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9FFE5" w14:textId="77777777" w:rsidR="00B17E7A" w:rsidRPr="00C86F61" w:rsidRDefault="00B17E7A" w:rsidP="00C86F61">
      <w:pPr>
        <w:keepNext/>
        <w:ind w:firstLine="709"/>
        <w:jc w:val="center"/>
        <w:outlineLvl w:val="3"/>
        <w:rPr>
          <w:rFonts w:ascii="Sylfaen" w:hAnsi="Sylfaen" w:cs="Tahoma"/>
          <w:sz w:val="24"/>
          <w:szCs w:val="24"/>
          <w:u w:val="single"/>
        </w:rPr>
      </w:pPr>
    </w:p>
    <w:p w14:paraId="408ABA8D" w14:textId="77777777"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14:paraId="25237C34" w14:textId="77777777" w:rsidR="00B17E7A" w:rsidRPr="00C86F61" w:rsidRDefault="00B17E7A" w:rsidP="00C86F61">
      <w:pPr>
        <w:ind w:firstLine="709"/>
        <w:rPr>
          <w:rFonts w:ascii="Sylfaen" w:hAnsi="Sylfaen"/>
          <w:b/>
          <w:sz w:val="24"/>
          <w:szCs w:val="24"/>
          <w:u w:val="single"/>
        </w:rPr>
      </w:pPr>
    </w:p>
    <w:p w14:paraId="5D60AD95" w14:textId="77777777" w:rsidR="00B17E7A" w:rsidRPr="00C86F61" w:rsidRDefault="00B17E7A" w:rsidP="00C86F61">
      <w:pPr>
        <w:ind w:firstLine="709"/>
        <w:rPr>
          <w:rFonts w:ascii="Sylfaen" w:hAnsi="Sylfaen"/>
          <w:b/>
          <w:sz w:val="24"/>
          <w:szCs w:val="24"/>
          <w:u w:val="single"/>
        </w:rPr>
      </w:pPr>
    </w:p>
    <w:p w14:paraId="60F00D09" w14:textId="77777777" w:rsidR="00B17E7A" w:rsidRPr="00C86F61" w:rsidRDefault="00B17E7A" w:rsidP="00C86F61">
      <w:pPr>
        <w:ind w:firstLine="709"/>
        <w:rPr>
          <w:rFonts w:ascii="Sylfaen" w:hAnsi="Sylfaen"/>
          <w:b/>
          <w:sz w:val="24"/>
          <w:szCs w:val="24"/>
          <w:u w:val="single"/>
        </w:rPr>
      </w:pPr>
    </w:p>
    <w:p w14:paraId="7430FF4A" w14:textId="77777777" w:rsidR="00B17E7A" w:rsidRPr="00C86F61" w:rsidRDefault="00B17E7A" w:rsidP="00C86F61">
      <w:pPr>
        <w:ind w:firstLine="709"/>
        <w:rPr>
          <w:rFonts w:ascii="Sylfaen" w:hAnsi="Sylfaen"/>
          <w:b/>
          <w:sz w:val="24"/>
          <w:szCs w:val="24"/>
          <w:u w:val="single"/>
        </w:rPr>
      </w:pPr>
    </w:p>
    <w:p w14:paraId="16BE9EBD" w14:textId="77777777" w:rsidR="00B17E7A" w:rsidRPr="00C86F61" w:rsidRDefault="00B17E7A" w:rsidP="00C86F61">
      <w:pPr>
        <w:ind w:firstLine="709"/>
        <w:rPr>
          <w:rFonts w:ascii="Sylfaen" w:hAnsi="Sylfaen"/>
          <w:b/>
          <w:sz w:val="24"/>
          <w:szCs w:val="24"/>
          <w:u w:val="single"/>
        </w:rPr>
      </w:pPr>
    </w:p>
    <w:p w14:paraId="29DC7F05" w14:textId="77777777" w:rsidR="00B17E7A" w:rsidRPr="00C86F61" w:rsidRDefault="00B17E7A" w:rsidP="00C86F61">
      <w:pPr>
        <w:ind w:firstLine="709"/>
        <w:rPr>
          <w:rFonts w:ascii="Sylfaen" w:hAnsi="Sylfaen"/>
          <w:b/>
          <w:sz w:val="24"/>
          <w:szCs w:val="24"/>
          <w:u w:val="single"/>
        </w:rPr>
      </w:pPr>
    </w:p>
    <w:p w14:paraId="0B01ABCD" w14:textId="77777777" w:rsidR="00B17E7A" w:rsidRPr="00C86F61" w:rsidRDefault="00B17E7A" w:rsidP="00C86F61">
      <w:pPr>
        <w:ind w:firstLine="709"/>
        <w:rPr>
          <w:rFonts w:ascii="Sylfaen" w:hAnsi="Sylfaen"/>
          <w:b/>
          <w:sz w:val="24"/>
          <w:szCs w:val="24"/>
          <w:u w:val="single"/>
        </w:rPr>
      </w:pPr>
    </w:p>
    <w:p w14:paraId="5A2887CD" w14:textId="77777777" w:rsidR="00B17E7A" w:rsidRPr="00C86F61" w:rsidRDefault="00B17E7A" w:rsidP="00C86F61">
      <w:pPr>
        <w:ind w:firstLine="709"/>
        <w:rPr>
          <w:rFonts w:ascii="Sylfaen" w:hAnsi="Sylfaen"/>
          <w:b/>
          <w:sz w:val="24"/>
          <w:szCs w:val="24"/>
          <w:u w:val="single"/>
        </w:rPr>
      </w:pPr>
    </w:p>
    <w:p w14:paraId="5FEEA361"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14:paraId="60FEAD42"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14:paraId="2549A1D5" w14:textId="2F4CEC96" w:rsidR="00B17E7A" w:rsidRPr="00C86F61" w:rsidRDefault="00B17E7A" w:rsidP="00C86F61">
      <w:pPr>
        <w:ind w:firstLine="709"/>
        <w:jc w:val="center"/>
        <w:rPr>
          <w:rFonts w:ascii="Sylfaen" w:hAnsi="Sylfaen"/>
          <w:b/>
          <w:sz w:val="24"/>
          <w:szCs w:val="24"/>
        </w:rPr>
      </w:pPr>
      <w:r w:rsidRPr="00C86F61">
        <w:rPr>
          <w:rFonts w:ascii="Sylfaen" w:hAnsi="Sylfaen"/>
          <w:b/>
          <w:sz w:val="24"/>
          <w:szCs w:val="24"/>
        </w:rPr>
        <w:t xml:space="preserve">ВЫПУСК  </w:t>
      </w:r>
      <w:r w:rsidR="00272466">
        <w:rPr>
          <w:rFonts w:ascii="Sylfaen" w:hAnsi="Sylfaen"/>
          <w:b/>
          <w:sz w:val="24"/>
          <w:szCs w:val="24"/>
        </w:rPr>
        <w:t xml:space="preserve">№ </w:t>
      </w:r>
      <w:r w:rsidR="0058558F">
        <w:rPr>
          <w:rFonts w:ascii="Sylfaen" w:hAnsi="Sylfaen"/>
          <w:b/>
          <w:sz w:val="24"/>
          <w:szCs w:val="24"/>
        </w:rPr>
        <w:t>3-4</w:t>
      </w:r>
      <w:r w:rsidRPr="00C86F61">
        <w:rPr>
          <w:rFonts w:ascii="Sylfaen" w:hAnsi="Sylfaen"/>
          <w:b/>
          <w:sz w:val="24"/>
          <w:szCs w:val="24"/>
        </w:rPr>
        <w:t xml:space="preserve"> (1</w:t>
      </w:r>
      <w:r w:rsidR="0058558F">
        <w:rPr>
          <w:rFonts w:ascii="Sylfaen" w:hAnsi="Sylfaen"/>
          <w:b/>
          <w:sz w:val="24"/>
          <w:szCs w:val="24"/>
        </w:rPr>
        <w:t>80-181</w:t>
      </w:r>
      <w:r w:rsidRPr="00C86F61">
        <w:rPr>
          <w:rFonts w:ascii="Sylfaen" w:hAnsi="Sylfaen"/>
          <w:b/>
          <w:sz w:val="24"/>
          <w:szCs w:val="24"/>
        </w:rPr>
        <w:t>)</w:t>
      </w:r>
    </w:p>
    <w:p w14:paraId="14D22E97" w14:textId="77777777" w:rsidR="00B17E7A" w:rsidRPr="00C86F61" w:rsidRDefault="00B17E7A" w:rsidP="00C86F61">
      <w:pPr>
        <w:ind w:firstLine="709"/>
        <w:rPr>
          <w:rFonts w:ascii="Sylfaen" w:hAnsi="Sylfaen"/>
          <w:sz w:val="24"/>
          <w:szCs w:val="24"/>
        </w:rPr>
      </w:pPr>
    </w:p>
    <w:p w14:paraId="5E5211E6" w14:textId="77777777" w:rsidR="00B17E7A" w:rsidRPr="00C86F61" w:rsidRDefault="00B17E7A" w:rsidP="00C86F61">
      <w:pPr>
        <w:ind w:firstLine="709"/>
        <w:jc w:val="center"/>
        <w:rPr>
          <w:rFonts w:ascii="Sylfaen" w:hAnsi="Sylfaen"/>
          <w:sz w:val="24"/>
          <w:szCs w:val="24"/>
        </w:rPr>
      </w:pPr>
    </w:p>
    <w:p w14:paraId="0D85837E" w14:textId="77777777" w:rsidR="00B17E7A" w:rsidRPr="00C86F61" w:rsidRDefault="00B17E7A" w:rsidP="00C86F61">
      <w:pPr>
        <w:ind w:firstLine="709"/>
        <w:rPr>
          <w:rFonts w:ascii="Sylfaen" w:hAnsi="Sylfaen"/>
          <w:sz w:val="24"/>
          <w:szCs w:val="24"/>
        </w:rPr>
      </w:pPr>
    </w:p>
    <w:p w14:paraId="56123191" w14:textId="77777777" w:rsidR="00B17E7A" w:rsidRPr="00C86F61" w:rsidRDefault="00B17E7A" w:rsidP="00C86F61">
      <w:pPr>
        <w:ind w:firstLine="709"/>
        <w:rPr>
          <w:rFonts w:ascii="Sylfaen" w:hAnsi="Sylfaen"/>
          <w:sz w:val="24"/>
          <w:szCs w:val="24"/>
        </w:rPr>
      </w:pPr>
    </w:p>
    <w:p w14:paraId="13047BBE" w14:textId="77777777" w:rsidR="00B17E7A" w:rsidRPr="00C86F61" w:rsidRDefault="00B17E7A" w:rsidP="00C86F61">
      <w:pPr>
        <w:ind w:firstLine="709"/>
        <w:jc w:val="center"/>
        <w:rPr>
          <w:rFonts w:ascii="Sylfaen" w:hAnsi="Sylfaen"/>
          <w:sz w:val="24"/>
          <w:szCs w:val="24"/>
        </w:rPr>
      </w:pPr>
    </w:p>
    <w:p w14:paraId="2E0BE95D" w14:textId="77777777" w:rsidR="00B17E7A" w:rsidRPr="00C86F61" w:rsidRDefault="00B17E7A" w:rsidP="00C86F61">
      <w:pPr>
        <w:ind w:firstLine="709"/>
        <w:jc w:val="center"/>
        <w:rPr>
          <w:rFonts w:ascii="Sylfaen" w:hAnsi="Sylfaen"/>
          <w:sz w:val="24"/>
          <w:szCs w:val="24"/>
        </w:rPr>
      </w:pPr>
    </w:p>
    <w:p w14:paraId="1A045740" w14:textId="77777777" w:rsidR="00B17E7A" w:rsidRPr="00C86F61" w:rsidRDefault="00B17E7A" w:rsidP="00C86F61">
      <w:pPr>
        <w:ind w:firstLine="709"/>
        <w:jc w:val="center"/>
        <w:rPr>
          <w:rFonts w:ascii="Sylfaen" w:hAnsi="Sylfaen"/>
          <w:sz w:val="24"/>
          <w:szCs w:val="24"/>
        </w:rPr>
      </w:pPr>
    </w:p>
    <w:p w14:paraId="3393EA26" w14:textId="77777777" w:rsidR="00B17E7A" w:rsidRPr="00C86F61" w:rsidRDefault="00B17E7A" w:rsidP="00C86F61">
      <w:pPr>
        <w:ind w:firstLine="709"/>
        <w:jc w:val="center"/>
        <w:rPr>
          <w:rFonts w:ascii="Sylfaen" w:hAnsi="Sylfaen"/>
          <w:sz w:val="24"/>
          <w:szCs w:val="24"/>
        </w:rPr>
      </w:pPr>
    </w:p>
    <w:p w14:paraId="4C8A7A9D" w14:textId="77777777" w:rsidR="00B17E7A" w:rsidRPr="00C86F61" w:rsidRDefault="00B17E7A" w:rsidP="00C86F61">
      <w:pPr>
        <w:ind w:firstLine="709"/>
        <w:jc w:val="center"/>
        <w:rPr>
          <w:rFonts w:ascii="Sylfaen" w:hAnsi="Sylfaen"/>
          <w:sz w:val="24"/>
          <w:szCs w:val="24"/>
        </w:rPr>
      </w:pPr>
    </w:p>
    <w:p w14:paraId="778EA575" w14:textId="77777777" w:rsidR="00B17E7A" w:rsidRPr="00C86F61" w:rsidRDefault="00B17E7A" w:rsidP="00C86F61">
      <w:pPr>
        <w:ind w:firstLine="709"/>
        <w:jc w:val="center"/>
        <w:rPr>
          <w:rFonts w:ascii="Sylfaen" w:hAnsi="Sylfaen"/>
          <w:sz w:val="24"/>
          <w:szCs w:val="24"/>
        </w:rPr>
      </w:pPr>
    </w:p>
    <w:p w14:paraId="366E8432" w14:textId="77777777" w:rsidR="00B17E7A" w:rsidRPr="00C86F61" w:rsidRDefault="00B17E7A" w:rsidP="00C86F61">
      <w:pPr>
        <w:ind w:firstLine="709"/>
        <w:jc w:val="center"/>
        <w:rPr>
          <w:rFonts w:ascii="Sylfaen" w:hAnsi="Sylfaen"/>
          <w:sz w:val="24"/>
          <w:szCs w:val="24"/>
        </w:rPr>
      </w:pPr>
    </w:p>
    <w:p w14:paraId="48D25465" w14:textId="77777777"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w:t>
      </w:r>
      <w:r w:rsidR="0090183D">
        <w:rPr>
          <w:rFonts w:ascii="Sylfaen" w:hAnsi="Sylfaen"/>
          <w:sz w:val="24"/>
          <w:szCs w:val="24"/>
        </w:rPr>
        <w:t>20</w:t>
      </w:r>
    </w:p>
    <w:p w14:paraId="47FC858D" w14:textId="77777777"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14:paraId="3D9C4A6A" w14:textId="77777777" w:rsidR="00B17E7A" w:rsidRPr="00C86F61" w:rsidRDefault="00B17E7A" w:rsidP="00C86F61">
      <w:pPr>
        <w:rPr>
          <w:rFonts w:ascii="Sylfaen" w:hAnsi="Sylfaen"/>
          <w:sz w:val="24"/>
          <w:szCs w:val="24"/>
        </w:rPr>
      </w:pPr>
    </w:p>
    <w:p w14:paraId="2FDF9655" w14:textId="77777777"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14:paraId="57D53E7F" w14:textId="77777777" w:rsidR="0058558F" w:rsidRPr="00DE5839" w:rsidRDefault="0058558F" w:rsidP="0058558F">
      <w:pPr>
        <w:pStyle w:val="ConsPlusNormal"/>
        <w:jc w:val="both"/>
        <w:outlineLvl w:val="0"/>
        <w:rPr>
          <w:rFonts w:ascii="Sylfaen" w:hAnsi="Sylfaen" w:cs="Helvetica"/>
          <w:b/>
          <w:bCs/>
          <w:color w:val="333333"/>
          <w:sz w:val="24"/>
          <w:szCs w:val="24"/>
          <w:shd w:val="clear" w:color="auto" w:fill="FFFFFF"/>
        </w:rPr>
      </w:pPr>
      <w:bookmarkStart w:id="0" w:name="Par29"/>
      <w:bookmarkStart w:id="1" w:name="_Hlk28270105"/>
      <w:bookmarkEnd w:id="0"/>
      <w:r w:rsidRPr="00DE5839">
        <w:rPr>
          <w:rFonts w:ascii="Sylfaen" w:hAnsi="Sylfaen" w:cs="Helvetica"/>
          <w:b/>
          <w:bCs/>
          <w:color w:val="333333"/>
          <w:sz w:val="24"/>
          <w:szCs w:val="24"/>
          <w:shd w:val="clear" w:color="auto" w:fill="FFFFFF"/>
        </w:rPr>
        <w:lastRenderedPageBreak/>
        <w:t>Подписан закон о смягчении уголовной ответственности за нарушения валютного законодательства и установлены фиксированные крупный и особо крупный размеры по налоговым преступлениям.</w:t>
      </w:r>
    </w:p>
    <w:p w14:paraId="2ACB7B75" w14:textId="77777777" w:rsidR="0058558F" w:rsidRPr="00DE5839" w:rsidRDefault="0058558F" w:rsidP="0058558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58558F" w:rsidRPr="00DE5839" w14:paraId="59F10833" w14:textId="77777777" w:rsidTr="00056C49">
        <w:tc>
          <w:tcPr>
            <w:tcW w:w="5103" w:type="dxa"/>
          </w:tcPr>
          <w:p w14:paraId="5B4C11DE" w14:textId="77777777" w:rsidR="0058558F" w:rsidRPr="00DE5839" w:rsidRDefault="0058558F" w:rsidP="00056C49">
            <w:pPr>
              <w:pStyle w:val="ConsPlusNormal"/>
              <w:rPr>
                <w:rFonts w:ascii="Sylfaen" w:hAnsi="Sylfaen"/>
                <w:sz w:val="24"/>
                <w:szCs w:val="24"/>
              </w:rPr>
            </w:pPr>
            <w:r w:rsidRPr="00DE5839">
              <w:rPr>
                <w:rFonts w:ascii="Sylfaen" w:hAnsi="Sylfaen"/>
                <w:sz w:val="24"/>
                <w:szCs w:val="24"/>
              </w:rPr>
              <w:t>1 апреля 2020 года</w:t>
            </w:r>
          </w:p>
        </w:tc>
        <w:tc>
          <w:tcPr>
            <w:tcW w:w="5103" w:type="dxa"/>
          </w:tcPr>
          <w:p w14:paraId="10564DBD" w14:textId="77777777" w:rsidR="0058558F" w:rsidRPr="00DE5839" w:rsidRDefault="0058558F" w:rsidP="00056C49">
            <w:pPr>
              <w:pStyle w:val="ConsPlusNormal"/>
              <w:jc w:val="right"/>
              <w:rPr>
                <w:rFonts w:ascii="Sylfaen" w:hAnsi="Sylfaen"/>
                <w:sz w:val="24"/>
                <w:szCs w:val="24"/>
              </w:rPr>
            </w:pPr>
            <w:r w:rsidRPr="00DE5839">
              <w:rPr>
                <w:rFonts w:ascii="Sylfaen" w:hAnsi="Sylfaen"/>
                <w:sz w:val="24"/>
                <w:szCs w:val="24"/>
              </w:rPr>
              <w:t>N 73-ФЗ</w:t>
            </w:r>
          </w:p>
        </w:tc>
      </w:tr>
    </w:tbl>
    <w:p w14:paraId="0ED483BE" w14:textId="77777777" w:rsidR="0058558F" w:rsidRPr="00DE5839" w:rsidRDefault="0058558F" w:rsidP="0058558F">
      <w:pPr>
        <w:pStyle w:val="ConsPlusNormal"/>
        <w:pBdr>
          <w:top w:val="single" w:sz="6" w:space="0" w:color="auto"/>
        </w:pBdr>
        <w:spacing w:before="100" w:after="100"/>
        <w:jc w:val="both"/>
        <w:rPr>
          <w:rFonts w:ascii="Sylfaen" w:hAnsi="Sylfaen"/>
          <w:sz w:val="24"/>
          <w:szCs w:val="24"/>
        </w:rPr>
      </w:pPr>
    </w:p>
    <w:p w14:paraId="09CEC321" w14:textId="77777777" w:rsidR="0058558F" w:rsidRPr="00DE5839" w:rsidRDefault="0058558F" w:rsidP="0058558F">
      <w:pPr>
        <w:pStyle w:val="ConsPlusNormal"/>
        <w:jc w:val="both"/>
        <w:rPr>
          <w:rFonts w:ascii="Sylfaen" w:hAnsi="Sylfaen"/>
          <w:sz w:val="24"/>
          <w:szCs w:val="24"/>
        </w:rPr>
      </w:pPr>
    </w:p>
    <w:p w14:paraId="5C2077D1" w14:textId="77777777" w:rsidR="0058558F" w:rsidRPr="00DE5839" w:rsidRDefault="0058558F" w:rsidP="0058558F">
      <w:pPr>
        <w:pStyle w:val="ConsPlusTitle"/>
        <w:jc w:val="center"/>
        <w:rPr>
          <w:rFonts w:ascii="Sylfaen" w:hAnsi="Sylfaen"/>
          <w:szCs w:val="24"/>
        </w:rPr>
      </w:pPr>
      <w:r w:rsidRPr="00DE5839">
        <w:rPr>
          <w:rFonts w:ascii="Sylfaen" w:hAnsi="Sylfaen"/>
          <w:szCs w:val="24"/>
        </w:rPr>
        <w:t>РОССИЙСКАЯ ФЕДЕРАЦИЯ</w:t>
      </w:r>
    </w:p>
    <w:p w14:paraId="64A17AEB" w14:textId="77777777" w:rsidR="0058558F" w:rsidRPr="00DE5839" w:rsidRDefault="0058558F" w:rsidP="0058558F">
      <w:pPr>
        <w:pStyle w:val="ConsPlusTitle"/>
        <w:jc w:val="center"/>
        <w:rPr>
          <w:rFonts w:ascii="Sylfaen" w:hAnsi="Sylfaen"/>
          <w:szCs w:val="24"/>
        </w:rPr>
      </w:pPr>
    </w:p>
    <w:p w14:paraId="21F57C17" w14:textId="77777777" w:rsidR="0058558F" w:rsidRPr="00DE5839" w:rsidRDefault="0058558F" w:rsidP="0058558F">
      <w:pPr>
        <w:pStyle w:val="ConsPlusTitle"/>
        <w:jc w:val="center"/>
        <w:rPr>
          <w:rFonts w:ascii="Sylfaen" w:hAnsi="Sylfaen"/>
          <w:szCs w:val="24"/>
        </w:rPr>
      </w:pPr>
      <w:r w:rsidRPr="00DE5839">
        <w:rPr>
          <w:rFonts w:ascii="Sylfaen" w:hAnsi="Sylfaen"/>
          <w:szCs w:val="24"/>
        </w:rPr>
        <w:t>ФЕДЕРАЛЬНЫЙ ЗАКОН</w:t>
      </w:r>
    </w:p>
    <w:p w14:paraId="61A6355A" w14:textId="77777777" w:rsidR="0058558F" w:rsidRPr="00DE5839" w:rsidRDefault="0058558F" w:rsidP="0058558F">
      <w:pPr>
        <w:pStyle w:val="ConsPlusTitle"/>
        <w:jc w:val="center"/>
        <w:rPr>
          <w:rFonts w:ascii="Sylfaen" w:hAnsi="Sylfaen"/>
          <w:szCs w:val="24"/>
        </w:rPr>
      </w:pPr>
    </w:p>
    <w:p w14:paraId="4059A3F9" w14:textId="77777777" w:rsidR="0058558F" w:rsidRPr="00DE5839" w:rsidRDefault="0058558F" w:rsidP="0058558F">
      <w:pPr>
        <w:pStyle w:val="ConsPlusTitle"/>
        <w:jc w:val="center"/>
        <w:rPr>
          <w:rFonts w:ascii="Sylfaen" w:hAnsi="Sylfaen"/>
          <w:szCs w:val="24"/>
        </w:rPr>
      </w:pPr>
      <w:bookmarkStart w:id="2" w:name="_Hlk42693128"/>
      <w:r w:rsidRPr="00DE5839">
        <w:rPr>
          <w:rFonts w:ascii="Sylfaen" w:hAnsi="Sylfaen"/>
          <w:szCs w:val="24"/>
        </w:rPr>
        <w:t>О ВНЕСЕНИИ ИЗМЕНЕНИЙ</w:t>
      </w:r>
    </w:p>
    <w:p w14:paraId="49F45EF9" w14:textId="77777777" w:rsidR="0058558F" w:rsidRPr="00DE5839" w:rsidRDefault="0058558F" w:rsidP="0058558F">
      <w:pPr>
        <w:pStyle w:val="ConsPlusTitle"/>
        <w:jc w:val="center"/>
        <w:rPr>
          <w:rFonts w:ascii="Sylfaen" w:hAnsi="Sylfaen"/>
          <w:szCs w:val="24"/>
        </w:rPr>
      </w:pPr>
      <w:r w:rsidRPr="00DE5839">
        <w:rPr>
          <w:rFonts w:ascii="Sylfaen" w:hAnsi="Sylfaen"/>
          <w:szCs w:val="24"/>
        </w:rPr>
        <w:t>В УГОЛОВНЫЙ КОДЕКС РОССИЙСКОЙ ФЕДЕРАЦИИ И СТАТЬЮ 28.1</w:t>
      </w:r>
    </w:p>
    <w:p w14:paraId="3EEC564A" w14:textId="77777777" w:rsidR="0058558F" w:rsidRPr="00DE5839" w:rsidRDefault="0058558F" w:rsidP="0058558F">
      <w:pPr>
        <w:pStyle w:val="ConsPlusTitle"/>
        <w:jc w:val="center"/>
        <w:rPr>
          <w:rFonts w:ascii="Sylfaen" w:hAnsi="Sylfaen"/>
          <w:szCs w:val="24"/>
        </w:rPr>
      </w:pPr>
      <w:r w:rsidRPr="00DE5839">
        <w:rPr>
          <w:rFonts w:ascii="Sylfaen" w:hAnsi="Sylfaen"/>
          <w:szCs w:val="24"/>
        </w:rPr>
        <w:t>УГОЛОВНО-ПРОЦЕССУАЛЬНОГО КОДЕКСА РОССИЙСКОЙ ФЕДЕРАЦИИ</w:t>
      </w:r>
    </w:p>
    <w:bookmarkEnd w:id="2"/>
    <w:p w14:paraId="0BB73AF0" w14:textId="77777777" w:rsidR="0058558F" w:rsidRPr="00DE5839" w:rsidRDefault="0058558F" w:rsidP="0058558F">
      <w:pPr>
        <w:pStyle w:val="ConsPlusNormal"/>
        <w:jc w:val="both"/>
        <w:rPr>
          <w:rFonts w:ascii="Sylfaen" w:hAnsi="Sylfaen"/>
          <w:sz w:val="24"/>
          <w:szCs w:val="24"/>
        </w:rPr>
      </w:pPr>
    </w:p>
    <w:p w14:paraId="0F5CCBCD" w14:textId="77777777" w:rsidR="0058558F" w:rsidRPr="00DE5839" w:rsidRDefault="0058558F" w:rsidP="0058558F">
      <w:pPr>
        <w:pStyle w:val="ConsPlusNormal"/>
        <w:jc w:val="right"/>
        <w:rPr>
          <w:rFonts w:ascii="Sylfaen" w:hAnsi="Sylfaen"/>
          <w:sz w:val="24"/>
          <w:szCs w:val="24"/>
        </w:rPr>
      </w:pPr>
      <w:r w:rsidRPr="00DE5839">
        <w:rPr>
          <w:rFonts w:ascii="Sylfaen" w:hAnsi="Sylfaen"/>
          <w:sz w:val="24"/>
          <w:szCs w:val="24"/>
        </w:rPr>
        <w:t>Принят</w:t>
      </w:r>
    </w:p>
    <w:p w14:paraId="76033D4E" w14:textId="77777777" w:rsidR="0058558F" w:rsidRPr="00DE5839" w:rsidRDefault="0058558F" w:rsidP="0058558F">
      <w:pPr>
        <w:pStyle w:val="ConsPlusNormal"/>
        <w:jc w:val="right"/>
        <w:rPr>
          <w:rFonts w:ascii="Sylfaen" w:hAnsi="Sylfaen"/>
          <w:sz w:val="24"/>
          <w:szCs w:val="24"/>
        </w:rPr>
      </w:pPr>
      <w:r w:rsidRPr="00DE5839">
        <w:rPr>
          <w:rFonts w:ascii="Sylfaen" w:hAnsi="Sylfaen"/>
          <w:sz w:val="24"/>
          <w:szCs w:val="24"/>
        </w:rPr>
        <w:t>Государственной Думой</w:t>
      </w:r>
    </w:p>
    <w:p w14:paraId="7553BE43" w14:textId="77777777" w:rsidR="0058558F" w:rsidRPr="00DE5839" w:rsidRDefault="0058558F" w:rsidP="0058558F">
      <w:pPr>
        <w:pStyle w:val="ConsPlusNormal"/>
        <w:jc w:val="right"/>
        <w:rPr>
          <w:rFonts w:ascii="Sylfaen" w:hAnsi="Sylfaen"/>
          <w:sz w:val="24"/>
          <w:szCs w:val="24"/>
        </w:rPr>
      </w:pPr>
      <w:r w:rsidRPr="00DE5839">
        <w:rPr>
          <w:rFonts w:ascii="Sylfaen" w:hAnsi="Sylfaen"/>
          <w:sz w:val="24"/>
          <w:szCs w:val="24"/>
        </w:rPr>
        <w:t>19 марта 2020 года</w:t>
      </w:r>
    </w:p>
    <w:p w14:paraId="28B703F5" w14:textId="77777777" w:rsidR="0058558F" w:rsidRPr="00DE5839" w:rsidRDefault="0058558F" w:rsidP="0058558F">
      <w:pPr>
        <w:pStyle w:val="ConsPlusNormal"/>
        <w:jc w:val="both"/>
        <w:rPr>
          <w:rFonts w:ascii="Sylfaen" w:hAnsi="Sylfaen"/>
          <w:sz w:val="24"/>
          <w:szCs w:val="24"/>
        </w:rPr>
      </w:pPr>
    </w:p>
    <w:p w14:paraId="101F8BF9" w14:textId="77777777" w:rsidR="0058558F" w:rsidRPr="00DE5839" w:rsidRDefault="0058558F" w:rsidP="0058558F">
      <w:pPr>
        <w:pStyle w:val="ConsPlusNormal"/>
        <w:jc w:val="right"/>
        <w:rPr>
          <w:rFonts w:ascii="Sylfaen" w:hAnsi="Sylfaen"/>
          <w:sz w:val="24"/>
          <w:szCs w:val="24"/>
        </w:rPr>
      </w:pPr>
      <w:r w:rsidRPr="00DE5839">
        <w:rPr>
          <w:rFonts w:ascii="Sylfaen" w:hAnsi="Sylfaen"/>
          <w:sz w:val="24"/>
          <w:szCs w:val="24"/>
        </w:rPr>
        <w:t>Одобрен</w:t>
      </w:r>
    </w:p>
    <w:p w14:paraId="25498B40" w14:textId="77777777" w:rsidR="0058558F" w:rsidRPr="00DE5839" w:rsidRDefault="0058558F" w:rsidP="0058558F">
      <w:pPr>
        <w:pStyle w:val="ConsPlusNormal"/>
        <w:jc w:val="right"/>
        <w:rPr>
          <w:rFonts w:ascii="Sylfaen" w:hAnsi="Sylfaen"/>
          <w:sz w:val="24"/>
          <w:szCs w:val="24"/>
        </w:rPr>
      </w:pPr>
      <w:r w:rsidRPr="00DE5839">
        <w:rPr>
          <w:rFonts w:ascii="Sylfaen" w:hAnsi="Sylfaen"/>
          <w:sz w:val="24"/>
          <w:szCs w:val="24"/>
        </w:rPr>
        <w:t>Советом Федерации</w:t>
      </w:r>
    </w:p>
    <w:p w14:paraId="116FEE25" w14:textId="77777777" w:rsidR="0058558F" w:rsidRPr="00DE5839" w:rsidRDefault="0058558F" w:rsidP="0058558F">
      <w:pPr>
        <w:pStyle w:val="ConsPlusNormal"/>
        <w:jc w:val="right"/>
        <w:rPr>
          <w:rFonts w:ascii="Sylfaen" w:hAnsi="Sylfaen"/>
          <w:sz w:val="24"/>
          <w:szCs w:val="24"/>
        </w:rPr>
      </w:pPr>
      <w:r w:rsidRPr="00DE5839">
        <w:rPr>
          <w:rFonts w:ascii="Sylfaen" w:hAnsi="Sylfaen"/>
          <w:sz w:val="24"/>
          <w:szCs w:val="24"/>
        </w:rPr>
        <w:t>25 марта 2020 года</w:t>
      </w:r>
    </w:p>
    <w:p w14:paraId="0E0FB765" w14:textId="77777777" w:rsidR="0058558F" w:rsidRPr="00DE5839" w:rsidRDefault="0058558F" w:rsidP="0058558F">
      <w:pPr>
        <w:pStyle w:val="ConsPlusNormal"/>
        <w:jc w:val="both"/>
        <w:rPr>
          <w:rFonts w:ascii="Sylfaen" w:hAnsi="Sylfaen"/>
          <w:sz w:val="24"/>
          <w:szCs w:val="24"/>
        </w:rPr>
      </w:pPr>
    </w:p>
    <w:p w14:paraId="0BFB48C7" w14:textId="77777777" w:rsidR="0058558F" w:rsidRPr="00DE5839" w:rsidRDefault="0058558F" w:rsidP="0058558F">
      <w:pPr>
        <w:pStyle w:val="ConsPlusTitle"/>
        <w:ind w:firstLine="540"/>
        <w:jc w:val="both"/>
        <w:outlineLvl w:val="0"/>
        <w:rPr>
          <w:rFonts w:ascii="Sylfaen" w:hAnsi="Sylfaen"/>
          <w:szCs w:val="24"/>
        </w:rPr>
      </w:pPr>
      <w:r w:rsidRPr="00DE5839">
        <w:rPr>
          <w:rFonts w:ascii="Sylfaen" w:hAnsi="Sylfaen"/>
          <w:szCs w:val="24"/>
        </w:rPr>
        <w:t>Статья 1</w:t>
      </w:r>
    </w:p>
    <w:p w14:paraId="4223BEC7" w14:textId="77777777" w:rsidR="0058558F" w:rsidRPr="00DE5839" w:rsidRDefault="0058558F" w:rsidP="0058558F">
      <w:pPr>
        <w:pStyle w:val="ConsPlusNormal"/>
        <w:jc w:val="both"/>
        <w:rPr>
          <w:rFonts w:ascii="Sylfaen" w:hAnsi="Sylfaen"/>
          <w:sz w:val="24"/>
          <w:szCs w:val="24"/>
        </w:rPr>
      </w:pPr>
    </w:p>
    <w:p w14:paraId="705AB2E1" w14:textId="77777777" w:rsidR="0058558F" w:rsidRPr="00DE5839" w:rsidRDefault="0058558F" w:rsidP="0058558F">
      <w:pPr>
        <w:pStyle w:val="ConsPlusNormal"/>
        <w:ind w:firstLine="540"/>
        <w:jc w:val="both"/>
        <w:rPr>
          <w:rFonts w:ascii="Sylfaen" w:hAnsi="Sylfaen"/>
          <w:sz w:val="24"/>
          <w:szCs w:val="24"/>
        </w:rPr>
      </w:pPr>
      <w:r w:rsidRPr="00DE5839">
        <w:rPr>
          <w:rFonts w:ascii="Sylfaen" w:hAnsi="Sylfaen"/>
          <w:sz w:val="24"/>
          <w:szCs w:val="24"/>
        </w:rPr>
        <w:t>Внести в Уголовный кодекс Российской Федерации (Собрание законодательства Российской Федерации, 1996, N 25, ст. 2954; 1998, N 26, ст. 3012; 2003, N 50, ст. 4848; 2009, N 45, ст. 5263; N 52, ст. 6453; 2010, N 1, ст. 4; N 15, ст. 1756; 2011, N 11, ст. 1495; N 50, ст. 7362; 2013, N 26, ст. 3207; 2015, N 24, ст. 3367; 2016, N 27, ст. 4258; 2017, N 31, ст. 4799; 2018, N 9, ст. 1292; N 53, ст. 8459; 2019, N 14, ст. 1459; N 22, ст. 2668; N 52, ст. 7818) следующие изменения:</w:t>
      </w:r>
    </w:p>
    <w:p w14:paraId="628D52BA"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1) в части второй статьи 76.1 слова "частями первой и первой.1 статьи 193" заменить словами "частью первой статьи 193";</w:t>
      </w:r>
    </w:p>
    <w:p w14:paraId="62ABA679"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2) в статье 193:</w:t>
      </w:r>
    </w:p>
    <w:p w14:paraId="6E1E684A"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а) в абзаце первом части первой слова "права на них, -" заменить словами "права на них, совершенные лицом, подвергнутым административному наказанию за деяния, предусмотренные частью 5.2 статьи 15.25 Кодекса Российской Федерации об административных правонарушениях, -";</w:t>
      </w:r>
    </w:p>
    <w:p w14:paraId="1F93D426"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б) часть первую.1 признать утратившей силу;</w:t>
      </w:r>
    </w:p>
    <w:p w14:paraId="053E73A0"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в) в части второй:</w:t>
      </w:r>
    </w:p>
    <w:p w14:paraId="47E66EFB"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lastRenderedPageBreak/>
        <w:t>абзац первый изложить в следующей редакции:</w:t>
      </w:r>
    </w:p>
    <w:p w14:paraId="6E3C7350"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"2.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w:t>
      </w:r>
    </w:p>
    <w:p w14:paraId="2020C5FE"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пункт "б" изложить в следующей редакции:</w:t>
      </w:r>
    </w:p>
    <w:p w14:paraId="2458538D"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"б) группой лиц по предварительному сговору или организованной группой;";</w:t>
      </w:r>
    </w:p>
    <w:p w14:paraId="6B8A1D7D"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г) в примечании слова "превышает девять миллионов рублей, а в особо крупном размере - сорок пять миллионов рублей" заменить словами "превышает сто миллионов рублей, а в особо крупном размере - сто пятьдесят миллионов рублей";</w:t>
      </w:r>
    </w:p>
    <w:p w14:paraId="2C9A3960"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3) пункт 2 примечаний к статье 198 изложить в следующей редакции:</w:t>
      </w:r>
    </w:p>
    <w:p w14:paraId="3397E02F"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"2. Крупным размером в настоящей статье признается сумма налогов, сборов, страховых взносов, превышающая за период в пределах трех финансовых лет подряд два миллиона семьсот тысяч рублей, а особо крупным размером - сумма, превышающая за период в пределах трех финансовых лет подряд тринадцать миллионов пятьсот тысяч рублей.";</w:t>
      </w:r>
    </w:p>
    <w:p w14:paraId="6480296A"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4) пункт 1 примечаний к статье 199 изложить в следующей редакции:</w:t>
      </w:r>
    </w:p>
    <w:p w14:paraId="23C1A625"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"1. Крупным размером в настоящей статье признается сумма налогов, сборов, страховых взносов, превышающая за период в пределах трех финансовых лет подряд пятнадцать миллионов рублей, а особо крупным размером - сумма, превышающая за период в пределах трех финансовых лет подряд сорок пять миллионов рублей.";</w:t>
      </w:r>
    </w:p>
    <w:p w14:paraId="570F9CBA"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5) пункт 1 примечаний к статье 199.1 изложить в следующей редакции:</w:t>
      </w:r>
    </w:p>
    <w:p w14:paraId="0CFC69C2"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 xml:space="preserve">"1. Крупным размером в настоящей статье признается сумма налогов и (или) сборов, превышающая за период в пределах трех финансовых лет подряд пятнадцать миллионов </w:t>
      </w:r>
      <w:r w:rsidRPr="00DE5839">
        <w:rPr>
          <w:rFonts w:ascii="Sylfaen" w:hAnsi="Sylfaen"/>
          <w:sz w:val="24"/>
          <w:szCs w:val="24"/>
        </w:rPr>
        <w:lastRenderedPageBreak/>
        <w:t>рублей, а особо крупным размером - сумма, превышающая за период в пределах трех финансовых лет подряд сорок пять миллионов рублей.";</w:t>
      </w:r>
    </w:p>
    <w:p w14:paraId="4A71F751"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6) пункт 1 примечаний к статье 199.3 изложить в следующей редакции:</w:t>
      </w:r>
    </w:p>
    <w:p w14:paraId="1129AEFA"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один миллион восемьсот тысяч рублей, а особо крупным размером - сумма, превышающая за период в пределах трех финансовых лет подряд девять миллионов рублей.";</w:t>
      </w:r>
    </w:p>
    <w:p w14:paraId="072A6A6A"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7) пункт 1 примечаний к статье 199.4 изложить в следующей редакции:</w:t>
      </w:r>
    </w:p>
    <w:p w14:paraId="014123D4"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превышающая за период в пределах трех финансовых лет подряд шесть миллионов рублей, а особо крупным размером - сумма, превышающая за период в пределах трех финансовых лет подряд тридцать миллионов рублей.";</w:t>
      </w:r>
    </w:p>
    <w:p w14:paraId="3B081BC9"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8) примечание к статье 210 изложить в следующей редакции:</w:t>
      </w:r>
    </w:p>
    <w:p w14:paraId="411EC876"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"Примечания. 1. Учредители, участники, руководители, члены органов управления и работники организации, зарегистрированной в качестве юридического лица, и (или) руководители, работники ее структурного подразделения не подлежат уголовной ответственности по настоящей статье только в силу организационно-штатной структуры организации и (или) ее структурного подразделения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деятельности, за исключением случая, когда эти организация и (или) ее структурное подразделение были заведомо созданы для совершения одного или нескольких тяжких или особо тяжких преступлений.</w:t>
      </w:r>
    </w:p>
    <w:p w14:paraId="54FD1F06" w14:textId="77777777" w:rsidR="0058558F" w:rsidRPr="00DE5839" w:rsidRDefault="0058558F" w:rsidP="0058558F">
      <w:pPr>
        <w:pStyle w:val="ConsPlusNormal"/>
        <w:spacing w:before="240"/>
        <w:ind w:firstLine="540"/>
        <w:jc w:val="both"/>
        <w:rPr>
          <w:rFonts w:ascii="Sylfaen" w:hAnsi="Sylfaen"/>
          <w:sz w:val="24"/>
          <w:szCs w:val="24"/>
        </w:rPr>
      </w:pPr>
      <w:r w:rsidRPr="00DE5839">
        <w:rPr>
          <w:rFonts w:ascii="Sylfaen" w:hAnsi="Sylfaen"/>
          <w:sz w:val="24"/>
          <w:szCs w:val="24"/>
        </w:rPr>
        <w:t>2. Лицо, совершившее хотя бы одно из преступлений, предусмотренных настоящей статьей, добровольно прекратившее участие в преступном сообществе (преступной организации) или входящем в него (нее) структурном подразделении либо сообщившее о готовящемся собрании организаторов, руководителей (лидеров) или иных представителей преступных сообществ (преступных организаций) и (или) организованных групп и активно способствовавшее раскрытию или пресечению деятельности преступного сообщества (преступной организации) или входящего в него (нее) структурного подразделения и (или) раскрытию и (или) пресечению преступлений, совершенных преступным сообществом (преступной организацией) или входящим в него (нее) структурным подразделением, освобождается от уголовной ответственности, если в его действиях не содержится иного состава преступления.".</w:t>
      </w:r>
    </w:p>
    <w:p w14:paraId="0D9BFFF3" w14:textId="77777777" w:rsidR="0058558F" w:rsidRPr="00DE5839" w:rsidRDefault="0058558F" w:rsidP="0058558F">
      <w:pPr>
        <w:pStyle w:val="ConsPlusNormal"/>
        <w:jc w:val="both"/>
        <w:rPr>
          <w:rFonts w:ascii="Sylfaen" w:hAnsi="Sylfaen"/>
          <w:sz w:val="24"/>
          <w:szCs w:val="24"/>
        </w:rPr>
      </w:pPr>
    </w:p>
    <w:p w14:paraId="34B6CDCB" w14:textId="77777777" w:rsidR="0058558F" w:rsidRPr="00DE5839" w:rsidRDefault="0058558F" w:rsidP="0058558F">
      <w:pPr>
        <w:pStyle w:val="ConsPlusTitle"/>
        <w:ind w:firstLine="540"/>
        <w:jc w:val="both"/>
        <w:outlineLvl w:val="0"/>
        <w:rPr>
          <w:rFonts w:ascii="Sylfaen" w:hAnsi="Sylfaen"/>
          <w:szCs w:val="24"/>
        </w:rPr>
      </w:pPr>
      <w:r w:rsidRPr="00DE5839">
        <w:rPr>
          <w:rFonts w:ascii="Sylfaen" w:hAnsi="Sylfaen"/>
          <w:szCs w:val="24"/>
        </w:rPr>
        <w:t>Статья 2</w:t>
      </w:r>
    </w:p>
    <w:p w14:paraId="6401A748" w14:textId="77777777" w:rsidR="0058558F" w:rsidRPr="00DE5839" w:rsidRDefault="0058558F" w:rsidP="0058558F">
      <w:pPr>
        <w:pStyle w:val="ConsPlusNormal"/>
        <w:jc w:val="both"/>
        <w:rPr>
          <w:rFonts w:ascii="Sylfaen" w:hAnsi="Sylfaen"/>
          <w:sz w:val="24"/>
          <w:szCs w:val="24"/>
        </w:rPr>
      </w:pPr>
    </w:p>
    <w:p w14:paraId="2E7B5A63" w14:textId="77777777" w:rsidR="0058558F" w:rsidRPr="00DE5839" w:rsidRDefault="0058558F" w:rsidP="0058558F">
      <w:pPr>
        <w:pStyle w:val="ConsPlusNormal"/>
        <w:ind w:firstLine="540"/>
        <w:jc w:val="both"/>
        <w:rPr>
          <w:rFonts w:ascii="Sylfaen" w:hAnsi="Sylfaen"/>
          <w:sz w:val="24"/>
          <w:szCs w:val="24"/>
        </w:rPr>
      </w:pPr>
      <w:r w:rsidRPr="00DE5839">
        <w:rPr>
          <w:rFonts w:ascii="Sylfaen" w:hAnsi="Sylfaen"/>
          <w:sz w:val="24"/>
          <w:szCs w:val="24"/>
        </w:rPr>
        <w:t>В части третьей статьи 28.1 Уголовно-процессуального кодекса Российской Федерации (Собрание законодательства Российской Федерации, 2001, N 52, ст. 4921; 2010, N 1, ст. 4; 2011, N 50, ст. 7362; 2014, N 43, ст. 5792; 2015, N 24, ст. 3367; 2016, N 27, ст. 4258; 2017, N 31, ст. 4799; 2018, N 53, ст. 8459; 2019, N 52, ст. 7818) слова "193 частями первой и первой.1" заменить словами "193 частью первой".</w:t>
      </w:r>
    </w:p>
    <w:p w14:paraId="4D474AA7" w14:textId="77777777" w:rsidR="0058558F" w:rsidRPr="00DE5839" w:rsidRDefault="0058558F" w:rsidP="0058558F">
      <w:pPr>
        <w:pStyle w:val="ConsPlusNormal"/>
        <w:jc w:val="both"/>
        <w:rPr>
          <w:rFonts w:ascii="Sylfaen" w:hAnsi="Sylfaen"/>
          <w:sz w:val="24"/>
          <w:szCs w:val="24"/>
        </w:rPr>
      </w:pPr>
    </w:p>
    <w:p w14:paraId="4307B578" w14:textId="77777777" w:rsidR="0058558F" w:rsidRPr="00DE5839" w:rsidRDefault="0058558F" w:rsidP="0058558F">
      <w:pPr>
        <w:pStyle w:val="ConsPlusNormal"/>
        <w:jc w:val="right"/>
        <w:rPr>
          <w:rFonts w:ascii="Sylfaen" w:hAnsi="Sylfaen"/>
          <w:sz w:val="24"/>
          <w:szCs w:val="24"/>
        </w:rPr>
      </w:pPr>
      <w:r w:rsidRPr="00DE5839">
        <w:rPr>
          <w:rFonts w:ascii="Sylfaen" w:hAnsi="Sylfaen"/>
          <w:sz w:val="24"/>
          <w:szCs w:val="24"/>
        </w:rPr>
        <w:t>Президент</w:t>
      </w:r>
    </w:p>
    <w:p w14:paraId="19C99D67" w14:textId="77777777" w:rsidR="0058558F" w:rsidRPr="00DE5839" w:rsidRDefault="0058558F" w:rsidP="0058558F">
      <w:pPr>
        <w:pStyle w:val="ConsPlusNormal"/>
        <w:jc w:val="right"/>
        <w:rPr>
          <w:rFonts w:ascii="Sylfaen" w:hAnsi="Sylfaen"/>
          <w:sz w:val="24"/>
          <w:szCs w:val="24"/>
        </w:rPr>
      </w:pPr>
      <w:r w:rsidRPr="00DE5839">
        <w:rPr>
          <w:rFonts w:ascii="Sylfaen" w:hAnsi="Sylfaen"/>
          <w:sz w:val="24"/>
          <w:szCs w:val="24"/>
        </w:rPr>
        <w:t>Российской Федерации</w:t>
      </w:r>
    </w:p>
    <w:p w14:paraId="66A845F7" w14:textId="77777777" w:rsidR="0058558F" w:rsidRPr="00DE5839" w:rsidRDefault="0058558F" w:rsidP="0058558F">
      <w:pPr>
        <w:pStyle w:val="ConsPlusNormal"/>
        <w:jc w:val="right"/>
        <w:rPr>
          <w:rFonts w:ascii="Sylfaen" w:hAnsi="Sylfaen"/>
          <w:sz w:val="24"/>
          <w:szCs w:val="24"/>
        </w:rPr>
      </w:pPr>
      <w:r w:rsidRPr="00DE5839">
        <w:rPr>
          <w:rFonts w:ascii="Sylfaen" w:hAnsi="Sylfaen"/>
          <w:sz w:val="24"/>
          <w:szCs w:val="24"/>
        </w:rPr>
        <w:t>В.ПУТИН</w:t>
      </w:r>
    </w:p>
    <w:p w14:paraId="609114DB" w14:textId="77777777" w:rsidR="0058558F" w:rsidRPr="00DE5839" w:rsidRDefault="0058558F" w:rsidP="0058558F">
      <w:pPr>
        <w:pStyle w:val="ConsPlusNormal"/>
        <w:rPr>
          <w:rFonts w:ascii="Sylfaen" w:hAnsi="Sylfaen"/>
          <w:sz w:val="24"/>
          <w:szCs w:val="24"/>
        </w:rPr>
      </w:pPr>
      <w:r w:rsidRPr="00DE5839">
        <w:rPr>
          <w:rFonts w:ascii="Sylfaen" w:hAnsi="Sylfaen"/>
          <w:sz w:val="24"/>
          <w:szCs w:val="24"/>
        </w:rPr>
        <w:t>Москва, Кремль</w:t>
      </w:r>
    </w:p>
    <w:p w14:paraId="38DA06A0" w14:textId="77777777" w:rsidR="0058558F" w:rsidRPr="00DE5839" w:rsidRDefault="0058558F" w:rsidP="0058558F">
      <w:pPr>
        <w:pStyle w:val="ConsPlusNormal"/>
        <w:rPr>
          <w:rFonts w:ascii="Sylfaen" w:hAnsi="Sylfaen"/>
          <w:sz w:val="24"/>
          <w:szCs w:val="24"/>
        </w:rPr>
      </w:pPr>
      <w:r w:rsidRPr="00DE5839">
        <w:rPr>
          <w:rFonts w:ascii="Sylfaen" w:hAnsi="Sylfaen"/>
          <w:sz w:val="24"/>
          <w:szCs w:val="24"/>
        </w:rPr>
        <w:t>1 апреля 2020 года</w:t>
      </w:r>
    </w:p>
    <w:p w14:paraId="1F3D05A3" w14:textId="0D7CCD16" w:rsidR="0058558F" w:rsidRDefault="0058558F" w:rsidP="0058558F">
      <w:pPr>
        <w:pStyle w:val="ConsPlusNormal"/>
        <w:rPr>
          <w:rFonts w:ascii="Sylfaen" w:hAnsi="Sylfaen"/>
          <w:sz w:val="24"/>
          <w:szCs w:val="24"/>
        </w:rPr>
      </w:pPr>
      <w:r w:rsidRPr="00DE5839">
        <w:rPr>
          <w:rFonts w:ascii="Sylfaen" w:hAnsi="Sylfaen"/>
          <w:sz w:val="24"/>
          <w:szCs w:val="24"/>
        </w:rPr>
        <w:t>N 73-ФЗ</w:t>
      </w:r>
    </w:p>
    <w:p w14:paraId="07D47ACB" w14:textId="565222BE" w:rsidR="0058558F" w:rsidRPr="00DE5839" w:rsidRDefault="0058558F" w:rsidP="0058558F">
      <w:pPr>
        <w:pStyle w:val="ConsPlusNormal"/>
        <w:rPr>
          <w:rFonts w:ascii="Sylfaen" w:hAnsi="Sylfaen"/>
          <w:sz w:val="24"/>
          <w:szCs w:val="24"/>
        </w:rPr>
      </w:pPr>
      <w:r>
        <w:rPr>
          <w:rFonts w:ascii="Sylfaen" w:hAnsi="Sylfaen"/>
          <w:sz w:val="24"/>
          <w:szCs w:val="24"/>
        </w:rPr>
        <w:t>_____________________________________________________________________________</w:t>
      </w:r>
    </w:p>
    <w:p w14:paraId="030E0C12" w14:textId="77777777" w:rsidR="0058558F" w:rsidRPr="00DE5839" w:rsidRDefault="0058558F" w:rsidP="0058558F">
      <w:pPr>
        <w:pStyle w:val="ConsPlusNormal"/>
        <w:jc w:val="both"/>
        <w:rPr>
          <w:rFonts w:ascii="Sylfaen" w:hAnsi="Sylfaen"/>
          <w:sz w:val="24"/>
          <w:szCs w:val="24"/>
        </w:rPr>
      </w:pPr>
    </w:p>
    <w:p w14:paraId="4931DF45" w14:textId="77777777" w:rsidR="0058558F" w:rsidRPr="004D023B" w:rsidRDefault="0058558F" w:rsidP="0058558F">
      <w:pPr>
        <w:pStyle w:val="ConsPlusNormal"/>
        <w:jc w:val="both"/>
        <w:outlineLvl w:val="0"/>
        <w:rPr>
          <w:rFonts w:ascii="Sylfaen" w:hAnsi="Sylfaen" w:cs="Helvetica"/>
          <w:b/>
          <w:bCs/>
          <w:color w:val="333333"/>
          <w:sz w:val="24"/>
          <w:szCs w:val="24"/>
          <w:shd w:val="clear" w:color="auto" w:fill="FFFFFF"/>
        </w:rPr>
      </w:pPr>
      <w:r w:rsidRPr="004D023B">
        <w:rPr>
          <w:rFonts w:ascii="Sylfaen" w:hAnsi="Sylfaen" w:cs="Helvetica"/>
          <w:b/>
          <w:bCs/>
          <w:color w:val="333333"/>
          <w:sz w:val="24"/>
          <w:szCs w:val="24"/>
          <w:shd w:val="clear" w:color="auto" w:fill="FFFFFF"/>
        </w:rPr>
        <w:t>Установлена уголовная ответственность за нарушения при проведении общероссийского голосования.</w:t>
      </w:r>
    </w:p>
    <w:p w14:paraId="194F31A9" w14:textId="77777777" w:rsidR="0058558F" w:rsidRPr="004D023B" w:rsidRDefault="0058558F" w:rsidP="0058558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58558F" w:rsidRPr="004D023B" w14:paraId="7A8D190C" w14:textId="77777777" w:rsidTr="00056C49">
        <w:tc>
          <w:tcPr>
            <w:tcW w:w="5103" w:type="dxa"/>
          </w:tcPr>
          <w:p w14:paraId="0E30E0D6" w14:textId="77777777" w:rsidR="0058558F" w:rsidRPr="004D023B" w:rsidRDefault="0058558F" w:rsidP="00056C49">
            <w:pPr>
              <w:pStyle w:val="ConsPlusNormal"/>
              <w:rPr>
                <w:rFonts w:ascii="Sylfaen" w:hAnsi="Sylfaen"/>
                <w:sz w:val="24"/>
                <w:szCs w:val="24"/>
              </w:rPr>
            </w:pPr>
            <w:r w:rsidRPr="004D023B">
              <w:rPr>
                <w:rFonts w:ascii="Sylfaen" w:hAnsi="Sylfaen"/>
                <w:sz w:val="24"/>
                <w:szCs w:val="24"/>
              </w:rPr>
              <w:t>1 апреля 2020 года</w:t>
            </w:r>
          </w:p>
        </w:tc>
        <w:tc>
          <w:tcPr>
            <w:tcW w:w="5103" w:type="dxa"/>
          </w:tcPr>
          <w:p w14:paraId="042E2D50" w14:textId="77777777" w:rsidR="0058558F" w:rsidRPr="004D023B" w:rsidRDefault="0058558F" w:rsidP="00056C49">
            <w:pPr>
              <w:pStyle w:val="ConsPlusNormal"/>
              <w:jc w:val="right"/>
              <w:rPr>
                <w:rFonts w:ascii="Sylfaen" w:hAnsi="Sylfaen"/>
                <w:sz w:val="24"/>
                <w:szCs w:val="24"/>
              </w:rPr>
            </w:pPr>
            <w:r w:rsidRPr="004D023B">
              <w:rPr>
                <w:rFonts w:ascii="Sylfaen" w:hAnsi="Sylfaen"/>
                <w:sz w:val="24"/>
                <w:szCs w:val="24"/>
              </w:rPr>
              <w:t>N 94-ФЗ</w:t>
            </w:r>
          </w:p>
        </w:tc>
      </w:tr>
    </w:tbl>
    <w:p w14:paraId="1206CA0A" w14:textId="77777777" w:rsidR="0058558F" w:rsidRPr="004D023B" w:rsidRDefault="0058558F" w:rsidP="0058558F">
      <w:pPr>
        <w:pStyle w:val="ConsPlusNormal"/>
        <w:pBdr>
          <w:top w:val="single" w:sz="6" w:space="0" w:color="auto"/>
        </w:pBdr>
        <w:spacing w:before="100" w:after="100"/>
        <w:jc w:val="both"/>
        <w:rPr>
          <w:rFonts w:ascii="Sylfaen" w:hAnsi="Sylfaen"/>
          <w:sz w:val="24"/>
          <w:szCs w:val="24"/>
        </w:rPr>
      </w:pPr>
    </w:p>
    <w:p w14:paraId="29818BAB" w14:textId="77777777" w:rsidR="0058558F" w:rsidRPr="004D023B" w:rsidRDefault="0058558F" w:rsidP="0058558F">
      <w:pPr>
        <w:pStyle w:val="ConsPlusNormal"/>
        <w:jc w:val="both"/>
        <w:rPr>
          <w:rFonts w:ascii="Sylfaen" w:hAnsi="Sylfaen"/>
          <w:sz w:val="24"/>
          <w:szCs w:val="24"/>
        </w:rPr>
      </w:pPr>
    </w:p>
    <w:p w14:paraId="69D7F523" w14:textId="77777777" w:rsidR="0058558F" w:rsidRPr="004D023B" w:rsidRDefault="0058558F" w:rsidP="0058558F">
      <w:pPr>
        <w:pStyle w:val="ConsPlusTitle"/>
        <w:jc w:val="center"/>
        <w:rPr>
          <w:rFonts w:ascii="Sylfaen" w:hAnsi="Sylfaen"/>
          <w:szCs w:val="24"/>
        </w:rPr>
      </w:pPr>
      <w:r w:rsidRPr="004D023B">
        <w:rPr>
          <w:rFonts w:ascii="Sylfaen" w:hAnsi="Sylfaen"/>
          <w:szCs w:val="24"/>
        </w:rPr>
        <w:t>РОССИЙСКАЯ ФЕДЕРАЦИЯ</w:t>
      </w:r>
    </w:p>
    <w:p w14:paraId="1CE42DA3" w14:textId="77777777" w:rsidR="0058558F" w:rsidRPr="004D023B" w:rsidRDefault="0058558F" w:rsidP="0058558F">
      <w:pPr>
        <w:pStyle w:val="ConsPlusTitle"/>
        <w:jc w:val="center"/>
        <w:rPr>
          <w:rFonts w:ascii="Sylfaen" w:hAnsi="Sylfaen"/>
          <w:szCs w:val="24"/>
        </w:rPr>
      </w:pPr>
    </w:p>
    <w:p w14:paraId="78B78B98" w14:textId="77777777" w:rsidR="0058558F" w:rsidRPr="004D023B" w:rsidRDefault="0058558F" w:rsidP="0058558F">
      <w:pPr>
        <w:pStyle w:val="ConsPlusTitle"/>
        <w:jc w:val="center"/>
        <w:rPr>
          <w:rFonts w:ascii="Sylfaen" w:hAnsi="Sylfaen"/>
          <w:szCs w:val="24"/>
        </w:rPr>
      </w:pPr>
      <w:r w:rsidRPr="004D023B">
        <w:rPr>
          <w:rFonts w:ascii="Sylfaen" w:hAnsi="Sylfaen"/>
          <w:szCs w:val="24"/>
        </w:rPr>
        <w:t>ФЕДЕРАЛЬНЫЙ ЗАКОН</w:t>
      </w:r>
    </w:p>
    <w:p w14:paraId="34734E11" w14:textId="77777777" w:rsidR="0058558F" w:rsidRPr="004D023B" w:rsidRDefault="0058558F" w:rsidP="0058558F">
      <w:pPr>
        <w:pStyle w:val="ConsPlusTitle"/>
        <w:jc w:val="center"/>
        <w:rPr>
          <w:rFonts w:ascii="Sylfaen" w:hAnsi="Sylfaen"/>
          <w:szCs w:val="24"/>
        </w:rPr>
      </w:pPr>
    </w:p>
    <w:p w14:paraId="4686A1CA" w14:textId="77777777" w:rsidR="0058558F" w:rsidRPr="004D023B" w:rsidRDefault="0058558F" w:rsidP="0058558F">
      <w:pPr>
        <w:pStyle w:val="ConsPlusTitle"/>
        <w:jc w:val="center"/>
        <w:rPr>
          <w:rFonts w:ascii="Sylfaen" w:hAnsi="Sylfaen"/>
          <w:szCs w:val="24"/>
        </w:rPr>
      </w:pPr>
      <w:bookmarkStart w:id="3" w:name="_Hlk42694142"/>
      <w:r w:rsidRPr="004D023B">
        <w:rPr>
          <w:rFonts w:ascii="Sylfaen" w:hAnsi="Sylfaen"/>
          <w:szCs w:val="24"/>
        </w:rPr>
        <w:t>О ВНЕСЕНИИ ИЗМЕНЕНИЙ</w:t>
      </w:r>
    </w:p>
    <w:p w14:paraId="35F9A464" w14:textId="77777777" w:rsidR="0058558F" w:rsidRPr="004D023B" w:rsidRDefault="0058558F" w:rsidP="0058558F">
      <w:pPr>
        <w:pStyle w:val="ConsPlusTitle"/>
        <w:jc w:val="center"/>
        <w:rPr>
          <w:rFonts w:ascii="Sylfaen" w:hAnsi="Sylfaen"/>
          <w:szCs w:val="24"/>
        </w:rPr>
      </w:pPr>
      <w:r w:rsidRPr="004D023B">
        <w:rPr>
          <w:rFonts w:ascii="Sylfaen" w:hAnsi="Sylfaen"/>
          <w:szCs w:val="24"/>
        </w:rPr>
        <w:t>В УГОЛОВНЫЙ КОДЕКС РОССИЙСКОЙ ФЕДЕРАЦИИ</w:t>
      </w:r>
      <w:bookmarkEnd w:id="3"/>
    </w:p>
    <w:p w14:paraId="45245A48" w14:textId="77777777" w:rsidR="0058558F" w:rsidRPr="004D023B" w:rsidRDefault="0058558F" w:rsidP="0058558F">
      <w:pPr>
        <w:pStyle w:val="ConsPlusNormal"/>
        <w:jc w:val="both"/>
        <w:rPr>
          <w:rFonts w:ascii="Sylfaen" w:hAnsi="Sylfaen"/>
          <w:sz w:val="24"/>
          <w:szCs w:val="24"/>
        </w:rPr>
      </w:pPr>
    </w:p>
    <w:p w14:paraId="1EA860B6" w14:textId="77777777" w:rsidR="0058558F" w:rsidRPr="004D023B" w:rsidRDefault="0058558F" w:rsidP="0058558F">
      <w:pPr>
        <w:pStyle w:val="ConsPlusNormal"/>
        <w:jc w:val="right"/>
        <w:rPr>
          <w:rFonts w:ascii="Sylfaen" w:hAnsi="Sylfaen"/>
          <w:sz w:val="24"/>
          <w:szCs w:val="24"/>
        </w:rPr>
      </w:pPr>
      <w:r w:rsidRPr="004D023B">
        <w:rPr>
          <w:rFonts w:ascii="Sylfaen" w:hAnsi="Sylfaen"/>
          <w:sz w:val="24"/>
          <w:szCs w:val="24"/>
        </w:rPr>
        <w:t>Принят</w:t>
      </w:r>
    </w:p>
    <w:p w14:paraId="3C92F6D1" w14:textId="77777777" w:rsidR="0058558F" w:rsidRPr="004D023B" w:rsidRDefault="0058558F" w:rsidP="0058558F">
      <w:pPr>
        <w:pStyle w:val="ConsPlusNormal"/>
        <w:jc w:val="right"/>
        <w:rPr>
          <w:rFonts w:ascii="Sylfaen" w:hAnsi="Sylfaen"/>
          <w:sz w:val="24"/>
          <w:szCs w:val="24"/>
        </w:rPr>
      </w:pPr>
      <w:r w:rsidRPr="004D023B">
        <w:rPr>
          <w:rFonts w:ascii="Sylfaen" w:hAnsi="Sylfaen"/>
          <w:sz w:val="24"/>
          <w:szCs w:val="24"/>
        </w:rPr>
        <w:t>Государственной Думой</w:t>
      </w:r>
    </w:p>
    <w:p w14:paraId="6D137B73" w14:textId="77777777" w:rsidR="0058558F" w:rsidRPr="004D023B" w:rsidRDefault="0058558F" w:rsidP="0058558F">
      <w:pPr>
        <w:pStyle w:val="ConsPlusNormal"/>
        <w:jc w:val="right"/>
        <w:rPr>
          <w:rFonts w:ascii="Sylfaen" w:hAnsi="Sylfaen"/>
          <w:sz w:val="24"/>
          <w:szCs w:val="24"/>
        </w:rPr>
      </w:pPr>
      <w:r w:rsidRPr="004D023B">
        <w:rPr>
          <w:rFonts w:ascii="Sylfaen" w:hAnsi="Sylfaen"/>
          <w:sz w:val="24"/>
          <w:szCs w:val="24"/>
        </w:rPr>
        <w:t>17 марта 2020 года</w:t>
      </w:r>
    </w:p>
    <w:p w14:paraId="1F73EE94" w14:textId="77777777" w:rsidR="0058558F" w:rsidRPr="004D023B" w:rsidRDefault="0058558F" w:rsidP="0058558F">
      <w:pPr>
        <w:pStyle w:val="ConsPlusNormal"/>
        <w:jc w:val="both"/>
        <w:rPr>
          <w:rFonts w:ascii="Sylfaen" w:hAnsi="Sylfaen"/>
          <w:sz w:val="24"/>
          <w:szCs w:val="24"/>
        </w:rPr>
      </w:pPr>
    </w:p>
    <w:p w14:paraId="3D946AB9" w14:textId="77777777" w:rsidR="0058558F" w:rsidRPr="004D023B" w:rsidRDefault="0058558F" w:rsidP="0058558F">
      <w:pPr>
        <w:pStyle w:val="ConsPlusNormal"/>
        <w:jc w:val="right"/>
        <w:rPr>
          <w:rFonts w:ascii="Sylfaen" w:hAnsi="Sylfaen"/>
          <w:sz w:val="24"/>
          <w:szCs w:val="24"/>
        </w:rPr>
      </w:pPr>
      <w:r w:rsidRPr="004D023B">
        <w:rPr>
          <w:rFonts w:ascii="Sylfaen" w:hAnsi="Sylfaen"/>
          <w:sz w:val="24"/>
          <w:szCs w:val="24"/>
        </w:rPr>
        <w:t>Одобрен</w:t>
      </w:r>
    </w:p>
    <w:p w14:paraId="01CF1593" w14:textId="77777777" w:rsidR="0058558F" w:rsidRPr="004D023B" w:rsidRDefault="0058558F" w:rsidP="0058558F">
      <w:pPr>
        <w:pStyle w:val="ConsPlusNormal"/>
        <w:jc w:val="right"/>
        <w:rPr>
          <w:rFonts w:ascii="Sylfaen" w:hAnsi="Sylfaen"/>
          <w:sz w:val="24"/>
          <w:szCs w:val="24"/>
        </w:rPr>
      </w:pPr>
      <w:r w:rsidRPr="004D023B">
        <w:rPr>
          <w:rFonts w:ascii="Sylfaen" w:hAnsi="Sylfaen"/>
          <w:sz w:val="24"/>
          <w:szCs w:val="24"/>
        </w:rPr>
        <w:t>Советом Федерации</w:t>
      </w:r>
    </w:p>
    <w:p w14:paraId="007B5E21" w14:textId="77777777" w:rsidR="0058558F" w:rsidRPr="004D023B" w:rsidRDefault="0058558F" w:rsidP="0058558F">
      <w:pPr>
        <w:pStyle w:val="ConsPlusNormal"/>
        <w:jc w:val="right"/>
        <w:rPr>
          <w:rFonts w:ascii="Sylfaen" w:hAnsi="Sylfaen"/>
          <w:sz w:val="24"/>
          <w:szCs w:val="24"/>
        </w:rPr>
      </w:pPr>
      <w:r w:rsidRPr="004D023B">
        <w:rPr>
          <w:rFonts w:ascii="Sylfaen" w:hAnsi="Sylfaen"/>
          <w:sz w:val="24"/>
          <w:szCs w:val="24"/>
        </w:rPr>
        <w:t>25 марта 2020 года</w:t>
      </w:r>
    </w:p>
    <w:p w14:paraId="17D6D489" w14:textId="77777777" w:rsidR="0058558F" w:rsidRPr="004D023B" w:rsidRDefault="0058558F" w:rsidP="0058558F">
      <w:pPr>
        <w:pStyle w:val="ConsPlusNormal"/>
        <w:jc w:val="both"/>
        <w:rPr>
          <w:rFonts w:ascii="Sylfaen" w:hAnsi="Sylfaen"/>
          <w:sz w:val="24"/>
          <w:szCs w:val="24"/>
        </w:rPr>
      </w:pPr>
    </w:p>
    <w:p w14:paraId="27A44D41" w14:textId="77777777" w:rsidR="0058558F" w:rsidRPr="004D023B" w:rsidRDefault="0058558F" w:rsidP="0058558F">
      <w:pPr>
        <w:pStyle w:val="ConsPlusTitle"/>
        <w:ind w:firstLine="540"/>
        <w:jc w:val="both"/>
        <w:outlineLvl w:val="0"/>
        <w:rPr>
          <w:rFonts w:ascii="Sylfaen" w:hAnsi="Sylfaen"/>
          <w:szCs w:val="24"/>
        </w:rPr>
      </w:pPr>
      <w:r w:rsidRPr="004D023B">
        <w:rPr>
          <w:rFonts w:ascii="Sylfaen" w:hAnsi="Sylfaen"/>
          <w:szCs w:val="24"/>
        </w:rPr>
        <w:t>Статья 1</w:t>
      </w:r>
    </w:p>
    <w:p w14:paraId="653473E2" w14:textId="77777777" w:rsidR="0058558F" w:rsidRPr="004D023B" w:rsidRDefault="0058558F" w:rsidP="0058558F">
      <w:pPr>
        <w:pStyle w:val="ConsPlusNormal"/>
        <w:jc w:val="both"/>
        <w:rPr>
          <w:rFonts w:ascii="Sylfaen" w:hAnsi="Sylfaen"/>
          <w:sz w:val="24"/>
          <w:szCs w:val="24"/>
        </w:rPr>
      </w:pPr>
    </w:p>
    <w:p w14:paraId="284E9D23" w14:textId="77777777" w:rsidR="0058558F" w:rsidRPr="004D023B" w:rsidRDefault="0058558F" w:rsidP="0058558F">
      <w:pPr>
        <w:pStyle w:val="ConsPlusNormal"/>
        <w:ind w:firstLine="540"/>
        <w:jc w:val="both"/>
        <w:rPr>
          <w:rFonts w:ascii="Sylfaen" w:hAnsi="Sylfaen"/>
          <w:sz w:val="24"/>
          <w:szCs w:val="24"/>
        </w:rPr>
      </w:pPr>
      <w:r w:rsidRPr="004D023B">
        <w:rPr>
          <w:rFonts w:ascii="Sylfaen" w:hAnsi="Sylfaen"/>
          <w:sz w:val="24"/>
          <w:szCs w:val="24"/>
        </w:rPr>
        <w:t>Внести в Уголовный кодекс Российской Федерации (Собрание законодательства Российской Федерации, 1996, N 25, ст. 2954; 2003, N 27, ст. 2708; N 50, ст. 4848; 2005, N 30, ст. 3104; 2010, N 19, ст. 2289; N 41, ст. 5192; 2011, N 11, ст. 1495; N 50, ст. 7362; 2012, N 29, ст. 3986; 2017, N 31, ст. 4798) следующие изменения:</w:t>
      </w:r>
    </w:p>
    <w:p w14:paraId="6AEF211A" w14:textId="77777777" w:rsidR="0058558F" w:rsidRPr="004D023B" w:rsidRDefault="0058558F" w:rsidP="0058558F">
      <w:pPr>
        <w:pStyle w:val="ConsPlusNormal"/>
        <w:spacing w:before="240"/>
        <w:ind w:firstLine="540"/>
        <w:jc w:val="both"/>
        <w:rPr>
          <w:rFonts w:ascii="Sylfaen" w:hAnsi="Sylfaen"/>
          <w:sz w:val="24"/>
          <w:szCs w:val="24"/>
        </w:rPr>
      </w:pPr>
      <w:r w:rsidRPr="004D023B">
        <w:rPr>
          <w:rFonts w:ascii="Sylfaen" w:hAnsi="Sylfaen"/>
          <w:sz w:val="24"/>
          <w:szCs w:val="24"/>
        </w:rPr>
        <w:t>1) в статье 141:</w:t>
      </w:r>
    </w:p>
    <w:p w14:paraId="72D5D708" w14:textId="77777777" w:rsidR="0058558F" w:rsidRPr="004D023B" w:rsidRDefault="0058558F" w:rsidP="0058558F">
      <w:pPr>
        <w:pStyle w:val="ConsPlusNormal"/>
        <w:spacing w:before="240"/>
        <w:ind w:firstLine="540"/>
        <w:jc w:val="both"/>
        <w:rPr>
          <w:rFonts w:ascii="Sylfaen" w:hAnsi="Sylfaen"/>
          <w:sz w:val="24"/>
          <w:szCs w:val="24"/>
        </w:rPr>
      </w:pPr>
      <w:r w:rsidRPr="004D023B">
        <w:rPr>
          <w:rFonts w:ascii="Sylfaen" w:hAnsi="Sylfaen"/>
          <w:sz w:val="24"/>
          <w:szCs w:val="24"/>
        </w:rPr>
        <w:lastRenderedPageBreak/>
        <w:t>а) абзац первый части первой после слов "участие в референдуме," дополнить словами "общероссийском голосовании,";</w:t>
      </w:r>
    </w:p>
    <w:p w14:paraId="10A74006" w14:textId="77777777" w:rsidR="0058558F" w:rsidRPr="004D023B" w:rsidRDefault="0058558F" w:rsidP="0058558F">
      <w:pPr>
        <w:pStyle w:val="ConsPlusNormal"/>
        <w:spacing w:before="240"/>
        <w:ind w:firstLine="540"/>
        <w:jc w:val="both"/>
        <w:rPr>
          <w:rFonts w:ascii="Sylfaen" w:hAnsi="Sylfaen"/>
          <w:sz w:val="24"/>
          <w:szCs w:val="24"/>
        </w:rPr>
      </w:pPr>
      <w:r w:rsidRPr="004D023B">
        <w:rPr>
          <w:rFonts w:ascii="Sylfaen" w:hAnsi="Sylfaen"/>
          <w:sz w:val="24"/>
          <w:szCs w:val="24"/>
        </w:rPr>
        <w:t>б) абзац первый части третьей после слов "участников референдума" дополнить словами ", участников общероссийского голосования";</w:t>
      </w:r>
    </w:p>
    <w:p w14:paraId="7B4FF23B" w14:textId="77777777" w:rsidR="0058558F" w:rsidRPr="004D023B" w:rsidRDefault="0058558F" w:rsidP="0058558F">
      <w:pPr>
        <w:pStyle w:val="ConsPlusNormal"/>
        <w:spacing w:before="240"/>
        <w:ind w:firstLine="540"/>
        <w:jc w:val="both"/>
        <w:rPr>
          <w:rFonts w:ascii="Sylfaen" w:hAnsi="Sylfaen"/>
          <w:sz w:val="24"/>
          <w:szCs w:val="24"/>
        </w:rPr>
      </w:pPr>
      <w:r w:rsidRPr="004D023B">
        <w:rPr>
          <w:rFonts w:ascii="Sylfaen" w:hAnsi="Sylfaen"/>
          <w:sz w:val="24"/>
          <w:szCs w:val="24"/>
        </w:rPr>
        <w:t>2) в статье 142:</w:t>
      </w:r>
    </w:p>
    <w:p w14:paraId="450CA949" w14:textId="77777777" w:rsidR="0058558F" w:rsidRPr="004D023B" w:rsidRDefault="0058558F" w:rsidP="0058558F">
      <w:pPr>
        <w:pStyle w:val="ConsPlusNormal"/>
        <w:spacing w:before="240"/>
        <w:ind w:firstLine="540"/>
        <w:jc w:val="both"/>
        <w:rPr>
          <w:rFonts w:ascii="Sylfaen" w:hAnsi="Sylfaen"/>
          <w:sz w:val="24"/>
          <w:szCs w:val="24"/>
        </w:rPr>
      </w:pPr>
      <w:r w:rsidRPr="004D023B">
        <w:rPr>
          <w:rFonts w:ascii="Sylfaen" w:hAnsi="Sylfaen"/>
          <w:sz w:val="24"/>
          <w:szCs w:val="24"/>
        </w:rPr>
        <w:t>а) наименование изложить в следующей редакции:</w:t>
      </w:r>
    </w:p>
    <w:p w14:paraId="11C72612" w14:textId="77777777" w:rsidR="0058558F" w:rsidRPr="004D023B" w:rsidRDefault="0058558F" w:rsidP="0058558F">
      <w:pPr>
        <w:pStyle w:val="ConsPlusNormal"/>
        <w:spacing w:before="240"/>
        <w:ind w:firstLine="540"/>
        <w:jc w:val="both"/>
        <w:rPr>
          <w:rFonts w:ascii="Sylfaen" w:hAnsi="Sylfaen"/>
          <w:sz w:val="24"/>
          <w:szCs w:val="24"/>
        </w:rPr>
      </w:pPr>
      <w:r w:rsidRPr="004D023B">
        <w:rPr>
          <w:rFonts w:ascii="Sylfaen" w:hAnsi="Sylfaen"/>
          <w:sz w:val="24"/>
          <w:szCs w:val="24"/>
        </w:rPr>
        <w:t>"Статья 142. Фальсификация избирательных документов, документов референдума, документов общероссийского голосования";</w:t>
      </w:r>
    </w:p>
    <w:p w14:paraId="200C3E22" w14:textId="77777777" w:rsidR="0058558F" w:rsidRPr="004D023B" w:rsidRDefault="0058558F" w:rsidP="0058558F">
      <w:pPr>
        <w:pStyle w:val="ConsPlusNormal"/>
        <w:spacing w:before="240"/>
        <w:ind w:firstLine="540"/>
        <w:jc w:val="both"/>
        <w:rPr>
          <w:rFonts w:ascii="Sylfaen" w:hAnsi="Sylfaen"/>
          <w:sz w:val="24"/>
          <w:szCs w:val="24"/>
        </w:rPr>
      </w:pPr>
      <w:r w:rsidRPr="004D023B">
        <w:rPr>
          <w:rFonts w:ascii="Sylfaen" w:hAnsi="Sylfaen"/>
          <w:sz w:val="24"/>
          <w:szCs w:val="24"/>
        </w:rPr>
        <w:t>б) абзац первый части первой после слов "документов референдума," дополнить словами "документов общероссийского голосования,";</w:t>
      </w:r>
    </w:p>
    <w:p w14:paraId="10B85DAB" w14:textId="77777777" w:rsidR="0058558F" w:rsidRPr="004D023B" w:rsidRDefault="0058558F" w:rsidP="0058558F">
      <w:pPr>
        <w:pStyle w:val="ConsPlusNormal"/>
        <w:spacing w:before="240"/>
        <w:ind w:firstLine="540"/>
        <w:jc w:val="both"/>
        <w:rPr>
          <w:rFonts w:ascii="Sylfaen" w:hAnsi="Sylfaen"/>
          <w:sz w:val="24"/>
          <w:szCs w:val="24"/>
        </w:rPr>
      </w:pPr>
      <w:r w:rsidRPr="004D023B">
        <w:rPr>
          <w:rFonts w:ascii="Sylfaen" w:hAnsi="Sylfaen"/>
          <w:sz w:val="24"/>
          <w:szCs w:val="24"/>
        </w:rPr>
        <w:t>в) абзац первый части третьей после слов "бюллетеней для голосования на референдуме," дополнить словами "бюллетеней для общероссийского голосования,";</w:t>
      </w:r>
    </w:p>
    <w:p w14:paraId="0BEE2F42" w14:textId="77777777" w:rsidR="0058558F" w:rsidRPr="004D023B" w:rsidRDefault="0058558F" w:rsidP="0058558F">
      <w:pPr>
        <w:pStyle w:val="ConsPlusNormal"/>
        <w:spacing w:before="240"/>
        <w:ind w:firstLine="540"/>
        <w:jc w:val="both"/>
        <w:rPr>
          <w:rFonts w:ascii="Sylfaen" w:hAnsi="Sylfaen"/>
          <w:sz w:val="24"/>
          <w:szCs w:val="24"/>
        </w:rPr>
      </w:pPr>
      <w:r w:rsidRPr="004D023B">
        <w:rPr>
          <w:rFonts w:ascii="Sylfaen" w:hAnsi="Sylfaen"/>
          <w:sz w:val="24"/>
          <w:szCs w:val="24"/>
        </w:rPr>
        <w:t>3) абзац первый статьи 142.1 после слов "участниках референдума," дополнить словами "участниках общероссийского голосования,", после слов "участников референдума," дополнить словами "участников общероссийского голосования,", после слов "правом на участие в референдуме," дополнить словами "общероссийском голосовании,", после слов "участников референдума" дополнить словами ", участников общероссийского голосования", после слов "результатов выборов, референдума" дополнить словами ", общероссийского голосования";</w:t>
      </w:r>
    </w:p>
    <w:p w14:paraId="4B97AB0D" w14:textId="77777777" w:rsidR="0058558F" w:rsidRPr="004D023B" w:rsidRDefault="0058558F" w:rsidP="0058558F">
      <w:pPr>
        <w:pStyle w:val="ConsPlusNormal"/>
        <w:spacing w:before="240"/>
        <w:ind w:firstLine="540"/>
        <w:jc w:val="both"/>
        <w:rPr>
          <w:rFonts w:ascii="Sylfaen" w:hAnsi="Sylfaen"/>
          <w:sz w:val="24"/>
          <w:szCs w:val="24"/>
        </w:rPr>
      </w:pPr>
      <w:r w:rsidRPr="004D023B">
        <w:rPr>
          <w:rFonts w:ascii="Sylfaen" w:hAnsi="Sylfaen"/>
          <w:sz w:val="24"/>
          <w:szCs w:val="24"/>
        </w:rPr>
        <w:t>4) в статье 142.2:</w:t>
      </w:r>
    </w:p>
    <w:p w14:paraId="1489F4C8" w14:textId="77777777" w:rsidR="0058558F" w:rsidRPr="004D023B" w:rsidRDefault="0058558F" w:rsidP="0058558F">
      <w:pPr>
        <w:pStyle w:val="ConsPlusNormal"/>
        <w:spacing w:before="240"/>
        <w:ind w:firstLine="540"/>
        <w:jc w:val="both"/>
        <w:rPr>
          <w:rFonts w:ascii="Sylfaen" w:hAnsi="Sylfaen"/>
          <w:sz w:val="24"/>
          <w:szCs w:val="24"/>
        </w:rPr>
      </w:pPr>
      <w:r w:rsidRPr="004D023B">
        <w:rPr>
          <w:rFonts w:ascii="Sylfaen" w:hAnsi="Sylfaen"/>
          <w:sz w:val="24"/>
          <w:szCs w:val="24"/>
        </w:rPr>
        <w:t>а) наименование дополнить словами ", бюллетеня для общероссийского голосования";</w:t>
      </w:r>
    </w:p>
    <w:p w14:paraId="0B805515" w14:textId="77777777" w:rsidR="0058558F" w:rsidRPr="004D023B" w:rsidRDefault="0058558F" w:rsidP="0058558F">
      <w:pPr>
        <w:pStyle w:val="ConsPlusNormal"/>
        <w:spacing w:before="240"/>
        <w:ind w:firstLine="540"/>
        <w:jc w:val="both"/>
        <w:rPr>
          <w:rFonts w:ascii="Sylfaen" w:hAnsi="Sylfaen"/>
          <w:sz w:val="24"/>
          <w:szCs w:val="24"/>
        </w:rPr>
      </w:pPr>
      <w:r w:rsidRPr="004D023B">
        <w:rPr>
          <w:rFonts w:ascii="Sylfaen" w:hAnsi="Sylfaen"/>
          <w:sz w:val="24"/>
          <w:szCs w:val="24"/>
        </w:rPr>
        <w:t>б) абзац первый части первой после слов "бюллетеней для голосования на референдуме" дополнить словами ", бюллетеней для общероссийского голосования", после слов "участников референдума," дополнить словами "участников общероссийского голосования,";</w:t>
      </w:r>
    </w:p>
    <w:p w14:paraId="554CB17D" w14:textId="77777777" w:rsidR="0058558F" w:rsidRPr="004D023B" w:rsidRDefault="0058558F" w:rsidP="0058558F">
      <w:pPr>
        <w:pStyle w:val="ConsPlusNormal"/>
        <w:spacing w:before="240"/>
        <w:ind w:firstLine="540"/>
        <w:jc w:val="both"/>
        <w:rPr>
          <w:rFonts w:ascii="Sylfaen" w:hAnsi="Sylfaen"/>
          <w:sz w:val="24"/>
          <w:szCs w:val="24"/>
        </w:rPr>
      </w:pPr>
      <w:r w:rsidRPr="004D023B">
        <w:rPr>
          <w:rFonts w:ascii="Sylfaen" w:hAnsi="Sylfaen"/>
          <w:sz w:val="24"/>
          <w:szCs w:val="24"/>
        </w:rPr>
        <w:t>в) абзац первый части второй после слов "бюллетеней для голосования на референдуме" дополнить словами ", бюллетеней для общероссийского голосования", после слов "участников референдума," дополнить словами "участников общероссийского голосования,".</w:t>
      </w:r>
    </w:p>
    <w:p w14:paraId="7A41DE5A" w14:textId="77777777" w:rsidR="0058558F" w:rsidRPr="004D023B" w:rsidRDefault="0058558F" w:rsidP="0058558F">
      <w:pPr>
        <w:pStyle w:val="ConsPlusNormal"/>
        <w:jc w:val="both"/>
        <w:rPr>
          <w:rFonts w:ascii="Sylfaen" w:hAnsi="Sylfaen"/>
          <w:sz w:val="24"/>
          <w:szCs w:val="24"/>
        </w:rPr>
      </w:pPr>
    </w:p>
    <w:p w14:paraId="4BFC09A5" w14:textId="77777777" w:rsidR="0058558F" w:rsidRPr="004D023B" w:rsidRDefault="0058558F" w:rsidP="0058558F">
      <w:pPr>
        <w:pStyle w:val="ConsPlusTitle"/>
        <w:ind w:firstLine="540"/>
        <w:jc w:val="both"/>
        <w:outlineLvl w:val="0"/>
        <w:rPr>
          <w:rFonts w:ascii="Sylfaen" w:hAnsi="Sylfaen"/>
          <w:szCs w:val="24"/>
        </w:rPr>
      </w:pPr>
      <w:r w:rsidRPr="004D023B">
        <w:rPr>
          <w:rFonts w:ascii="Sylfaen" w:hAnsi="Sylfaen"/>
          <w:szCs w:val="24"/>
        </w:rPr>
        <w:t>Статья 2</w:t>
      </w:r>
    </w:p>
    <w:p w14:paraId="1F0AEEF6" w14:textId="77777777" w:rsidR="0058558F" w:rsidRPr="004D023B" w:rsidRDefault="0058558F" w:rsidP="0058558F">
      <w:pPr>
        <w:pStyle w:val="ConsPlusNormal"/>
        <w:jc w:val="both"/>
        <w:rPr>
          <w:rFonts w:ascii="Sylfaen" w:hAnsi="Sylfaen"/>
          <w:sz w:val="24"/>
          <w:szCs w:val="24"/>
        </w:rPr>
      </w:pPr>
    </w:p>
    <w:p w14:paraId="017E1C0D" w14:textId="77777777" w:rsidR="0058558F" w:rsidRPr="004D023B" w:rsidRDefault="0058558F" w:rsidP="0058558F">
      <w:pPr>
        <w:pStyle w:val="ConsPlusNormal"/>
        <w:ind w:firstLine="540"/>
        <w:jc w:val="both"/>
        <w:rPr>
          <w:rFonts w:ascii="Sylfaen" w:hAnsi="Sylfaen"/>
          <w:sz w:val="24"/>
          <w:szCs w:val="24"/>
        </w:rPr>
      </w:pPr>
      <w:r w:rsidRPr="004D023B">
        <w:rPr>
          <w:rFonts w:ascii="Sylfaen" w:hAnsi="Sylfaen"/>
          <w:sz w:val="24"/>
          <w:szCs w:val="24"/>
        </w:rPr>
        <w:t>Настоящий Федеральный закон вступает в силу со дня его официального опубликования.</w:t>
      </w:r>
    </w:p>
    <w:p w14:paraId="5E06D98A" w14:textId="77777777" w:rsidR="0058558F" w:rsidRPr="004D023B" w:rsidRDefault="0058558F" w:rsidP="0058558F">
      <w:pPr>
        <w:pStyle w:val="ConsPlusNormal"/>
        <w:jc w:val="both"/>
        <w:rPr>
          <w:rFonts w:ascii="Sylfaen" w:hAnsi="Sylfaen"/>
          <w:sz w:val="24"/>
          <w:szCs w:val="24"/>
        </w:rPr>
      </w:pPr>
    </w:p>
    <w:p w14:paraId="47D47387" w14:textId="77777777" w:rsidR="0058558F" w:rsidRPr="004D023B" w:rsidRDefault="0058558F" w:rsidP="0058558F">
      <w:pPr>
        <w:pStyle w:val="ConsPlusNormal"/>
        <w:jc w:val="right"/>
        <w:rPr>
          <w:rFonts w:ascii="Sylfaen" w:hAnsi="Sylfaen"/>
          <w:sz w:val="24"/>
          <w:szCs w:val="24"/>
        </w:rPr>
      </w:pPr>
      <w:r w:rsidRPr="004D023B">
        <w:rPr>
          <w:rFonts w:ascii="Sylfaen" w:hAnsi="Sylfaen"/>
          <w:sz w:val="24"/>
          <w:szCs w:val="24"/>
        </w:rPr>
        <w:t>Президент</w:t>
      </w:r>
    </w:p>
    <w:p w14:paraId="3C60D2AB" w14:textId="77777777" w:rsidR="0058558F" w:rsidRPr="004D023B" w:rsidRDefault="0058558F" w:rsidP="0058558F">
      <w:pPr>
        <w:pStyle w:val="ConsPlusNormal"/>
        <w:jc w:val="right"/>
        <w:rPr>
          <w:rFonts w:ascii="Sylfaen" w:hAnsi="Sylfaen"/>
          <w:sz w:val="24"/>
          <w:szCs w:val="24"/>
        </w:rPr>
      </w:pPr>
      <w:r w:rsidRPr="004D023B">
        <w:rPr>
          <w:rFonts w:ascii="Sylfaen" w:hAnsi="Sylfaen"/>
          <w:sz w:val="24"/>
          <w:szCs w:val="24"/>
        </w:rPr>
        <w:lastRenderedPageBreak/>
        <w:t>Российской Федерации</w:t>
      </w:r>
    </w:p>
    <w:p w14:paraId="697EAEAE" w14:textId="77777777" w:rsidR="0058558F" w:rsidRPr="004D023B" w:rsidRDefault="0058558F" w:rsidP="0058558F">
      <w:pPr>
        <w:pStyle w:val="ConsPlusNormal"/>
        <w:jc w:val="right"/>
        <w:rPr>
          <w:rFonts w:ascii="Sylfaen" w:hAnsi="Sylfaen"/>
          <w:sz w:val="24"/>
          <w:szCs w:val="24"/>
        </w:rPr>
      </w:pPr>
      <w:r w:rsidRPr="004D023B">
        <w:rPr>
          <w:rFonts w:ascii="Sylfaen" w:hAnsi="Sylfaen"/>
          <w:sz w:val="24"/>
          <w:szCs w:val="24"/>
        </w:rPr>
        <w:t>В.ПУТИН</w:t>
      </w:r>
    </w:p>
    <w:p w14:paraId="3C002AC5" w14:textId="77777777" w:rsidR="0058558F" w:rsidRPr="004D023B" w:rsidRDefault="0058558F" w:rsidP="0058558F">
      <w:pPr>
        <w:pStyle w:val="ConsPlusNormal"/>
        <w:rPr>
          <w:rFonts w:ascii="Sylfaen" w:hAnsi="Sylfaen"/>
          <w:sz w:val="24"/>
          <w:szCs w:val="24"/>
        </w:rPr>
      </w:pPr>
      <w:r w:rsidRPr="004D023B">
        <w:rPr>
          <w:rFonts w:ascii="Sylfaen" w:hAnsi="Sylfaen"/>
          <w:sz w:val="24"/>
          <w:szCs w:val="24"/>
        </w:rPr>
        <w:t>Москва, Кремль</w:t>
      </w:r>
    </w:p>
    <w:p w14:paraId="6D758E12" w14:textId="77777777" w:rsidR="0058558F" w:rsidRPr="004D023B" w:rsidRDefault="0058558F" w:rsidP="0058558F">
      <w:pPr>
        <w:pStyle w:val="ConsPlusNormal"/>
        <w:rPr>
          <w:rFonts w:ascii="Sylfaen" w:hAnsi="Sylfaen"/>
          <w:sz w:val="24"/>
          <w:szCs w:val="24"/>
        </w:rPr>
      </w:pPr>
      <w:r w:rsidRPr="004D023B">
        <w:rPr>
          <w:rFonts w:ascii="Sylfaen" w:hAnsi="Sylfaen"/>
          <w:sz w:val="24"/>
          <w:szCs w:val="24"/>
        </w:rPr>
        <w:t>1 апреля 2020 года</w:t>
      </w:r>
    </w:p>
    <w:p w14:paraId="51D845D2" w14:textId="21F97D45" w:rsidR="0058558F" w:rsidRDefault="0058558F" w:rsidP="0058558F">
      <w:pPr>
        <w:pStyle w:val="ConsPlusNormal"/>
        <w:rPr>
          <w:rFonts w:ascii="Sylfaen" w:hAnsi="Sylfaen"/>
          <w:sz w:val="24"/>
          <w:szCs w:val="24"/>
        </w:rPr>
      </w:pPr>
      <w:r w:rsidRPr="004D023B">
        <w:rPr>
          <w:rFonts w:ascii="Sylfaen" w:hAnsi="Sylfaen"/>
          <w:sz w:val="24"/>
          <w:szCs w:val="24"/>
        </w:rPr>
        <w:t>N 94-ФЗ</w:t>
      </w:r>
    </w:p>
    <w:p w14:paraId="7B477EEE" w14:textId="6D0E9974" w:rsidR="0058558F" w:rsidRPr="004D023B" w:rsidRDefault="0058558F" w:rsidP="0058558F">
      <w:pPr>
        <w:pStyle w:val="ConsPlusNormal"/>
        <w:rPr>
          <w:rFonts w:ascii="Sylfaen" w:hAnsi="Sylfaen"/>
          <w:sz w:val="24"/>
          <w:szCs w:val="24"/>
        </w:rPr>
      </w:pPr>
      <w:r>
        <w:rPr>
          <w:rFonts w:ascii="Sylfaen" w:hAnsi="Sylfaen"/>
          <w:sz w:val="24"/>
          <w:szCs w:val="24"/>
        </w:rPr>
        <w:t>_____________________________________________________________________________</w:t>
      </w:r>
    </w:p>
    <w:p w14:paraId="7B3B4405" w14:textId="77777777" w:rsidR="00AC503C" w:rsidRDefault="00AC503C" w:rsidP="0058558F">
      <w:pPr>
        <w:pStyle w:val="ConsPlusNormal"/>
        <w:jc w:val="both"/>
        <w:outlineLvl w:val="0"/>
        <w:rPr>
          <w:rFonts w:ascii="Sylfaen" w:hAnsi="Sylfaen" w:cs="Helvetica"/>
          <w:b/>
          <w:bCs/>
          <w:color w:val="333333"/>
          <w:sz w:val="24"/>
          <w:szCs w:val="24"/>
          <w:shd w:val="clear" w:color="auto" w:fill="FFFFFF"/>
        </w:rPr>
      </w:pPr>
    </w:p>
    <w:p w14:paraId="51AAB33E" w14:textId="2786D8E3" w:rsidR="0058558F" w:rsidRPr="00075835" w:rsidRDefault="0058558F" w:rsidP="0058558F">
      <w:pPr>
        <w:pStyle w:val="ConsPlusNormal"/>
        <w:jc w:val="both"/>
        <w:outlineLvl w:val="0"/>
        <w:rPr>
          <w:rFonts w:ascii="Sylfaen" w:hAnsi="Sylfaen" w:cs="Helvetica"/>
          <w:b/>
          <w:bCs/>
          <w:color w:val="333333"/>
          <w:sz w:val="24"/>
          <w:szCs w:val="24"/>
          <w:shd w:val="clear" w:color="auto" w:fill="FFFFFF"/>
        </w:rPr>
      </w:pPr>
      <w:r w:rsidRPr="00075835">
        <w:rPr>
          <w:rFonts w:ascii="Sylfaen" w:hAnsi="Sylfaen" w:cs="Helvetica"/>
          <w:b/>
          <w:bCs/>
          <w:color w:val="333333"/>
          <w:sz w:val="24"/>
          <w:szCs w:val="24"/>
          <w:shd w:val="clear" w:color="auto" w:fill="FFFFFF"/>
        </w:rPr>
        <w:t>Установлена уголовная ответственность за производство, сбыт или ввоз в РФ фальсифицированных лекарственных средств, медицинских изделий или БАД, совершенные с использованием СМИ и сети Интернет.</w:t>
      </w:r>
    </w:p>
    <w:p w14:paraId="1CAB2539" w14:textId="77777777" w:rsidR="0058558F" w:rsidRPr="00075835" w:rsidRDefault="0058558F" w:rsidP="0058558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58558F" w:rsidRPr="00075835" w14:paraId="2A9B0BDE" w14:textId="77777777" w:rsidTr="00056C49">
        <w:tc>
          <w:tcPr>
            <w:tcW w:w="5103" w:type="dxa"/>
          </w:tcPr>
          <w:p w14:paraId="6CBFAB0F" w14:textId="77777777" w:rsidR="0058558F" w:rsidRPr="00075835" w:rsidRDefault="0058558F" w:rsidP="00056C49">
            <w:pPr>
              <w:pStyle w:val="ConsPlusNormal"/>
              <w:rPr>
                <w:rFonts w:ascii="Sylfaen" w:hAnsi="Sylfaen"/>
                <w:sz w:val="24"/>
                <w:szCs w:val="24"/>
              </w:rPr>
            </w:pPr>
            <w:r w:rsidRPr="00075835">
              <w:rPr>
                <w:rFonts w:ascii="Sylfaen" w:hAnsi="Sylfaen"/>
                <w:sz w:val="24"/>
                <w:szCs w:val="24"/>
              </w:rPr>
              <w:t>1 апреля 2020 года</w:t>
            </w:r>
          </w:p>
        </w:tc>
        <w:tc>
          <w:tcPr>
            <w:tcW w:w="5103" w:type="dxa"/>
          </w:tcPr>
          <w:p w14:paraId="101256DD" w14:textId="77777777" w:rsidR="0058558F" w:rsidRPr="00075835" w:rsidRDefault="0058558F" w:rsidP="00056C49">
            <w:pPr>
              <w:pStyle w:val="ConsPlusNormal"/>
              <w:jc w:val="right"/>
              <w:rPr>
                <w:rFonts w:ascii="Sylfaen" w:hAnsi="Sylfaen"/>
                <w:sz w:val="24"/>
                <w:szCs w:val="24"/>
              </w:rPr>
            </w:pPr>
            <w:r w:rsidRPr="00075835">
              <w:rPr>
                <w:rFonts w:ascii="Sylfaen" w:hAnsi="Sylfaen"/>
                <w:sz w:val="24"/>
                <w:szCs w:val="24"/>
              </w:rPr>
              <w:t>N 95-ФЗ</w:t>
            </w:r>
          </w:p>
        </w:tc>
      </w:tr>
    </w:tbl>
    <w:p w14:paraId="1923043D" w14:textId="77777777" w:rsidR="0058558F" w:rsidRPr="00075835" w:rsidRDefault="0058558F" w:rsidP="0058558F">
      <w:pPr>
        <w:pStyle w:val="ConsPlusNormal"/>
        <w:pBdr>
          <w:top w:val="single" w:sz="6" w:space="0" w:color="auto"/>
        </w:pBdr>
        <w:spacing w:before="100" w:after="100"/>
        <w:jc w:val="both"/>
        <w:rPr>
          <w:rFonts w:ascii="Sylfaen" w:hAnsi="Sylfaen"/>
          <w:sz w:val="24"/>
          <w:szCs w:val="24"/>
        </w:rPr>
      </w:pPr>
    </w:p>
    <w:p w14:paraId="6F6661AA" w14:textId="77777777" w:rsidR="0058558F" w:rsidRPr="00075835" w:rsidRDefault="0058558F" w:rsidP="0058558F">
      <w:pPr>
        <w:pStyle w:val="ConsPlusNormal"/>
        <w:jc w:val="both"/>
        <w:rPr>
          <w:rFonts w:ascii="Sylfaen" w:hAnsi="Sylfaen"/>
          <w:sz w:val="24"/>
          <w:szCs w:val="24"/>
        </w:rPr>
      </w:pPr>
    </w:p>
    <w:p w14:paraId="45BD97DD" w14:textId="77777777" w:rsidR="0058558F" w:rsidRPr="00075835" w:rsidRDefault="0058558F" w:rsidP="0058558F">
      <w:pPr>
        <w:pStyle w:val="ConsPlusTitle"/>
        <w:jc w:val="center"/>
        <w:rPr>
          <w:rFonts w:ascii="Sylfaen" w:hAnsi="Sylfaen"/>
          <w:szCs w:val="24"/>
        </w:rPr>
      </w:pPr>
      <w:r w:rsidRPr="00075835">
        <w:rPr>
          <w:rFonts w:ascii="Sylfaen" w:hAnsi="Sylfaen"/>
          <w:szCs w:val="24"/>
        </w:rPr>
        <w:t>РОССИЙСКАЯ ФЕДЕРАЦИЯ</w:t>
      </w:r>
    </w:p>
    <w:p w14:paraId="1577E2B6" w14:textId="77777777" w:rsidR="0058558F" w:rsidRPr="00075835" w:rsidRDefault="0058558F" w:rsidP="0058558F">
      <w:pPr>
        <w:pStyle w:val="ConsPlusTitle"/>
        <w:jc w:val="center"/>
        <w:rPr>
          <w:rFonts w:ascii="Sylfaen" w:hAnsi="Sylfaen"/>
          <w:szCs w:val="24"/>
        </w:rPr>
      </w:pPr>
    </w:p>
    <w:p w14:paraId="33412966" w14:textId="77777777" w:rsidR="0058558F" w:rsidRPr="00075835" w:rsidRDefault="0058558F" w:rsidP="0058558F">
      <w:pPr>
        <w:pStyle w:val="ConsPlusTitle"/>
        <w:jc w:val="center"/>
        <w:rPr>
          <w:rFonts w:ascii="Sylfaen" w:hAnsi="Sylfaen"/>
          <w:szCs w:val="24"/>
        </w:rPr>
      </w:pPr>
      <w:r w:rsidRPr="00075835">
        <w:rPr>
          <w:rFonts w:ascii="Sylfaen" w:hAnsi="Sylfaen"/>
          <w:szCs w:val="24"/>
        </w:rPr>
        <w:t>ФЕДЕРАЛЬНЫЙ ЗАКОН</w:t>
      </w:r>
    </w:p>
    <w:p w14:paraId="65DDFA41" w14:textId="77777777" w:rsidR="0058558F" w:rsidRPr="00075835" w:rsidRDefault="0058558F" w:rsidP="0058558F">
      <w:pPr>
        <w:pStyle w:val="ConsPlusTitle"/>
        <w:jc w:val="center"/>
        <w:rPr>
          <w:rFonts w:ascii="Sylfaen" w:hAnsi="Sylfaen"/>
          <w:szCs w:val="24"/>
        </w:rPr>
      </w:pPr>
    </w:p>
    <w:p w14:paraId="0FD68567" w14:textId="77777777" w:rsidR="0058558F" w:rsidRPr="00075835" w:rsidRDefault="0058558F" w:rsidP="0058558F">
      <w:pPr>
        <w:pStyle w:val="ConsPlusTitle"/>
        <w:jc w:val="center"/>
        <w:rPr>
          <w:rFonts w:ascii="Sylfaen" w:hAnsi="Sylfaen"/>
          <w:szCs w:val="24"/>
        </w:rPr>
      </w:pPr>
      <w:bookmarkStart w:id="4" w:name="_Hlk42694866"/>
      <w:r w:rsidRPr="00075835">
        <w:rPr>
          <w:rFonts w:ascii="Sylfaen" w:hAnsi="Sylfaen"/>
          <w:szCs w:val="24"/>
        </w:rPr>
        <w:t>О ВНЕСЕНИИ ИЗМЕНЕНИЙ</w:t>
      </w:r>
    </w:p>
    <w:p w14:paraId="33C88893" w14:textId="77777777" w:rsidR="0058558F" w:rsidRPr="00075835" w:rsidRDefault="0058558F" w:rsidP="0058558F">
      <w:pPr>
        <w:pStyle w:val="ConsPlusTitle"/>
        <w:jc w:val="center"/>
        <w:rPr>
          <w:rFonts w:ascii="Sylfaen" w:hAnsi="Sylfaen"/>
          <w:szCs w:val="24"/>
        </w:rPr>
      </w:pPr>
      <w:r w:rsidRPr="00075835">
        <w:rPr>
          <w:rFonts w:ascii="Sylfaen" w:hAnsi="Sylfaen"/>
          <w:szCs w:val="24"/>
        </w:rPr>
        <w:t>В СТАТЬЮ 238.1 УГОЛОВНОГО КОДЕКСА РОССИЙСКОЙ ФЕДЕРАЦИИ</w:t>
      </w:r>
      <w:bookmarkEnd w:id="4"/>
    </w:p>
    <w:p w14:paraId="2F2C462C" w14:textId="77777777" w:rsidR="0058558F" w:rsidRPr="00075835" w:rsidRDefault="0058558F" w:rsidP="0058558F">
      <w:pPr>
        <w:pStyle w:val="ConsPlusNormal"/>
        <w:jc w:val="both"/>
        <w:rPr>
          <w:rFonts w:ascii="Sylfaen" w:hAnsi="Sylfaen"/>
          <w:sz w:val="24"/>
          <w:szCs w:val="24"/>
        </w:rPr>
      </w:pPr>
    </w:p>
    <w:p w14:paraId="508CC67F" w14:textId="77777777" w:rsidR="0058558F" w:rsidRPr="00075835" w:rsidRDefault="0058558F" w:rsidP="0058558F">
      <w:pPr>
        <w:pStyle w:val="ConsPlusNormal"/>
        <w:jc w:val="right"/>
        <w:rPr>
          <w:rFonts w:ascii="Sylfaen" w:hAnsi="Sylfaen"/>
          <w:sz w:val="24"/>
          <w:szCs w:val="24"/>
        </w:rPr>
      </w:pPr>
      <w:r w:rsidRPr="00075835">
        <w:rPr>
          <w:rFonts w:ascii="Sylfaen" w:hAnsi="Sylfaen"/>
          <w:sz w:val="24"/>
          <w:szCs w:val="24"/>
        </w:rPr>
        <w:t>Принят</w:t>
      </w:r>
    </w:p>
    <w:p w14:paraId="43A7DF09" w14:textId="77777777" w:rsidR="0058558F" w:rsidRPr="00075835" w:rsidRDefault="0058558F" w:rsidP="0058558F">
      <w:pPr>
        <w:pStyle w:val="ConsPlusNormal"/>
        <w:jc w:val="right"/>
        <w:rPr>
          <w:rFonts w:ascii="Sylfaen" w:hAnsi="Sylfaen"/>
          <w:sz w:val="24"/>
          <w:szCs w:val="24"/>
        </w:rPr>
      </w:pPr>
      <w:r w:rsidRPr="00075835">
        <w:rPr>
          <w:rFonts w:ascii="Sylfaen" w:hAnsi="Sylfaen"/>
          <w:sz w:val="24"/>
          <w:szCs w:val="24"/>
        </w:rPr>
        <w:t>Государственной Думой</w:t>
      </w:r>
    </w:p>
    <w:p w14:paraId="1A244180" w14:textId="77777777" w:rsidR="0058558F" w:rsidRPr="00075835" w:rsidRDefault="0058558F" w:rsidP="0058558F">
      <w:pPr>
        <w:pStyle w:val="ConsPlusNormal"/>
        <w:jc w:val="right"/>
        <w:rPr>
          <w:rFonts w:ascii="Sylfaen" w:hAnsi="Sylfaen"/>
          <w:sz w:val="24"/>
          <w:szCs w:val="24"/>
        </w:rPr>
      </w:pPr>
      <w:r w:rsidRPr="00075835">
        <w:rPr>
          <w:rFonts w:ascii="Sylfaen" w:hAnsi="Sylfaen"/>
          <w:sz w:val="24"/>
          <w:szCs w:val="24"/>
        </w:rPr>
        <w:t>19 марта 2020 года</w:t>
      </w:r>
    </w:p>
    <w:p w14:paraId="7BF18E2F" w14:textId="77777777" w:rsidR="0058558F" w:rsidRPr="00075835" w:rsidRDefault="0058558F" w:rsidP="0058558F">
      <w:pPr>
        <w:pStyle w:val="ConsPlusNormal"/>
        <w:jc w:val="both"/>
        <w:rPr>
          <w:rFonts w:ascii="Sylfaen" w:hAnsi="Sylfaen"/>
          <w:sz w:val="24"/>
          <w:szCs w:val="24"/>
        </w:rPr>
      </w:pPr>
    </w:p>
    <w:p w14:paraId="7CE8943C" w14:textId="77777777" w:rsidR="0058558F" w:rsidRPr="00075835" w:rsidRDefault="0058558F" w:rsidP="0058558F">
      <w:pPr>
        <w:pStyle w:val="ConsPlusNormal"/>
        <w:jc w:val="right"/>
        <w:rPr>
          <w:rFonts w:ascii="Sylfaen" w:hAnsi="Sylfaen"/>
          <w:sz w:val="24"/>
          <w:szCs w:val="24"/>
        </w:rPr>
      </w:pPr>
      <w:r w:rsidRPr="00075835">
        <w:rPr>
          <w:rFonts w:ascii="Sylfaen" w:hAnsi="Sylfaen"/>
          <w:sz w:val="24"/>
          <w:szCs w:val="24"/>
        </w:rPr>
        <w:t>Одобрен</w:t>
      </w:r>
    </w:p>
    <w:p w14:paraId="018BC90C" w14:textId="77777777" w:rsidR="0058558F" w:rsidRPr="00075835" w:rsidRDefault="0058558F" w:rsidP="0058558F">
      <w:pPr>
        <w:pStyle w:val="ConsPlusNormal"/>
        <w:jc w:val="right"/>
        <w:rPr>
          <w:rFonts w:ascii="Sylfaen" w:hAnsi="Sylfaen"/>
          <w:sz w:val="24"/>
          <w:szCs w:val="24"/>
        </w:rPr>
      </w:pPr>
      <w:r w:rsidRPr="00075835">
        <w:rPr>
          <w:rFonts w:ascii="Sylfaen" w:hAnsi="Sylfaen"/>
          <w:sz w:val="24"/>
          <w:szCs w:val="24"/>
        </w:rPr>
        <w:t>Советом Федерации</w:t>
      </w:r>
    </w:p>
    <w:p w14:paraId="6AAC7F96" w14:textId="77777777" w:rsidR="0058558F" w:rsidRPr="00075835" w:rsidRDefault="0058558F" w:rsidP="0058558F">
      <w:pPr>
        <w:pStyle w:val="ConsPlusNormal"/>
        <w:jc w:val="right"/>
        <w:rPr>
          <w:rFonts w:ascii="Sylfaen" w:hAnsi="Sylfaen"/>
          <w:sz w:val="24"/>
          <w:szCs w:val="24"/>
        </w:rPr>
      </w:pPr>
      <w:r w:rsidRPr="00075835">
        <w:rPr>
          <w:rFonts w:ascii="Sylfaen" w:hAnsi="Sylfaen"/>
          <w:sz w:val="24"/>
          <w:szCs w:val="24"/>
        </w:rPr>
        <w:t>25 марта 2020 года</w:t>
      </w:r>
    </w:p>
    <w:p w14:paraId="76A7A077" w14:textId="77777777" w:rsidR="0058558F" w:rsidRPr="00075835" w:rsidRDefault="0058558F" w:rsidP="0058558F">
      <w:pPr>
        <w:pStyle w:val="ConsPlusNormal"/>
        <w:jc w:val="both"/>
        <w:rPr>
          <w:rFonts w:ascii="Sylfaen" w:hAnsi="Sylfaen"/>
          <w:sz w:val="24"/>
          <w:szCs w:val="24"/>
        </w:rPr>
      </w:pPr>
    </w:p>
    <w:p w14:paraId="17C3EE05" w14:textId="77777777" w:rsidR="0058558F" w:rsidRPr="00075835" w:rsidRDefault="0058558F" w:rsidP="0058558F">
      <w:pPr>
        <w:pStyle w:val="ConsPlusTitle"/>
        <w:ind w:firstLine="540"/>
        <w:jc w:val="both"/>
        <w:outlineLvl w:val="0"/>
        <w:rPr>
          <w:rFonts w:ascii="Sylfaen" w:hAnsi="Sylfaen"/>
          <w:szCs w:val="24"/>
        </w:rPr>
      </w:pPr>
      <w:r w:rsidRPr="00075835">
        <w:rPr>
          <w:rFonts w:ascii="Sylfaen" w:hAnsi="Sylfaen"/>
          <w:szCs w:val="24"/>
        </w:rPr>
        <w:t>Статья 1</w:t>
      </w:r>
    </w:p>
    <w:p w14:paraId="528EE1CC" w14:textId="77777777" w:rsidR="0058558F" w:rsidRPr="00075835" w:rsidRDefault="0058558F" w:rsidP="0058558F">
      <w:pPr>
        <w:pStyle w:val="ConsPlusNormal"/>
        <w:jc w:val="both"/>
        <w:rPr>
          <w:rFonts w:ascii="Sylfaen" w:hAnsi="Sylfaen"/>
          <w:sz w:val="24"/>
          <w:szCs w:val="24"/>
        </w:rPr>
      </w:pPr>
    </w:p>
    <w:p w14:paraId="4E7940DA" w14:textId="77777777" w:rsidR="0058558F" w:rsidRPr="00075835" w:rsidRDefault="0058558F" w:rsidP="0058558F">
      <w:pPr>
        <w:pStyle w:val="ConsPlusNormal"/>
        <w:ind w:firstLine="540"/>
        <w:jc w:val="both"/>
        <w:rPr>
          <w:rFonts w:ascii="Sylfaen" w:hAnsi="Sylfaen"/>
          <w:sz w:val="24"/>
          <w:szCs w:val="24"/>
        </w:rPr>
      </w:pPr>
      <w:r w:rsidRPr="00075835">
        <w:rPr>
          <w:rFonts w:ascii="Sylfaen" w:hAnsi="Sylfaen"/>
          <w:sz w:val="24"/>
          <w:szCs w:val="24"/>
        </w:rPr>
        <w:t>Внести в статью 238.1 Уголовного кодекса Российской Федерации (Собрание законодательства Российской Федерации, 1996, N 25, ст. 2954; 2015, N 1, ст. 85) следующие изменения:</w:t>
      </w:r>
    </w:p>
    <w:p w14:paraId="1CB9BAB2" w14:textId="77777777" w:rsidR="0058558F" w:rsidRPr="00075835" w:rsidRDefault="0058558F" w:rsidP="0058558F">
      <w:pPr>
        <w:pStyle w:val="ConsPlusNormal"/>
        <w:spacing w:before="240"/>
        <w:ind w:firstLine="540"/>
        <w:jc w:val="both"/>
        <w:rPr>
          <w:rFonts w:ascii="Sylfaen" w:hAnsi="Sylfaen"/>
          <w:sz w:val="24"/>
          <w:szCs w:val="24"/>
        </w:rPr>
      </w:pPr>
      <w:r w:rsidRPr="00075835">
        <w:rPr>
          <w:rFonts w:ascii="Sylfaen" w:hAnsi="Sylfaen"/>
          <w:sz w:val="24"/>
          <w:szCs w:val="24"/>
        </w:rPr>
        <w:t>1) дополнить частью первой.1 следующего содержания:</w:t>
      </w:r>
    </w:p>
    <w:p w14:paraId="1C3C0DCA" w14:textId="77777777" w:rsidR="0058558F" w:rsidRPr="00075835" w:rsidRDefault="0058558F" w:rsidP="0058558F">
      <w:pPr>
        <w:pStyle w:val="ConsPlusNormal"/>
        <w:spacing w:before="240"/>
        <w:ind w:firstLine="540"/>
        <w:jc w:val="both"/>
        <w:rPr>
          <w:rFonts w:ascii="Sylfaen" w:hAnsi="Sylfaen"/>
          <w:sz w:val="24"/>
          <w:szCs w:val="24"/>
        </w:rPr>
      </w:pPr>
      <w:r w:rsidRPr="00075835">
        <w:rPr>
          <w:rFonts w:ascii="Sylfaen" w:hAnsi="Sylfaen"/>
          <w:sz w:val="24"/>
          <w:szCs w:val="24"/>
        </w:rPr>
        <w:t>"1.1. Деяния, предусмотренные частью первой настоящей статьи, совершенные с использованием средств массовой информации или информационно-телекоммуникационных сетей, в том числе сети "Интернет", -</w:t>
      </w:r>
    </w:p>
    <w:p w14:paraId="46E9D107" w14:textId="77777777" w:rsidR="0058558F" w:rsidRPr="00075835" w:rsidRDefault="0058558F" w:rsidP="0058558F">
      <w:pPr>
        <w:pStyle w:val="ConsPlusNormal"/>
        <w:spacing w:before="240"/>
        <w:ind w:firstLine="540"/>
        <w:jc w:val="both"/>
        <w:rPr>
          <w:rFonts w:ascii="Sylfaen" w:hAnsi="Sylfaen"/>
          <w:sz w:val="24"/>
          <w:szCs w:val="24"/>
        </w:rPr>
      </w:pPr>
      <w:r w:rsidRPr="00075835">
        <w:rPr>
          <w:rFonts w:ascii="Sylfaen" w:hAnsi="Sylfaen"/>
          <w:sz w:val="24"/>
          <w:szCs w:val="24"/>
        </w:rPr>
        <w:t xml:space="preserve">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четырех до шести лет со штрафом в размере от семисот пятидесяти тысяч до двух </w:t>
      </w:r>
      <w:r w:rsidRPr="00075835">
        <w:rPr>
          <w:rFonts w:ascii="Sylfaen" w:hAnsi="Sylfaen"/>
          <w:sz w:val="24"/>
          <w:szCs w:val="24"/>
        </w:rPr>
        <w:lastRenderedPageBreak/>
        <w:t>миллионов пятисот тысяч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должности или заниматься определенной деятельностью на срок до четырех лет или без такового.";</w:t>
      </w:r>
    </w:p>
    <w:p w14:paraId="1304E0CC" w14:textId="77777777" w:rsidR="0058558F" w:rsidRPr="00075835" w:rsidRDefault="0058558F" w:rsidP="0058558F">
      <w:pPr>
        <w:pStyle w:val="ConsPlusNormal"/>
        <w:spacing w:before="240"/>
        <w:ind w:firstLine="540"/>
        <w:jc w:val="both"/>
        <w:rPr>
          <w:rFonts w:ascii="Sylfaen" w:hAnsi="Sylfaen"/>
          <w:sz w:val="24"/>
          <w:szCs w:val="24"/>
        </w:rPr>
      </w:pPr>
      <w:r w:rsidRPr="00075835">
        <w:rPr>
          <w:rFonts w:ascii="Sylfaen" w:hAnsi="Sylfaen"/>
          <w:sz w:val="24"/>
          <w:szCs w:val="24"/>
        </w:rPr>
        <w:t>2) абзац первый части второй изложить в следующей редакции:</w:t>
      </w:r>
    </w:p>
    <w:p w14:paraId="3D30B120" w14:textId="77777777" w:rsidR="0058558F" w:rsidRPr="00075835" w:rsidRDefault="0058558F" w:rsidP="0058558F">
      <w:pPr>
        <w:pStyle w:val="ConsPlusNormal"/>
        <w:spacing w:before="240"/>
        <w:ind w:firstLine="540"/>
        <w:jc w:val="both"/>
        <w:rPr>
          <w:rFonts w:ascii="Sylfaen" w:hAnsi="Sylfaen"/>
          <w:sz w:val="24"/>
          <w:szCs w:val="24"/>
        </w:rPr>
      </w:pPr>
      <w:r w:rsidRPr="00075835">
        <w:rPr>
          <w:rFonts w:ascii="Sylfaen" w:hAnsi="Sylfaen"/>
          <w:sz w:val="24"/>
          <w:szCs w:val="24"/>
        </w:rPr>
        <w:t>"2. Деяния, предусмотренные частями первой или первой.1 настоящей статьи, если они:";</w:t>
      </w:r>
    </w:p>
    <w:p w14:paraId="1007E940" w14:textId="77777777" w:rsidR="0058558F" w:rsidRPr="00075835" w:rsidRDefault="0058558F" w:rsidP="0058558F">
      <w:pPr>
        <w:pStyle w:val="ConsPlusNormal"/>
        <w:spacing w:before="240"/>
        <w:ind w:firstLine="540"/>
        <w:jc w:val="both"/>
        <w:rPr>
          <w:rFonts w:ascii="Sylfaen" w:hAnsi="Sylfaen"/>
          <w:sz w:val="24"/>
          <w:szCs w:val="24"/>
        </w:rPr>
      </w:pPr>
      <w:r w:rsidRPr="00075835">
        <w:rPr>
          <w:rFonts w:ascii="Sylfaen" w:hAnsi="Sylfaen"/>
          <w:sz w:val="24"/>
          <w:szCs w:val="24"/>
        </w:rPr>
        <w:t>3) абзац первый части третьей изложить в следующей редакции:</w:t>
      </w:r>
    </w:p>
    <w:p w14:paraId="1A8C00D0" w14:textId="77777777" w:rsidR="0058558F" w:rsidRPr="00075835" w:rsidRDefault="0058558F" w:rsidP="0058558F">
      <w:pPr>
        <w:pStyle w:val="ConsPlusNormal"/>
        <w:spacing w:before="240"/>
        <w:ind w:firstLine="540"/>
        <w:jc w:val="both"/>
        <w:rPr>
          <w:rFonts w:ascii="Sylfaen" w:hAnsi="Sylfaen"/>
          <w:sz w:val="24"/>
          <w:szCs w:val="24"/>
        </w:rPr>
      </w:pPr>
      <w:r w:rsidRPr="00075835">
        <w:rPr>
          <w:rFonts w:ascii="Sylfaen" w:hAnsi="Sylfaen"/>
          <w:sz w:val="24"/>
          <w:szCs w:val="24"/>
        </w:rPr>
        <w:t>"3. Деяния, предусмотренные частями первой, первой.1 или второй настоящей статьи, повлекшие по неосторожности смерть двух или более лиц, -";</w:t>
      </w:r>
    </w:p>
    <w:p w14:paraId="0807E6C2" w14:textId="77777777" w:rsidR="0058558F" w:rsidRPr="00075835" w:rsidRDefault="0058558F" w:rsidP="0058558F">
      <w:pPr>
        <w:pStyle w:val="ConsPlusNormal"/>
        <w:spacing w:before="240"/>
        <w:ind w:firstLine="540"/>
        <w:jc w:val="both"/>
        <w:rPr>
          <w:rFonts w:ascii="Sylfaen" w:hAnsi="Sylfaen"/>
          <w:sz w:val="24"/>
          <w:szCs w:val="24"/>
        </w:rPr>
      </w:pPr>
      <w:r w:rsidRPr="00075835">
        <w:rPr>
          <w:rFonts w:ascii="Sylfaen" w:hAnsi="Sylfaen"/>
          <w:sz w:val="24"/>
          <w:szCs w:val="24"/>
        </w:rPr>
        <w:t>4) примечания дополнить пунктом 3 следующего содержания:</w:t>
      </w:r>
    </w:p>
    <w:p w14:paraId="322C66FC" w14:textId="77777777" w:rsidR="0058558F" w:rsidRPr="00075835" w:rsidRDefault="0058558F" w:rsidP="0058558F">
      <w:pPr>
        <w:pStyle w:val="ConsPlusNormal"/>
        <w:spacing w:before="240"/>
        <w:ind w:firstLine="540"/>
        <w:jc w:val="both"/>
        <w:rPr>
          <w:rFonts w:ascii="Sylfaen" w:hAnsi="Sylfaen"/>
          <w:sz w:val="24"/>
          <w:szCs w:val="24"/>
        </w:rPr>
      </w:pPr>
      <w:r w:rsidRPr="00075835">
        <w:rPr>
          <w:rFonts w:ascii="Sylfaen" w:hAnsi="Sylfaen"/>
          <w:sz w:val="24"/>
          <w:szCs w:val="24"/>
        </w:rPr>
        <w:t>"3. Действие настоящей статьи не распространяется на случаи сбыта и (или) ввоза на территорию Российской Федерации в целях сбыта незарегистрированных в Российской Федерации лекарственных средств или медицинских изделий, если указанные лекарственные средства или медицинские изделия в Российской Федерации не производятся, и (или) если сбыт и (или) ввоз таких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соответственно, и (или) если указанные лекарственные средства или медицинские изделия рекомендованы к применению Всемирной организацией здравоохранения.".</w:t>
      </w:r>
    </w:p>
    <w:p w14:paraId="6C77A876" w14:textId="77777777" w:rsidR="0058558F" w:rsidRPr="00075835" w:rsidRDefault="0058558F" w:rsidP="0058558F">
      <w:pPr>
        <w:pStyle w:val="ConsPlusNormal"/>
        <w:jc w:val="both"/>
        <w:rPr>
          <w:rFonts w:ascii="Sylfaen" w:hAnsi="Sylfaen"/>
          <w:sz w:val="24"/>
          <w:szCs w:val="24"/>
        </w:rPr>
      </w:pPr>
    </w:p>
    <w:p w14:paraId="4586ABAE" w14:textId="77777777" w:rsidR="0058558F" w:rsidRPr="00075835" w:rsidRDefault="0058558F" w:rsidP="0058558F">
      <w:pPr>
        <w:pStyle w:val="ConsPlusTitle"/>
        <w:ind w:firstLine="540"/>
        <w:jc w:val="both"/>
        <w:outlineLvl w:val="0"/>
        <w:rPr>
          <w:rFonts w:ascii="Sylfaen" w:hAnsi="Sylfaen"/>
          <w:szCs w:val="24"/>
        </w:rPr>
      </w:pPr>
      <w:r w:rsidRPr="00075835">
        <w:rPr>
          <w:rFonts w:ascii="Sylfaen" w:hAnsi="Sylfaen"/>
          <w:szCs w:val="24"/>
        </w:rPr>
        <w:t>Статья 2</w:t>
      </w:r>
    </w:p>
    <w:p w14:paraId="5A7512F1" w14:textId="77777777" w:rsidR="0058558F" w:rsidRPr="00075835" w:rsidRDefault="0058558F" w:rsidP="0058558F">
      <w:pPr>
        <w:pStyle w:val="ConsPlusNormal"/>
        <w:jc w:val="both"/>
        <w:rPr>
          <w:rFonts w:ascii="Sylfaen" w:hAnsi="Sylfaen"/>
          <w:sz w:val="24"/>
          <w:szCs w:val="24"/>
        </w:rPr>
      </w:pPr>
    </w:p>
    <w:p w14:paraId="5864947F" w14:textId="77777777" w:rsidR="0058558F" w:rsidRPr="00075835" w:rsidRDefault="0058558F" w:rsidP="0058558F">
      <w:pPr>
        <w:pStyle w:val="ConsPlusNormal"/>
        <w:ind w:firstLine="540"/>
        <w:jc w:val="both"/>
        <w:rPr>
          <w:rFonts w:ascii="Sylfaen" w:hAnsi="Sylfaen"/>
          <w:sz w:val="24"/>
          <w:szCs w:val="24"/>
        </w:rPr>
      </w:pPr>
      <w:r w:rsidRPr="00075835">
        <w:rPr>
          <w:rFonts w:ascii="Sylfaen" w:hAnsi="Sylfaen"/>
          <w:sz w:val="24"/>
          <w:szCs w:val="24"/>
        </w:rPr>
        <w:t>Настоящий Федеральный закон вступает в силу со дня его официального опубликования.</w:t>
      </w:r>
    </w:p>
    <w:p w14:paraId="25A1AA06" w14:textId="77777777" w:rsidR="0058558F" w:rsidRPr="00075835" w:rsidRDefault="0058558F" w:rsidP="0058558F">
      <w:pPr>
        <w:pStyle w:val="ConsPlusNormal"/>
        <w:jc w:val="both"/>
        <w:rPr>
          <w:rFonts w:ascii="Sylfaen" w:hAnsi="Sylfaen"/>
          <w:sz w:val="24"/>
          <w:szCs w:val="24"/>
        </w:rPr>
      </w:pPr>
    </w:p>
    <w:p w14:paraId="46047282" w14:textId="77777777" w:rsidR="0058558F" w:rsidRPr="00075835" w:rsidRDefault="0058558F" w:rsidP="0058558F">
      <w:pPr>
        <w:pStyle w:val="ConsPlusNormal"/>
        <w:jc w:val="right"/>
        <w:rPr>
          <w:rFonts w:ascii="Sylfaen" w:hAnsi="Sylfaen"/>
          <w:sz w:val="24"/>
          <w:szCs w:val="24"/>
        </w:rPr>
      </w:pPr>
      <w:r w:rsidRPr="00075835">
        <w:rPr>
          <w:rFonts w:ascii="Sylfaen" w:hAnsi="Sylfaen"/>
          <w:sz w:val="24"/>
          <w:szCs w:val="24"/>
        </w:rPr>
        <w:t>Президент</w:t>
      </w:r>
    </w:p>
    <w:p w14:paraId="33A9C643" w14:textId="77777777" w:rsidR="0058558F" w:rsidRPr="00075835" w:rsidRDefault="0058558F" w:rsidP="0058558F">
      <w:pPr>
        <w:pStyle w:val="ConsPlusNormal"/>
        <w:jc w:val="right"/>
        <w:rPr>
          <w:rFonts w:ascii="Sylfaen" w:hAnsi="Sylfaen"/>
          <w:sz w:val="24"/>
          <w:szCs w:val="24"/>
        </w:rPr>
      </w:pPr>
      <w:r w:rsidRPr="00075835">
        <w:rPr>
          <w:rFonts w:ascii="Sylfaen" w:hAnsi="Sylfaen"/>
          <w:sz w:val="24"/>
          <w:szCs w:val="24"/>
        </w:rPr>
        <w:t>Российской Федерации</w:t>
      </w:r>
    </w:p>
    <w:p w14:paraId="1327B46F" w14:textId="77777777" w:rsidR="0058558F" w:rsidRPr="00075835" w:rsidRDefault="0058558F" w:rsidP="0058558F">
      <w:pPr>
        <w:pStyle w:val="ConsPlusNormal"/>
        <w:jc w:val="right"/>
        <w:rPr>
          <w:rFonts w:ascii="Sylfaen" w:hAnsi="Sylfaen"/>
          <w:sz w:val="24"/>
          <w:szCs w:val="24"/>
        </w:rPr>
      </w:pPr>
      <w:r w:rsidRPr="00075835">
        <w:rPr>
          <w:rFonts w:ascii="Sylfaen" w:hAnsi="Sylfaen"/>
          <w:sz w:val="24"/>
          <w:szCs w:val="24"/>
        </w:rPr>
        <w:t>В.ПУТИН</w:t>
      </w:r>
    </w:p>
    <w:p w14:paraId="7541D3B9" w14:textId="77777777" w:rsidR="0058558F" w:rsidRPr="00075835" w:rsidRDefault="0058558F" w:rsidP="0058558F">
      <w:pPr>
        <w:pStyle w:val="ConsPlusNormal"/>
        <w:rPr>
          <w:rFonts w:ascii="Sylfaen" w:hAnsi="Sylfaen"/>
          <w:sz w:val="24"/>
          <w:szCs w:val="24"/>
        </w:rPr>
      </w:pPr>
      <w:r w:rsidRPr="00075835">
        <w:rPr>
          <w:rFonts w:ascii="Sylfaen" w:hAnsi="Sylfaen"/>
          <w:sz w:val="24"/>
          <w:szCs w:val="24"/>
        </w:rPr>
        <w:t>Москва, Кремль</w:t>
      </w:r>
    </w:p>
    <w:p w14:paraId="79645265" w14:textId="77777777" w:rsidR="0058558F" w:rsidRPr="00075835" w:rsidRDefault="0058558F" w:rsidP="0058558F">
      <w:pPr>
        <w:pStyle w:val="ConsPlusNormal"/>
        <w:rPr>
          <w:rFonts w:ascii="Sylfaen" w:hAnsi="Sylfaen"/>
          <w:sz w:val="24"/>
          <w:szCs w:val="24"/>
        </w:rPr>
      </w:pPr>
      <w:r w:rsidRPr="00075835">
        <w:rPr>
          <w:rFonts w:ascii="Sylfaen" w:hAnsi="Sylfaen"/>
          <w:sz w:val="24"/>
          <w:szCs w:val="24"/>
        </w:rPr>
        <w:t>1 апреля 2020 года</w:t>
      </w:r>
    </w:p>
    <w:p w14:paraId="1A446F9B" w14:textId="723A9AC9" w:rsidR="0058558F" w:rsidRPr="00075835" w:rsidRDefault="0058558F" w:rsidP="0058558F">
      <w:pPr>
        <w:pStyle w:val="ConsPlusNormal"/>
        <w:rPr>
          <w:rFonts w:ascii="Sylfaen" w:hAnsi="Sylfaen"/>
          <w:sz w:val="24"/>
          <w:szCs w:val="24"/>
        </w:rPr>
      </w:pPr>
      <w:r w:rsidRPr="00075835">
        <w:rPr>
          <w:rFonts w:ascii="Sylfaen" w:hAnsi="Sylfaen"/>
          <w:sz w:val="24"/>
          <w:szCs w:val="24"/>
        </w:rPr>
        <w:t>N 95-ФЗ</w:t>
      </w:r>
    </w:p>
    <w:p w14:paraId="4E7A5B4F" w14:textId="77777777" w:rsidR="0058558F" w:rsidRPr="00075835" w:rsidRDefault="0058558F" w:rsidP="0058558F">
      <w:pPr>
        <w:pStyle w:val="ConsPlusNormal"/>
        <w:pBdr>
          <w:top w:val="single" w:sz="6" w:space="0" w:color="auto"/>
        </w:pBdr>
        <w:spacing w:before="100" w:after="100"/>
        <w:jc w:val="both"/>
        <w:rPr>
          <w:rFonts w:ascii="Sylfaen" w:hAnsi="Sylfaen"/>
          <w:sz w:val="24"/>
          <w:szCs w:val="24"/>
        </w:rPr>
      </w:pPr>
    </w:p>
    <w:p w14:paraId="4C783C39" w14:textId="77777777" w:rsidR="0058558F" w:rsidRPr="00D458CA" w:rsidRDefault="0058558F" w:rsidP="0058558F">
      <w:pPr>
        <w:pStyle w:val="ConsPlusNormal"/>
        <w:jc w:val="both"/>
        <w:outlineLvl w:val="0"/>
        <w:rPr>
          <w:rFonts w:ascii="Sylfaen" w:hAnsi="Sylfaen" w:cs="Helvetica"/>
          <w:b/>
          <w:bCs/>
          <w:color w:val="333333"/>
          <w:sz w:val="24"/>
          <w:szCs w:val="24"/>
          <w:shd w:val="clear" w:color="auto" w:fill="FFFFFF"/>
        </w:rPr>
      </w:pPr>
      <w:r w:rsidRPr="00D458CA">
        <w:rPr>
          <w:rFonts w:ascii="Sylfaen" w:hAnsi="Sylfaen" w:cs="Helvetica"/>
          <w:b/>
          <w:bCs/>
          <w:color w:val="333333"/>
          <w:sz w:val="24"/>
          <w:szCs w:val="24"/>
          <w:shd w:val="clear" w:color="auto" w:fill="FFFFFF"/>
        </w:rPr>
        <w:t>Подписан закон, направленный на либерализацию отбытия наказания осужденных к принудительным работам и к лишению свободы.</w:t>
      </w:r>
    </w:p>
    <w:p w14:paraId="3BAB277B" w14:textId="77777777" w:rsidR="0058558F" w:rsidRPr="00D458CA" w:rsidRDefault="0058558F" w:rsidP="0058558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58558F" w:rsidRPr="00D458CA" w14:paraId="42C4A5CD" w14:textId="77777777" w:rsidTr="00056C49">
        <w:tc>
          <w:tcPr>
            <w:tcW w:w="5103" w:type="dxa"/>
          </w:tcPr>
          <w:p w14:paraId="30166C2E" w14:textId="77777777" w:rsidR="0058558F" w:rsidRPr="00D458CA" w:rsidRDefault="0058558F" w:rsidP="00056C49">
            <w:pPr>
              <w:pStyle w:val="ConsPlusNormal"/>
              <w:rPr>
                <w:rFonts w:ascii="Sylfaen" w:hAnsi="Sylfaen"/>
                <w:sz w:val="24"/>
                <w:szCs w:val="24"/>
              </w:rPr>
            </w:pPr>
            <w:r w:rsidRPr="00D458CA">
              <w:rPr>
                <w:rFonts w:ascii="Sylfaen" w:hAnsi="Sylfaen"/>
                <w:sz w:val="24"/>
                <w:szCs w:val="24"/>
              </w:rPr>
              <w:t>1 апреля 2020 года</w:t>
            </w:r>
          </w:p>
        </w:tc>
        <w:tc>
          <w:tcPr>
            <w:tcW w:w="5103" w:type="dxa"/>
          </w:tcPr>
          <w:p w14:paraId="6740FA06" w14:textId="77777777" w:rsidR="0058558F" w:rsidRPr="00D458CA" w:rsidRDefault="0058558F" w:rsidP="00056C49">
            <w:pPr>
              <w:pStyle w:val="ConsPlusNormal"/>
              <w:jc w:val="right"/>
              <w:rPr>
                <w:rFonts w:ascii="Sylfaen" w:hAnsi="Sylfaen"/>
                <w:sz w:val="24"/>
                <w:szCs w:val="24"/>
              </w:rPr>
            </w:pPr>
            <w:r w:rsidRPr="00D458CA">
              <w:rPr>
                <w:rFonts w:ascii="Sylfaen" w:hAnsi="Sylfaen"/>
                <w:sz w:val="24"/>
                <w:szCs w:val="24"/>
              </w:rPr>
              <w:t>N 96-ФЗ</w:t>
            </w:r>
          </w:p>
        </w:tc>
      </w:tr>
    </w:tbl>
    <w:p w14:paraId="0D19795A" w14:textId="77777777" w:rsidR="0058558F" w:rsidRPr="00D458CA" w:rsidRDefault="0058558F" w:rsidP="0058558F">
      <w:pPr>
        <w:pStyle w:val="ConsPlusNormal"/>
        <w:pBdr>
          <w:top w:val="single" w:sz="6" w:space="0" w:color="auto"/>
        </w:pBdr>
        <w:spacing w:before="100" w:after="100"/>
        <w:jc w:val="both"/>
        <w:rPr>
          <w:rFonts w:ascii="Sylfaen" w:hAnsi="Sylfaen"/>
          <w:sz w:val="24"/>
          <w:szCs w:val="24"/>
        </w:rPr>
      </w:pPr>
    </w:p>
    <w:p w14:paraId="255116F0" w14:textId="77777777" w:rsidR="0058558F" w:rsidRPr="00D458CA" w:rsidRDefault="0058558F" w:rsidP="0058558F">
      <w:pPr>
        <w:pStyle w:val="ConsPlusNormal"/>
        <w:jc w:val="both"/>
        <w:rPr>
          <w:rFonts w:ascii="Sylfaen" w:hAnsi="Sylfaen"/>
          <w:sz w:val="24"/>
          <w:szCs w:val="24"/>
        </w:rPr>
      </w:pPr>
    </w:p>
    <w:p w14:paraId="32E9B33B" w14:textId="77777777" w:rsidR="0058558F" w:rsidRPr="00D458CA" w:rsidRDefault="0058558F" w:rsidP="0058558F">
      <w:pPr>
        <w:pStyle w:val="ConsPlusTitle"/>
        <w:jc w:val="center"/>
        <w:rPr>
          <w:rFonts w:ascii="Sylfaen" w:hAnsi="Sylfaen"/>
          <w:szCs w:val="24"/>
        </w:rPr>
      </w:pPr>
      <w:r w:rsidRPr="00D458CA">
        <w:rPr>
          <w:rFonts w:ascii="Sylfaen" w:hAnsi="Sylfaen"/>
          <w:szCs w:val="24"/>
        </w:rPr>
        <w:lastRenderedPageBreak/>
        <w:t>РОССИЙСКАЯ ФЕДЕРАЦИЯ</w:t>
      </w:r>
    </w:p>
    <w:p w14:paraId="4A8DA132" w14:textId="77777777" w:rsidR="0058558F" w:rsidRPr="00D458CA" w:rsidRDefault="0058558F" w:rsidP="0058558F">
      <w:pPr>
        <w:pStyle w:val="ConsPlusTitle"/>
        <w:jc w:val="center"/>
        <w:rPr>
          <w:rFonts w:ascii="Sylfaen" w:hAnsi="Sylfaen"/>
          <w:szCs w:val="24"/>
        </w:rPr>
      </w:pPr>
    </w:p>
    <w:p w14:paraId="366DCEEF" w14:textId="77777777" w:rsidR="0058558F" w:rsidRPr="00D458CA" w:rsidRDefault="0058558F" w:rsidP="0058558F">
      <w:pPr>
        <w:pStyle w:val="ConsPlusTitle"/>
        <w:jc w:val="center"/>
        <w:rPr>
          <w:rFonts w:ascii="Sylfaen" w:hAnsi="Sylfaen"/>
          <w:szCs w:val="24"/>
        </w:rPr>
      </w:pPr>
      <w:r w:rsidRPr="00D458CA">
        <w:rPr>
          <w:rFonts w:ascii="Sylfaen" w:hAnsi="Sylfaen"/>
          <w:szCs w:val="24"/>
        </w:rPr>
        <w:t>ФЕДЕРАЛЬНЫЙ ЗАКОН</w:t>
      </w:r>
    </w:p>
    <w:p w14:paraId="2DA88383" w14:textId="77777777" w:rsidR="0058558F" w:rsidRPr="00D458CA" w:rsidRDefault="0058558F" w:rsidP="0058558F">
      <w:pPr>
        <w:pStyle w:val="ConsPlusTitle"/>
        <w:ind w:firstLine="540"/>
        <w:jc w:val="both"/>
        <w:rPr>
          <w:rFonts w:ascii="Sylfaen" w:hAnsi="Sylfaen"/>
          <w:szCs w:val="24"/>
        </w:rPr>
      </w:pPr>
    </w:p>
    <w:p w14:paraId="34CA0684" w14:textId="77777777" w:rsidR="0058558F" w:rsidRPr="00D458CA" w:rsidRDefault="0058558F" w:rsidP="0058558F">
      <w:pPr>
        <w:pStyle w:val="ConsPlusTitle"/>
        <w:jc w:val="center"/>
        <w:rPr>
          <w:rFonts w:ascii="Sylfaen" w:hAnsi="Sylfaen"/>
          <w:szCs w:val="24"/>
        </w:rPr>
      </w:pPr>
      <w:bookmarkStart w:id="5" w:name="_Hlk42694946"/>
      <w:r w:rsidRPr="00D458CA">
        <w:rPr>
          <w:rFonts w:ascii="Sylfaen" w:hAnsi="Sylfaen"/>
          <w:szCs w:val="24"/>
        </w:rPr>
        <w:t>О ВНЕСЕНИИ ИЗМЕНЕНИЙ</w:t>
      </w:r>
    </w:p>
    <w:p w14:paraId="4568CC32" w14:textId="77777777" w:rsidR="0058558F" w:rsidRPr="00D458CA" w:rsidRDefault="0058558F" w:rsidP="0058558F">
      <w:pPr>
        <w:pStyle w:val="ConsPlusTitle"/>
        <w:jc w:val="center"/>
        <w:rPr>
          <w:rFonts w:ascii="Sylfaen" w:hAnsi="Sylfaen"/>
          <w:szCs w:val="24"/>
        </w:rPr>
      </w:pPr>
      <w:r w:rsidRPr="00D458CA">
        <w:rPr>
          <w:rFonts w:ascii="Sylfaen" w:hAnsi="Sylfaen"/>
          <w:szCs w:val="24"/>
        </w:rPr>
        <w:t>В УГОЛОВНО-ИСПОЛНИТЕЛЬНЫЙ КОДЕКС РОССИЙСКОЙ ФЕДЕРАЦИИ</w:t>
      </w:r>
      <w:bookmarkEnd w:id="5"/>
    </w:p>
    <w:p w14:paraId="606E76A0" w14:textId="77777777" w:rsidR="0058558F" w:rsidRPr="00D458CA" w:rsidRDefault="0058558F" w:rsidP="0058558F">
      <w:pPr>
        <w:pStyle w:val="ConsPlusNormal"/>
        <w:jc w:val="both"/>
        <w:rPr>
          <w:rFonts w:ascii="Sylfaen" w:hAnsi="Sylfaen"/>
          <w:sz w:val="24"/>
          <w:szCs w:val="24"/>
        </w:rPr>
      </w:pPr>
    </w:p>
    <w:p w14:paraId="08C9B783" w14:textId="77777777" w:rsidR="0058558F" w:rsidRPr="00D458CA" w:rsidRDefault="0058558F" w:rsidP="0058558F">
      <w:pPr>
        <w:pStyle w:val="ConsPlusNormal"/>
        <w:jc w:val="right"/>
        <w:rPr>
          <w:rFonts w:ascii="Sylfaen" w:hAnsi="Sylfaen"/>
          <w:sz w:val="24"/>
          <w:szCs w:val="24"/>
        </w:rPr>
      </w:pPr>
      <w:r w:rsidRPr="00D458CA">
        <w:rPr>
          <w:rFonts w:ascii="Sylfaen" w:hAnsi="Sylfaen"/>
          <w:sz w:val="24"/>
          <w:szCs w:val="24"/>
        </w:rPr>
        <w:t>Принят</w:t>
      </w:r>
    </w:p>
    <w:p w14:paraId="3D91D8D5" w14:textId="77777777" w:rsidR="0058558F" w:rsidRPr="00D458CA" w:rsidRDefault="0058558F" w:rsidP="0058558F">
      <w:pPr>
        <w:pStyle w:val="ConsPlusNormal"/>
        <w:jc w:val="right"/>
        <w:rPr>
          <w:rFonts w:ascii="Sylfaen" w:hAnsi="Sylfaen"/>
          <w:sz w:val="24"/>
          <w:szCs w:val="24"/>
        </w:rPr>
      </w:pPr>
      <w:r w:rsidRPr="00D458CA">
        <w:rPr>
          <w:rFonts w:ascii="Sylfaen" w:hAnsi="Sylfaen"/>
          <w:sz w:val="24"/>
          <w:szCs w:val="24"/>
        </w:rPr>
        <w:t>Государственной Думой</w:t>
      </w:r>
    </w:p>
    <w:p w14:paraId="1F383EB8" w14:textId="77777777" w:rsidR="0058558F" w:rsidRPr="00D458CA" w:rsidRDefault="0058558F" w:rsidP="0058558F">
      <w:pPr>
        <w:pStyle w:val="ConsPlusNormal"/>
        <w:jc w:val="right"/>
        <w:rPr>
          <w:rFonts w:ascii="Sylfaen" w:hAnsi="Sylfaen"/>
          <w:sz w:val="24"/>
          <w:szCs w:val="24"/>
        </w:rPr>
      </w:pPr>
      <w:r w:rsidRPr="00D458CA">
        <w:rPr>
          <w:rFonts w:ascii="Sylfaen" w:hAnsi="Sylfaen"/>
          <w:sz w:val="24"/>
          <w:szCs w:val="24"/>
        </w:rPr>
        <w:t>19 марта 2020 года</w:t>
      </w:r>
    </w:p>
    <w:p w14:paraId="4BCADC6E" w14:textId="77777777" w:rsidR="0058558F" w:rsidRPr="00D458CA" w:rsidRDefault="0058558F" w:rsidP="0058558F">
      <w:pPr>
        <w:pStyle w:val="ConsPlusNormal"/>
        <w:jc w:val="both"/>
        <w:rPr>
          <w:rFonts w:ascii="Sylfaen" w:hAnsi="Sylfaen"/>
          <w:sz w:val="24"/>
          <w:szCs w:val="24"/>
        </w:rPr>
      </w:pPr>
    </w:p>
    <w:p w14:paraId="40773BA8" w14:textId="77777777" w:rsidR="0058558F" w:rsidRPr="00D458CA" w:rsidRDefault="0058558F" w:rsidP="0058558F">
      <w:pPr>
        <w:pStyle w:val="ConsPlusNormal"/>
        <w:jc w:val="right"/>
        <w:rPr>
          <w:rFonts w:ascii="Sylfaen" w:hAnsi="Sylfaen"/>
          <w:sz w:val="24"/>
          <w:szCs w:val="24"/>
        </w:rPr>
      </w:pPr>
      <w:r w:rsidRPr="00D458CA">
        <w:rPr>
          <w:rFonts w:ascii="Sylfaen" w:hAnsi="Sylfaen"/>
          <w:sz w:val="24"/>
          <w:szCs w:val="24"/>
        </w:rPr>
        <w:t>Одобрен</w:t>
      </w:r>
    </w:p>
    <w:p w14:paraId="393871C0" w14:textId="77777777" w:rsidR="0058558F" w:rsidRPr="00D458CA" w:rsidRDefault="0058558F" w:rsidP="0058558F">
      <w:pPr>
        <w:pStyle w:val="ConsPlusNormal"/>
        <w:jc w:val="right"/>
        <w:rPr>
          <w:rFonts w:ascii="Sylfaen" w:hAnsi="Sylfaen"/>
          <w:sz w:val="24"/>
          <w:szCs w:val="24"/>
        </w:rPr>
      </w:pPr>
      <w:r w:rsidRPr="00D458CA">
        <w:rPr>
          <w:rFonts w:ascii="Sylfaen" w:hAnsi="Sylfaen"/>
          <w:sz w:val="24"/>
          <w:szCs w:val="24"/>
        </w:rPr>
        <w:t>Советом Федерации</w:t>
      </w:r>
    </w:p>
    <w:p w14:paraId="4570A4CC" w14:textId="77777777" w:rsidR="0058558F" w:rsidRPr="00D458CA" w:rsidRDefault="0058558F" w:rsidP="0058558F">
      <w:pPr>
        <w:pStyle w:val="ConsPlusNormal"/>
        <w:jc w:val="right"/>
        <w:rPr>
          <w:rFonts w:ascii="Sylfaen" w:hAnsi="Sylfaen"/>
          <w:sz w:val="24"/>
          <w:szCs w:val="24"/>
        </w:rPr>
      </w:pPr>
      <w:r w:rsidRPr="00D458CA">
        <w:rPr>
          <w:rFonts w:ascii="Sylfaen" w:hAnsi="Sylfaen"/>
          <w:sz w:val="24"/>
          <w:szCs w:val="24"/>
        </w:rPr>
        <w:t>25 марта 2020 года</w:t>
      </w:r>
    </w:p>
    <w:p w14:paraId="0D6EFBFB" w14:textId="77777777" w:rsidR="0058558F" w:rsidRPr="00D458CA" w:rsidRDefault="0058558F" w:rsidP="0058558F">
      <w:pPr>
        <w:pStyle w:val="ConsPlusNormal"/>
        <w:jc w:val="both"/>
        <w:rPr>
          <w:rFonts w:ascii="Sylfaen" w:hAnsi="Sylfaen"/>
          <w:sz w:val="24"/>
          <w:szCs w:val="24"/>
        </w:rPr>
      </w:pPr>
    </w:p>
    <w:p w14:paraId="75C585CD" w14:textId="77777777" w:rsidR="0058558F" w:rsidRPr="00D458CA" w:rsidRDefault="0058558F" w:rsidP="0058558F">
      <w:pPr>
        <w:pStyle w:val="ConsPlusTitle"/>
        <w:ind w:firstLine="540"/>
        <w:jc w:val="both"/>
        <w:outlineLvl w:val="0"/>
        <w:rPr>
          <w:rFonts w:ascii="Sylfaen" w:hAnsi="Sylfaen"/>
          <w:szCs w:val="24"/>
        </w:rPr>
      </w:pPr>
      <w:r w:rsidRPr="00D458CA">
        <w:rPr>
          <w:rFonts w:ascii="Sylfaen" w:hAnsi="Sylfaen"/>
          <w:szCs w:val="24"/>
        </w:rPr>
        <w:t>Статья 1</w:t>
      </w:r>
    </w:p>
    <w:p w14:paraId="35AAFD76" w14:textId="77777777" w:rsidR="0058558F" w:rsidRPr="00D458CA" w:rsidRDefault="0058558F" w:rsidP="0058558F">
      <w:pPr>
        <w:pStyle w:val="ConsPlusNormal"/>
        <w:jc w:val="both"/>
        <w:rPr>
          <w:rFonts w:ascii="Sylfaen" w:hAnsi="Sylfaen"/>
          <w:sz w:val="24"/>
          <w:szCs w:val="24"/>
        </w:rPr>
      </w:pPr>
    </w:p>
    <w:p w14:paraId="7BCA7899" w14:textId="77777777" w:rsidR="0058558F" w:rsidRPr="00D458CA" w:rsidRDefault="0058558F" w:rsidP="0058558F">
      <w:pPr>
        <w:pStyle w:val="ConsPlusNormal"/>
        <w:ind w:firstLine="540"/>
        <w:jc w:val="both"/>
        <w:rPr>
          <w:rFonts w:ascii="Sylfaen" w:hAnsi="Sylfaen"/>
          <w:sz w:val="24"/>
          <w:szCs w:val="24"/>
        </w:rPr>
      </w:pPr>
      <w:r w:rsidRPr="00D458CA">
        <w:rPr>
          <w:rFonts w:ascii="Sylfaen" w:hAnsi="Sylfaen"/>
          <w:sz w:val="24"/>
          <w:szCs w:val="24"/>
        </w:rPr>
        <w:t>Внести в Уголовно-исполнительный кодекс Российской Федерации (Собрание законодательства Российской Федерации, 1997, N 2, ст. 198; 1998, N 30, ст. 3613; 2003, N 50, ст. 4847; 2005, N 19, ст. 1754; 2007, N 30, ст. 3756; 2008, N 45, ст. 5140; 2011, N 27, ст. 3870; N 50, ст. 7362; 2013, N 27, ст. 3470; 2014, N 19, ст. 2309; 2015, N 13, ст. 1806; 2017, N 31, ст. 4749; 2018, N 53, ст. 8474; 2019, N 29, ст. 3846) следующие изменения:</w:t>
      </w:r>
    </w:p>
    <w:p w14:paraId="21817288"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1) в статье 60.1:</w:t>
      </w:r>
    </w:p>
    <w:p w14:paraId="7E138313"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а) часть первую дополнить предложением следующего содержания: "В случаях, указанных в части второй.1 настоящей статьи, осужденный отбывает наказание в исправительном центре, расположенном на территории субъекта Российской Федерации, в котором проживает один из его близких родственников, либо на территории другого субъекта Российской Федерации, наиболее близко расположенного к месту жительства данного близкого родственника.";</w:t>
      </w:r>
    </w:p>
    <w:p w14:paraId="4D986E88"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б) часть вторую изложить в следующей редакции:</w:t>
      </w:r>
    </w:p>
    <w:p w14:paraId="6BD53058"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"2. При отсутствии на территории субъекта Российской Федерации по месту жительства осужденного к принудительным работам или по месту его осуждения исправительного центра или невозможности размещения (привлечения к труду) осужденного в имеющихся исправительных центрах по решению федерального органа уголовно-исполнительной системы осужденный направляется в исправительный центр, расположенный на территории другого, наиболее близко расположенного субъекта Российской Федерации, в котором имеются условия для его размещения (привлечения к труду).";</w:t>
      </w:r>
    </w:p>
    <w:p w14:paraId="6CAC911C"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в) дополнить частью второй.1 следующего содержания:</w:t>
      </w:r>
    </w:p>
    <w:p w14:paraId="3347C3CD"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 xml:space="preserve">"2.1. По письменному заявлению осужденного к принудительным работам либо с его согласия по письменному заявлению одного из его близких родственников по </w:t>
      </w:r>
      <w:r w:rsidRPr="00D458CA">
        <w:rPr>
          <w:rFonts w:ascii="Sylfaen" w:hAnsi="Sylfaen"/>
          <w:sz w:val="24"/>
          <w:szCs w:val="24"/>
        </w:rPr>
        <w:lastRenderedPageBreak/>
        <w:t>решению федерального органа уголовно-исполнительной системы при наличии возможности размещения (привлечения к труду) осужденного он может быть направлен в исправительный центр, расположенный на территории субъекта Российской Федерации, в котором проживает один из его близких родственников, либо при невозможности размещения (привлечения к труду) осужденного в исправительном центре, расположенном на территории указанного субъекта Российской Федерации, в исправительный центр, расположенный на территории другого субъекта Российской Федерации, наиболее близко расположенного к месту жительства данного близкого родственника, в котором имеются условия для размещения (привлечения к труду) осужденного.";</w:t>
      </w:r>
    </w:p>
    <w:p w14:paraId="632F6736"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г) в части четвертой слова "частью второй" заменить словами "частями второй и второй.1";</w:t>
      </w:r>
    </w:p>
    <w:p w14:paraId="2C97775B"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д) дополнить частями пятой и шестой следующего содержания:</w:t>
      </w:r>
    </w:p>
    <w:p w14:paraId="49CAB7BF"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"5. Перевод осужденного к принудительным работам для дальнейшего отбывания наказания из одного исправительного центра в другой допускается в случае болезни осужденного либо для обеспечения его личной безопасности, при реорганизации или ликвидации исправительного центра, при иных исключительных обстоятельствах, препятствующих дальнейшему нахождению осужденного в данном исправительном центре, а также в случаях, предусмотренных частью шестой настоящей статьи. Порядок перевода осужденных для дальнейшего отбывания наказания из одного исправительного центра в другой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14:paraId="00F8047D"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6. По письменному заявлению осужденного к принудительным работам, направленного для отбывания наказания в соответствии с частью первой или второй настоящей статьи, либо с его согласия по письменному заявлению одного из его близких родственников по решению федерального органа уголовно-исполнительной системы при наличии возможности размещения (привлечения к труду) осужденного один раз в период отбывания принудительных работ осужденный может быть переведен для дальнейшего отбывания наказания из одного исправительного центра в другой, расположенный на территории субъекта Российской Федерации, в котором проживает один из его близких родственников, либо при невозможности размещения (привлечения к труду) осужденного в исправительном центре, расположенном на территории указанного субъекта Российской Федерации, в исправительный центр, расположенный на территории другого субъекта Российской Федерации, наиболее близко расположенного к месту жительства данного близкого родственника, в котором имеются условия для размещения (привлечения к труду) осужденного. Если окончание срока наказания осужденного может наступить в пути следования при его переводе из одного исправительного центра в другой, такой осужденный переводу в другой исправительный центр не подлежит.";</w:t>
      </w:r>
    </w:p>
    <w:p w14:paraId="45D0EAAE"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2) в статье 60.2:</w:t>
      </w:r>
    </w:p>
    <w:p w14:paraId="7AC7E2AF"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lastRenderedPageBreak/>
        <w:t>а) часть первую изложить в следующей редакции:</w:t>
      </w:r>
    </w:p>
    <w:p w14:paraId="61505832"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"1. Лица, осужденные к принудительным работам, находящиеся к моменту вступления приговора в законную силу на свободе, осужденные, в отношении которых принято решение о переводе в другой исправительный центр по основаниям, предусмотренным частью пятой статьи 60.1 настоящего Кодекса (за исключением осужденных, в отношении которых принято решение о переводе по основанию, предусмотренному частью шестой статьи 60.1 настоящего Кодекса), а также осужденные, которым неотбытая часть наказания в виде лишения свободы заменена принудительными работами, следуют за счет государства к месту отбывания наказания самостоятельно. Оплата проезда, обеспечение продуктами питания или деньгами на время проезда осужденных, самостоятельно следующих к месту отбывания принудительных работ, производятся в порядке, устанавливаемом Правительством Российской Федерации. Осужденные, в отношении которых принято решение о переводе по основанию, предусмотренному частью шестой статьи 60.1 настоящего Кодекса, следуют к месту дальнейшего отбывания наказания за счет собственных денежных средств самостоятельно.";</w:t>
      </w:r>
    </w:p>
    <w:p w14:paraId="6254637C"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б) часть вторую после слов "копии приговора (определения, постановления) суда" дополнить словами "или решения федерального органа уголовно-исполнительной системы о переводе осужденного из одного исправительного центра в другой в соответствии с частями пятой и шестой статьи 60.1 настоящего Кодекса";</w:t>
      </w:r>
    </w:p>
    <w:p w14:paraId="5A796669"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3) в статье 73:</w:t>
      </w:r>
    </w:p>
    <w:p w14:paraId="7E5AA63A"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а) в части первой слова "их согласия" заменить словами "их письменного согласия", дополнить предложением следующего содержания: "В случаях, указанных в части второй.1 настоящей статьи, осужденный отбывает наказание в исправительном учреждении, расположенном на территории субъекта Российской Федерации, в котором проживает один из его близких родственников, либо на территории другого субъекта Российской Федерации, наиболее близко расположенного к месту жительства данного близкого родственника.";</w:t>
      </w:r>
    </w:p>
    <w:p w14:paraId="76A80856"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б) часть вторую изложить в следующей редакции:</w:t>
      </w:r>
    </w:p>
    <w:p w14:paraId="2754C274"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"2. При отсутствии в субъекте Российской Федерации по месту жительства осужденного к лишению свободы или по месту его осуждения исправительного учреждения соответствующего вида или невозможности размещения осужденного в имеющихся исправительных учреждениях по решению федерального органа уголовно-исполнительной системы осужденный направляется в исправительное учреждение, расположенное на территории другого, наиболее близко расположенного субъекта Российской Федерации, в котором имеются условия для его размещения.";</w:t>
      </w:r>
    </w:p>
    <w:p w14:paraId="79B4B5AD"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в) дополнить частью второй.1 следующего содержания:</w:t>
      </w:r>
    </w:p>
    <w:p w14:paraId="24AAB060"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 xml:space="preserve">"2.1. По письменному заявлению осужденного к лишению свободы либо с его согласия по письменному заявлению одного из его близких родственников по решению </w:t>
      </w:r>
      <w:r w:rsidRPr="00D458CA">
        <w:rPr>
          <w:rFonts w:ascii="Sylfaen" w:hAnsi="Sylfaen"/>
          <w:sz w:val="24"/>
          <w:szCs w:val="24"/>
        </w:rPr>
        <w:lastRenderedPageBreak/>
        <w:t>федерального органа уголовно-исполнительной системы при наличии возможности размещения осужденного он может быть направлен в исправительное учреждение, расположенное на территории субъекта Российской Федерации, в котором проживает один из его близких родственников, либо при невозможности размещения осужденного в исправительном учреждении, расположенном на территории указанного субъекта Российской Федерации, в исправительное учреждение, расположенное на территории другого субъекта Российской Федерации, наиболее близко расположенного к месту жительства данного близкого родственника, в котором имеются условия для размещения осужденного.";</w:t>
      </w:r>
    </w:p>
    <w:p w14:paraId="433D1689"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4) часть вторую статьи 81 изложить в следующей редакции:</w:t>
      </w:r>
    </w:p>
    <w:p w14:paraId="1996606F" w14:textId="77777777" w:rsidR="0058558F" w:rsidRPr="00D458CA" w:rsidRDefault="0058558F" w:rsidP="0058558F">
      <w:pPr>
        <w:pStyle w:val="ConsPlusNormal"/>
        <w:spacing w:before="240"/>
        <w:ind w:firstLine="540"/>
        <w:jc w:val="both"/>
        <w:rPr>
          <w:rFonts w:ascii="Sylfaen" w:hAnsi="Sylfaen"/>
          <w:sz w:val="24"/>
          <w:szCs w:val="24"/>
        </w:rPr>
      </w:pPr>
      <w:r w:rsidRPr="00D458CA">
        <w:rPr>
          <w:rFonts w:ascii="Sylfaen" w:hAnsi="Sylfaen"/>
          <w:sz w:val="24"/>
          <w:szCs w:val="24"/>
        </w:rPr>
        <w:t>"2. Перевод осужденного к лишению свободы для дальнейшего отбывания наказания из одного исправительного учреждения в другое того же вида допускается в случае болезни осужденного либо для обеспечения его личной безопасности, при реорганизации или ликвидации исправительного учреждения, а также при иных исключительных обстоятельствах, препятствующих дальнейшему нахождению осужденного в данном исправительном учреждении. По письменному заявлению осужденного, направленного для отбывания наказания в соответствии с частью первой, второй или третьей статьи 73 настоящего Кодекса, либо с его согласия по письменному заявлению одного из его близких родственников по решению федерального органа уголовно-исполнительной системы при наличии возможности размещения осужденного один раз в период отбывания наказания осужденный может быть переведен для дальнейшего отбывания наказания из одного исправительного учреждения в другое того же вида, расположенное на территории субъекта Российской Федерации, в котором проживает один из его близких родственников, либо при невозможности размещения осужденного в исправительном учреждении, расположенном на территории указанного субъекта Российской Федерации, в исправительное учреждение, расположенное на территории другого субъекта Российской Федерации, наиболее близко расположенного к месту жительства данного близкого родственника, в котором имеются условия для размещения осужденного. Перевод для дальнейшего отбывания наказания из одного исправительного учреждения в другое того же вида осужденных за преступления, указанные в части четвертой статьи 73 настоящего Кодекса, а также осужденных, в отношении которых имеется информация об их приверженности идеологии терроризма, исповедовании, пропаганде или распространении ими такой идеологии (при отсутствии достаточных данных для решения вопроса о возбуждении уголовного дела) и оказании ими в связи с этим в период содержания под стражей, отбывания наказания соответствующего негативного воздействия на других обвиняемых (подозреваемых), осужденных, допускается по решению федерального органа уголовно-исполнительной системы. Если окончание срока наказания осужденного может наступить в пути следования при его переводе из одного исправительного учреждения в другое, такой осужденный переводу в другое исправительное учреждение не подлежит. Порядок перевода осужденных для дальнейшего отбывания наказания из одного исправительного учреждения в другое того же вида определяется федеральным органом исполнительной власти, осуществляющим функции по выработке и реализации государственной политики и нормативно-</w:t>
      </w:r>
      <w:r w:rsidRPr="00D458CA">
        <w:rPr>
          <w:rFonts w:ascii="Sylfaen" w:hAnsi="Sylfaen"/>
          <w:sz w:val="24"/>
          <w:szCs w:val="24"/>
        </w:rPr>
        <w:lastRenderedPageBreak/>
        <w:t>правовому регулированию в сфере исполнения уголовных наказаний.".</w:t>
      </w:r>
    </w:p>
    <w:p w14:paraId="38FE53EC" w14:textId="77777777" w:rsidR="0058558F" w:rsidRPr="00D458CA" w:rsidRDefault="0058558F" w:rsidP="0058558F">
      <w:pPr>
        <w:pStyle w:val="ConsPlusNormal"/>
        <w:jc w:val="both"/>
        <w:rPr>
          <w:rFonts w:ascii="Sylfaen" w:hAnsi="Sylfaen"/>
          <w:sz w:val="24"/>
          <w:szCs w:val="24"/>
        </w:rPr>
      </w:pPr>
    </w:p>
    <w:p w14:paraId="0FE65729" w14:textId="77777777" w:rsidR="0058558F" w:rsidRPr="00D458CA" w:rsidRDefault="0058558F" w:rsidP="0058558F">
      <w:pPr>
        <w:pStyle w:val="ConsPlusTitle"/>
        <w:ind w:firstLine="540"/>
        <w:jc w:val="both"/>
        <w:outlineLvl w:val="0"/>
        <w:rPr>
          <w:rFonts w:ascii="Sylfaen" w:hAnsi="Sylfaen"/>
          <w:szCs w:val="24"/>
        </w:rPr>
      </w:pPr>
      <w:r w:rsidRPr="00D458CA">
        <w:rPr>
          <w:rFonts w:ascii="Sylfaen" w:hAnsi="Sylfaen"/>
          <w:szCs w:val="24"/>
        </w:rPr>
        <w:t>Статья 2</w:t>
      </w:r>
    </w:p>
    <w:p w14:paraId="12AA6BE1" w14:textId="77777777" w:rsidR="0058558F" w:rsidRPr="00D458CA" w:rsidRDefault="0058558F" w:rsidP="0058558F">
      <w:pPr>
        <w:pStyle w:val="ConsPlusNormal"/>
        <w:jc w:val="both"/>
        <w:rPr>
          <w:rFonts w:ascii="Sylfaen" w:hAnsi="Sylfaen"/>
          <w:sz w:val="24"/>
          <w:szCs w:val="24"/>
        </w:rPr>
      </w:pPr>
    </w:p>
    <w:p w14:paraId="2EF9621E" w14:textId="77777777" w:rsidR="0058558F" w:rsidRPr="00D458CA" w:rsidRDefault="0058558F" w:rsidP="0058558F">
      <w:pPr>
        <w:pStyle w:val="ConsPlusNormal"/>
        <w:ind w:firstLine="540"/>
        <w:jc w:val="both"/>
        <w:rPr>
          <w:rFonts w:ascii="Sylfaen" w:hAnsi="Sylfaen"/>
          <w:sz w:val="24"/>
          <w:szCs w:val="24"/>
        </w:rPr>
      </w:pPr>
      <w:r w:rsidRPr="00D458CA">
        <w:rPr>
          <w:rFonts w:ascii="Sylfaen" w:hAnsi="Sylfaen"/>
          <w:sz w:val="24"/>
          <w:szCs w:val="24"/>
        </w:rPr>
        <w:t>Настоящий Федеральный закон вступает в силу по истечении ста восьмидесяти дней после дня его официального опубликования.</w:t>
      </w:r>
    </w:p>
    <w:p w14:paraId="3035E866" w14:textId="77777777" w:rsidR="0058558F" w:rsidRPr="00D458CA" w:rsidRDefault="0058558F" w:rsidP="0058558F">
      <w:pPr>
        <w:pStyle w:val="ConsPlusNormal"/>
        <w:jc w:val="both"/>
        <w:rPr>
          <w:rFonts w:ascii="Sylfaen" w:hAnsi="Sylfaen"/>
          <w:sz w:val="24"/>
          <w:szCs w:val="24"/>
        </w:rPr>
      </w:pPr>
    </w:p>
    <w:p w14:paraId="1F21602E" w14:textId="77777777" w:rsidR="0058558F" w:rsidRPr="00D458CA" w:rsidRDefault="0058558F" w:rsidP="0058558F">
      <w:pPr>
        <w:pStyle w:val="ConsPlusNormal"/>
        <w:jc w:val="right"/>
        <w:rPr>
          <w:rFonts w:ascii="Sylfaen" w:hAnsi="Sylfaen"/>
          <w:sz w:val="24"/>
          <w:szCs w:val="24"/>
        </w:rPr>
      </w:pPr>
      <w:r w:rsidRPr="00D458CA">
        <w:rPr>
          <w:rFonts w:ascii="Sylfaen" w:hAnsi="Sylfaen"/>
          <w:sz w:val="24"/>
          <w:szCs w:val="24"/>
        </w:rPr>
        <w:t>Президент</w:t>
      </w:r>
    </w:p>
    <w:p w14:paraId="5E73975B" w14:textId="77777777" w:rsidR="0058558F" w:rsidRPr="00D458CA" w:rsidRDefault="0058558F" w:rsidP="0058558F">
      <w:pPr>
        <w:pStyle w:val="ConsPlusNormal"/>
        <w:jc w:val="right"/>
        <w:rPr>
          <w:rFonts w:ascii="Sylfaen" w:hAnsi="Sylfaen"/>
          <w:sz w:val="24"/>
          <w:szCs w:val="24"/>
        </w:rPr>
      </w:pPr>
      <w:r w:rsidRPr="00D458CA">
        <w:rPr>
          <w:rFonts w:ascii="Sylfaen" w:hAnsi="Sylfaen"/>
          <w:sz w:val="24"/>
          <w:szCs w:val="24"/>
        </w:rPr>
        <w:t>Российской Федерации</w:t>
      </w:r>
    </w:p>
    <w:p w14:paraId="13826550" w14:textId="77777777" w:rsidR="0058558F" w:rsidRPr="00D458CA" w:rsidRDefault="0058558F" w:rsidP="0058558F">
      <w:pPr>
        <w:pStyle w:val="ConsPlusNormal"/>
        <w:jc w:val="right"/>
        <w:rPr>
          <w:rFonts w:ascii="Sylfaen" w:hAnsi="Sylfaen"/>
          <w:sz w:val="24"/>
          <w:szCs w:val="24"/>
        </w:rPr>
      </w:pPr>
      <w:r w:rsidRPr="00D458CA">
        <w:rPr>
          <w:rFonts w:ascii="Sylfaen" w:hAnsi="Sylfaen"/>
          <w:sz w:val="24"/>
          <w:szCs w:val="24"/>
        </w:rPr>
        <w:t>В.ПУТИН</w:t>
      </w:r>
    </w:p>
    <w:p w14:paraId="0C756D15" w14:textId="77777777" w:rsidR="0058558F" w:rsidRPr="00D458CA" w:rsidRDefault="0058558F" w:rsidP="0058558F">
      <w:pPr>
        <w:pStyle w:val="ConsPlusNormal"/>
        <w:rPr>
          <w:rFonts w:ascii="Sylfaen" w:hAnsi="Sylfaen"/>
          <w:sz w:val="24"/>
          <w:szCs w:val="24"/>
        </w:rPr>
      </w:pPr>
      <w:r w:rsidRPr="00D458CA">
        <w:rPr>
          <w:rFonts w:ascii="Sylfaen" w:hAnsi="Sylfaen"/>
          <w:sz w:val="24"/>
          <w:szCs w:val="24"/>
        </w:rPr>
        <w:t>Москва, Кремль</w:t>
      </w:r>
    </w:p>
    <w:p w14:paraId="0FE668E4" w14:textId="77777777" w:rsidR="0058558F" w:rsidRPr="00D458CA" w:rsidRDefault="0058558F" w:rsidP="0058558F">
      <w:pPr>
        <w:pStyle w:val="ConsPlusNormal"/>
        <w:rPr>
          <w:rFonts w:ascii="Sylfaen" w:hAnsi="Sylfaen"/>
          <w:sz w:val="24"/>
          <w:szCs w:val="24"/>
        </w:rPr>
      </w:pPr>
      <w:r w:rsidRPr="00D458CA">
        <w:rPr>
          <w:rFonts w:ascii="Sylfaen" w:hAnsi="Sylfaen"/>
          <w:sz w:val="24"/>
          <w:szCs w:val="24"/>
        </w:rPr>
        <w:t>1 апреля 2020 года</w:t>
      </w:r>
    </w:p>
    <w:p w14:paraId="6969052F" w14:textId="078B5502" w:rsidR="0058558F" w:rsidRPr="00D458CA" w:rsidRDefault="0058558F" w:rsidP="0058558F">
      <w:pPr>
        <w:pStyle w:val="ConsPlusNormal"/>
        <w:rPr>
          <w:rFonts w:ascii="Sylfaen" w:hAnsi="Sylfaen"/>
          <w:sz w:val="24"/>
          <w:szCs w:val="24"/>
        </w:rPr>
      </w:pPr>
      <w:r w:rsidRPr="00D458CA">
        <w:rPr>
          <w:rFonts w:ascii="Sylfaen" w:hAnsi="Sylfaen"/>
          <w:sz w:val="24"/>
          <w:szCs w:val="24"/>
        </w:rPr>
        <w:t>N 96-ФЗ</w:t>
      </w:r>
    </w:p>
    <w:p w14:paraId="7CF8D95A" w14:textId="77777777" w:rsidR="0058558F" w:rsidRPr="00D458CA" w:rsidRDefault="0058558F" w:rsidP="0058558F">
      <w:pPr>
        <w:pStyle w:val="ConsPlusNormal"/>
        <w:pBdr>
          <w:top w:val="single" w:sz="6" w:space="0" w:color="auto"/>
        </w:pBdr>
        <w:spacing w:before="100" w:after="100"/>
        <w:jc w:val="both"/>
        <w:rPr>
          <w:rFonts w:ascii="Sylfaen" w:hAnsi="Sylfaen"/>
          <w:sz w:val="24"/>
          <w:szCs w:val="24"/>
        </w:rPr>
      </w:pPr>
    </w:p>
    <w:p w14:paraId="1A7CE0BA" w14:textId="77777777" w:rsidR="0058558F" w:rsidRPr="00AF6935" w:rsidRDefault="0058558F" w:rsidP="0058558F">
      <w:pPr>
        <w:pStyle w:val="ConsPlusNormal"/>
        <w:jc w:val="both"/>
        <w:outlineLvl w:val="0"/>
        <w:rPr>
          <w:rFonts w:ascii="Sylfaen" w:hAnsi="Sylfaen" w:cs="Helvetica"/>
          <w:b/>
          <w:bCs/>
          <w:color w:val="333333"/>
          <w:sz w:val="24"/>
          <w:szCs w:val="24"/>
          <w:shd w:val="clear" w:color="auto" w:fill="FFFFFF"/>
        </w:rPr>
      </w:pPr>
      <w:r w:rsidRPr="00AF6935">
        <w:rPr>
          <w:rFonts w:ascii="Sylfaen" w:hAnsi="Sylfaen" w:cs="Helvetica"/>
          <w:b/>
          <w:bCs/>
          <w:color w:val="333333"/>
          <w:sz w:val="24"/>
          <w:szCs w:val="24"/>
          <w:shd w:val="clear" w:color="auto" w:fill="FFFFFF"/>
        </w:rPr>
        <w:t>Введена уголовная ответственность за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14:paraId="43C5FB97" w14:textId="77777777" w:rsidR="0058558F" w:rsidRPr="00AF6935" w:rsidRDefault="0058558F" w:rsidP="0058558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58558F" w:rsidRPr="00AF6935" w14:paraId="29CC11F4" w14:textId="77777777" w:rsidTr="00056C49">
        <w:tc>
          <w:tcPr>
            <w:tcW w:w="5103" w:type="dxa"/>
          </w:tcPr>
          <w:p w14:paraId="1D51964A" w14:textId="77777777" w:rsidR="0058558F" w:rsidRPr="00AF6935" w:rsidRDefault="0058558F" w:rsidP="00056C49">
            <w:pPr>
              <w:pStyle w:val="ConsPlusNormal"/>
              <w:rPr>
                <w:rFonts w:ascii="Sylfaen" w:hAnsi="Sylfaen"/>
                <w:sz w:val="24"/>
                <w:szCs w:val="24"/>
              </w:rPr>
            </w:pPr>
            <w:r w:rsidRPr="00AF6935">
              <w:rPr>
                <w:rFonts w:ascii="Sylfaen" w:hAnsi="Sylfaen"/>
                <w:sz w:val="24"/>
                <w:szCs w:val="24"/>
              </w:rPr>
              <w:t>7 апреля 2020 года</w:t>
            </w:r>
          </w:p>
        </w:tc>
        <w:tc>
          <w:tcPr>
            <w:tcW w:w="5103" w:type="dxa"/>
          </w:tcPr>
          <w:p w14:paraId="5DFF64D4" w14:textId="77777777" w:rsidR="0058558F" w:rsidRPr="00AF6935" w:rsidRDefault="0058558F" w:rsidP="00056C49">
            <w:pPr>
              <w:pStyle w:val="ConsPlusNormal"/>
              <w:jc w:val="right"/>
              <w:rPr>
                <w:rFonts w:ascii="Sylfaen" w:hAnsi="Sylfaen"/>
                <w:sz w:val="24"/>
                <w:szCs w:val="24"/>
              </w:rPr>
            </w:pPr>
            <w:r w:rsidRPr="00AF6935">
              <w:rPr>
                <w:rFonts w:ascii="Sylfaen" w:hAnsi="Sylfaen"/>
                <w:sz w:val="24"/>
                <w:szCs w:val="24"/>
              </w:rPr>
              <w:t>N 112-ФЗ</w:t>
            </w:r>
          </w:p>
        </w:tc>
      </w:tr>
    </w:tbl>
    <w:p w14:paraId="14D97790" w14:textId="77777777" w:rsidR="0058558F" w:rsidRPr="00AF6935" w:rsidRDefault="0058558F" w:rsidP="0058558F">
      <w:pPr>
        <w:pStyle w:val="ConsPlusNormal"/>
        <w:pBdr>
          <w:top w:val="single" w:sz="6" w:space="0" w:color="auto"/>
        </w:pBdr>
        <w:spacing w:before="100" w:after="100"/>
        <w:jc w:val="both"/>
        <w:rPr>
          <w:rFonts w:ascii="Sylfaen" w:hAnsi="Sylfaen"/>
          <w:sz w:val="24"/>
          <w:szCs w:val="24"/>
        </w:rPr>
      </w:pPr>
    </w:p>
    <w:p w14:paraId="75CC9272" w14:textId="77777777" w:rsidR="0058558F" w:rsidRPr="00AF6935" w:rsidRDefault="0058558F" w:rsidP="0058558F">
      <w:pPr>
        <w:pStyle w:val="ConsPlusNormal"/>
        <w:jc w:val="both"/>
        <w:rPr>
          <w:rFonts w:ascii="Sylfaen" w:hAnsi="Sylfaen"/>
          <w:sz w:val="24"/>
          <w:szCs w:val="24"/>
        </w:rPr>
      </w:pPr>
    </w:p>
    <w:p w14:paraId="441B1607" w14:textId="77777777" w:rsidR="0058558F" w:rsidRPr="00AF6935" w:rsidRDefault="0058558F" w:rsidP="0058558F">
      <w:pPr>
        <w:pStyle w:val="ConsPlusTitle"/>
        <w:jc w:val="center"/>
        <w:rPr>
          <w:rFonts w:ascii="Sylfaen" w:hAnsi="Sylfaen"/>
          <w:szCs w:val="24"/>
        </w:rPr>
      </w:pPr>
      <w:r w:rsidRPr="00AF6935">
        <w:rPr>
          <w:rFonts w:ascii="Sylfaen" w:hAnsi="Sylfaen"/>
          <w:szCs w:val="24"/>
        </w:rPr>
        <w:t>РОССИЙСКАЯ ФЕДЕРАЦИЯ</w:t>
      </w:r>
    </w:p>
    <w:p w14:paraId="5E28D2B3" w14:textId="77777777" w:rsidR="0058558F" w:rsidRPr="00AF6935" w:rsidRDefault="0058558F" w:rsidP="0058558F">
      <w:pPr>
        <w:pStyle w:val="ConsPlusTitle"/>
        <w:jc w:val="center"/>
        <w:rPr>
          <w:rFonts w:ascii="Sylfaen" w:hAnsi="Sylfaen"/>
          <w:szCs w:val="24"/>
        </w:rPr>
      </w:pPr>
    </w:p>
    <w:p w14:paraId="5F27F3CB" w14:textId="77777777" w:rsidR="0058558F" w:rsidRPr="00AF6935" w:rsidRDefault="0058558F" w:rsidP="0058558F">
      <w:pPr>
        <w:pStyle w:val="ConsPlusTitle"/>
        <w:jc w:val="center"/>
        <w:rPr>
          <w:rFonts w:ascii="Sylfaen" w:hAnsi="Sylfaen"/>
          <w:szCs w:val="24"/>
        </w:rPr>
      </w:pPr>
      <w:r w:rsidRPr="00AF6935">
        <w:rPr>
          <w:rFonts w:ascii="Sylfaen" w:hAnsi="Sylfaen"/>
          <w:szCs w:val="24"/>
        </w:rPr>
        <w:t>ФЕДЕРАЛЬНЫЙ ЗАКОН</w:t>
      </w:r>
    </w:p>
    <w:p w14:paraId="1AC099A0" w14:textId="77777777" w:rsidR="0058558F" w:rsidRPr="00AF6935" w:rsidRDefault="0058558F" w:rsidP="0058558F">
      <w:pPr>
        <w:pStyle w:val="ConsPlusTitle"/>
        <w:ind w:firstLine="540"/>
        <w:jc w:val="both"/>
        <w:rPr>
          <w:rFonts w:ascii="Sylfaen" w:hAnsi="Sylfaen"/>
          <w:szCs w:val="24"/>
        </w:rPr>
      </w:pPr>
    </w:p>
    <w:p w14:paraId="69D251A9" w14:textId="77777777" w:rsidR="0058558F" w:rsidRPr="00AF6935" w:rsidRDefault="0058558F" w:rsidP="0058558F">
      <w:pPr>
        <w:pStyle w:val="ConsPlusTitle"/>
        <w:jc w:val="center"/>
        <w:rPr>
          <w:rFonts w:ascii="Sylfaen" w:hAnsi="Sylfaen"/>
          <w:szCs w:val="24"/>
        </w:rPr>
      </w:pPr>
      <w:bookmarkStart w:id="6" w:name="_Hlk42695026"/>
      <w:r w:rsidRPr="00AF6935">
        <w:rPr>
          <w:rFonts w:ascii="Sylfaen" w:hAnsi="Sylfaen"/>
          <w:szCs w:val="24"/>
        </w:rPr>
        <w:t>О ВНЕСЕНИИ ИЗМЕНЕНИЙ</w:t>
      </w:r>
    </w:p>
    <w:p w14:paraId="4493A59F" w14:textId="77777777" w:rsidR="0058558F" w:rsidRPr="00AF6935" w:rsidRDefault="0058558F" w:rsidP="0058558F">
      <w:pPr>
        <w:pStyle w:val="ConsPlusTitle"/>
        <w:jc w:val="center"/>
        <w:rPr>
          <w:rFonts w:ascii="Sylfaen" w:hAnsi="Sylfaen"/>
          <w:szCs w:val="24"/>
        </w:rPr>
      </w:pPr>
      <w:r w:rsidRPr="00AF6935">
        <w:rPr>
          <w:rFonts w:ascii="Sylfaen" w:hAnsi="Sylfaen"/>
          <w:szCs w:val="24"/>
        </w:rPr>
        <w:t>В УГОЛОВНЫЙ КОДЕКС РОССИЙСКОЙ ФЕДЕРАЦИИ</w:t>
      </w:r>
    </w:p>
    <w:p w14:paraId="6F45ADCF" w14:textId="77777777" w:rsidR="0058558F" w:rsidRPr="00AF6935" w:rsidRDefault="0058558F" w:rsidP="0058558F">
      <w:pPr>
        <w:pStyle w:val="ConsPlusTitle"/>
        <w:jc w:val="center"/>
        <w:rPr>
          <w:rFonts w:ascii="Sylfaen" w:hAnsi="Sylfaen"/>
          <w:szCs w:val="24"/>
        </w:rPr>
      </w:pPr>
      <w:r w:rsidRPr="00AF6935">
        <w:rPr>
          <w:rFonts w:ascii="Sylfaen" w:hAnsi="Sylfaen"/>
          <w:szCs w:val="24"/>
        </w:rPr>
        <w:t>И УГОЛОВНО-ПРОЦЕССУАЛЬНЫЙ КОДЕКС РОССИЙСКОЙ ФЕДЕРАЦИИ</w:t>
      </w:r>
      <w:bookmarkEnd w:id="6"/>
    </w:p>
    <w:p w14:paraId="5F29D15D" w14:textId="77777777" w:rsidR="0058558F" w:rsidRPr="00AF6935" w:rsidRDefault="0058558F" w:rsidP="0058558F">
      <w:pPr>
        <w:pStyle w:val="ConsPlusNormal"/>
        <w:jc w:val="both"/>
        <w:rPr>
          <w:rFonts w:ascii="Sylfaen" w:hAnsi="Sylfaen"/>
          <w:sz w:val="24"/>
          <w:szCs w:val="24"/>
        </w:rPr>
      </w:pPr>
    </w:p>
    <w:p w14:paraId="6251BDAA" w14:textId="77777777" w:rsidR="0058558F" w:rsidRPr="00AF6935" w:rsidRDefault="0058558F" w:rsidP="0058558F">
      <w:pPr>
        <w:pStyle w:val="ConsPlusNormal"/>
        <w:jc w:val="right"/>
        <w:rPr>
          <w:rFonts w:ascii="Sylfaen" w:hAnsi="Sylfaen"/>
          <w:sz w:val="24"/>
          <w:szCs w:val="24"/>
        </w:rPr>
      </w:pPr>
      <w:r w:rsidRPr="00AF6935">
        <w:rPr>
          <w:rFonts w:ascii="Sylfaen" w:hAnsi="Sylfaen"/>
          <w:sz w:val="24"/>
          <w:szCs w:val="24"/>
        </w:rPr>
        <w:t>Принят</w:t>
      </w:r>
    </w:p>
    <w:p w14:paraId="74E61DA3" w14:textId="77777777" w:rsidR="0058558F" w:rsidRPr="00AF6935" w:rsidRDefault="0058558F" w:rsidP="0058558F">
      <w:pPr>
        <w:pStyle w:val="ConsPlusNormal"/>
        <w:jc w:val="right"/>
        <w:rPr>
          <w:rFonts w:ascii="Sylfaen" w:hAnsi="Sylfaen"/>
          <w:sz w:val="24"/>
          <w:szCs w:val="24"/>
        </w:rPr>
      </w:pPr>
      <w:r w:rsidRPr="00AF6935">
        <w:rPr>
          <w:rFonts w:ascii="Sylfaen" w:hAnsi="Sylfaen"/>
          <w:sz w:val="24"/>
          <w:szCs w:val="24"/>
        </w:rPr>
        <w:t>Государственной Думой</w:t>
      </w:r>
    </w:p>
    <w:p w14:paraId="3B0BF239" w14:textId="77777777" w:rsidR="0058558F" w:rsidRPr="00AF6935" w:rsidRDefault="0058558F" w:rsidP="0058558F">
      <w:pPr>
        <w:pStyle w:val="ConsPlusNormal"/>
        <w:jc w:val="right"/>
        <w:rPr>
          <w:rFonts w:ascii="Sylfaen" w:hAnsi="Sylfaen"/>
          <w:sz w:val="24"/>
          <w:szCs w:val="24"/>
        </w:rPr>
      </w:pPr>
      <w:r w:rsidRPr="00AF6935">
        <w:rPr>
          <w:rFonts w:ascii="Sylfaen" w:hAnsi="Sylfaen"/>
          <w:sz w:val="24"/>
          <w:szCs w:val="24"/>
        </w:rPr>
        <w:t>31 марта 2020 года</w:t>
      </w:r>
    </w:p>
    <w:p w14:paraId="54583FDC" w14:textId="77777777" w:rsidR="0058558F" w:rsidRPr="00AF6935" w:rsidRDefault="0058558F" w:rsidP="0058558F">
      <w:pPr>
        <w:pStyle w:val="ConsPlusNormal"/>
        <w:jc w:val="both"/>
        <w:rPr>
          <w:rFonts w:ascii="Sylfaen" w:hAnsi="Sylfaen"/>
          <w:sz w:val="24"/>
          <w:szCs w:val="24"/>
        </w:rPr>
      </w:pPr>
    </w:p>
    <w:p w14:paraId="5896BBE1" w14:textId="77777777" w:rsidR="0058558F" w:rsidRPr="00AF6935" w:rsidRDefault="0058558F" w:rsidP="0058558F">
      <w:pPr>
        <w:pStyle w:val="ConsPlusNormal"/>
        <w:jc w:val="right"/>
        <w:rPr>
          <w:rFonts w:ascii="Sylfaen" w:hAnsi="Sylfaen"/>
          <w:sz w:val="24"/>
          <w:szCs w:val="24"/>
        </w:rPr>
      </w:pPr>
      <w:r w:rsidRPr="00AF6935">
        <w:rPr>
          <w:rFonts w:ascii="Sylfaen" w:hAnsi="Sylfaen"/>
          <w:sz w:val="24"/>
          <w:szCs w:val="24"/>
        </w:rPr>
        <w:t>Одобрен</w:t>
      </w:r>
    </w:p>
    <w:p w14:paraId="29B2823A" w14:textId="77777777" w:rsidR="0058558F" w:rsidRPr="00AF6935" w:rsidRDefault="0058558F" w:rsidP="0058558F">
      <w:pPr>
        <w:pStyle w:val="ConsPlusNormal"/>
        <w:jc w:val="right"/>
        <w:rPr>
          <w:rFonts w:ascii="Sylfaen" w:hAnsi="Sylfaen"/>
          <w:sz w:val="24"/>
          <w:szCs w:val="24"/>
        </w:rPr>
      </w:pPr>
      <w:r w:rsidRPr="00AF6935">
        <w:rPr>
          <w:rFonts w:ascii="Sylfaen" w:hAnsi="Sylfaen"/>
          <w:sz w:val="24"/>
          <w:szCs w:val="24"/>
        </w:rPr>
        <w:t>Советом Федерации</w:t>
      </w:r>
    </w:p>
    <w:p w14:paraId="403ABC98" w14:textId="77777777" w:rsidR="0058558F" w:rsidRPr="00AF6935" w:rsidRDefault="0058558F" w:rsidP="0058558F">
      <w:pPr>
        <w:pStyle w:val="ConsPlusNormal"/>
        <w:jc w:val="right"/>
        <w:rPr>
          <w:rFonts w:ascii="Sylfaen" w:hAnsi="Sylfaen"/>
          <w:sz w:val="24"/>
          <w:szCs w:val="24"/>
        </w:rPr>
      </w:pPr>
      <w:r w:rsidRPr="00AF6935">
        <w:rPr>
          <w:rFonts w:ascii="Sylfaen" w:hAnsi="Sylfaen"/>
          <w:sz w:val="24"/>
          <w:szCs w:val="24"/>
        </w:rPr>
        <w:t>2 апреля 2020 года</w:t>
      </w:r>
    </w:p>
    <w:p w14:paraId="2861DEAC" w14:textId="77777777" w:rsidR="0058558F" w:rsidRPr="00AF6935" w:rsidRDefault="0058558F" w:rsidP="0058558F">
      <w:pPr>
        <w:pStyle w:val="ConsPlusNormal"/>
        <w:jc w:val="both"/>
        <w:rPr>
          <w:rFonts w:ascii="Sylfaen" w:hAnsi="Sylfaen"/>
          <w:sz w:val="24"/>
          <w:szCs w:val="24"/>
        </w:rPr>
      </w:pPr>
    </w:p>
    <w:p w14:paraId="4DA842F3" w14:textId="77777777" w:rsidR="0058558F" w:rsidRPr="00AF6935" w:rsidRDefault="0058558F" w:rsidP="0058558F">
      <w:pPr>
        <w:pStyle w:val="ConsPlusTitle"/>
        <w:ind w:firstLine="540"/>
        <w:jc w:val="both"/>
        <w:outlineLvl w:val="0"/>
        <w:rPr>
          <w:rFonts w:ascii="Sylfaen" w:hAnsi="Sylfaen"/>
          <w:szCs w:val="24"/>
        </w:rPr>
      </w:pPr>
      <w:r w:rsidRPr="00AF6935">
        <w:rPr>
          <w:rFonts w:ascii="Sylfaen" w:hAnsi="Sylfaen"/>
          <w:szCs w:val="24"/>
        </w:rPr>
        <w:t>Статья 1</w:t>
      </w:r>
    </w:p>
    <w:p w14:paraId="4B1D55A5" w14:textId="77777777" w:rsidR="0058558F" w:rsidRPr="00AF6935" w:rsidRDefault="0058558F" w:rsidP="0058558F">
      <w:pPr>
        <w:pStyle w:val="ConsPlusNormal"/>
        <w:jc w:val="both"/>
        <w:rPr>
          <w:rFonts w:ascii="Sylfaen" w:hAnsi="Sylfaen"/>
          <w:sz w:val="24"/>
          <w:szCs w:val="24"/>
        </w:rPr>
      </w:pPr>
    </w:p>
    <w:p w14:paraId="3F6B6DF6" w14:textId="77777777" w:rsidR="0058558F" w:rsidRPr="00AF6935" w:rsidRDefault="0058558F" w:rsidP="0058558F">
      <w:pPr>
        <w:pStyle w:val="ConsPlusNormal"/>
        <w:ind w:firstLine="540"/>
        <w:jc w:val="both"/>
        <w:rPr>
          <w:rFonts w:ascii="Sylfaen" w:hAnsi="Sylfaen"/>
          <w:sz w:val="24"/>
          <w:szCs w:val="24"/>
        </w:rPr>
      </w:pPr>
      <w:r w:rsidRPr="00AF6935">
        <w:rPr>
          <w:rFonts w:ascii="Sylfaen" w:hAnsi="Sylfaen"/>
          <w:sz w:val="24"/>
          <w:szCs w:val="24"/>
        </w:rPr>
        <w:t xml:space="preserve">Внести в Уголовный кодекс Российской Федерации (Собрание законодательства Российской Федерации, 1996, N 25, ст. 2954; 1998, N 26, ст. 3012; 1999, N 12, ст. 1407; N 28, ст. 3490; 2003, N 50, ст. 4848; 2004, N 30, ст. 3091; 2006, N 2, ст. 176; 2007, N 21, ст. 2456; N 31, ст. 4008; N 45, ст. 5429; 2009, N 31, ст. 3921; N 52, ст. 6453; 2010, N 19, ст. 2289; N 21, </w:t>
      </w:r>
      <w:r w:rsidRPr="00AF6935">
        <w:rPr>
          <w:rFonts w:ascii="Sylfaen" w:hAnsi="Sylfaen"/>
          <w:sz w:val="24"/>
          <w:szCs w:val="24"/>
        </w:rPr>
        <w:lastRenderedPageBreak/>
        <w:t>ст. 2525; N 49, ст. 6412; 2011, N 11, ст. 1495; N 50, ст. 7362; 2012, N 10, ст. 1162, 1166; N 24, ст. 3071; N 30, ст. 4172; 2013, N 27, ст. 3477; N 30, ст. 4078; N 48, ст. 6165; N 52, ст. 6945, 6946; 2015, N 1, ст. 85; N 6, ст. 885; 2016, N 26, ст. 3868; N 27, ст. 4262; N 48, ст. 6732; 2017, N 52, ст. 7935; 2018, N 1, ст. 78; 2019, N 31, ст. 4463) следующие изменения:</w:t>
      </w:r>
    </w:p>
    <w:p w14:paraId="17665A19" w14:textId="77777777" w:rsidR="0058558F" w:rsidRPr="00AF6935" w:rsidRDefault="0058558F" w:rsidP="0058558F">
      <w:pPr>
        <w:pStyle w:val="ConsPlusNormal"/>
        <w:spacing w:before="240"/>
        <w:ind w:firstLine="540"/>
        <w:jc w:val="both"/>
        <w:rPr>
          <w:rFonts w:ascii="Sylfaen" w:hAnsi="Sylfaen"/>
          <w:sz w:val="24"/>
          <w:szCs w:val="24"/>
        </w:rPr>
      </w:pPr>
      <w:r w:rsidRPr="00AF6935">
        <w:rPr>
          <w:rFonts w:ascii="Sylfaen" w:hAnsi="Sylfaen"/>
          <w:sz w:val="24"/>
          <w:szCs w:val="24"/>
        </w:rPr>
        <w:t>1) дополнить статьей 243.4 следующего содержания:</w:t>
      </w:r>
    </w:p>
    <w:p w14:paraId="4C9B41DB" w14:textId="77777777" w:rsidR="0058558F" w:rsidRPr="00AF6935" w:rsidRDefault="0058558F" w:rsidP="0058558F">
      <w:pPr>
        <w:pStyle w:val="ConsPlusNormal"/>
        <w:jc w:val="both"/>
        <w:rPr>
          <w:rFonts w:ascii="Sylfaen" w:hAnsi="Sylfaen"/>
          <w:sz w:val="24"/>
          <w:szCs w:val="24"/>
        </w:rPr>
      </w:pPr>
    </w:p>
    <w:p w14:paraId="7B3A410D" w14:textId="77777777" w:rsidR="0058558F" w:rsidRPr="00AF6935" w:rsidRDefault="0058558F" w:rsidP="0058558F">
      <w:pPr>
        <w:pStyle w:val="ConsPlusNormal"/>
        <w:ind w:firstLine="540"/>
        <w:jc w:val="both"/>
        <w:rPr>
          <w:rFonts w:ascii="Sylfaen" w:hAnsi="Sylfaen"/>
          <w:sz w:val="24"/>
          <w:szCs w:val="24"/>
        </w:rPr>
      </w:pPr>
      <w:r w:rsidRPr="00AF6935">
        <w:rPr>
          <w:rFonts w:ascii="Sylfaen" w:hAnsi="Sylfaen"/>
          <w:sz w:val="24"/>
          <w:szCs w:val="24"/>
        </w:rPr>
        <w:t>"Статья 243.4.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14:paraId="04DE8F68" w14:textId="77777777" w:rsidR="0058558F" w:rsidRPr="00AF6935" w:rsidRDefault="0058558F" w:rsidP="0058558F">
      <w:pPr>
        <w:pStyle w:val="ConsPlusNormal"/>
        <w:jc w:val="both"/>
        <w:rPr>
          <w:rFonts w:ascii="Sylfaen" w:hAnsi="Sylfaen"/>
          <w:sz w:val="24"/>
          <w:szCs w:val="24"/>
        </w:rPr>
      </w:pPr>
    </w:p>
    <w:p w14:paraId="693029AC" w14:textId="77777777" w:rsidR="0058558F" w:rsidRPr="00AF6935" w:rsidRDefault="0058558F" w:rsidP="0058558F">
      <w:pPr>
        <w:pStyle w:val="ConsPlusNormal"/>
        <w:ind w:firstLine="540"/>
        <w:jc w:val="both"/>
        <w:rPr>
          <w:rFonts w:ascii="Sylfaen" w:hAnsi="Sylfaen"/>
          <w:sz w:val="24"/>
          <w:szCs w:val="24"/>
        </w:rPr>
      </w:pPr>
      <w:r w:rsidRPr="00AF6935">
        <w:rPr>
          <w:rFonts w:ascii="Sylfaen" w:hAnsi="Sylfaen"/>
          <w:sz w:val="24"/>
          <w:szCs w:val="24"/>
        </w:rPr>
        <w:t>1. Уничтожение либо повреждение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 -</w:t>
      </w:r>
    </w:p>
    <w:p w14:paraId="77BBA1B8" w14:textId="77777777" w:rsidR="0058558F" w:rsidRPr="00AF6935" w:rsidRDefault="0058558F" w:rsidP="0058558F">
      <w:pPr>
        <w:pStyle w:val="ConsPlusNormal"/>
        <w:spacing w:before="240"/>
        <w:ind w:firstLine="540"/>
        <w:jc w:val="both"/>
        <w:rPr>
          <w:rFonts w:ascii="Sylfaen" w:hAnsi="Sylfaen"/>
          <w:sz w:val="24"/>
          <w:szCs w:val="24"/>
        </w:rPr>
      </w:pPr>
      <w:r w:rsidRPr="00AF6935">
        <w:rPr>
          <w:rFonts w:ascii="Sylfaen" w:hAnsi="Sylfaen"/>
          <w:sz w:val="24"/>
          <w:szCs w:val="24"/>
        </w:rPr>
        <w:t>наказывается штрафом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либо лишением свободы на тот же срок.</w:t>
      </w:r>
    </w:p>
    <w:p w14:paraId="743801CF" w14:textId="77777777" w:rsidR="0058558F" w:rsidRPr="00AF6935" w:rsidRDefault="0058558F" w:rsidP="0058558F">
      <w:pPr>
        <w:pStyle w:val="ConsPlusNormal"/>
        <w:spacing w:before="240"/>
        <w:ind w:firstLine="540"/>
        <w:jc w:val="both"/>
        <w:rPr>
          <w:rFonts w:ascii="Sylfaen" w:hAnsi="Sylfaen"/>
          <w:sz w:val="24"/>
          <w:szCs w:val="24"/>
        </w:rPr>
      </w:pPr>
      <w:r w:rsidRPr="00AF6935">
        <w:rPr>
          <w:rFonts w:ascii="Sylfaen" w:hAnsi="Sylfaen"/>
          <w:sz w:val="24"/>
          <w:szCs w:val="24"/>
        </w:rPr>
        <w:t>2. То же деяние, совершенное:</w:t>
      </w:r>
    </w:p>
    <w:p w14:paraId="23AA46AE" w14:textId="77777777" w:rsidR="0058558F" w:rsidRPr="00AF6935" w:rsidRDefault="0058558F" w:rsidP="0058558F">
      <w:pPr>
        <w:pStyle w:val="ConsPlusNormal"/>
        <w:spacing w:before="240"/>
        <w:ind w:firstLine="540"/>
        <w:jc w:val="both"/>
        <w:rPr>
          <w:rFonts w:ascii="Sylfaen" w:hAnsi="Sylfaen"/>
          <w:sz w:val="24"/>
          <w:szCs w:val="24"/>
        </w:rPr>
      </w:pPr>
      <w:r w:rsidRPr="00AF6935">
        <w:rPr>
          <w:rFonts w:ascii="Sylfaen" w:hAnsi="Sylfaen"/>
          <w:sz w:val="24"/>
          <w:szCs w:val="24"/>
        </w:rPr>
        <w:t>а) группой лиц, группой лиц по предварительному сговору или организованной группой;</w:t>
      </w:r>
    </w:p>
    <w:p w14:paraId="56664B04" w14:textId="77777777" w:rsidR="0058558F" w:rsidRPr="00AF6935" w:rsidRDefault="0058558F" w:rsidP="0058558F">
      <w:pPr>
        <w:pStyle w:val="ConsPlusNormal"/>
        <w:spacing w:before="240"/>
        <w:ind w:firstLine="540"/>
        <w:jc w:val="both"/>
        <w:rPr>
          <w:rFonts w:ascii="Sylfaen" w:hAnsi="Sylfaen"/>
          <w:sz w:val="24"/>
          <w:szCs w:val="24"/>
        </w:rPr>
      </w:pPr>
      <w:r w:rsidRPr="00AF6935">
        <w:rPr>
          <w:rFonts w:ascii="Sylfaen" w:hAnsi="Sylfaen"/>
          <w:sz w:val="24"/>
          <w:szCs w:val="24"/>
        </w:rPr>
        <w:t>б) 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период Великой Отечественной войны;</w:t>
      </w:r>
    </w:p>
    <w:p w14:paraId="2D58AF12" w14:textId="77777777" w:rsidR="0058558F" w:rsidRPr="00AF6935" w:rsidRDefault="0058558F" w:rsidP="0058558F">
      <w:pPr>
        <w:pStyle w:val="ConsPlusNormal"/>
        <w:spacing w:before="240"/>
        <w:ind w:firstLine="540"/>
        <w:jc w:val="both"/>
        <w:rPr>
          <w:rFonts w:ascii="Sylfaen" w:hAnsi="Sylfaen"/>
          <w:sz w:val="24"/>
          <w:szCs w:val="24"/>
        </w:rPr>
      </w:pPr>
      <w:r w:rsidRPr="00AF6935">
        <w:rPr>
          <w:rFonts w:ascii="Sylfaen" w:hAnsi="Sylfaen"/>
          <w:sz w:val="24"/>
          <w:szCs w:val="24"/>
        </w:rPr>
        <w:t>в) с применением насилия или с угрозой его применения, -</w:t>
      </w:r>
    </w:p>
    <w:p w14:paraId="3E411E7B" w14:textId="77777777" w:rsidR="0058558F" w:rsidRPr="00AF6935" w:rsidRDefault="0058558F" w:rsidP="0058558F">
      <w:pPr>
        <w:pStyle w:val="ConsPlusNormal"/>
        <w:spacing w:before="240"/>
        <w:ind w:firstLine="540"/>
        <w:jc w:val="both"/>
        <w:rPr>
          <w:rFonts w:ascii="Sylfaen" w:hAnsi="Sylfaen"/>
          <w:sz w:val="24"/>
          <w:szCs w:val="24"/>
        </w:rPr>
      </w:pPr>
      <w:r w:rsidRPr="00AF6935">
        <w:rPr>
          <w:rFonts w:ascii="Sylfaen" w:hAnsi="Sylfaen"/>
          <w:sz w:val="24"/>
          <w:szCs w:val="24"/>
        </w:rPr>
        <w:t>наказывается штрафом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p>
    <w:p w14:paraId="633B1F76" w14:textId="77777777" w:rsidR="0058558F" w:rsidRPr="00AF6935" w:rsidRDefault="0058558F" w:rsidP="0058558F">
      <w:pPr>
        <w:pStyle w:val="ConsPlusNormal"/>
        <w:jc w:val="both"/>
        <w:rPr>
          <w:rFonts w:ascii="Sylfaen" w:hAnsi="Sylfaen"/>
          <w:sz w:val="24"/>
          <w:szCs w:val="24"/>
        </w:rPr>
      </w:pPr>
    </w:p>
    <w:p w14:paraId="6E32D658" w14:textId="77777777" w:rsidR="0058558F" w:rsidRPr="00AF6935" w:rsidRDefault="0058558F" w:rsidP="0058558F">
      <w:pPr>
        <w:pStyle w:val="ConsPlusNormal"/>
        <w:ind w:firstLine="540"/>
        <w:jc w:val="both"/>
        <w:rPr>
          <w:rFonts w:ascii="Sylfaen" w:hAnsi="Sylfaen"/>
          <w:sz w:val="24"/>
          <w:szCs w:val="24"/>
        </w:rPr>
      </w:pPr>
      <w:r w:rsidRPr="00AF6935">
        <w:rPr>
          <w:rFonts w:ascii="Sylfaen" w:hAnsi="Sylfaen"/>
          <w:sz w:val="24"/>
          <w:szCs w:val="24"/>
        </w:rPr>
        <w:t>2) в статье 244:</w:t>
      </w:r>
    </w:p>
    <w:p w14:paraId="2F55DE10" w14:textId="77777777" w:rsidR="0058558F" w:rsidRPr="00AF6935" w:rsidRDefault="0058558F" w:rsidP="0058558F">
      <w:pPr>
        <w:pStyle w:val="ConsPlusNormal"/>
        <w:spacing w:before="240"/>
        <w:ind w:firstLine="540"/>
        <w:jc w:val="both"/>
        <w:rPr>
          <w:rFonts w:ascii="Sylfaen" w:hAnsi="Sylfaen"/>
          <w:sz w:val="24"/>
          <w:szCs w:val="24"/>
        </w:rPr>
      </w:pPr>
      <w:r w:rsidRPr="00AF6935">
        <w:rPr>
          <w:rFonts w:ascii="Sylfaen" w:hAnsi="Sylfaen"/>
          <w:sz w:val="24"/>
          <w:szCs w:val="24"/>
        </w:rPr>
        <w:lastRenderedPageBreak/>
        <w:t>а) в абзаце первом части первой слова "их поминовением, -" заменить словами "их поминовением, за исключением случаев, предусмотренных статьей 243.4 настоящего Кодекса, -";</w:t>
      </w:r>
    </w:p>
    <w:p w14:paraId="0C34DB77" w14:textId="77777777" w:rsidR="0058558F" w:rsidRPr="00AF6935" w:rsidRDefault="0058558F" w:rsidP="0058558F">
      <w:pPr>
        <w:pStyle w:val="ConsPlusNormal"/>
        <w:spacing w:before="240"/>
        <w:ind w:firstLine="540"/>
        <w:jc w:val="both"/>
        <w:rPr>
          <w:rFonts w:ascii="Sylfaen" w:hAnsi="Sylfaen"/>
          <w:sz w:val="24"/>
          <w:szCs w:val="24"/>
        </w:rPr>
      </w:pPr>
      <w:r w:rsidRPr="00AF6935">
        <w:rPr>
          <w:rFonts w:ascii="Sylfaen" w:hAnsi="Sylfaen"/>
          <w:sz w:val="24"/>
          <w:szCs w:val="24"/>
        </w:rPr>
        <w:t>б) в пункте "б" части второй слова ", а равно в отношении скульптурного, архитектурного сооружения, посвященного борьбе с фашизмом или жертвам фашизма, либо мест захоронения участников борьбы с фашизмом" исключить.</w:t>
      </w:r>
    </w:p>
    <w:p w14:paraId="62D41AED" w14:textId="77777777" w:rsidR="0058558F" w:rsidRPr="00AF6935" w:rsidRDefault="0058558F" w:rsidP="0058558F">
      <w:pPr>
        <w:pStyle w:val="ConsPlusNormal"/>
        <w:jc w:val="both"/>
        <w:rPr>
          <w:rFonts w:ascii="Sylfaen" w:hAnsi="Sylfaen"/>
          <w:sz w:val="24"/>
          <w:szCs w:val="24"/>
        </w:rPr>
      </w:pPr>
    </w:p>
    <w:p w14:paraId="7E19E6DC" w14:textId="77777777" w:rsidR="0058558F" w:rsidRPr="00AF6935" w:rsidRDefault="0058558F" w:rsidP="0058558F">
      <w:pPr>
        <w:pStyle w:val="ConsPlusTitle"/>
        <w:ind w:firstLine="540"/>
        <w:jc w:val="both"/>
        <w:outlineLvl w:val="0"/>
        <w:rPr>
          <w:rFonts w:ascii="Sylfaen" w:hAnsi="Sylfaen"/>
          <w:szCs w:val="24"/>
        </w:rPr>
      </w:pPr>
      <w:r w:rsidRPr="00AF6935">
        <w:rPr>
          <w:rFonts w:ascii="Sylfaen" w:hAnsi="Sylfaen"/>
          <w:szCs w:val="24"/>
        </w:rPr>
        <w:t>Статья 2</w:t>
      </w:r>
    </w:p>
    <w:p w14:paraId="42BA9449" w14:textId="77777777" w:rsidR="0058558F" w:rsidRPr="00AF6935" w:rsidRDefault="0058558F" w:rsidP="0058558F">
      <w:pPr>
        <w:pStyle w:val="ConsPlusNormal"/>
        <w:jc w:val="both"/>
        <w:rPr>
          <w:rFonts w:ascii="Sylfaen" w:hAnsi="Sylfaen"/>
          <w:sz w:val="24"/>
          <w:szCs w:val="24"/>
        </w:rPr>
      </w:pPr>
    </w:p>
    <w:p w14:paraId="0AD792DC" w14:textId="77777777" w:rsidR="0058558F" w:rsidRPr="00AF6935" w:rsidRDefault="0058558F" w:rsidP="0058558F">
      <w:pPr>
        <w:pStyle w:val="ConsPlusNormal"/>
        <w:ind w:firstLine="540"/>
        <w:jc w:val="both"/>
        <w:rPr>
          <w:rFonts w:ascii="Sylfaen" w:hAnsi="Sylfaen"/>
          <w:sz w:val="24"/>
          <w:szCs w:val="24"/>
        </w:rPr>
      </w:pPr>
      <w:r w:rsidRPr="00AF6935">
        <w:rPr>
          <w:rFonts w:ascii="Sylfaen" w:hAnsi="Sylfaen"/>
          <w:sz w:val="24"/>
          <w:szCs w:val="24"/>
        </w:rPr>
        <w:t>Внести в Уголовно-процессуальный кодекс Российской Федерации (Собрание законодательства Российской Федерации, 2001, N 52, ст. 4921; 2002, N 22, ст. 2027; N 30, ст. 3020, 3029; N 44, ст. 4298; 2003, N 27, ст. 2700, 2706; N 50, ст. 4847; 2004, N 27, ст. 2711; 2005, N 1, ст. 13; N 23, ст. 2200; 2006, N 28, ст. 2975, 2976; N 31, ст. 3452; 2007, N 1, ст. 46; N 24, ст. 2830, 2833; N 49, ст. 6033; N 50, ст. 6248; 2009, N 1, ст. 29; N 11, ст. 1267; N 44, ст. 5170; N 52, ст. 6422; 2010, N 1, ст. 4; N 15, ст. 1756; N 19, ст. 2284; N 21, ст. 2525; N 27, ст. 3431; N 30, ст. 3986; N 31, ст. 4164, 4193; N 49, ст. 6412; 2011, N 1, ст. 16, 45; N 15, ст. 2039; N 23, ст. 3259; N 30, ст. 4598, 4605; N 45, ст. 6322, 6334; N 48, ст. 6730; N 50, ст. 7361, 7362; 2012, N 10, ст. 1162, 1166; N 24, ст. 3071; N 30, ст. 4172; N 31, ст. 4330, 4331; N 47, ст. 6401; N 49, ст. 6752; N 53, ст. 7637; 2013, N 14, ст. 1661; N 26, ст. 3207; N 27, ст. 3442, 3478; N 30, ст. 4031, 4050, 4078; N 43, ст. 5441; N 44, ст. 5641; N 51, ст. 6685; N 52, ст. 6945; 2014, N 6, ст. 556; N 19, ст. 2303, 2310, 2333, 2335; N 23, ст. 2927; N 26, ст. 3385; N 30, ст. 4219, 4259, 4278; N 48, ст. 6651; 2015, N 1, ст. 81, 83, 85; N 6, ст. 885; N 10, ст. 1417; N 21, ст. 2981; N 29, ст. 4354, 4391; 2016, N 1, ст. 61; N 14, ст. 1908; N 18, ст. 2515; N 26, ст. 3868; N 27, ст. 4256 - 4258, 4262; N 28, ст. 4559; N 48, ст. 6732; N 52, ст. 7485; 2017, N 15, ст. 2135; N 24, ст. 3484, 3489; N 31, ст. 4743, 4752, 4799; N 52, ст. 7935; 2018, N 1, ст. 51, 53, 85; N 18, ст. 2569, 2584; N 27, ст. 3940; N 31, ст. 4818; N 42, ст. 6375; N 47, ст. 7134; N 53, ст. 8435, 8446, 8456; 2019, N 14, ст. 1459; N 30, ст. 4108, 4111; N 44, ст. 6175; N 52, ст. 7818; 2020, N 8, ст. 919) следующие изменения:</w:t>
      </w:r>
    </w:p>
    <w:p w14:paraId="0B29A956" w14:textId="77777777" w:rsidR="0058558F" w:rsidRPr="00AF6935" w:rsidRDefault="0058558F" w:rsidP="0058558F">
      <w:pPr>
        <w:pStyle w:val="ConsPlusNormal"/>
        <w:spacing w:before="240"/>
        <w:ind w:firstLine="540"/>
        <w:jc w:val="both"/>
        <w:rPr>
          <w:rFonts w:ascii="Sylfaen" w:hAnsi="Sylfaen"/>
          <w:sz w:val="24"/>
          <w:szCs w:val="24"/>
        </w:rPr>
      </w:pPr>
      <w:r w:rsidRPr="00AF6935">
        <w:rPr>
          <w:rFonts w:ascii="Sylfaen" w:hAnsi="Sylfaen"/>
          <w:sz w:val="24"/>
          <w:szCs w:val="24"/>
        </w:rPr>
        <w:t>1) часть первую статьи 31 после слов "243.3 частью первой," дополнить словами "243.4 частью первой,";</w:t>
      </w:r>
    </w:p>
    <w:p w14:paraId="5852108C" w14:textId="77777777" w:rsidR="0058558F" w:rsidRPr="00AF6935" w:rsidRDefault="0058558F" w:rsidP="0058558F">
      <w:pPr>
        <w:pStyle w:val="ConsPlusNormal"/>
        <w:spacing w:before="240"/>
        <w:ind w:firstLine="540"/>
        <w:jc w:val="both"/>
        <w:rPr>
          <w:rFonts w:ascii="Sylfaen" w:hAnsi="Sylfaen"/>
          <w:sz w:val="24"/>
          <w:szCs w:val="24"/>
        </w:rPr>
      </w:pPr>
      <w:r w:rsidRPr="00AF6935">
        <w:rPr>
          <w:rFonts w:ascii="Sylfaen" w:hAnsi="Sylfaen"/>
          <w:sz w:val="24"/>
          <w:szCs w:val="24"/>
        </w:rPr>
        <w:t>2) в статье 32:</w:t>
      </w:r>
    </w:p>
    <w:p w14:paraId="5F51AF90" w14:textId="77777777" w:rsidR="0058558F" w:rsidRPr="00AF6935" w:rsidRDefault="0058558F" w:rsidP="0058558F">
      <w:pPr>
        <w:pStyle w:val="ConsPlusNormal"/>
        <w:spacing w:before="240"/>
        <w:ind w:firstLine="540"/>
        <w:jc w:val="both"/>
        <w:rPr>
          <w:rFonts w:ascii="Sylfaen" w:hAnsi="Sylfaen"/>
          <w:sz w:val="24"/>
          <w:szCs w:val="24"/>
        </w:rPr>
      </w:pPr>
      <w:r w:rsidRPr="00AF6935">
        <w:rPr>
          <w:rFonts w:ascii="Sylfaen" w:hAnsi="Sylfaen"/>
          <w:sz w:val="24"/>
          <w:szCs w:val="24"/>
        </w:rPr>
        <w:t>а) в части первой слова "частями четвертой и пятой" заменить словами "частями четвертой, пятой и пятой.1";</w:t>
      </w:r>
    </w:p>
    <w:p w14:paraId="5BC905F2" w14:textId="77777777" w:rsidR="0058558F" w:rsidRPr="00AF6935" w:rsidRDefault="0058558F" w:rsidP="0058558F">
      <w:pPr>
        <w:pStyle w:val="ConsPlusNormal"/>
        <w:spacing w:before="240"/>
        <w:ind w:firstLine="540"/>
        <w:jc w:val="both"/>
        <w:rPr>
          <w:rFonts w:ascii="Sylfaen" w:hAnsi="Sylfaen"/>
          <w:sz w:val="24"/>
          <w:szCs w:val="24"/>
        </w:rPr>
      </w:pPr>
      <w:r w:rsidRPr="00AF6935">
        <w:rPr>
          <w:rFonts w:ascii="Sylfaen" w:hAnsi="Sylfaen"/>
          <w:sz w:val="24"/>
          <w:szCs w:val="24"/>
        </w:rPr>
        <w:t>б) дополнить частью пятой.1 следующего содержания:</w:t>
      </w:r>
    </w:p>
    <w:p w14:paraId="49F5FE90" w14:textId="77777777" w:rsidR="0058558F" w:rsidRPr="00AF6935" w:rsidRDefault="0058558F" w:rsidP="0058558F">
      <w:pPr>
        <w:pStyle w:val="ConsPlusNormal"/>
        <w:spacing w:before="240"/>
        <w:ind w:firstLine="540"/>
        <w:jc w:val="both"/>
        <w:rPr>
          <w:rFonts w:ascii="Sylfaen" w:hAnsi="Sylfaen"/>
          <w:sz w:val="24"/>
          <w:szCs w:val="24"/>
        </w:rPr>
      </w:pPr>
      <w:r w:rsidRPr="00AF6935">
        <w:rPr>
          <w:rFonts w:ascii="Sylfaen" w:hAnsi="Sylfaen"/>
          <w:sz w:val="24"/>
          <w:szCs w:val="24"/>
        </w:rPr>
        <w:t>"5.1. Если преступление совершено вне пределов Российской Федерации и предварительное расследование уголовного дела осуществлялось на территории Российской Федерации в соответствии с частью четвертой.1 статьи 152 настоящего Кодекса по основаниям, предусмотренным статьей 12 Уголовного кодекса Российской Федерации, уголовное дело рассматривается судом, юрисдикция которого распространяется на территорию, на которой было окончено предварительное расследование.";</w:t>
      </w:r>
    </w:p>
    <w:p w14:paraId="7D33B87E" w14:textId="77777777" w:rsidR="0058558F" w:rsidRPr="00AF6935" w:rsidRDefault="0058558F" w:rsidP="0058558F">
      <w:pPr>
        <w:pStyle w:val="ConsPlusNormal"/>
        <w:spacing w:before="240"/>
        <w:ind w:firstLine="540"/>
        <w:jc w:val="both"/>
        <w:rPr>
          <w:rFonts w:ascii="Sylfaen" w:hAnsi="Sylfaen"/>
          <w:sz w:val="24"/>
          <w:szCs w:val="24"/>
        </w:rPr>
      </w:pPr>
      <w:r w:rsidRPr="00AF6935">
        <w:rPr>
          <w:rFonts w:ascii="Sylfaen" w:hAnsi="Sylfaen"/>
          <w:sz w:val="24"/>
          <w:szCs w:val="24"/>
        </w:rPr>
        <w:lastRenderedPageBreak/>
        <w:t>3) подпункт "а" пункта 1 части второй статьи 151 после цифр "242.2," дополнить цифрами "243.4,";</w:t>
      </w:r>
    </w:p>
    <w:p w14:paraId="4439C657" w14:textId="77777777" w:rsidR="0058558F" w:rsidRPr="00AF6935" w:rsidRDefault="0058558F" w:rsidP="0058558F">
      <w:pPr>
        <w:pStyle w:val="ConsPlusNormal"/>
        <w:spacing w:before="240"/>
        <w:ind w:firstLine="540"/>
        <w:jc w:val="both"/>
        <w:rPr>
          <w:rFonts w:ascii="Sylfaen" w:hAnsi="Sylfaen"/>
          <w:sz w:val="24"/>
          <w:szCs w:val="24"/>
        </w:rPr>
      </w:pPr>
      <w:r w:rsidRPr="00AF6935">
        <w:rPr>
          <w:rFonts w:ascii="Sylfaen" w:hAnsi="Sylfaen"/>
          <w:sz w:val="24"/>
          <w:szCs w:val="24"/>
        </w:rPr>
        <w:t>4) часть четвертую.1 статьи 152 дополнить словами ", либо по месту, определенному Председателем Следственного комитета Российской Федерации, при условии, что преступление совершено иностранным гражданином или лицом без гражданства, не проживающими постоянно в Российской Федерации, и направлено против интересов Российской Федерации".</w:t>
      </w:r>
    </w:p>
    <w:p w14:paraId="777AC826" w14:textId="77777777" w:rsidR="0058558F" w:rsidRPr="00AF6935" w:rsidRDefault="0058558F" w:rsidP="0058558F">
      <w:pPr>
        <w:pStyle w:val="ConsPlusNormal"/>
        <w:jc w:val="both"/>
        <w:rPr>
          <w:rFonts w:ascii="Sylfaen" w:hAnsi="Sylfaen"/>
          <w:sz w:val="24"/>
          <w:szCs w:val="24"/>
        </w:rPr>
      </w:pPr>
    </w:p>
    <w:p w14:paraId="3C5D641F" w14:textId="77777777" w:rsidR="0058558F" w:rsidRPr="00AF6935" w:rsidRDefault="0058558F" w:rsidP="0058558F">
      <w:pPr>
        <w:pStyle w:val="ConsPlusTitle"/>
        <w:ind w:firstLine="540"/>
        <w:jc w:val="both"/>
        <w:outlineLvl w:val="0"/>
        <w:rPr>
          <w:rFonts w:ascii="Sylfaen" w:hAnsi="Sylfaen"/>
          <w:szCs w:val="24"/>
        </w:rPr>
      </w:pPr>
      <w:r w:rsidRPr="00AF6935">
        <w:rPr>
          <w:rFonts w:ascii="Sylfaen" w:hAnsi="Sylfaen"/>
          <w:szCs w:val="24"/>
        </w:rPr>
        <w:t>Статья 3</w:t>
      </w:r>
    </w:p>
    <w:p w14:paraId="65D6DF16" w14:textId="77777777" w:rsidR="0058558F" w:rsidRPr="00AF6935" w:rsidRDefault="0058558F" w:rsidP="0058558F">
      <w:pPr>
        <w:pStyle w:val="ConsPlusNormal"/>
        <w:jc w:val="both"/>
        <w:rPr>
          <w:rFonts w:ascii="Sylfaen" w:hAnsi="Sylfaen"/>
          <w:sz w:val="24"/>
          <w:szCs w:val="24"/>
        </w:rPr>
      </w:pPr>
    </w:p>
    <w:p w14:paraId="53C2ACCB" w14:textId="5868B7C7" w:rsidR="0058558F" w:rsidRPr="00AF6935" w:rsidRDefault="0058558F" w:rsidP="0058558F">
      <w:pPr>
        <w:pStyle w:val="ConsPlusNormal"/>
        <w:ind w:firstLine="540"/>
        <w:jc w:val="both"/>
        <w:rPr>
          <w:rFonts w:ascii="Sylfaen" w:hAnsi="Sylfaen"/>
          <w:sz w:val="24"/>
          <w:szCs w:val="24"/>
        </w:rPr>
      </w:pPr>
      <w:r w:rsidRPr="00AF6935">
        <w:rPr>
          <w:rFonts w:ascii="Sylfaen" w:hAnsi="Sylfaen"/>
          <w:sz w:val="24"/>
          <w:szCs w:val="24"/>
        </w:rPr>
        <w:t>Настоящий Федеральный закон вступает в силу со дня его официального опубликования.</w:t>
      </w:r>
    </w:p>
    <w:p w14:paraId="6E6BCB9F" w14:textId="77777777" w:rsidR="0058558F" w:rsidRPr="00AF6935" w:rsidRDefault="0058558F" w:rsidP="0058558F">
      <w:pPr>
        <w:pStyle w:val="ConsPlusNormal"/>
        <w:jc w:val="right"/>
        <w:rPr>
          <w:rFonts w:ascii="Sylfaen" w:hAnsi="Sylfaen"/>
          <w:sz w:val="24"/>
          <w:szCs w:val="24"/>
        </w:rPr>
      </w:pPr>
      <w:r w:rsidRPr="00AF6935">
        <w:rPr>
          <w:rFonts w:ascii="Sylfaen" w:hAnsi="Sylfaen"/>
          <w:sz w:val="24"/>
          <w:szCs w:val="24"/>
        </w:rPr>
        <w:t>Президент</w:t>
      </w:r>
    </w:p>
    <w:p w14:paraId="386F97D6" w14:textId="77777777" w:rsidR="0058558F" w:rsidRPr="00AF6935" w:rsidRDefault="0058558F" w:rsidP="0058558F">
      <w:pPr>
        <w:pStyle w:val="ConsPlusNormal"/>
        <w:jc w:val="right"/>
        <w:rPr>
          <w:rFonts w:ascii="Sylfaen" w:hAnsi="Sylfaen"/>
          <w:sz w:val="24"/>
          <w:szCs w:val="24"/>
        </w:rPr>
      </w:pPr>
      <w:r w:rsidRPr="00AF6935">
        <w:rPr>
          <w:rFonts w:ascii="Sylfaen" w:hAnsi="Sylfaen"/>
          <w:sz w:val="24"/>
          <w:szCs w:val="24"/>
        </w:rPr>
        <w:t>Российской Федерации</w:t>
      </w:r>
    </w:p>
    <w:p w14:paraId="2C20B6FF" w14:textId="77777777" w:rsidR="0058558F" w:rsidRPr="00AF6935" w:rsidRDefault="0058558F" w:rsidP="0058558F">
      <w:pPr>
        <w:pStyle w:val="ConsPlusNormal"/>
        <w:jc w:val="right"/>
        <w:rPr>
          <w:rFonts w:ascii="Sylfaen" w:hAnsi="Sylfaen"/>
          <w:sz w:val="24"/>
          <w:szCs w:val="24"/>
        </w:rPr>
      </w:pPr>
      <w:r w:rsidRPr="00AF6935">
        <w:rPr>
          <w:rFonts w:ascii="Sylfaen" w:hAnsi="Sylfaen"/>
          <w:sz w:val="24"/>
          <w:szCs w:val="24"/>
        </w:rPr>
        <w:t>В.ПУТИН</w:t>
      </w:r>
    </w:p>
    <w:p w14:paraId="7E192EB2" w14:textId="77777777" w:rsidR="0058558F" w:rsidRPr="00AF6935" w:rsidRDefault="0058558F" w:rsidP="0058558F">
      <w:pPr>
        <w:pStyle w:val="ConsPlusNormal"/>
        <w:rPr>
          <w:rFonts w:ascii="Sylfaen" w:hAnsi="Sylfaen"/>
          <w:sz w:val="24"/>
          <w:szCs w:val="24"/>
        </w:rPr>
      </w:pPr>
      <w:r w:rsidRPr="00AF6935">
        <w:rPr>
          <w:rFonts w:ascii="Sylfaen" w:hAnsi="Sylfaen"/>
          <w:sz w:val="24"/>
          <w:szCs w:val="24"/>
        </w:rPr>
        <w:t>Москва, Кремль</w:t>
      </w:r>
    </w:p>
    <w:p w14:paraId="27216F9B" w14:textId="77777777" w:rsidR="0058558F" w:rsidRPr="00AF6935" w:rsidRDefault="0058558F" w:rsidP="0058558F">
      <w:pPr>
        <w:pStyle w:val="ConsPlusNormal"/>
        <w:rPr>
          <w:rFonts w:ascii="Sylfaen" w:hAnsi="Sylfaen"/>
          <w:sz w:val="24"/>
          <w:szCs w:val="24"/>
        </w:rPr>
      </w:pPr>
      <w:r w:rsidRPr="00AF6935">
        <w:rPr>
          <w:rFonts w:ascii="Sylfaen" w:hAnsi="Sylfaen"/>
          <w:sz w:val="24"/>
          <w:szCs w:val="24"/>
        </w:rPr>
        <w:t>7 апреля 2020 года</w:t>
      </w:r>
    </w:p>
    <w:p w14:paraId="32FF464C" w14:textId="445F3A9D" w:rsidR="0058558F" w:rsidRDefault="0058558F" w:rsidP="0058558F">
      <w:pPr>
        <w:pStyle w:val="ConsPlusNormal"/>
        <w:rPr>
          <w:rFonts w:ascii="Sylfaen" w:hAnsi="Sylfaen"/>
          <w:sz w:val="24"/>
          <w:szCs w:val="24"/>
        </w:rPr>
      </w:pPr>
      <w:r w:rsidRPr="00AF6935">
        <w:rPr>
          <w:rFonts w:ascii="Sylfaen" w:hAnsi="Sylfaen"/>
          <w:sz w:val="24"/>
          <w:szCs w:val="24"/>
        </w:rPr>
        <w:t>N 112-ФЗ</w:t>
      </w:r>
    </w:p>
    <w:p w14:paraId="14587367" w14:textId="46C04BB0" w:rsidR="0058558F" w:rsidRPr="00AF6935" w:rsidRDefault="0058558F" w:rsidP="0058558F">
      <w:pPr>
        <w:pStyle w:val="ConsPlusNormal"/>
        <w:rPr>
          <w:rFonts w:ascii="Sylfaen" w:hAnsi="Sylfaen"/>
          <w:sz w:val="24"/>
          <w:szCs w:val="24"/>
        </w:rPr>
      </w:pPr>
      <w:r>
        <w:rPr>
          <w:rFonts w:ascii="Sylfaen" w:hAnsi="Sylfaen"/>
          <w:sz w:val="24"/>
          <w:szCs w:val="24"/>
        </w:rPr>
        <w:t>_____________________________________________________________________________</w:t>
      </w:r>
    </w:p>
    <w:p w14:paraId="4528D13B" w14:textId="77777777" w:rsidR="0058558F" w:rsidRDefault="0058558F" w:rsidP="0058558F">
      <w:pPr>
        <w:pStyle w:val="ConsPlusNormal"/>
        <w:jc w:val="both"/>
        <w:outlineLvl w:val="0"/>
        <w:rPr>
          <w:rFonts w:ascii="Sylfaen" w:hAnsi="Sylfaen" w:cs="Helvetica"/>
          <w:b/>
          <w:bCs/>
          <w:color w:val="333333"/>
          <w:sz w:val="24"/>
          <w:szCs w:val="24"/>
          <w:shd w:val="clear" w:color="auto" w:fill="FFFFFF"/>
        </w:rPr>
      </w:pPr>
    </w:p>
    <w:p w14:paraId="35E0EBA7" w14:textId="5A247EFF" w:rsidR="0058558F" w:rsidRPr="007A6824" w:rsidRDefault="0058558F" w:rsidP="0058558F">
      <w:pPr>
        <w:pStyle w:val="ConsPlusNormal"/>
        <w:jc w:val="both"/>
        <w:outlineLvl w:val="0"/>
        <w:rPr>
          <w:rFonts w:ascii="Sylfaen" w:hAnsi="Sylfaen" w:cs="Helvetica"/>
          <w:b/>
          <w:bCs/>
          <w:color w:val="333333"/>
          <w:sz w:val="24"/>
          <w:szCs w:val="24"/>
          <w:shd w:val="clear" w:color="auto" w:fill="FFFFFF"/>
        </w:rPr>
      </w:pPr>
      <w:r w:rsidRPr="007A6824">
        <w:rPr>
          <w:rFonts w:ascii="Sylfaen" w:hAnsi="Sylfaen" w:cs="Helvetica"/>
          <w:b/>
          <w:bCs/>
          <w:color w:val="333333"/>
          <w:sz w:val="24"/>
          <w:szCs w:val="24"/>
          <w:shd w:val="clear" w:color="auto" w:fill="FFFFFF"/>
        </w:rPr>
        <w:t>Свидетельский иммунитет по уголовным делам распространен на уполномоченных по правам человека.</w:t>
      </w:r>
    </w:p>
    <w:p w14:paraId="10BD2BCE" w14:textId="77777777" w:rsidR="0058558F" w:rsidRPr="007A6824" w:rsidRDefault="0058558F" w:rsidP="0058558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58558F" w:rsidRPr="007A6824" w14:paraId="103CA3D1" w14:textId="77777777" w:rsidTr="00056C49">
        <w:tc>
          <w:tcPr>
            <w:tcW w:w="5103" w:type="dxa"/>
          </w:tcPr>
          <w:p w14:paraId="444631E9" w14:textId="77777777" w:rsidR="0058558F" w:rsidRPr="007A6824" w:rsidRDefault="0058558F" w:rsidP="00056C49">
            <w:pPr>
              <w:pStyle w:val="ConsPlusNormal"/>
              <w:rPr>
                <w:rFonts w:ascii="Sylfaen" w:hAnsi="Sylfaen"/>
                <w:sz w:val="24"/>
                <w:szCs w:val="24"/>
              </w:rPr>
            </w:pPr>
            <w:r w:rsidRPr="007A6824">
              <w:rPr>
                <w:rFonts w:ascii="Sylfaen" w:hAnsi="Sylfaen"/>
                <w:sz w:val="24"/>
                <w:szCs w:val="24"/>
              </w:rPr>
              <w:t>24 апреля 2020 года</w:t>
            </w:r>
          </w:p>
        </w:tc>
        <w:tc>
          <w:tcPr>
            <w:tcW w:w="5103" w:type="dxa"/>
          </w:tcPr>
          <w:p w14:paraId="53F59AB3" w14:textId="77777777" w:rsidR="0058558F" w:rsidRPr="007A6824" w:rsidRDefault="0058558F" w:rsidP="00056C49">
            <w:pPr>
              <w:pStyle w:val="ConsPlusNormal"/>
              <w:jc w:val="right"/>
              <w:rPr>
                <w:rFonts w:ascii="Sylfaen" w:hAnsi="Sylfaen"/>
                <w:sz w:val="24"/>
                <w:szCs w:val="24"/>
              </w:rPr>
            </w:pPr>
            <w:r w:rsidRPr="007A6824">
              <w:rPr>
                <w:rFonts w:ascii="Sylfaen" w:hAnsi="Sylfaen"/>
                <w:sz w:val="24"/>
                <w:szCs w:val="24"/>
              </w:rPr>
              <w:t>N 130-ФЗ</w:t>
            </w:r>
          </w:p>
        </w:tc>
      </w:tr>
    </w:tbl>
    <w:p w14:paraId="016533CA" w14:textId="77777777" w:rsidR="0058558F" w:rsidRPr="007A6824" w:rsidRDefault="0058558F" w:rsidP="0058558F">
      <w:pPr>
        <w:pStyle w:val="ConsPlusNormal"/>
        <w:pBdr>
          <w:top w:val="single" w:sz="6" w:space="0" w:color="auto"/>
        </w:pBdr>
        <w:spacing w:before="100" w:after="100"/>
        <w:jc w:val="both"/>
        <w:rPr>
          <w:rFonts w:ascii="Sylfaen" w:hAnsi="Sylfaen"/>
          <w:sz w:val="24"/>
          <w:szCs w:val="24"/>
        </w:rPr>
      </w:pPr>
    </w:p>
    <w:p w14:paraId="22807BF7" w14:textId="77777777" w:rsidR="0058558F" w:rsidRPr="007A6824" w:rsidRDefault="0058558F" w:rsidP="0058558F">
      <w:pPr>
        <w:pStyle w:val="ConsPlusNormal"/>
        <w:jc w:val="both"/>
        <w:rPr>
          <w:rFonts w:ascii="Sylfaen" w:hAnsi="Sylfaen"/>
          <w:sz w:val="24"/>
          <w:szCs w:val="24"/>
        </w:rPr>
      </w:pPr>
    </w:p>
    <w:p w14:paraId="36207352" w14:textId="77777777" w:rsidR="0058558F" w:rsidRPr="007A6824" w:rsidRDefault="0058558F" w:rsidP="0058558F">
      <w:pPr>
        <w:pStyle w:val="ConsPlusTitle"/>
        <w:jc w:val="center"/>
        <w:rPr>
          <w:rFonts w:ascii="Sylfaen" w:hAnsi="Sylfaen"/>
          <w:szCs w:val="24"/>
        </w:rPr>
      </w:pPr>
      <w:r w:rsidRPr="007A6824">
        <w:rPr>
          <w:rFonts w:ascii="Sylfaen" w:hAnsi="Sylfaen"/>
          <w:szCs w:val="24"/>
        </w:rPr>
        <w:t>РОССИЙСКАЯ ФЕДЕРАЦИЯ</w:t>
      </w:r>
    </w:p>
    <w:p w14:paraId="15F4E5CC" w14:textId="77777777" w:rsidR="0058558F" w:rsidRPr="007A6824" w:rsidRDefault="0058558F" w:rsidP="0058558F">
      <w:pPr>
        <w:pStyle w:val="ConsPlusTitle"/>
        <w:jc w:val="center"/>
        <w:rPr>
          <w:rFonts w:ascii="Sylfaen" w:hAnsi="Sylfaen"/>
          <w:szCs w:val="24"/>
        </w:rPr>
      </w:pPr>
    </w:p>
    <w:p w14:paraId="6F208C89" w14:textId="77777777" w:rsidR="0058558F" w:rsidRPr="007A6824" w:rsidRDefault="0058558F" w:rsidP="0058558F">
      <w:pPr>
        <w:pStyle w:val="ConsPlusTitle"/>
        <w:jc w:val="center"/>
        <w:rPr>
          <w:rFonts w:ascii="Sylfaen" w:hAnsi="Sylfaen"/>
          <w:szCs w:val="24"/>
        </w:rPr>
      </w:pPr>
      <w:r w:rsidRPr="007A6824">
        <w:rPr>
          <w:rFonts w:ascii="Sylfaen" w:hAnsi="Sylfaen"/>
          <w:szCs w:val="24"/>
        </w:rPr>
        <w:t>ФЕДЕРАЛЬНЫЙ ЗАКОН</w:t>
      </w:r>
    </w:p>
    <w:p w14:paraId="4EBC6445" w14:textId="77777777" w:rsidR="0058558F" w:rsidRPr="007A6824" w:rsidRDefault="0058558F" w:rsidP="0058558F">
      <w:pPr>
        <w:pStyle w:val="ConsPlusTitle"/>
        <w:ind w:firstLine="540"/>
        <w:jc w:val="both"/>
        <w:rPr>
          <w:rFonts w:ascii="Sylfaen" w:hAnsi="Sylfaen"/>
          <w:szCs w:val="24"/>
        </w:rPr>
      </w:pPr>
    </w:p>
    <w:p w14:paraId="2C5F98B0" w14:textId="77777777" w:rsidR="0058558F" w:rsidRPr="007A6824" w:rsidRDefault="0058558F" w:rsidP="0058558F">
      <w:pPr>
        <w:pStyle w:val="ConsPlusTitle"/>
        <w:jc w:val="center"/>
        <w:rPr>
          <w:rFonts w:ascii="Sylfaen" w:hAnsi="Sylfaen"/>
          <w:szCs w:val="24"/>
        </w:rPr>
      </w:pPr>
      <w:bookmarkStart w:id="7" w:name="_Hlk42695156"/>
      <w:r w:rsidRPr="007A6824">
        <w:rPr>
          <w:rFonts w:ascii="Sylfaen" w:hAnsi="Sylfaen"/>
          <w:szCs w:val="24"/>
        </w:rPr>
        <w:t>О ВНЕСЕНИИ ИЗМЕНЕНИЯ</w:t>
      </w:r>
    </w:p>
    <w:p w14:paraId="6A7167CF" w14:textId="77777777" w:rsidR="0058558F" w:rsidRPr="007A6824" w:rsidRDefault="0058558F" w:rsidP="0058558F">
      <w:pPr>
        <w:pStyle w:val="ConsPlusTitle"/>
        <w:jc w:val="center"/>
        <w:rPr>
          <w:rFonts w:ascii="Sylfaen" w:hAnsi="Sylfaen"/>
          <w:szCs w:val="24"/>
        </w:rPr>
      </w:pPr>
      <w:r w:rsidRPr="007A6824">
        <w:rPr>
          <w:rFonts w:ascii="Sylfaen" w:hAnsi="Sylfaen"/>
          <w:szCs w:val="24"/>
        </w:rPr>
        <w:t>В СТАТЬЮ 56 УГОЛОВНО-ПРОЦЕССУАЛЬНОГО КОДЕКСА</w:t>
      </w:r>
    </w:p>
    <w:p w14:paraId="1BA8622B" w14:textId="77777777" w:rsidR="0058558F" w:rsidRPr="007A6824" w:rsidRDefault="0058558F" w:rsidP="0058558F">
      <w:pPr>
        <w:pStyle w:val="ConsPlusTitle"/>
        <w:jc w:val="center"/>
        <w:rPr>
          <w:rFonts w:ascii="Sylfaen" w:hAnsi="Sylfaen"/>
          <w:szCs w:val="24"/>
        </w:rPr>
      </w:pPr>
      <w:r w:rsidRPr="007A6824">
        <w:rPr>
          <w:rFonts w:ascii="Sylfaen" w:hAnsi="Sylfaen"/>
          <w:szCs w:val="24"/>
        </w:rPr>
        <w:t>РОССИЙСКОЙ ФЕДЕРАЦИИ</w:t>
      </w:r>
      <w:bookmarkEnd w:id="7"/>
    </w:p>
    <w:p w14:paraId="25CAC9AA" w14:textId="77777777" w:rsidR="0058558F" w:rsidRPr="007A6824" w:rsidRDefault="0058558F" w:rsidP="0058558F">
      <w:pPr>
        <w:pStyle w:val="ConsPlusNormal"/>
        <w:jc w:val="both"/>
        <w:rPr>
          <w:rFonts w:ascii="Sylfaen" w:hAnsi="Sylfaen"/>
          <w:sz w:val="24"/>
          <w:szCs w:val="24"/>
        </w:rPr>
      </w:pPr>
    </w:p>
    <w:p w14:paraId="6FA74184" w14:textId="77777777" w:rsidR="0058558F" w:rsidRPr="007A6824" w:rsidRDefault="0058558F" w:rsidP="0058558F">
      <w:pPr>
        <w:pStyle w:val="ConsPlusNormal"/>
        <w:jc w:val="right"/>
        <w:rPr>
          <w:rFonts w:ascii="Sylfaen" w:hAnsi="Sylfaen"/>
          <w:sz w:val="24"/>
          <w:szCs w:val="24"/>
        </w:rPr>
      </w:pPr>
      <w:r w:rsidRPr="007A6824">
        <w:rPr>
          <w:rFonts w:ascii="Sylfaen" w:hAnsi="Sylfaen"/>
          <w:sz w:val="24"/>
          <w:szCs w:val="24"/>
        </w:rPr>
        <w:t>Принят</w:t>
      </w:r>
    </w:p>
    <w:p w14:paraId="7E895F15" w14:textId="77777777" w:rsidR="0058558F" w:rsidRPr="007A6824" w:rsidRDefault="0058558F" w:rsidP="0058558F">
      <w:pPr>
        <w:pStyle w:val="ConsPlusNormal"/>
        <w:jc w:val="right"/>
        <w:rPr>
          <w:rFonts w:ascii="Sylfaen" w:hAnsi="Sylfaen"/>
          <w:sz w:val="24"/>
          <w:szCs w:val="24"/>
        </w:rPr>
      </w:pPr>
      <w:r w:rsidRPr="007A6824">
        <w:rPr>
          <w:rFonts w:ascii="Sylfaen" w:hAnsi="Sylfaen"/>
          <w:sz w:val="24"/>
          <w:szCs w:val="24"/>
        </w:rPr>
        <w:t>Государственной Думой</w:t>
      </w:r>
    </w:p>
    <w:p w14:paraId="7711ABD3" w14:textId="77777777" w:rsidR="0058558F" w:rsidRPr="007A6824" w:rsidRDefault="0058558F" w:rsidP="0058558F">
      <w:pPr>
        <w:pStyle w:val="ConsPlusNormal"/>
        <w:jc w:val="right"/>
        <w:rPr>
          <w:rFonts w:ascii="Sylfaen" w:hAnsi="Sylfaen"/>
          <w:sz w:val="24"/>
          <w:szCs w:val="24"/>
        </w:rPr>
      </w:pPr>
      <w:r w:rsidRPr="007A6824">
        <w:rPr>
          <w:rFonts w:ascii="Sylfaen" w:hAnsi="Sylfaen"/>
          <w:sz w:val="24"/>
          <w:szCs w:val="24"/>
        </w:rPr>
        <w:t>17 апреля 2020 года</w:t>
      </w:r>
    </w:p>
    <w:p w14:paraId="7BF9BFF3" w14:textId="77777777" w:rsidR="0058558F" w:rsidRPr="007A6824" w:rsidRDefault="0058558F" w:rsidP="0058558F">
      <w:pPr>
        <w:pStyle w:val="ConsPlusNormal"/>
        <w:jc w:val="both"/>
        <w:rPr>
          <w:rFonts w:ascii="Sylfaen" w:hAnsi="Sylfaen"/>
          <w:sz w:val="24"/>
          <w:szCs w:val="24"/>
        </w:rPr>
      </w:pPr>
    </w:p>
    <w:p w14:paraId="3745C8AF" w14:textId="77777777" w:rsidR="0058558F" w:rsidRPr="007A6824" w:rsidRDefault="0058558F" w:rsidP="0058558F">
      <w:pPr>
        <w:pStyle w:val="ConsPlusNormal"/>
        <w:jc w:val="right"/>
        <w:rPr>
          <w:rFonts w:ascii="Sylfaen" w:hAnsi="Sylfaen"/>
          <w:sz w:val="24"/>
          <w:szCs w:val="24"/>
        </w:rPr>
      </w:pPr>
      <w:r w:rsidRPr="007A6824">
        <w:rPr>
          <w:rFonts w:ascii="Sylfaen" w:hAnsi="Sylfaen"/>
          <w:sz w:val="24"/>
          <w:szCs w:val="24"/>
        </w:rPr>
        <w:t>Одобрен</w:t>
      </w:r>
    </w:p>
    <w:p w14:paraId="0B30C1B6" w14:textId="77777777" w:rsidR="0058558F" w:rsidRPr="007A6824" w:rsidRDefault="0058558F" w:rsidP="0058558F">
      <w:pPr>
        <w:pStyle w:val="ConsPlusNormal"/>
        <w:jc w:val="right"/>
        <w:rPr>
          <w:rFonts w:ascii="Sylfaen" w:hAnsi="Sylfaen"/>
          <w:sz w:val="24"/>
          <w:szCs w:val="24"/>
        </w:rPr>
      </w:pPr>
      <w:r w:rsidRPr="007A6824">
        <w:rPr>
          <w:rFonts w:ascii="Sylfaen" w:hAnsi="Sylfaen"/>
          <w:sz w:val="24"/>
          <w:szCs w:val="24"/>
        </w:rPr>
        <w:t>Советом Федерации</w:t>
      </w:r>
    </w:p>
    <w:p w14:paraId="68841850" w14:textId="77777777" w:rsidR="0058558F" w:rsidRPr="007A6824" w:rsidRDefault="0058558F" w:rsidP="0058558F">
      <w:pPr>
        <w:pStyle w:val="ConsPlusNormal"/>
        <w:jc w:val="right"/>
        <w:rPr>
          <w:rFonts w:ascii="Sylfaen" w:hAnsi="Sylfaen"/>
          <w:sz w:val="24"/>
          <w:szCs w:val="24"/>
        </w:rPr>
      </w:pPr>
      <w:r w:rsidRPr="007A6824">
        <w:rPr>
          <w:rFonts w:ascii="Sylfaen" w:hAnsi="Sylfaen"/>
          <w:sz w:val="24"/>
          <w:szCs w:val="24"/>
        </w:rPr>
        <w:t>17 апреля 2020 года</w:t>
      </w:r>
    </w:p>
    <w:p w14:paraId="2EA5B3EB" w14:textId="77777777" w:rsidR="0058558F" w:rsidRPr="007A6824" w:rsidRDefault="0058558F" w:rsidP="0058558F">
      <w:pPr>
        <w:pStyle w:val="ConsPlusNormal"/>
        <w:jc w:val="both"/>
        <w:rPr>
          <w:rFonts w:ascii="Sylfaen" w:hAnsi="Sylfaen"/>
          <w:sz w:val="24"/>
          <w:szCs w:val="24"/>
        </w:rPr>
      </w:pPr>
    </w:p>
    <w:p w14:paraId="25F405B4" w14:textId="77777777" w:rsidR="0058558F" w:rsidRPr="007A6824" w:rsidRDefault="0058558F" w:rsidP="0058558F">
      <w:pPr>
        <w:pStyle w:val="ConsPlusNormal"/>
        <w:ind w:firstLine="540"/>
        <w:jc w:val="both"/>
        <w:rPr>
          <w:rFonts w:ascii="Sylfaen" w:hAnsi="Sylfaen"/>
          <w:sz w:val="24"/>
          <w:szCs w:val="24"/>
        </w:rPr>
      </w:pPr>
      <w:r w:rsidRPr="007A6824">
        <w:rPr>
          <w:rFonts w:ascii="Sylfaen" w:hAnsi="Sylfaen"/>
          <w:sz w:val="24"/>
          <w:szCs w:val="24"/>
        </w:rPr>
        <w:t xml:space="preserve">Внести в часть третью статьи 56 Уголовно-процессуального кодекса Российской Федерации (Собрание законодательства Российской Федерации, 2001, N 52, ст. 4921; </w:t>
      </w:r>
      <w:r w:rsidRPr="007A6824">
        <w:rPr>
          <w:rFonts w:ascii="Sylfaen" w:hAnsi="Sylfaen"/>
          <w:sz w:val="24"/>
          <w:szCs w:val="24"/>
        </w:rPr>
        <w:lastRenderedPageBreak/>
        <w:t>2003, N 27, ст. 2706; 2007, N 24, ст. 2830; 2015, N 24, ст. 3367; 2016, N 1, ст. 29, 60; 2017, N 17, ст. 2455) изменение, дополнив ее пунктом 8 следующего содержания:</w:t>
      </w:r>
    </w:p>
    <w:p w14:paraId="10B54248" w14:textId="16E7DF28" w:rsidR="0058558F" w:rsidRPr="007A6824" w:rsidRDefault="0058558F" w:rsidP="0058558F">
      <w:pPr>
        <w:pStyle w:val="ConsPlusNormal"/>
        <w:spacing w:before="240"/>
        <w:ind w:firstLine="540"/>
        <w:jc w:val="both"/>
        <w:rPr>
          <w:rFonts w:ascii="Sylfaen" w:hAnsi="Sylfaen"/>
          <w:sz w:val="24"/>
          <w:szCs w:val="24"/>
        </w:rPr>
      </w:pPr>
      <w:r w:rsidRPr="007A6824">
        <w:rPr>
          <w:rFonts w:ascii="Sylfaen" w:hAnsi="Sylfaen"/>
          <w:sz w:val="24"/>
          <w:szCs w:val="24"/>
        </w:rPr>
        <w:t>"8) Уполномоченный по правам человека в Российской Федерации, уполномоченный по правам человека в субъекте Российской Федерации без их согласия - об обстоятельствах, ставших им известными в связи с исполнением ими своих должностных обязанностей.".</w:t>
      </w:r>
    </w:p>
    <w:p w14:paraId="14BC8293" w14:textId="77777777" w:rsidR="0058558F" w:rsidRPr="007A6824" w:rsidRDefault="0058558F" w:rsidP="0058558F">
      <w:pPr>
        <w:pStyle w:val="ConsPlusNormal"/>
        <w:jc w:val="right"/>
        <w:rPr>
          <w:rFonts w:ascii="Sylfaen" w:hAnsi="Sylfaen"/>
          <w:sz w:val="24"/>
          <w:szCs w:val="24"/>
        </w:rPr>
      </w:pPr>
      <w:r w:rsidRPr="007A6824">
        <w:rPr>
          <w:rFonts w:ascii="Sylfaen" w:hAnsi="Sylfaen"/>
          <w:sz w:val="24"/>
          <w:szCs w:val="24"/>
        </w:rPr>
        <w:t>Президент</w:t>
      </w:r>
    </w:p>
    <w:p w14:paraId="1EEA00A5" w14:textId="77777777" w:rsidR="0058558F" w:rsidRPr="007A6824" w:rsidRDefault="0058558F" w:rsidP="0058558F">
      <w:pPr>
        <w:pStyle w:val="ConsPlusNormal"/>
        <w:jc w:val="right"/>
        <w:rPr>
          <w:rFonts w:ascii="Sylfaen" w:hAnsi="Sylfaen"/>
          <w:sz w:val="24"/>
          <w:szCs w:val="24"/>
        </w:rPr>
      </w:pPr>
      <w:r w:rsidRPr="007A6824">
        <w:rPr>
          <w:rFonts w:ascii="Sylfaen" w:hAnsi="Sylfaen"/>
          <w:sz w:val="24"/>
          <w:szCs w:val="24"/>
        </w:rPr>
        <w:t>Российской Федерации</w:t>
      </w:r>
    </w:p>
    <w:p w14:paraId="1227791C" w14:textId="77777777" w:rsidR="0058558F" w:rsidRPr="007A6824" w:rsidRDefault="0058558F" w:rsidP="0058558F">
      <w:pPr>
        <w:pStyle w:val="ConsPlusNormal"/>
        <w:jc w:val="right"/>
        <w:rPr>
          <w:rFonts w:ascii="Sylfaen" w:hAnsi="Sylfaen"/>
          <w:sz w:val="24"/>
          <w:szCs w:val="24"/>
        </w:rPr>
      </w:pPr>
      <w:r w:rsidRPr="007A6824">
        <w:rPr>
          <w:rFonts w:ascii="Sylfaen" w:hAnsi="Sylfaen"/>
          <w:sz w:val="24"/>
          <w:szCs w:val="24"/>
        </w:rPr>
        <w:t>В.ПУТИН</w:t>
      </w:r>
    </w:p>
    <w:p w14:paraId="0F5DDF5F" w14:textId="77777777" w:rsidR="0058558F" w:rsidRPr="007A6824" w:rsidRDefault="0058558F" w:rsidP="0058558F">
      <w:pPr>
        <w:pStyle w:val="ConsPlusNormal"/>
        <w:rPr>
          <w:rFonts w:ascii="Sylfaen" w:hAnsi="Sylfaen"/>
          <w:sz w:val="24"/>
          <w:szCs w:val="24"/>
        </w:rPr>
      </w:pPr>
      <w:r w:rsidRPr="007A6824">
        <w:rPr>
          <w:rFonts w:ascii="Sylfaen" w:hAnsi="Sylfaen"/>
          <w:sz w:val="24"/>
          <w:szCs w:val="24"/>
        </w:rPr>
        <w:t>Москва, Кремль</w:t>
      </w:r>
    </w:p>
    <w:p w14:paraId="1F4EFBD5" w14:textId="77777777" w:rsidR="0058558F" w:rsidRPr="007A6824" w:rsidRDefault="0058558F" w:rsidP="0058558F">
      <w:pPr>
        <w:pStyle w:val="ConsPlusNormal"/>
        <w:rPr>
          <w:rFonts w:ascii="Sylfaen" w:hAnsi="Sylfaen"/>
          <w:sz w:val="24"/>
          <w:szCs w:val="24"/>
        </w:rPr>
      </w:pPr>
      <w:r w:rsidRPr="007A6824">
        <w:rPr>
          <w:rFonts w:ascii="Sylfaen" w:hAnsi="Sylfaen"/>
          <w:sz w:val="24"/>
          <w:szCs w:val="24"/>
        </w:rPr>
        <w:t>24 апреля 2020 года</w:t>
      </w:r>
    </w:p>
    <w:p w14:paraId="48419A78" w14:textId="22F82A81" w:rsidR="0058558F" w:rsidRPr="007A6824" w:rsidRDefault="0058558F" w:rsidP="0058558F">
      <w:pPr>
        <w:pStyle w:val="ConsPlusNormal"/>
        <w:rPr>
          <w:rFonts w:ascii="Sylfaen" w:hAnsi="Sylfaen"/>
          <w:sz w:val="24"/>
          <w:szCs w:val="24"/>
        </w:rPr>
      </w:pPr>
      <w:r w:rsidRPr="007A6824">
        <w:rPr>
          <w:rFonts w:ascii="Sylfaen" w:hAnsi="Sylfaen"/>
          <w:sz w:val="24"/>
          <w:szCs w:val="24"/>
        </w:rPr>
        <w:t>N 130-ФЗ</w:t>
      </w:r>
    </w:p>
    <w:p w14:paraId="17CFBFCB" w14:textId="77777777" w:rsidR="0058558F" w:rsidRPr="007A6824" w:rsidRDefault="0058558F" w:rsidP="0058558F">
      <w:pPr>
        <w:pStyle w:val="ConsPlusNormal"/>
        <w:pBdr>
          <w:top w:val="single" w:sz="6" w:space="0" w:color="auto"/>
        </w:pBdr>
        <w:spacing w:before="100" w:after="100"/>
        <w:jc w:val="both"/>
        <w:rPr>
          <w:rFonts w:ascii="Sylfaen" w:hAnsi="Sylfaen"/>
          <w:sz w:val="24"/>
          <w:szCs w:val="24"/>
        </w:rPr>
      </w:pPr>
    </w:p>
    <w:p w14:paraId="4F8F4B53" w14:textId="77777777" w:rsidR="0058558F" w:rsidRPr="00476D9A" w:rsidRDefault="0058558F" w:rsidP="0058558F">
      <w:pPr>
        <w:pStyle w:val="ConsPlusNormal"/>
        <w:jc w:val="both"/>
        <w:outlineLvl w:val="0"/>
        <w:rPr>
          <w:rFonts w:ascii="Sylfaen" w:hAnsi="Sylfaen" w:cs="Helvetica"/>
          <w:b/>
          <w:bCs/>
          <w:color w:val="333333"/>
          <w:sz w:val="24"/>
          <w:szCs w:val="24"/>
          <w:shd w:val="clear" w:color="auto" w:fill="FFFFFF"/>
        </w:rPr>
      </w:pPr>
      <w:r w:rsidRPr="00476D9A">
        <w:rPr>
          <w:rFonts w:ascii="Sylfaen" w:hAnsi="Sylfaen" w:cs="Helvetica"/>
          <w:b/>
          <w:bCs/>
          <w:color w:val="333333"/>
          <w:sz w:val="24"/>
          <w:szCs w:val="24"/>
          <w:shd w:val="clear" w:color="auto" w:fill="FFFFFF"/>
        </w:rPr>
        <w:t>Закреплено право региональных омбудсменов отказаться от дачи свидетельских показаний по гражданскому делу об обстоятельствах, ставших им известными в связи с исполнением своих обязанностей.</w:t>
      </w:r>
    </w:p>
    <w:p w14:paraId="47498D69" w14:textId="77777777" w:rsidR="0058558F" w:rsidRPr="00476D9A" w:rsidRDefault="0058558F" w:rsidP="0058558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58558F" w:rsidRPr="00476D9A" w14:paraId="4193D486" w14:textId="77777777" w:rsidTr="00056C49">
        <w:tc>
          <w:tcPr>
            <w:tcW w:w="5103" w:type="dxa"/>
          </w:tcPr>
          <w:p w14:paraId="6BC2E250" w14:textId="77777777" w:rsidR="0058558F" w:rsidRPr="00476D9A" w:rsidRDefault="0058558F" w:rsidP="00056C49">
            <w:pPr>
              <w:pStyle w:val="ConsPlusNormal"/>
              <w:rPr>
                <w:rFonts w:ascii="Sylfaen" w:hAnsi="Sylfaen"/>
                <w:sz w:val="24"/>
                <w:szCs w:val="24"/>
              </w:rPr>
            </w:pPr>
            <w:r w:rsidRPr="00476D9A">
              <w:rPr>
                <w:rFonts w:ascii="Sylfaen" w:hAnsi="Sylfaen"/>
                <w:sz w:val="24"/>
                <w:szCs w:val="24"/>
              </w:rPr>
              <w:t>24 апреля 2020 года</w:t>
            </w:r>
          </w:p>
        </w:tc>
        <w:tc>
          <w:tcPr>
            <w:tcW w:w="5103" w:type="dxa"/>
          </w:tcPr>
          <w:p w14:paraId="2E7109DB" w14:textId="77777777" w:rsidR="0058558F" w:rsidRPr="00476D9A" w:rsidRDefault="0058558F" w:rsidP="00056C49">
            <w:pPr>
              <w:pStyle w:val="ConsPlusNormal"/>
              <w:jc w:val="right"/>
              <w:rPr>
                <w:rFonts w:ascii="Sylfaen" w:hAnsi="Sylfaen"/>
                <w:sz w:val="24"/>
                <w:szCs w:val="24"/>
              </w:rPr>
            </w:pPr>
            <w:r w:rsidRPr="00476D9A">
              <w:rPr>
                <w:rFonts w:ascii="Sylfaen" w:hAnsi="Sylfaen"/>
                <w:sz w:val="24"/>
                <w:szCs w:val="24"/>
              </w:rPr>
              <w:t>N 131-ФЗ</w:t>
            </w:r>
          </w:p>
        </w:tc>
      </w:tr>
    </w:tbl>
    <w:p w14:paraId="5F4CFAD6" w14:textId="77777777" w:rsidR="0058558F" w:rsidRPr="00476D9A" w:rsidRDefault="0058558F" w:rsidP="0058558F">
      <w:pPr>
        <w:pStyle w:val="ConsPlusNormal"/>
        <w:pBdr>
          <w:top w:val="single" w:sz="6" w:space="0" w:color="auto"/>
        </w:pBdr>
        <w:spacing w:before="100" w:after="100"/>
        <w:jc w:val="both"/>
        <w:rPr>
          <w:rFonts w:ascii="Sylfaen" w:hAnsi="Sylfaen"/>
          <w:sz w:val="24"/>
          <w:szCs w:val="24"/>
        </w:rPr>
      </w:pPr>
    </w:p>
    <w:p w14:paraId="273FBBA3" w14:textId="77777777" w:rsidR="0058558F" w:rsidRPr="00476D9A" w:rsidRDefault="0058558F" w:rsidP="0058558F">
      <w:pPr>
        <w:pStyle w:val="ConsPlusNormal"/>
        <w:jc w:val="both"/>
        <w:rPr>
          <w:rFonts w:ascii="Sylfaen" w:hAnsi="Sylfaen"/>
          <w:sz w:val="24"/>
          <w:szCs w:val="24"/>
        </w:rPr>
      </w:pPr>
    </w:p>
    <w:p w14:paraId="530E122A" w14:textId="77777777" w:rsidR="0058558F" w:rsidRPr="00476D9A" w:rsidRDefault="0058558F" w:rsidP="0058558F">
      <w:pPr>
        <w:pStyle w:val="ConsPlusTitle"/>
        <w:jc w:val="center"/>
        <w:rPr>
          <w:rFonts w:ascii="Sylfaen" w:hAnsi="Sylfaen"/>
          <w:szCs w:val="24"/>
        </w:rPr>
      </w:pPr>
      <w:r w:rsidRPr="00476D9A">
        <w:rPr>
          <w:rFonts w:ascii="Sylfaen" w:hAnsi="Sylfaen"/>
          <w:szCs w:val="24"/>
        </w:rPr>
        <w:t>РОССИЙСКАЯ ФЕДЕРАЦИЯ</w:t>
      </w:r>
    </w:p>
    <w:p w14:paraId="5DDBA6B4" w14:textId="77777777" w:rsidR="0058558F" w:rsidRPr="00476D9A" w:rsidRDefault="0058558F" w:rsidP="0058558F">
      <w:pPr>
        <w:pStyle w:val="ConsPlusTitle"/>
        <w:jc w:val="center"/>
        <w:rPr>
          <w:rFonts w:ascii="Sylfaen" w:hAnsi="Sylfaen"/>
          <w:szCs w:val="24"/>
        </w:rPr>
      </w:pPr>
    </w:p>
    <w:p w14:paraId="4E97323D" w14:textId="77777777" w:rsidR="0058558F" w:rsidRPr="00476D9A" w:rsidRDefault="0058558F" w:rsidP="0058558F">
      <w:pPr>
        <w:pStyle w:val="ConsPlusTitle"/>
        <w:jc w:val="center"/>
        <w:rPr>
          <w:rFonts w:ascii="Sylfaen" w:hAnsi="Sylfaen"/>
          <w:szCs w:val="24"/>
        </w:rPr>
      </w:pPr>
      <w:r w:rsidRPr="00476D9A">
        <w:rPr>
          <w:rFonts w:ascii="Sylfaen" w:hAnsi="Sylfaen"/>
          <w:szCs w:val="24"/>
        </w:rPr>
        <w:t>ФЕДЕРАЛЬНЫЙ ЗАКОН</w:t>
      </w:r>
    </w:p>
    <w:p w14:paraId="196F28C0" w14:textId="77777777" w:rsidR="0058558F" w:rsidRPr="00476D9A" w:rsidRDefault="0058558F" w:rsidP="0058558F">
      <w:pPr>
        <w:pStyle w:val="ConsPlusTitle"/>
        <w:jc w:val="center"/>
        <w:rPr>
          <w:rFonts w:ascii="Sylfaen" w:hAnsi="Sylfaen"/>
          <w:szCs w:val="24"/>
        </w:rPr>
      </w:pPr>
    </w:p>
    <w:p w14:paraId="587B1861" w14:textId="77777777" w:rsidR="0058558F" w:rsidRPr="00476D9A" w:rsidRDefault="0058558F" w:rsidP="0058558F">
      <w:pPr>
        <w:pStyle w:val="ConsPlusTitle"/>
        <w:jc w:val="center"/>
        <w:rPr>
          <w:rFonts w:ascii="Sylfaen" w:hAnsi="Sylfaen"/>
          <w:szCs w:val="24"/>
        </w:rPr>
      </w:pPr>
      <w:bookmarkStart w:id="8" w:name="_Hlk42695273"/>
      <w:r w:rsidRPr="00476D9A">
        <w:rPr>
          <w:rFonts w:ascii="Sylfaen" w:hAnsi="Sylfaen"/>
          <w:szCs w:val="24"/>
        </w:rPr>
        <w:t>О ВНЕСЕНИИ ИЗМЕНЕНИЙ</w:t>
      </w:r>
    </w:p>
    <w:p w14:paraId="056317C9" w14:textId="77777777" w:rsidR="0058558F" w:rsidRPr="00476D9A" w:rsidRDefault="0058558F" w:rsidP="0058558F">
      <w:pPr>
        <w:pStyle w:val="ConsPlusTitle"/>
        <w:jc w:val="center"/>
        <w:rPr>
          <w:rFonts w:ascii="Sylfaen" w:hAnsi="Sylfaen"/>
          <w:szCs w:val="24"/>
        </w:rPr>
      </w:pPr>
      <w:r w:rsidRPr="00476D9A">
        <w:rPr>
          <w:rFonts w:ascii="Sylfaen" w:hAnsi="Sylfaen"/>
          <w:szCs w:val="24"/>
        </w:rPr>
        <w:t>В СТАТЬЮ 69 ГРАЖДАНСКОГО ПРОЦЕССУАЛЬНОГО КОДЕКСА</w:t>
      </w:r>
    </w:p>
    <w:p w14:paraId="459425A1" w14:textId="77777777" w:rsidR="0058558F" w:rsidRPr="00476D9A" w:rsidRDefault="0058558F" w:rsidP="0058558F">
      <w:pPr>
        <w:pStyle w:val="ConsPlusTitle"/>
        <w:jc w:val="center"/>
        <w:rPr>
          <w:rFonts w:ascii="Sylfaen" w:hAnsi="Sylfaen"/>
          <w:szCs w:val="24"/>
        </w:rPr>
      </w:pPr>
      <w:r w:rsidRPr="00476D9A">
        <w:rPr>
          <w:rFonts w:ascii="Sylfaen" w:hAnsi="Sylfaen"/>
          <w:szCs w:val="24"/>
        </w:rPr>
        <w:t>РОССИЙСКОЙ ФЕДЕРАЦИИ</w:t>
      </w:r>
      <w:bookmarkEnd w:id="8"/>
    </w:p>
    <w:p w14:paraId="5F746063" w14:textId="77777777" w:rsidR="0058558F" w:rsidRPr="00476D9A" w:rsidRDefault="0058558F" w:rsidP="0058558F">
      <w:pPr>
        <w:pStyle w:val="ConsPlusNormal"/>
        <w:ind w:firstLine="540"/>
        <w:jc w:val="both"/>
        <w:rPr>
          <w:rFonts w:ascii="Sylfaen" w:hAnsi="Sylfaen"/>
          <w:sz w:val="24"/>
          <w:szCs w:val="24"/>
        </w:rPr>
      </w:pPr>
    </w:p>
    <w:p w14:paraId="0EA29A13" w14:textId="77777777" w:rsidR="0058558F" w:rsidRPr="00476D9A" w:rsidRDefault="0058558F" w:rsidP="0058558F">
      <w:pPr>
        <w:pStyle w:val="ConsPlusNormal"/>
        <w:jc w:val="right"/>
        <w:rPr>
          <w:rFonts w:ascii="Sylfaen" w:hAnsi="Sylfaen"/>
          <w:sz w:val="24"/>
          <w:szCs w:val="24"/>
        </w:rPr>
      </w:pPr>
      <w:r w:rsidRPr="00476D9A">
        <w:rPr>
          <w:rFonts w:ascii="Sylfaen" w:hAnsi="Sylfaen"/>
          <w:sz w:val="24"/>
          <w:szCs w:val="24"/>
        </w:rPr>
        <w:t>Принят</w:t>
      </w:r>
    </w:p>
    <w:p w14:paraId="0EFD71CB" w14:textId="77777777" w:rsidR="0058558F" w:rsidRPr="00476D9A" w:rsidRDefault="0058558F" w:rsidP="0058558F">
      <w:pPr>
        <w:pStyle w:val="ConsPlusNormal"/>
        <w:jc w:val="right"/>
        <w:rPr>
          <w:rFonts w:ascii="Sylfaen" w:hAnsi="Sylfaen"/>
          <w:sz w:val="24"/>
          <w:szCs w:val="24"/>
        </w:rPr>
      </w:pPr>
      <w:r w:rsidRPr="00476D9A">
        <w:rPr>
          <w:rFonts w:ascii="Sylfaen" w:hAnsi="Sylfaen"/>
          <w:sz w:val="24"/>
          <w:szCs w:val="24"/>
        </w:rPr>
        <w:t>Государственной Думой</w:t>
      </w:r>
    </w:p>
    <w:p w14:paraId="2C0336A3" w14:textId="77777777" w:rsidR="0058558F" w:rsidRPr="00476D9A" w:rsidRDefault="0058558F" w:rsidP="0058558F">
      <w:pPr>
        <w:pStyle w:val="ConsPlusNormal"/>
        <w:jc w:val="right"/>
        <w:rPr>
          <w:rFonts w:ascii="Sylfaen" w:hAnsi="Sylfaen"/>
          <w:sz w:val="24"/>
          <w:szCs w:val="24"/>
        </w:rPr>
      </w:pPr>
      <w:r w:rsidRPr="00476D9A">
        <w:rPr>
          <w:rFonts w:ascii="Sylfaen" w:hAnsi="Sylfaen"/>
          <w:sz w:val="24"/>
          <w:szCs w:val="24"/>
        </w:rPr>
        <w:t>17 апреля 2020 года</w:t>
      </w:r>
    </w:p>
    <w:p w14:paraId="1253E668" w14:textId="77777777" w:rsidR="0058558F" w:rsidRPr="00476D9A" w:rsidRDefault="0058558F" w:rsidP="0058558F">
      <w:pPr>
        <w:pStyle w:val="ConsPlusNormal"/>
        <w:jc w:val="right"/>
        <w:rPr>
          <w:rFonts w:ascii="Sylfaen" w:hAnsi="Sylfaen"/>
          <w:sz w:val="24"/>
          <w:szCs w:val="24"/>
        </w:rPr>
      </w:pPr>
    </w:p>
    <w:p w14:paraId="37BAD96E" w14:textId="77777777" w:rsidR="0058558F" w:rsidRPr="00476D9A" w:rsidRDefault="0058558F" w:rsidP="0058558F">
      <w:pPr>
        <w:pStyle w:val="ConsPlusNormal"/>
        <w:jc w:val="right"/>
        <w:rPr>
          <w:rFonts w:ascii="Sylfaen" w:hAnsi="Sylfaen"/>
          <w:sz w:val="24"/>
          <w:szCs w:val="24"/>
        </w:rPr>
      </w:pPr>
      <w:r w:rsidRPr="00476D9A">
        <w:rPr>
          <w:rFonts w:ascii="Sylfaen" w:hAnsi="Sylfaen"/>
          <w:sz w:val="24"/>
          <w:szCs w:val="24"/>
        </w:rPr>
        <w:t>Одобрен</w:t>
      </w:r>
    </w:p>
    <w:p w14:paraId="16342CE7" w14:textId="77777777" w:rsidR="0058558F" w:rsidRPr="00476D9A" w:rsidRDefault="0058558F" w:rsidP="0058558F">
      <w:pPr>
        <w:pStyle w:val="ConsPlusNormal"/>
        <w:jc w:val="right"/>
        <w:rPr>
          <w:rFonts w:ascii="Sylfaen" w:hAnsi="Sylfaen"/>
          <w:sz w:val="24"/>
          <w:szCs w:val="24"/>
        </w:rPr>
      </w:pPr>
      <w:r w:rsidRPr="00476D9A">
        <w:rPr>
          <w:rFonts w:ascii="Sylfaen" w:hAnsi="Sylfaen"/>
          <w:sz w:val="24"/>
          <w:szCs w:val="24"/>
        </w:rPr>
        <w:t>Советом Федерации</w:t>
      </w:r>
    </w:p>
    <w:p w14:paraId="6AAB4885" w14:textId="77777777" w:rsidR="0058558F" w:rsidRPr="00476D9A" w:rsidRDefault="0058558F" w:rsidP="0058558F">
      <w:pPr>
        <w:pStyle w:val="ConsPlusNormal"/>
        <w:jc w:val="right"/>
        <w:rPr>
          <w:rFonts w:ascii="Sylfaen" w:hAnsi="Sylfaen"/>
          <w:sz w:val="24"/>
          <w:szCs w:val="24"/>
        </w:rPr>
      </w:pPr>
      <w:r w:rsidRPr="00476D9A">
        <w:rPr>
          <w:rFonts w:ascii="Sylfaen" w:hAnsi="Sylfaen"/>
          <w:sz w:val="24"/>
          <w:szCs w:val="24"/>
        </w:rPr>
        <w:t>17 апреля 2020 года</w:t>
      </w:r>
    </w:p>
    <w:p w14:paraId="480A15C5" w14:textId="77777777" w:rsidR="0058558F" w:rsidRPr="00476D9A" w:rsidRDefault="0058558F" w:rsidP="0058558F">
      <w:pPr>
        <w:pStyle w:val="ConsPlusNormal"/>
        <w:jc w:val="right"/>
        <w:rPr>
          <w:rFonts w:ascii="Sylfaen" w:hAnsi="Sylfaen"/>
          <w:sz w:val="24"/>
          <w:szCs w:val="24"/>
        </w:rPr>
      </w:pPr>
    </w:p>
    <w:p w14:paraId="45F1FF48" w14:textId="77777777" w:rsidR="0058558F" w:rsidRPr="00476D9A" w:rsidRDefault="0058558F" w:rsidP="0058558F">
      <w:pPr>
        <w:pStyle w:val="ConsPlusNormal"/>
        <w:ind w:firstLine="540"/>
        <w:jc w:val="both"/>
        <w:rPr>
          <w:rFonts w:ascii="Sylfaen" w:hAnsi="Sylfaen"/>
          <w:sz w:val="24"/>
          <w:szCs w:val="24"/>
        </w:rPr>
      </w:pPr>
      <w:r w:rsidRPr="00476D9A">
        <w:rPr>
          <w:rFonts w:ascii="Sylfaen" w:hAnsi="Sylfaen"/>
          <w:sz w:val="24"/>
          <w:szCs w:val="24"/>
        </w:rPr>
        <w:t>Внести в пункт 5 части четвертой статьи 69 Гражданского процессуального кодекса Российской Федерации (Собрание законодательства Российской Федерации, 2002, N 46, ст. 4532; 2010, N 31, ст. 4163; 2013, N 44, ст. 5633; N 49, ст. 6345; 2015, N 10, ст. 1393; 2016, N 1, ст. 29; 2018, N 53, ст. 8488; 2019, N 30, ст. 4099) изменения, дополнив его после слова "Федерации" словами ", уполномоченные по правам человека в субъектах Российской Федерации", заменив слова "ему известными в связи с выполнением" словами "им известными в связи с исполнением".</w:t>
      </w:r>
    </w:p>
    <w:p w14:paraId="6FDB4964" w14:textId="77777777" w:rsidR="0058558F" w:rsidRPr="00476D9A" w:rsidRDefault="0058558F" w:rsidP="0058558F">
      <w:pPr>
        <w:pStyle w:val="ConsPlusNormal"/>
        <w:ind w:firstLine="540"/>
        <w:jc w:val="both"/>
        <w:rPr>
          <w:rFonts w:ascii="Sylfaen" w:hAnsi="Sylfaen"/>
          <w:sz w:val="24"/>
          <w:szCs w:val="24"/>
        </w:rPr>
      </w:pPr>
    </w:p>
    <w:p w14:paraId="4A9B722B" w14:textId="77777777" w:rsidR="0058558F" w:rsidRPr="00476D9A" w:rsidRDefault="0058558F" w:rsidP="0058558F">
      <w:pPr>
        <w:pStyle w:val="ConsPlusNormal"/>
        <w:jc w:val="right"/>
        <w:rPr>
          <w:rFonts w:ascii="Sylfaen" w:hAnsi="Sylfaen"/>
          <w:sz w:val="24"/>
          <w:szCs w:val="24"/>
        </w:rPr>
      </w:pPr>
      <w:r w:rsidRPr="00476D9A">
        <w:rPr>
          <w:rFonts w:ascii="Sylfaen" w:hAnsi="Sylfaen"/>
          <w:sz w:val="24"/>
          <w:szCs w:val="24"/>
        </w:rPr>
        <w:t>Президент</w:t>
      </w:r>
    </w:p>
    <w:p w14:paraId="4877CABD" w14:textId="77777777" w:rsidR="0058558F" w:rsidRPr="00476D9A" w:rsidRDefault="0058558F" w:rsidP="0058558F">
      <w:pPr>
        <w:pStyle w:val="ConsPlusNormal"/>
        <w:jc w:val="right"/>
        <w:rPr>
          <w:rFonts w:ascii="Sylfaen" w:hAnsi="Sylfaen"/>
          <w:sz w:val="24"/>
          <w:szCs w:val="24"/>
        </w:rPr>
      </w:pPr>
      <w:r w:rsidRPr="00476D9A">
        <w:rPr>
          <w:rFonts w:ascii="Sylfaen" w:hAnsi="Sylfaen"/>
          <w:sz w:val="24"/>
          <w:szCs w:val="24"/>
        </w:rPr>
        <w:t>Российской Федерации</w:t>
      </w:r>
    </w:p>
    <w:p w14:paraId="36A99CD0" w14:textId="77777777" w:rsidR="0058558F" w:rsidRPr="00476D9A" w:rsidRDefault="0058558F" w:rsidP="0058558F">
      <w:pPr>
        <w:pStyle w:val="ConsPlusNormal"/>
        <w:jc w:val="right"/>
        <w:rPr>
          <w:rFonts w:ascii="Sylfaen" w:hAnsi="Sylfaen"/>
          <w:sz w:val="24"/>
          <w:szCs w:val="24"/>
        </w:rPr>
      </w:pPr>
      <w:r w:rsidRPr="00476D9A">
        <w:rPr>
          <w:rFonts w:ascii="Sylfaen" w:hAnsi="Sylfaen"/>
          <w:sz w:val="24"/>
          <w:szCs w:val="24"/>
        </w:rPr>
        <w:t>В.ПУТИН</w:t>
      </w:r>
    </w:p>
    <w:p w14:paraId="23F19D79" w14:textId="77777777" w:rsidR="0058558F" w:rsidRPr="00476D9A" w:rsidRDefault="0058558F" w:rsidP="0058558F">
      <w:pPr>
        <w:pStyle w:val="ConsPlusNormal"/>
        <w:rPr>
          <w:rFonts w:ascii="Sylfaen" w:hAnsi="Sylfaen"/>
          <w:sz w:val="24"/>
          <w:szCs w:val="24"/>
        </w:rPr>
      </w:pPr>
      <w:r w:rsidRPr="00476D9A">
        <w:rPr>
          <w:rFonts w:ascii="Sylfaen" w:hAnsi="Sylfaen"/>
          <w:sz w:val="24"/>
          <w:szCs w:val="24"/>
        </w:rPr>
        <w:t>Москва, Кремль</w:t>
      </w:r>
    </w:p>
    <w:p w14:paraId="0732F07F" w14:textId="77777777" w:rsidR="0058558F" w:rsidRPr="00476D9A" w:rsidRDefault="0058558F" w:rsidP="0058558F">
      <w:pPr>
        <w:pStyle w:val="ConsPlusNormal"/>
        <w:rPr>
          <w:rFonts w:ascii="Sylfaen" w:hAnsi="Sylfaen"/>
          <w:sz w:val="24"/>
          <w:szCs w:val="24"/>
        </w:rPr>
      </w:pPr>
      <w:r w:rsidRPr="00476D9A">
        <w:rPr>
          <w:rFonts w:ascii="Sylfaen" w:hAnsi="Sylfaen"/>
          <w:sz w:val="24"/>
          <w:szCs w:val="24"/>
        </w:rPr>
        <w:t>24 апреля 2020 года</w:t>
      </w:r>
    </w:p>
    <w:p w14:paraId="5C46CCA2" w14:textId="194C164E" w:rsidR="0058558F" w:rsidRPr="00476D9A" w:rsidRDefault="0058558F" w:rsidP="0058558F">
      <w:pPr>
        <w:pStyle w:val="ConsPlusNormal"/>
        <w:rPr>
          <w:rFonts w:ascii="Sylfaen" w:hAnsi="Sylfaen"/>
          <w:sz w:val="24"/>
          <w:szCs w:val="24"/>
        </w:rPr>
      </w:pPr>
      <w:r w:rsidRPr="00476D9A">
        <w:rPr>
          <w:rFonts w:ascii="Sylfaen" w:hAnsi="Sylfaen"/>
          <w:sz w:val="24"/>
          <w:szCs w:val="24"/>
        </w:rPr>
        <w:t>N 131-ФЗ</w:t>
      </w:r>
    </w:p>
    <w:p w14:paraId="0638ACE0" w14:textId="2C041314" w:rsidR="0058558F" w:rsidRDefault="0058558F" w:rsidP="0058558F">
      <w:pPr>
        <w:pStyle w:val="ConsPlusNormal"/>
        <w:pBdr>
          <w:top w:val="single" w:sz="6" w:space="0" w:color="auto"/>
        </w:pBdr>
        <w:spacing w:before="100" w:after="100"/>
        <w:jc w:val="both"/>
        <w:rPr>
          <w:rFonts w:ascii="Sylfaen" w:hAnsi="Sylfaen"/>
          <w:sz w:val="24"/>
          <w:szCs w:val="24"/>
        </w:rPr>
      </w:pPr>
    </w:p>
    <w:p w14:paraId="053D6046" w14:textId="77777777" w:rsidR="0058558F" w:rsidRPr="00CA3182" w:rsidRDefault="0058558F" w:rsidP="0058558F">
      <w:pPr>
        <w:pStyle w:val="ConsPlusNormal"/>
        <w:jc w:val="both"/>
        <w:outlineLvl w:val="0"/>
        <w:rPr>
          <w:rFonts w:ascii="Sylfaen" w:hAnsi="Sylfaen" w:cs="Helvetica"/>
          <w:b/>
          <w:bCs/>
          <w:color w:val="333333"/>
          <w:sz w:val="24"/>
          <w:szCs w:val="24"/>
          <w:shd w:val="clear" w:color="auto" w:fill="FFFFFF"/>
        </w:rPr>
      </w:pPr>
      <w:r w:rsidRPr="00CA3182">
        <w:rPr>
          <w:rFonts w:ascii="Sylfaen" w:hAnsi="Sylfaen" w:cs="Helvetica"/>
          <w:b/>
          <w:bCs/>
          <w:color w:val="333333"/>
          <w:sz w:val="24"/>
          <w:szCs w:val="24"/>
          <w:shd w:val="clear" w:color="auto" w:fill="FFFFFF"/>
        </w:rPr>
        <w:t>Установлена административная ответственность должностных, юридических лиц и ИП за самовольные порчу, переустройство или перепланировку жилых помещений.</w:t>
      </w:r>
    </w:p>
    <w:p w14:paraId="1EA30C7D" w14:textId="77777777" w:rsidR="0058558F" w:rsidRPr="00CA3182" w:rsidRDefault="0058558F" w:rsidP="0058558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58558F" w:rsidRPr="00CA3182" w14:paraId="61335451" w14:textId="77777777" w:rsidTr="00056C49">
        <w:tc>
          <w:tcPr>
            <w:tcW w:w="5103" w:type="dxa"/>
          </w:tcPr>
          <w:p w14:paraId="7022CD95" w14:textId="77777777" w:rsidR="0058558F" w:rsidRPr="00CA3182" w:rsidRDefault="0058558F" w:rsidP="00056C49">
            <w:pPr>
              <w:pStyle w:val="ConsPlusNormal"/>
              <w:rPr>
                <w:rFonts w:ascii="Sylfaen" w:hAnsi="Sylfaen"/>
                <w:sz w:val="24"/>
                <w:szCs w:val="24"/>
              </w:rPr>
            </w:pPr>
            <w:r w:rsidRPr="00CA3182">
              <w:rPr>
                <w:rFonts w:ascii="Sylfaen" w:hAnsi="Sylfaen"/>
                <w:sz w:val="24"/>
                <w:szCs w:val="24"/>
              </w:rPr>
              <w:t>24 апреля 2020 года</w:t>
            </w:r>
          </w:p>
        </w:tc>
        <w:tc>
          <w:tcPr>
            <w:tcW w:w="5103" w:type="dxa"/>
          </w:tcPr>
          <w:p w14:paraId="0235B37C" w14:textId="77777777" w:rsidR="0058558F" w:rsidRPr="00CA3182" w:rsidRDefault="0058558F" w:rsidP="00056C49">
            <w:pPr>
              <w:pStyle w:val="ConsPlusNormal"/>
              <w:jc w:val="right"/>
              <w:rPr>
                <w:rFonts w:ascii="Sylfaen" w:hAnsi="Sylfaen"/>
                <w:sz w:val="24"/>
                <w:szCs w:val="24"/>
              </w:rPr>
            </w:pPr>
            <w:r w:rsidRPr="00CA3182">
              <w:rPr>
                <w:rFonts w:ascii="Sylfaen" w:hAnsi="Sylfaen"/>
                <w:sz w:val="24"/>
                <w:szCs w:val="24"/>
              </w:rPr>
              <w:t>N 133-ФЗ</w:t>
            </w:r>
          </w:p>
        </w:tc>
      </w:tr>
    </w:tbl>
    <w:p w14:paraId="09369115" w14:textId="77777777" w:rsidR="0058558F" w:rsidRPr="00CA3182" w:rsidRDefault="0058558F" w:rsidP="0058558F">
      <w:pPr>
        <w:pStyle w:val="ConsPlusNormal"/>
        <w:pBdr>
          <w:top w:val="single" w:sz="6" w:space="0" w:color="auto"/>
        </w:pBdr>
        <w:spacing w:before="100" w:after="100"/>
        <w:jc w:val="both"/>
        <w:rPr>
          <w:rFonts w:ascii="Sylfaen" w:hAnsi="Sylfaen"/>
          <w:sz w:val="24"/>
          <w:szCs w:val="24"/>
        </w:rPr>
      </w:pPr>
    </w:p>
    <w:p w14:paraId="0D687B18" w14:textId="77777777" w:rsidR="0058558F" w:rsidRPr="00CA3182" w:rsidRDefault="0058558F" w:rsidP="0058558F">
      <w:pPr>
        <w:pStyle w:val="ConsPlusNormal"/>
        <w:jc w:val="both"/>
        <w:rPr>
          <w:rFonts w:ascii="Sylfaen" w:hAnsi="Sylfaen"/>
          <w:sz w:val="24"/>
          <w:szCs w:val="24"/>
        </w:rPr>
      </w:pPr>
    </w:p>
    <w:p w14:paraId="7C46FE7D" w14:textId="77777777" w:rsidR="0058558F" w:rsidRPr="00CA3182" w:rsidRDefault="0058558F" w:rsidP="0058558F">
      <w:pPr>
        <w:pStyle w:val="ConsPlusTitle"/>
        <w:jc w:val="center"/>
        <w:rPr>
          <w:rFonts w:ascii="Sylfaen" w:hAnsi="Sylfaen"/>
          <w:szCs w:val="24"/>
        </w:rPr>
      </w:pPr>
      <w:r w:rsidRPr="00CA3182">
        <w:rPr>
          <w:rFonts w:ascii="Sylfaen" w:hAnsi="Sylfaen"/>
          <w:szCs w:val="24"/>
        </w:rPr>
        <w:t>РОССИЙСКАЯ ФЕДЕРАЦИЯ</w:t>
      </w:r>
    </w:p>
    <w:p w14:paraId="4A9DF925" w14:textId="77777777" w:rsidR="0058558F" w:rsidRPr="00CA3182" w:rsidRDefault="0058558F" w:rsidP="0058558F">
      <w:pPr>
        <w:pStyle w:val="ConsPlusTitle"/>
        <w:jc w:val="center"/>
        <w:rPr>
          <w:rFonts w:ascii="Sylfaen" w:hAnsi="Sylfaen"/>
          <w:szCs w:val="24"/>
        </w:rPr>
      </w:pPr>
    </w:p>
    <w:p w14:paraId="296BE479" w14:textId="77777777" w:rsidR="0058558F" w:rsidRPr="00CA3182" w:rsidRDefault="0058558F" w:rsidP="0058558F">
      <w:pPr>
        <w:pStyle w:val="ConsPlusTitle"/>
        <w:jc w:val="center"/>
        <w:rPr>
          <w:rFonts w:ascii="Sylfaen" w:hAnsi="Sylfaen"/>
          <w:szCs w:val="24"/>
        </w:rPr>
      </w:pPr>
      <w:r w:rsidRPr="00CA3182">
        <w:rPr>
          <w:rFonts w:ascii="Sylfaen" w:hAnsi="Sylfaen"/>
          <w:szCs w:val="24"/>
        </w:rPr>
        <w:t>ФЕДЕРАЛЬНЫЙ ЗАКОН</w:t>
      </w:r>
    </w:p>
    <w:p w14:paraId="2B28BC3E" w14:textId="77777777" w:rsidR="0058558F" w:rsidRPr="00CA3182" w:rsidRDefault="0058558F" w:rsidP="0058558F">
      <w:pPr>
        <w:pStyle w:val="ConsPlusTitle"/>
        <w:jc w:val="center"/>
        <w:rPr>
          <w:rFonts w:ascii="Sylfaen" w:hAnsi="Sylfaen"/>
          <w:szCs w:val="24"/>
        </w:rPr>
      </w:pPr>
    </w:p>
    <w:p w14:paraId="54CA5889" w14:textId="77777777" w:rsidR="0058558F" w:rsidRPr="00CA3182" w:rsidRDefault="0058558F" w:rsidP="0058558F">
      <w:pPr>
        <w:pStyle w:val="ConsPlusTitle"/>
        <w:jc w:val="center"/>
        <w:rPr>
          <w:rFonts w:ascii="Sylfaen" w:hAnsi="Sylfaen"/>
          <w:szCs w:val="24"/>
        </w:rPr>
      </w:pPr>
      <w:bookmarkStart w:id="9" w:name="_Hlk42695368"/>
      <w:r w:rsidRPr="00CA3182">
        <w:rPr>
          <w:rFonts w:ascii="Sylfaen" w:hAnsi="Sylfaen"/>
          <w:szCs w:val="24"/>
        </w:rPr>
        <w:t>О ВНЕСЕНИИ ИЗМЕНЕНИЙ</w:t>
      </w:r>
    </w:p>
    <w:p w14:paraId="71B35A94" w14:textId="77777777" w:rsidR="0058558F" w:rsidRPr="00CA3182" w:rsidRDefault="0058558F" w:rsidP="0058558F">
      <w:pPr>
        <w:pStyle w:val="ConsPlusTitle"/>
        <w:jc w:val="center"/>
        <w:rPr>
          <w:rFonts w:ascii="Sylfaen" w:hAnsi="Sylfaen"/>
          <w:szCs w:val="24"/>
        </w:rPr>
      </w:pPr>
      <w:r w:rsidRPr="00CA3182">
        <w:rPr>
          <w:rFonts w:ascii="Sylfaen" w:hAnsi="Sylfaen"/>
          <w:szCs w:val="24"/>
        </w:rPr>
        <w:t>В СТАТЬЮ 7.21 КОДЕКСА РОССИЙСКОЙ ФЕДЕРАЦИИ</w:t>
      </w:r>
    </w:p>
    <w:p w14:paraId="08A6E5AB" w14:textId="77777777" w:rsidR="0058558F" w:rsidRPr="00CA3182" w:rsidRDefault="0058558F" w:rsidP="0058558F">
      <w:pPr>
        <w:pStyle w:val="ConsPlusTitle"/>
        <w:jc w:val="center"/>
        <w:rPr>
          <w:rFonts w:ascii="Sylfaen" w:hAnsi="Sylfaen"/>
          <w:szCs w:val="24"/>
        </w:rPr>
      </w:pPr>
      <w:r w:rsidRPr="00CA3182">
        <w:rPr>
          <w:rFonts w:ascii="Sylfaen" w:hAnsi="Sylfaen"/>
          <w:szCs w:val="24"/>
        </w:rPr>
        <w:t>ОБ АДМИНИСТРАТИВНЫХ ПРАВОНАРУШЕНИЯХ</w:t>
      </w:r>
      <w:bookmarkEnd w:id="9"/>
    </w:p>
    <w:p w14:paraId="05C57504" w14:textId="77777777" w:rsidR="0058558F" w:rsidRPr="00CA3182" w:rsidRDefault="0058558F" w:rsidP="0058558F">
      <w:pPr>
        <w:pStyle w:val="ConsPlusNormal"/>
        <w:jc w:val="both"/>
        <w:rPr>
          <w:rFonts w:ascii="Sylfaen" w:hAnsi="Sylfaen"/>
          <w:sz w:val="24"/>
          <w:szCs w:val="24"/>
        </w:rPr>
      </w:pPr>
    </w:p>
    <w:p w14:paraId="0326CE28" w14:textId="77777777" w:rsidR="0058558F" w:rsidRPr="00CA3182" w:rsidRDefault="0058558F" w:rsidP="0058558F">
      <w:pPr>
        <w:pStyle w:val="ConsPlusNormal"/>
        <w:jc w:val="right"/>
        <w:rPr>
          <w:rFonts w:ascii="Sylfaen" w:hAnsi="Sylfaen"/>
          <w:sz w:val="24"/>
          <w:szCs w:val="24"/>
        </w:rPr>
      </w:pPr>
      <w:r w:rsidRPr="00CA3182">
        <w:rPr>
          <w:rFonts w:ascii="Sylfaen" w:hAnsi="Sylfaen"/>
          <w:sz w:val="24"/>
          <w:szCs w:val="24"/>
        </w:rPr>
        <w:t>Принят</w:t>
      </w:r>
    </w:p>
    <w:p w14:paraId="02BF94C0" w14:textId="77777777" w:rsidR="0058558F" w:rsidRPr="00CA3182" w:rsidRDefault="0058558F" w:rsidP="0058558F">
      <w:pPr>
        <w:pStyle w:val="ConsPlusNormal"/>
        <w:jc w:val="right"/>
        <w:rPr>
          <w:rFonts w:ascii="Sylfaen" w:hAnsi="Sylfaen"/>
          <w:sz w:val="24"/>
          <w:szCs w:val="24"/>
        </w:rPr>
      </w:pPr>
      <w:r w:rsidRPr="00CA3182">
        <w:rPr>
          <w:rFonts w:ascii="Sylfaen" w:hAnsi="Sylfaen"/>
          <w:sz w:val="24"/>
          <w:szCs w:val="24"/>
        </w:rPr>
        <w:t>Государственной Думой</w:t>
      </w:r>
    </w:p>
    <w:p w14:paraId="0ABA306B" w14:textId="77777777" w:rsidR="0058558F" w:rsidRPr="00CA3182" w:rsidRDefault="0058558F" w:rsidP="0058558F">
      <w:pPr>
        <w:pStyle w:val="ConsPlusNormal"/>
        <w:jc w:val="right"/>
        <w:rPr>
          <w:rFonts w:ascii="Sylfaen" w:hAnsi="Sylfaen"/>
          <w:sz w:val="24"/>
          <w:szCs w:val="24"/>
        </w:rPr>
      </w:pPr>
      <w:r w:rsidRPr="00CA3182">
        <w:rPr>
          <w:rFonts w:ascii="Sylfaen" w:hAnsi="Sylfaen"/>
          <w:sz w:val="24"/>
          <w:szCs w:val="24"/>
        </w:rPr>
        <w:t>17 апреля 2020 года</w:t>
      </w:r>
    </w:p>
    <w:p w14:paraId="23E038DB" w14:textId="77777777" w:rsidR="0058558F" w:rsidRPr="00CA3182" w:rsidRDefault="0058558F" w:rsidP="0058558F">
      <w:pPr>
        <w:pStyle w:val="ConsPlusNormal"/>
        <w:jc w:val="both"/>
        <w:rPr>
          <w:rFonts w:ascii="Sylfaen" w:hAnsi="Sylfaen"/>
          <w:sz w:val="24"/>
          <w:szCs w:val="24"/>
        </w:rPr>
      </w:pPr>
    </w:p>
    <w:p w14:paraId="6BF2006B" w14:textId="77777777" w:rsidR="0058558F" w:rsidRPr="00CA3182" w:rsidRDefault="0058558F" w:rsidP="0058558F">
      <w:pPr>
        <w:pStyle w:val="ConsPlusNormal"/>
        <w:jc w:val="right"/>
        <w:rPr>
          <w:rFonts w:ascii="Sylfaen" w:hAnsi="Sylfaen"/>
          <w:sz w:val="24"/>
          <w:szCs w:val="24"/>
        </w:rPr>
      </w:pPr>
      <w:r w:rsidRPr="00CA3182">
        <w:rPr>
          <w:rFonts w:ascii="Sylfaen" w:hAnsi="Sylfaen"/>
          <w:sz w:val="24"/>
          <w:szCs w:val="24"/>
        </w:rPr>
        <w:t>Одобрен</w:t>
      </w:r>
    </w:p>
    <w:p w14:paraId="3E06EED9" w14:textId="77777777" w:rsidR="0058558F" w:rsidRPr="00CA3182" w:rsidRDefault="0058558F" w:rsidP="0058558F">
      <w:pPr>
        <w:pStyle w:val="ConsPlusNormal"/>
        <w:jc w:val="right"/>
        <w:rPr>
          <w:rFonts w:ascii="Sylfaen" w:hAnsi="Sylfaen"/>
          <w:sz w:val="24"/>
          <w:szCs w:val="24"/>
        </w:rPr>
      </w:pPr>
      <w:r w:rsidRPr="00CA3182">
        <w:rPr>
          <w:rFonts w:ascii="Sylfaen" w:hAnsi="Sylfaen"/>
          <w:sz w:val="24"/>
          <w:szCs w:val="24"/>
        </w:rPr>
        <w:t>Советом Федерации</w:t>
      </w:r>
    </w:p>
    <w:p w14:paraId="2B05DCEA" w14:textId="77777777" w:rsidR="0058558F" w:rsidRPr="00CA3182" w:rsidRDefault="0058558F" w:rsidP="0058558F">
      <w:pPr>
        <w:pStyle w:val="ConsPlusNormal"/>
        <w:jc w:val="right"/>
        <w:rPr>
          <w:rFonts w:ascii="Sylfaen" w:hAnsi="Sylfaen"/>
          <w:sz w:val="24"/>
          <w:szCs w:val="24"/>
        </w:rPr>
      </w:pPr>
      <w:r w:rsidRPr="00CA3182">
        <w:rPr>
          <w:rFonts w:ascii="Sylfaen" w:hAnsi="Sylfaen"/>
          <w:sz w:val="24"/>
          <w:szCs w:val="24"/>
        </w:rPr>
        <w:t>17 апреля 2020 года</w:t>
      </w:r>
    </w:p>
    <w:p w14:paraId="1AF8CDEF" w14:textId="77777777" w:rsidR="0058558F" w:rsidRPr="00CA3182" w:rsidRDefault="0058558F" w:rsidP="0058558F">
      <w:pPr>
        <w:pStyle w:val="ConsPlusNormal"/>
        <w:jc w:val="both"/>
        <w:rPr>
          <w:rFonts w:ascii="Sylfaen" w:hAnsi="Sylfaen"/>
          <w:sz w:val="24"/>
          <w:szCs w:val="24"/>
        </w:rPr>
      </w:pPr>
    </w:p>
    <w:p w14:paraId="560103E5" w14:textId="77777777" w:rsidR="0058558F" w:rsidRPr="00CA3182" w:rsidRDefault="0058558F" w:rsidP="0058558F">
      <w:pPr>
        <w:pStyle w:val="ConsPlusNormal"/>
        <w:ind w:firstLine="540"/>
        <w:jc w:val="both"/>
        <w:rPr>
          <w:rFonts w:ascii="Sylfaen" w:hAnsi="Sylfaen"/>
          <w:sz w:val="24"/>
          <w:szCs w:val="24"/>
        </w:rPr>
      </w:pPr>
      <w:r w:rsidRPr="00CA3182">
        <w:rPr>
          <w:rFonts w:ascii="Sylfaen" w:hAnsi="Sylfaen"/>
          <w:sz w:val="24"/>
          <w:szCs w:val="24"/>
        </w:rPr>
        <w:t>Внести в статью 7.21 Кодекса Российской Федерации об административных правонарушениях (Собрание законодательства Российской Федерации, 2002, N 1, ст. 1; 2007, N 26, ст. 3089; 2010, N 1, ст. 1) следующие изменения:</w:t>
      </w:r>
    </w:p>
    <w:p w14:paraId="7FFF3943" w14:textId="77777777" w:rsidR="0058558F" w:rsidRPr="00CA3182" w:rsidRDefault="0058558F" w:rsidP="0058558F">
      <w:pPr>
        <w:pStyle w:val="ConsPlusNormal"/>
        <w:spacing w:before="240"/>
        <w:ind w:firstLine="540"/>
        <w:jc w:val="both"/>
        <w:rPr>
          <w:rFonts w:ascii="Sylfaen" w:hAnsi="Sylfaen"/>
          <w:sz w:val="24"/>
          <w:szCs w:val="24"/>
        </w:rPr>
      </w:pPr>
      <w:r w:rsidRPr="00CA3182">
        <w:rPr>
          <w:rFonts w:ascii="Sylfaen" w:hAnsi="Sylfaen"/>
          <w:sz w:val="24"/>
          <w:szCs w:val="24"/>
        </w:rPr>
        <w:t>1) в наименовании слово "помещениями" заменить словами "помещениями. Самовольные переустройство и (или) перепланировка помещения в многоквартирном доме";</w:t>
      </w:r>
    </w:p>
    <w:p w14:paraId="7D44ADB5" w14:textId="77777777" w:rsidR="0058558F" w:rsidRPr="00CA3182" w:rsidRDefault="0058558F" w:rsidP="0058558F">
      <w:pPr>
        <w:pStyle w:val="ConsPlusNormal"/>
        <w:spacing w:before="240"/>
        <w:ind w:firstLine="540"/>
        <w:jc w:val="both"/>
        <w:rPr>
          <w:rFonts w:ascii="Sylfaen" w:hAnsi="Sylfaen"/>
          <w:sz w:val="24"/>
          <w:szCs w:val="24"/>
        </w:rPr>
      </w:pPr>
      <w:r w:rsidRPr="00CA3182">
        <w:rPr>
          <w:rFonts w:ascii="Sylfaen" w:hAnsi="Sylfaen"/>
          <w:sz w:val="24"/>
          <w:szCs w:val="24"/>
        </w:rPr>
        <w:t>2) в части 1:</w:t>
      </w:r>
    </w:p>
    <w:p w14:paraId="4EC8E806" w14:textId="77777777" w:rsidR="0058558F" w:rsidRPr="00CA3182" w:rsidRDefault="0058558F" w:rsidP="0058558F">
      <w:pPr>
        <w:pStyle w:val="ConsPlusNormal"/>
        <w:spacing w:before="240"/>
        <w:ind w:firstLine="540"/>
        <w:jc w:val="both"/>
        <w:rPr>
          <w:rFonts w:ascii="Sylfaen" w:hAnsi="Sylfaen"/>
          <w:sz w:val="24"/>
          <w:szCs w:val="24"/>
        </w:rPr>
      </w:pPr>
      <w:r w:rsidRPr="00CA3182">
        <w:rPr>
          <w:rFonts w:ascii="Sylfaen" w:hAnsi="Sylfaen"/>
          <w:sz w:val="24"/>
          <w:szCs w:val="24"/>
        </w:rPr>
        <w:t>а) абзац первый изложить в следующей редакции:</w:t>
      </w:r>
    </w:p>
    <w:p w14:paraId="0C79FDFB" w14:textId="77777777" w:rsidR="0058558F" w:rsidRPr="00CA3182" w:rsidRDefault="0058558F" w:rsidP="0058558F">
      <w:pPr>
        <w:pStyle w:val="ConsPlusNormal"/>
        <w:spacing w:before="240"/>
        <w:ind w:firstLine="540"/>
        <w:jc w:val="both"/>
        <w:rPr>
          <w:rFonts w:ascii="Sylfaen" w:hAnsi="Sylfaen"/>
          <w:sz w:val="24"/>
          <w:szCs w:val="24"/>
        </w:rPr>
      </w:pPr>
      <w:r w:rsidRPr="00CA3182">
        <w:rPr>
          <w:rFonts w:ascii="Sylfaen" w:hAnsi="Sylfaen"/>
          <w:sz w:val="24"/>
          <w:szCs w:val="24"/>
        </w:rPr>
        <w:t>"1. Порча жилых помещений или порча их оборудования либо использование жилых помещений не по назначению -";</w:t>
      </w:r>
    </w:p>
    <w:p w14:paraId="3F114AD1" w14:textId="77777777" w:rsidR="0058558F" w:rsidRPr="00CA3182" w:rsidRDefault="0058558F" w:rsidP="0058558F">
      <w:pPr>
        <w:pStyle w:val="ConsPlusNormal"/>
        <w:spacing w:before="240"/>
        <w:ind w:firstLine="540"/>
        <w:jc w:val="both"/>
        <w:rPr>
          <w:rFonts w:ascii="Sylfaen" w:hAnsi="Sylfaen"/>
          <w:sz w:val="24"/>
          <w:szCs w:val="24"/>
        </w:rPr>
      </w:pPr>
      <w:r w:rsidRPr="00CA3182">
        <w:rPr>
          <w:rFonts w:ascii="Sylfaen" w:hAnsi="Sylfaen"/>
          <w:sz w:val="24"/>
          <w:szCs w:val="24"/>
        </w:rPr>
        <w:lastRenderedPageBreak/>
        <w:t>б) абзац второй дополнить словами "; на должностных лиц - от двух тысяч до трех тысяч рублей; на юридических лиц - от двадцати тысяч до тридцати тысяч рублей";</w:t>
      </w:r>
    </w:p>
    <w:p w14:paraId="15701C74" w14:textId="77777777" w:rsidR="0058558F" w:rsidRPr="00CA3182" w:rsidRDefault="0058558F" w:rsidP="0058558F">
      <w:pPr>
        <w:pStyle w:val="ConsPlusNormal"/>
        <w:spacing w:before="240"/>
        <w:ind w:firstLine="540"/>
        <w:jc w:val="both"/>
        <w:rPr>
          <w:rFonts w:ascii="Sylfaen" w:hAnsi="Sylfaen"/>
          <w:sz w:val="24"/>
          <w:szCs w:val="24"/>
        </w:rPr>
      </w:pPr>
      <w:r w:rsidRPr="00CA3182">
        <w:rPr>
          <w:rFonts w:ascii="Sylfaen" w:hAnsi="Sylfaen"/>
          <w:sz w:val="24"/>
          <w:szCs w:val="24"/>
        </w:rPr>
        <w:t>3) в части 2:</w:t>
      </w:r>
    </w:p>
    <w:p w14:paraId="09005088" w14:textId="77777777" w:rsidR="0058558F" w:rsidRPr="00CA3182" w:rsidRDefault="0058558F" w:rsidP="0058558F">
      <w:pPr>
        <w:pStyle w:val="ConsPlusNormal"/>
        <w:spacing w:before="240"/>
        <w:ind w:firstLine="540"/>
        <w:jc w:val="both"/>
        <w:rPr>
          <w:rFonts w:ascii="Sylfaen" w:hAnsi="Sylfaen"/>
          <w:sz w:val="24"/>
          <w:szCs w:val="24"/>
        </w:rPr>
      </w:pPr>
      <w:r w:rsidRPr="00CA3182">
        <w:rPr>
          <w:rFonts w:ascii="Sylfaen" w:hAnsi="Sylfaen"/>
          <w:sz w:val="24"/>
          <w:szCs w:val="24"/>
        </w:rPr>
        <w:t>а) абзац первый изложить в следующей редакции:</w:t>
      </w:r>
    </w:p>
    <w:p w14:paraId="6C1E2255" w14:textId="77777777" w:rsidR="0058558F" w:rsidRPr="00CA3182" w:rsidRDefault="0058558F" w:rsidP="0058558F">
      <w:pPr>
        <w:pStyle w:val="ConsPlusNormal"/>
        <w:spacing w:before="240"/>
        <w:ind w:firstLine="540"/>
        <w:jc w:val="both"/>
        <w:rPr>
          <w:rFonts w:ascii="Sylfaen" w:hAnsi="Sylfaen"/>
          <w:sz w:val="24"/>
          <w:szCs w:val="24"/>
        </w:rPr>
      </w:pPr>
      <w:r w:rsidRPr="00CA3182">
        <w:rPr>
          <w:rFonts w:ascii="Sylfaen" w:hAnsi="Sylfaen"/>
          <w:sz w:val="24"/>
          <w:szCs w:val="24"/>
        </w:rPr>
        <w:t>"2. Самовольные переустройство и (или) перепланировка помещения в многоквартирном доме -";</w:t>
      </w:r>
    </w:p>
    <w:p w14:paraId="5B18082B" w14:textId="77777777" w:rsidR="0058558F" w:rsidRPr="00CA3182" w:rsidRDefault="0058558F" w:rsidP="0058558F">
      <w:pPr>
        <w:pStyle w:val="ConsPlusNormal"/>
        <w:spacing w:before="240"/>
        <w:ind w:firstLine="540"/>
        <w:jc w:val="both"/>
        <w:rPr>
          <w:rFonts w:ascii="Sylfaen" w:hAnsi="Sylfaen"/>
          <w:sz w:val="24"/>
          <w:szCs w:val="24"/>
        </w:rPr>
      </w:pPr>
      <w:r w:rsidRPr="00CA3182">
        <w:rPr>
          <w:rFonts w:ascii="Sylfaen" w:hAnsi="Sylfaen"/>
          <w:sz w:val="24"/>
          <w:szCs w:val="24"/>
        </w:rPr>
        <w:t>б) в абзаце втором слово "влечет" заменить словом "влекут", дополнить словами "; на должностных лиц - от четырех тысяч до пяти тысяч рублей; на юридических лиц - от сорока тысяч до пятидесяти тысяч рублей";</w:t>
      </w:r>
    </w:p>
    <w:p w14:paraId="43FE4C09" w14:textId="77777777" w:rsidR="0058558F" w:rsidRPr="00CA3182" w:rsidRDefault="0058558F" w:rsidP="0058558F">
      <w:pPr>
        <w:pStyle w:val="ConsPlusNormal"/>
        <w:spacing w:before="240"/>
        <w:ind w:firstLine="540"/>
        <w:jc w:val="both"/>
        <w:rPr>
          <w:rFonts w:ascii="Sylfaen" w:hAnsi="Sylfaen"/>
          <w:sz w:val="24"/>
          <w:szCs w:val="24"/>
        </w:rPr>
      </w:pPr>
      <w:r w:rsidRPr="00CA3182">
        <w:rPr>
          <w:rFonts w:ascii="Sylfaen" w:hAnsi="Sylfaen"/>
          <w:sz w:val="24"/>
          <w:szCs w:val="24"/>
        </w:rPr>
        <w:t>4) дополнить примечанием следующего содержания:</w:t>
      </w:r>
    </w:p>
    <w:p w14:paraId="61AABEA8" w14:textId="456D8DDB" w:rsidR="0058558F" w:rsidRPr="00CA3182" w:rsidRDefault="0058558F" w:rsidP="0058558F">
      <w:pPr>
        <w:pStyle w:val="ConsPlusNormal"/>
        <w:spacing w:before="240"/>
        <w:ind w:firstLine="540"/>
        <w:jc w:val="both"/>
        <w:rPr>
          <w:rFonts w:ascii="Sylfaen" w:hAnsi="Sylfaen"/>
          <w:sz w:val="24"/>
          <w:szCs w:val="24"/>
        </w:rPr>
      </w:pPr>
      <w:r w:rsidRPr="00CA3182">
        <w:rPr>
          <w:rFonts w:ascii="Sylfaen" w:hAnsi="Sylfaen"/>
          <w:sz w:val="24"/>
          <w:szCs w:val="24"/>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6E612F69" w14:textId="77777777" w:rsidR="0058558F" w:rsidRPr="00CA3182" w:rsidRDefault="0058558F" w:rsidP="0058558F">
      <w:pPr>
        <w:pStyle w:val="ConsPlusNormal"/>
        <w:jc w:val="right"/>
        <w:rPr>
          <w:rFonts w:ascii="Sylfaen" w:hAnsi="Sylfaen"/>
          <w:sz w:val="24"/>
          <w:szCs w:val="24"/>
        </w:rPr>
      </w:pPr>
      <w:r w:rsidRPr="00CA3182">
        <w:rPr>
          <w:rFonts w:ascii="Sylfaen" w:hAnsi="Sylfaen"/>
          <w:sz w:val="24"/>
          <w:szCs w:val="24"/>
        </w:rPr>
        <w:t>Президент</w:t>
      </w:r>
    </w:p>
    <w:p w14:paraId="2164BD11" w14:textId="77777777" w:rsidR="0058558F" w:rsidRPr="00CA3182" w:rsidRDefault="0058558F" w:rsidP="0058558F">
      <w:pPr>
        <w:pStyle w:val="ConsPlusNormal"/>
        <w:jc w:val="right"/>
        <w:rPr>
          <w:rFonts w:ascii="Sylfaen" w:hAnsi="Sylfaen"/>
          <w:sz w:val="24"/>
          <w:szCs w:val="24"/>
        </w:rPr>
      </w:pPr>
      <w:r w:rsidRPr="00CA3182">
        <w:rPr>
          <w:rFonts w:ascii="Sylfaen" w:hAnsi="Sylfaen"/>
          <w:sz w:val="24"/>
          <w:szCs w:val="24"/>
        </w:rPr>
        <w:t>Российской Федерации</w:t>
      </w:r>
    </w:p>
    <w:p w14:paraId="30B5FAA3" w14:textId="77777777" w:rsidR="0058558F" w:rsidRPr="00CA3182" w:rsidRDefault="0058558F" w:rsidP="0058558F">
      <w:pPr>
        <w:pStyle w:val="ConsPlusNormal"/>
        <w:jc w:val="right"/>
        <w:rPr>
          <w:rFonts w:ascii="Sylfaen" w:hAnsi="Sylfaen"/>
          <w:sz w:val="24"/>
          <w:szCs w:val="24"/>
        </w:rPr>
      </w:pPr>
      <w:r w:rsidRPr="00CA3182">
        <w:rPr>
          <w:rFonts w:ascii="Sylfaen" w:hAnsi="Sylfaen"/>
          <w:sz w:val="24"/>
          <w:szCs w:val="24"/>
        </w:rPr>
        <w:t>В.ПУТИН</w:t>
      </w:r>
    </w:p>
    <w:p w14:paraId="505D014D" w14:textId="77777777" w:rsidR="0058558F" w:rsidRPr="00CA3182" w:rsidRDefault="0058558F" w:rsidP="0058558F">
      <w:pPr>
        <w:pStyle w:val="ConsPlusNormal"/>
        <w:rPr>
          <w:rFonts w:ascii="Sylfaen" w:hAnsi="Sylfaen"/>
          <w:sz w:val="24"/>
          <w:szCs w:val="24"/>
        </w:rPr>
      </w:pPr>
      <w:r w:rsidRPr="00CA3182">
        <w:rPr>
          <w:rFonts w:ascii="Sylfaen" w:hAnsi="Sylfaen"/>
          <w:sz w:val="24"/>
          <w:szCs w:val="24"/>
        </w:rPr>
        <w:t>Москва, Кремль</w:t>
      </w:r>
    </w:p>
    <w:p w14:paraId="1B07C8C2" w14:textId="77777777" w:rsidR="0058558F" w:rsidRPr="00CA3182" w:rsidRDefault="0058558F" w:rsidP="0058558F">
      <w:pPr>
        <w:pStyle w:val="ConsPlusNormal"/>
        <w:rPr>
          <w:rFonts w:ascii="Sylfaen" w:hAnsi="Sylfaen"/>
          <w:sz w:val="24"/>
          <w:szCs w:val="24"/>
        </w:rPr>
      </w:pPr>
      <w:r w:rsidRPr="00CA3182">
        <w:rPr>
          <w:rFonts w:ascii="Sylfaen" w:hAnsi="Sylfaen"/>
          <w:sz w:val="24"/>
          <w:szCs w:val="24"/>
        </w:rPr>
        <w:t>24 апреля 2020 года</w:t>
      </w:r>
    </w:p>
    <w:p w14:paraId="74FFB527" w14:textId="619B5D66" w:rsidR="0058558F" w:rsidRPr="00CA3182" w:rsidRDefault="0058558F" w:rsidP="0058558F">
      <w:pPr>
        <w:pStyle w:val="ConsPlusNormal"/>
        <w:rPr>
          <w:rFonts w:ascii="Sylfaen" w:hAnsi="Sylfaen"/>
          <w:sz w:val="24"/>
          <w:szCs w:val="24"/>
        </w:rPr>
      </w:pPr>
      <w:r w:rsidRPr="00CA3182">
        <w:rPr>
          <w:rFonts w:ascii="Sylfaen" w:hAnsi="Sylfaen"/>
          <w:sz w:val="24"/>
          <w:szCs w:val="24"/>
        </w:rPr>
        <w:t>N 133-ФЗ</w:t>
      </w:r>
    </w:p>
    <w:p w14:paraId="335CABF3" w14:textId="77777777" w:rsidR="0058558F" w:rsidRPr="00AF6935" w:rsidRDefault="0058558F" w:rsidP="0058558F">
      <w:pPr>
        <w:pStyle w:val="ConsPlusNormal"/>
        <w:pBdr>
          <w:top w:val="single" w:sz="6" w:space="0" w:color="auto"/>
        </w:pBdr>
        <w:spacing w:before="100" w:after="100"/>
        <w:jc w:val="both"/>
        <w:rPr>
          <w:rFonts w:ascii="Sylfaen" w:hAnsi="Sylfaen"/>
          <w:sz w:val="24"/>
          <w:szCs w:val="24"/>
        </w:rPr>
      </w:pPr>
    </w:p>
    <w:p w14:paraId="7FF3F497" w14:textId="77777777" w:rsidR="0058558F" w:rsidRPr="00C322E9" w:rsidRDefault="0058558F" w:rsidP="0058558F">
      <w:pPr>
        <w:pStyle w:val="ConsPlusNormal"/>
        <w:jc w:val="both"/>
        <w:outlineLvl w:val="0"/>
        <w:rPr>
          <w:rFonts w:ascii="Sylfaen" w:hAnsi="Sylfaen" w:cs="Helvetica"/>
          <w:b/>
          <w:bCs/>
          <w:color w:val="333333"/>
          <w:sz w:val="24"/>
          <w:szCs w:val="24"/>
          <w:shd w:val="clear" w:color="auto" w:fill="FFFFFF"/>
        </w:rPr>
      </w:pPr>
      <w:r w:rsidRPr="00C322E9">
        <w:rPr>
          <w:rFonts w:ascii="Sylfaen" w:hAnsi="Sylfaen" w:cs="Helvetica"/>
          <w:b/>
          <w:bCs/>
          <w:color w:val="333333"/>
          <w:sz w:val="24"/>
          <w:szCs w:val="24"/>
          <w:shd w:val="clear" w:color="auto" w:fill="FFFFFF"/>
        </w:rPr>
        <w:t>Ответственность за правонарушения в наградной сфере необходимо дифференцировать в зависимости от характера и степени общественной опасности.</w:t>
      </w:r>
    </w:p>
    <w:p w14:paraId="4CFB49ED" w14:textId="77777777" w:rsidR="0058558F" w:rsidRPr="00C322E9" w:rsidRDefault="0058558F" w:rsidP="0058558F">
      <w:pPr>
        <w:pStyle w:val="ConsPlusNormal"/>
        <w:jc w:val="both"/>
        <w:outlineLvl w:val="0"/>
        <w:rPr>
          <w:rFonts w:ascii="Sylfaen" w:hAnsi="Sylfaen"/>
          <w:sz w:val="24"/>
          <w:szCs w:val="24"/>
        </w:rPr>
      </w:pPr>
    </w:p>
    <w:p w14:paraId="5F4FF9B7" w14:textId="77777777" w:rsidR="0058558F" w:rsidRPr="00C322E9" w:rsidRDefault="0058558F" w:rsidP="0058558F">
      <w:pPr>
        <w:pStyle w:val="ConsPlusTitle"/>
        <w:jc w:val="center"/>
        <w:rPr>
          <w:rFonts w:ascii="Sylfaen" w:hAnsi="Sylfaen"/>
          <w:szCs w:val="24"/>
        </w:rPr>
      </w:pPr>
      <w:r w:rsidRPr="00C322E9">
        <w:rPr>
          <w:rFonts w:ascii="Sylfaen" w:hAnsi="Sylfaen"/>
          <w:szCs w:val="24"/>
        </w:rPr>
        <w:t>КОНСТИТУЦИОННЫЙ СУД РОССИЙСКОЙ ФЕДЕРАЦИИ</w:t>
      </w:r>
    </w:p>
    <w:p w14:paraId="1A2BBB8C" w14:textId="77777777" w:rsidR="0058558F" w:rsidRPr="00C322E9" w:rsidRDefault="0058558F" w:rsidP="0058558F">
      <w:pPr>
        <w:pStyle w:val="ConsPlusTitle"/>
        <w:jc w:val="center"/>
        <w:rPr>
          <w:rFonts w:ascii="Sylfaen" w:hAnsi="Sylfaen"/>
          <w:szCs w:val="24"/>
        </w:rPr>
      </w:pPr>
    </w:p>
    <w:p w14:paraId="1AC6AA13" w14:textId="77777777" w:rsidR="0058558F" w:rsidRPr="00C322E9" w:rsidRDefault="0058558F" w:rsidP="0058558F">
      <w:pPr>
        <w:pStyle w:val="ConsPlusTitle"/>
        <w:jc w:val="center"/>
        <w:rPr>
          <w:rFonts w:ascii="Sylfaen" w:hAnsi="Sylfaen"/>
          <w:szCs w:val="24"/>
        </w:rPr>
      </w:pPr>
      <w:r w:rsidRPr="00C322E9">
        <w:rPr>
          <w:rFonts w:ascii="Sylfaen" w:hAnsi="Sylfaen"/>
          <w:szCs w:val="24"/>
        </w:rPr>
        <w:t>Именем Российской Федерации</w:t>
      </w:r>
    </w:p>
    <w:p w14:paraId="527767EE" w14:textId="77777777" w:rsidR="0058558F" w:rsidRPr="00C322E9" w:rsidRDefault="0058558F" w:rsidP="0058558F">
      <w:pPr>
        <w:pStyle w:val="ConsPlusTitle"/>
        <w:jc w:val="center"/>
        <w:rPr>
          <w:rFonts w:ascii="Sylfaen" w:hAnsi="Sylfaen"/>
          <w:szCs w:val="24"/>
        </w:rPr>
      </w:pPr>
    </w:p>
    <w:p w14:paraId="49DAE4CF" w14:textId="77777777" w:rsidR="0058558F" w:rsidRPr="00C322E9" w:rsidRDefault="0058558F" w:rsidP="0058558F">
      <w:pPr>
        <w:pStyle w:val="ConsPlusTitle"/>
        <w:jc w:val="center"/>
        <w:rPr>
          <w:rFonts w:ascii="Sylfaen" w:hAnsi="Sylfaen"/>
          <w:szCs w:val="24"/>
        </w:rPr>
      </w:pPr>
      <w:r w:rsidRPr="00C322E9">
        <w:rPr>
          <w:rFonts w:ascii="Sylfaen" w:hAnsi="Sylfaen"/>
          <w:szCs w:val="24"/>
        </w:rPr>
        <w:t>ПОСТАНОВЛЕНИЕ</w:t>
      </w:r>
    </w:p>
    <w:p w14:paraId="6D88C0BF" w14:textId="77777777" w:rsidR="0058558F" w:rsidRPr="00C322E9" w:rsidRDefault="0058558F" w:rsidP="0058558F">
      <w:pPr>
        <w:pStyle w:val="ConsPlusTitle"/>
        <w:jc w:val="center"/>
        <w:rPr>
          <w:rFonts w:ascii="Sylfaen" w:hAnsi="Sylfaen"/>
          <w:szCs w:val="24"/>
        </w:rPr>
      </w:pPr>
      <w:r w:rsidRPr="00C322E9">
        <w:rPr>
          <w:rFonts w:ascii="Sylfaen" w:hAnsi="Sylfaen"/>
          <w:szCs w:val="24"/>
        </w:rPr>
        <w:t>от 27 февраля 2020 г. N 10-П</w:t>
      </w:r>
    </w:p>
    <w:p w14:paraId="325760A4" w14:textId="77777777" w:rsidR="0058558F" w:rsidRPr="00C322E9" w:rsidRDefault="0058558F" w:rsidP="0058558F">
      <w:pPr>
        <w:pStyle w:val="ConsPlusTitle"/>
        <w:jc w:val="center"/>
        <w:rPr>
          <w:rFonts w:ascii="Sylfaen" w:hAnsi="Sylfaen"/>
          <w:szCs w:val="24"/>
        </w:rPr>
      </w:pPr>
    </w:p>
    <w:p w14:paraId="5D2333CA" w14:textId="77777777" w:rsidR="0058558F" w:rsidRPr="00C322E9" w:rsidRDefault="0058558F" w:rsidP="0058558F">
      <w:pPr>
        <w:pStyle w:val="ConsPlusTitle"/>
        <w:jc w:val="center"/>
        <w:rPr>
          <w:rFonts w:ascii="Sylfaen" w:hAnsi="Sylfaen"/>
          <w:szCs w:val="24"/>
        </w:rPr>
      </w:pPr>
      <w:bookmarkStart w:id="10" w:name="_Hlk42695555"/>
      <w:r w:rsidRPr="00C322E9">
        <w:rPr>
          <w:rFonts w:ascii="Sylfaen" w:hAnsi="Sylfaen"/>
          <w:szCs w:val="24"/>
        </w:rPr>
        <w:t>ПО ДЕЛУ О ПРОВЕРКЕ КОНСТИТУЦИОННОСТИ</w:t>
      </w:r>
    </w:p>
    <w:p w14:paraId="2A86BFC6" w14:textId="77777777" w:rsidR="0058558F" w:rsidRPr="00C322E9" w:rsidRDefault="0058558F" w:rsidP="0058558F">
      <w:pPr>
        <w:pStyle w:val="ConsPlusTitle"/>
        <w:jc w:val="center"/>
        <w:rPr>
          <w:rFonts w:ascii="Sylfaen" w:hAnsi="Sylfaen"/>
          <w:szCs w:val="24"/>
        </w:rPr>
      </w:pPr>
      <w:r w:rsidRPr="00C322E9">
        <w:rPr>
          <w:rFonts w:ascii="Sylfaen" w:hAnsi="Sylfaen"/>
          <w:szCs w:val="24"/>
        </w:rPr>
        <w:t>СТАТЬИ 324 УГОЛОВНОГО КОДЕКСА РОССИЙСКОЙ ФЕДЕРАЦИИ</w:t>
      </w:r>
    </w:p>
    <w:p w14:paraId="0E77DE48" w14:textId="77777777" w:rsidR="0058558F" w:rsidRPr="00C322E9" w:rsidRDefault="0058558F" w:rsidP="0058558F">
      <w:pPr>
        <w:pStyle w:val="ConsPlusTitle"/>
        <w:jc w:val="center"/>
        <w:rPr>
          <w:rFonts w:ascii="Sylfaen" w:hAnsi="Sylfaen"/>
          <w:szCs w:val="24"/>
        </w:rPr>
      </w:pPr>
      <w:r w:rsidRPr="00C322E9">
        <w:rPr>
          <w:rFonts w:ascii="Sylfaen" w:hAnsi="Sylfaen"/>
          <w:szCs w:val="24"/>
        </w:rPr>
        <w:t>В СВЯЗИ С ЖАЛОБОЙ ГРАЖДАНКИ Н.М. ДЕМЕНЬШИНОЙ</w:t>
      </w:r>
      <w:bookmarkEnd w:id="10"/>
    </w:p>
    <w:p w14:paraId="27973158" w14:textId="77777777" w:rsidR="0058558F" w:rsidRPr="00C322E9" w:rsidRDefault="0058558F" w:rsidP="0058558F">
      <w:pPr>
        <w:pStyle w:val="ConsPlusNormal"/>
        <w:jc w:val="both"/>
        <w:rPr>
          <w:rFonts w:ascii="Sylfaen" w:hAnsi="Sylfaen"/>
          <w:sz w:val="24"/>
          <w:szCs w:val="24"/>
        </w:rPr>
      </w:pPr>
    </w:p>
    <w:p w14:paraId="6E4CD7DB" w14:textId="77777777" w:rsidR="0058558F" w:rsidRPr="00C322E9" w:rsidRDefault="0058558F" w:rsidP="0058558F">
      <w:pPr>
        <w:pStyle w:val="ConsPlusNormal"/>
        <w:ind w:firstLine="540"/>
        <w:jc w:val="both"/>
        <w:rPr>
          <w:rFonts w:ascii="Sylfaen" w:hAnsi="Sylfaen"/>
          <w:sz w:val="24"/>
          <w:szCs w:val="24"/>
        </w:rPr>
      </w:pPr>
      <w:r w:rsidRPr="00C322E9">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В.Г. Ярославцева,</w:t>
      </w:r>
    </w:p>
    <w:p w14:paraId="1501D310"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lastRenderedPageBreak/>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14:paraId="020AD2E0"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рассмотрел в заседании без проведения слушания дело о проверке конституционности статьи 324 УК Российской Федерации.</w:t>
      </w:r>
    </w:p>
    <w:p w14:paraId="7448887B"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Поводом к рассмотрению дела явилась жалоба гражданки Н.М. Деменьшиной.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заявительницей законоположение.</w:t>
      </w:r>
    </w:p>
    <w:p w14:paraId="1DA8BDDD"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Заслушав сообщение судьи-докладчика А.И. Бойцова, исследовав представленные документы и иные материалы, Конституционный Суд Российской Федерации</w:t>
      </w:r>
    </w:p>
    <w:p w14:paraId="6D889655" w14:textId="77777777" w:rsidR="0058558F" w:rsidRPr="00C322E9" w:rsidRDefault="0058558F" w:rsidP="0058558F">
      <w:pPr>
        <w:pStyle w:val="ConsPlusNormal"/>
        <w:jc w:val="both"/>
        <w:rPr>
          <w:rFonts w:ascii="Sylfaen" w:hAnsi="Sylfaen"/>
          <w:sz w:val="24"/>
          <w:szCs w:val="24"/>
        </w:rPr>
      </w:pPr>
    </w:p>
    <w:p w14:paraId="2BFC2CEC" w14:textId="77777777" w:rsidR="0058558F" w:rsidRPr="00C322E9" w:rsidRDefault="0058558F" w:rsidP="0058558F">
      <w:pPr>
        <w:pStyle w:val="ConsPlusNormal"/>
        <w:jc w:val="center"/>
        <w:rPr>
          <w:rFonts w:ascii="Sylfaen" w:hAnsi="Sylfaen"/>
          <w:sz w:val="24"/>
          <w:szCs w:val="24"/>
        </w:rPr>
      </w:pPr>
      <w:r w:rsidRPr="00C322E9">
        <w:rPr>
          <w:rFonts w:ascii="Sylfaen" w:hAnsi="Sylfaen"/>
          <w:sz w:val="24"/>
          <w:szCs w:val="24"/>
        </w:rPr>
        <w:t>установил:</w:t>
      </w:r>
    </w:p>
    <w:p w14:paraId="04541EE6" w14:textId="77777777" w:rsidR="0058558F" w:rsidRPr="00C322E9" w:rsidRDefault="0058558F" w:rsidP="0058558F">
      <w:pPr>
        <w:pStyle w:val="ConsPlusNormal"/>
        <w:jc w:val="both"/>
        <w:rPr>
          <w:rFonts w:ascii="Sylfaen" w:hAnsi="Sylfaen"/>
          <w:sz w:val="24"/>
          <w:szCs w:val="24"/>
        </w:rPr>
      </w:pPr>
    </w:p>
    <w:p w14:paraId="2A3203C5" w14:textId="77777777" w:rsidR="0058558F" w:rsidRPr="00C322E9" w:rsidRDefault="0058558F" w:rsidP="0058558F">
      <w:pPr>
        <w:pStyle w:val="ConsPlusNormal"/>
        <w:ind w:firstLine="540"/>
        <w:jc w:val="both"/>
        <w:rPr>
          <w:rFonts w:ascii="Sylfaen" w:hAnsi="Sylfaen"/>
          <w:sz w:val="24"/>
          <w:szCs w:val="24"/>
        </w:rPr>
      </w:pPr>
      <w:r w:rsidRPr="00C322E9">
        <w:rPr>
          <w:rFonts w:ascii="Sylfaen" w:hAnsi="Sylfaen"/>
          <w:sz w:val="24"/>
          <w:szCs w:val="24"/>
        </w:rPr>
        <w:t>1. Согласно статье 324 УК Российской Федерации незаконные приобретение или сбыт официальных документов, предоставляющих права или освобождающих от обязанностей, а также государственных наград Российской Федерации, РСФСР, СССР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14:paraId="5BC76878"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1.1. Конституционность приведенного законоположения оспаривает гражданка Н.М. Деменьшина, которая приговором мирового судьи судебного участка N 1 Железнодорожного судебного района города Екатеринбурга от 7 марта 2018 года признана виновной в том, что 7 июня 2017 года в нарушение пункта 12 Положения о государственных наградах Российской Федерации (утверждено Указом Президента Российской Федерации от 7 сентября 2010 года N 1099 "О мерах по совершенствованию государственной наградной системы Российской Федерации"), а также статей 37 и 39 Общего положения об орденах, медалях и почетных званиях СССР (утверждено Указом Президиума Верховного Совета СССР от 3 июля 1979 года N 360-X), реализуя возникший из корыстных побуждений умысел, сбыла путем продажи за денежное вознаграждение в размере пятисот рублей лицу, действующему под контролем сотрудника полиции в рамках оперативно-розыскного мероприятия, медаль "Ветеран труда", которой был награжден ее отец, к тому времени умерший. Содеянное расценено как незаконный сбыт государственной награды СССР, квалифицируемый по статье 324 УК Российской Федерации, в рамках альтернативной санкции которой осужденной определено близкое к минимальному пределу санкции наказание - штраф в размере десяти тысяч рублей.</w:t>
      </w:r>
    </w:p>
    <w:p w14:paraId="0BFF9D83"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 xml:space="preserve">Сторона защиты обжаловала приговор, ссылаясь на то, что примененный Указ Президиума Верховного Совета СССР не может считаться действующим, а названная медаль - входящей в государственную наградную систему Российской Федерации, в связи с чем Н.М. Деменьшина, являющаяся наследницей имущества, перешедшего к ней </w:t>
      </w:r>
      <w:r w:rsidRPr="00C322E9">
        <w:rPr>
          <w:rFonts w:ascii="Sylfaen" w:hAnsi="Sylfaen"/>
          <w:sz w:val="24"/>
          <w:szCs w:val="24"/>
        </w:rPr>
        <w:lastRenderedPageBreak/>
        <w:t>после смерти родителей (свидетельства о праве на наследство от 4 августа 2017 года), в статусе собственника данного имущества могла распорядиться им по своему усмотрению. Однако приведенные доводы отвергнуты апелляционным постановлением Железнодорожного районного суда города Екатеринбурга от 27 апреля 2018 года, оставившим приговор без изменения. В свою очередь, прокурор Свердловской области обратился в президиум Свердловского областного суда с кассационным представлением, полагая, что действия осужденной лишь формально содержат признаки преступления, но в силу малозначительности не представляют общественной опасности. Отменяя апелляционное постановление и направляя дело на новое апелляционное рассмотрение, суд кассационной инстанции в постановлении от 19 декабря 2018 года отметил, что нижестоящие суды не изучили вопрос о возможности освобождения Н.М. Деменьшиной от уголовной ответственности с назначением судебного штрафа.</w:t>
      </w:r>
    </w:p>
    <w:p w14:paraId="684A5CDD"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Железнодорожный районный суд города Екатеринбурга - с учетом позиции государственного обвинителя, настаивавшего на наличии в содеянном состава преступления, предусмотренного статьей 324 УК Российской Федерации, и заявившего ходатайство об освобождении Н.М. Деменьшиной от уголовной ответственности на основании статьи 76.2 данного Кодекса, - апелляционным постановлением от 4 марта 2019 года отменил приговор и прекратил уголовное дело, назначив ей в качестве меры уголовно-правового характера судебный штраф в размере десяти тысяч рублей и признав его уплаченным. 10 июня 2019 года судья Свердловского областного суда отказал заместителю прокурора Свердловской области в передаче представления по делу для рассмотрения в судебном заседании суда кассационной инстанции, о чем содержатся сведения в кассационном представлении на апелляционное постановление от 4 марта 2019 года, которое принесено заместителем Генерального прокурора Российской Федерации в Верховный Суд Российской Федерации и в котором также указано на нарушение процедуры прекращения уголовного дела по нереабилитирующему основанию, выразившееся в отсутствии, вопреки требованию статьи 27 УПК Российской Федерации, согласия Н.М. Деменьшиной на такое прекращение. Постановлением судьи Верховного Суда Российской Федерации от 17 сентября 2019 года это обращение передано вместе с делом для рассмотрения в судебном заседании президиума Свердловского областного суда, который постановлением от 16 октября 2019 года направил дело на новое апелляционное рассмотрение.</w:t>
      </w:r>
    </w:p>
    <w:p w14:paraId="07D985EC"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Апелляционным постановлением от 2 декабря 2019 года Железнодорожный районный суд города Екатеринбурга изменил приговор, приняв решение об освобождении Н.М. Деменьшиной от назначенного наказания в силу статьи 78 УК Российской Федерации - за истечением срока давности уголовного преследования. При этом суд отклонил доводы государственного обвинителя о признании деяния малозначительным и, соответственно, не согласился с его позицией о необходимости применения части второй статьи 14 данного Кодекса. Не усмотрел суд оснований и для прекращения дела в связи с отсутствием в действиях осужденной состава преступления, предусмотренного статьей 324 УК Российской Федерации, как о том просила сторона защиты.</w:t>
      </w:r>
    </w:p>
    <w:p w14:paraId="3EF356F9"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 xml:space="preserve">1.2. По мнению Н.М. Деменьшиной, статья 324 УК Российской Федерации </w:t>
      </w:r>
      <w:r w:rsidRPr="00C322E9">
        <w:rPr>
          <w:rFonts w:ascii="Sylfaen" w:hAnsi="Sylfaen"/>
          <w:sz w:val="24"/>
          <w:szCs w:val="24"/>
        </w:rPr>
        <w:lastRenderedPageBreak/>
        <w:t>противоречит статьям 2, 15 (часть 1), 18, 19 (часть 1), 35 (части 2 и 4), 49 (часть 3) и 55 (части 2 и 3) Конституции Российской Федерации в той мере, в какой не отвечает требованию правовой определенности и позволяет привлекать к уголовной ответственности за действия, не причинившие вреда порядку управления в сфере награждения государственными наградами и не повлекшие нарушения прав человека, а также расценивать действия в отношении государственных наград СССР как нарушающие правовой режим государственных наград Российской Федерации, что означает применение уголовного закона по аналогии.</w:t>
      </w:r>
    </w:p>
    <w:p w14:paraId="185C56B1"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Таким образом, с учетом предписаний статей 74, 96 и 97 Федерального конституционного закона "О Конституционном Суде Российской Федерации" статья 324 УК Российской Федерации является предметом рассмотрения Конституционного Суда Российской Федерации по настоящему делу постольку, поскольку на ее основании разрешается вопрос о возложении уголовной ответственности за незаконный сбыт государственных наград СССР на лиц, у которых они хранятся (которым они переданы) после смерти награжденного.</w:t>
      </w:r>
    </w:p>
    <w:p w14:paraId="29767BAD"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2. Согласно Конституции Российской Федерации многонациональный народ Российской Федерации чтит память предков, передавших ему любовь и уважение к Отечеству, веру в добро и справедливость, осознает свою ответственность перед потомками (преамбула), достоинство личности охраняется государством, ничто не может быть основанием для его умаления (статья 21, часть 1), каждый обязан заботиться о сохранении исторического и культурного наследия (статья 44, часть 3). В ведении Российской Федерации находятся регулирование и защита прав и свобод человека и гражданина, государственные награды и почетные звания Российской Федерации (статья 71, пункты "в" и "с"); награждение государственными наградами и присвоение почетных званий Российской Федерации относятся к компетенции Президента Российской Федерации (статья 89, пункт "б").</w:t>
      </w:r>
    </w:p>
    <w:p w14:paraId="4173583D"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Из приведенных положений Конституции Российской Федерации вытекает необходимость обеспечения государством, исходя из ответственности перед нынешним и будущим поколениями многонационального народа Российской Федерации, защиты чести и достоинства награжденных лиц как при их жизни, так и после смерти, сохранения и передачи доброй памяти о заслугах предков, уважительного отношения к ним и их наградам как особой форме официального признания государством заслуг гражданина перед Отечеством, преследующей цель дать высокую публичную оценку его общественно полезным действиям или деятельности, признания общественной значимости государственных наград в качестве одного из важнейших моральных и правовых стимулов к позитивной гражданской активности.</w:t>
      </w:r>
    </w:p>
    <w:p w14:paraId="010D0570"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 xml:space="preserve">Соответственно, учитывая общественную значимость заслуг перед Отечеством, признаваемых актом публичного награждения, а также высокую ценность государственных наград как для награжденных, так и для их потомков, в нормативно-правовом регулировании государственной наградной системы Российской Федерации могут быть предусмотрены меры, направленные на государственную защиту статуса награжденных лиц, сохранение исторического и культурного наследия, охрану чести, </w:t>
      </w:r>
      <w:r w:rsidRPr="00C322E9">
        <w:rPr>
          <w:rFonts w:ascii="Sylfaen" w:hAnsi="Sylfaen"/>
          <w:sz w:val="24"/>
          <w:szCs w:val="24"/>
        </w:rPr>
        <w:lastRenderedPageBreak/>
        <w:t>достоинства и доброй памяти предков, удостоенных государственных наград, обеспечение прав и законных интересов их потомков в сохранении ими данных наград как семейных реликвий, в передаче из поколения в поколение памяти об умерших и их заслугах. При этом федеральный законодатель вправе в соответствии с критериями, которые предопределяются требованиями статьи 55 (часть 3) Конституции Российской Федерации, ограничить действия с государственными наградами, установить порядок их обращения и юридическую ответственность за несоблюдение гражданами установленных запретов, в том числе и уголовную, за деяния, посягающие на честь и достоинство награжденных лиц, умаляющие их заслуги перед Отечеством, ценность государственных наград как высшей формы государственного поощрения.</w:t>
      </w:r>
    </w:p>
    <w:p w14:paraId="6B965507"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Вместе с тем, реализуя свои полномочия в этой сфере и самостоятельно устанавливая содержание уголовного закона, федеральный законодатель связан требованием его определенности, которое подразумевает ясное и четкое закрепление признаков преступления, без чего не может быть достигнуто единообразное понимание и применение соответствующих норм, а значит, и соблюдение общих принципов правового регулирования и правоприменения, в том числе равенства всех перед законом. Определенность обеспечивается в правовом регулировании как содержанием конкретных нормативных положений, включая Уголовный кодекс Российской Федерации, так и наличием между различными правовыми предписаниями системных и иерархических связей, путем выявления которых и должна оцениваться ее степень (постановления Конституционного Суда Российской Федерации от 28 марта 2000 года N 5-П, от 27 мая 2003 года N 9-П, от 23 января 2007 года N 1-П, от 22 апреля 2013 года N 8-П, от 23 сентября 2014 года N 24-П, от 17 февраля 2015 года N 2-П и др.).</w:t>
      </w:r>
    </w:p>
    <w:p w14:paraId="0148E85B"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3. В силу статьи 8 УК Российской Федерации основанием уголовной ответственности служит наличие в совершенном деянии всех признаков состава преступления, предусмотренного данным Кодексом.</w:t>
      </w:r>
    </w:p>
    <w:p w14:paraId="65069EFB"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Указание в его статье 324 на незаконный характер приобретения или сбыта государственных наград означает, что юридической предпосылкой применения данного законоположения является несоблюдение действующих в этой сфере правил. Следовательно, оценка степени определенности содержащихся в данной статье понятий должна осуществляться исходя не только из самого текста уголовного закона, но и из их места в системе регулятивных предписаний, а равно имея в виду смежные составы правонарушений. Конституционность же бланкетной конструкции как таковой не ставится под сомнение и в случаях, если нормы, несоблюдение которых влечет уголовную ответственность, установлены подзаконными актами.</w:t>
      </w:r>
    </w:p>
    <w:p w14:paraId="4A0DFEAB"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 xml:space="preserve">3.1. С учетом статей 71 (пункт "с") и 89 (пункт "б") Конституции Российской Федерации, а также по сложившейся исторической традиции нормативно-правовое регулирование государственной наградной системы Российской Федерации осуществляется в основной части Президентом Российской Федерации. При этом, как отметил Конституционный Суд Российской Федерации в Определении от 18 сентября 2014 года N 1819-О, специфика юридической природы государственной награды как меры поощрения за особые заслуги предполагает признание за субъектами, </w:t>
      </w:r>
      <w:r w:rsidRPr="00C322E9">
        <w:rPr>
          <w:rFonts w:ascii="Sylfaen" w:hAnsi="Sylfaen"/>
          <w:sz w:val="24"/>
          <w:szCs w:val="24"/>
        </w:rPr>
        <w:lastRenderedPageBreak/>
        <w:t>осуществляющими регулирование в этой сфере, достаточно широкой свободы усмотрения в вопросах построения наградной системы на конкретном историческом этапе.</w:t>
      </w:r>
    </w:p>
    <w:p w14:paraId="15EFB240"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Согласно Положению о государственных наградах Российской Федерации, утвержденному Указом Президента Российской Федерации от 7 сентября 2010 года N 1099 "О мерах по совершенствованию государственной наградной системы Российской Федерации" и действующему в настоящее время (далее - Положение о государственных наградах), государственные награды Российской Федерации являются высшей формой поощрения граждан Российской Федерации за заслуги в области государственного строительства, экономики, науки, культуры, искусства и просвещения, в укреплении законности, охране здоровья и жизни, защите прав и свобод граждан, воспитании, развитии спорта, за значительный вклад в дело защиты Отечества и обеспечение безопасности государства, за активную благотворительную деятельность и иные заслуги перед государством (пункт 1). Наряду с этим признаются заслуги и граждан Российской Федерации, удостоенных государственных наград СССР: они были взяты под защиту и покровительство российских государственных органов, за ними сохранены права и обязанности, предусмотренные советским наградным законодательством, на них распространены правила действующего законодательства (Указ Президента Российской Федерации от 20 февраля 1992 года N 162 "О гражданах Российской Федерации, награжденных государственными наградами Союза ССР", пункт 20 Положения о государственных наградах Российской Федерации, утвержденного Указом Президента Российской Федерации от 2 марта 1994 года N 442 "О государственных наградах Российской Федерации", и пункт 14 Положения о государственных наградах).</w:t>
      </w:r>
    </w:p>
    <w:p w14:paraId="279609B5"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Ввиду общности правового режима государственных наград Российской Федерации и государственных наград СССР в наградном праве закреплен общий запрет их незаконных приобретения или сбыта, подделки, незаконного ношения, учреждения или изготовления знаков, имеющих схожее название или внешнее сходство, под угрозой применения ответственности, установленной законодательством Российской Федерации (пункт 12 Положения о государственных наградах). Кроме того, дополнительно подтверждено, что государственные награды и другие знаки отличия, связанные с событиями Великой Отечественной войны, не могут быть объектами отчуждения, за исключением случаев, предусмотренных законодательством Российской Федерации (статья 3 Федерального закона от 19 мая 1995 года N 80-ФЗ "Об увековечении Победы советского народа в Великой Отечественной войне 1941 - 1945 годов"). Этому корреспондируют нормы статьи 324 УК Российской Федерации об ответственности за незаконные приобретение или сбыт государственных наград Российской Федерации, РСФСР, СССР и статьи 327 данного Кодекса об ответственности за изготовление в целях использования или сбыт поддельных государственных наград Российской Федерации, РСФСР, СССР, а также статьи 17.11 КоАП Российской Федерации об административной ответственности за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w:t>
      </w:r>
    </w:p>
    <w:p w14:paraId="41FF3108"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 xml:space="preserve">Таким образом, хотя государственные награды СССР не входят в состав </w:t>
      </w:r>
      <w:r w:rsidRPr="00C322E9">
        <w:rPr>
          <w:rFonts w:ascii="Sylfaen" w:hAnsi="Sylfaen"/>
          <w:sz w:val="24"/>
          <w:szCs w:val="24"/>
        </w:rPr>
        <w:lastRenderedPageBreak/>
        <w:t>современной государственной наградной системы, правовые режимы государственных наград Российской Федерации и государственных наград СССР аналогичны, поскольку на последние распространяются правила, предусмотренные законодательством Российской Федерации и Положением о государственных наградах. Тем самым обеспечивается единство правового регулирования в этой сфере, отражающее статус России как правопреемника (правопродолжателя) Союза ССР, граждане которого были удостоены соответствующих наград.</w:t>
      </w:r>
    </w:p>
    <w:p w14:paraId="7608D64C"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3.2. Статья 324 УК Российской Федерации включает в число объектов уголовно-правовой охраны порядок управления в наградной сфере, защищая его от посягательств, совершаемых посредством незаконных приобретения либо сбыта государственных наград. Для определения противоправности таких действий следует учитывать правовую природу государственных наград в их конституционно-правовом и отраслевом значении, различая, с одной стороны, собственно государственную награду как юридический акт наградного права, отражающий факт официального поощрения конкретного гражданина, которое представляет собой нематериальное благо, и, с другой стороны, знак этой награды (например, орден, медаль), выступающий ее материальным воплощением и подтверждающий (наряду с удостоверением к ней) правовой статус награжденного.</w:t>
      </w:r>
    </w:p>
    <w:p w14:paraId="4C120C02"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Публично-правовой институт государственного поощрения предполагает, что правовой статус награжденного, по общему правилу, носит постоянный - непередаваемый и неотчуждаемый - характер (за исключением случаев лишения государственной награды вступившим в законную силу приговором при осуждении за совершение тяжкого или особо тяжкого преступления либо случаев отмены или изменения указа Президента Российской Федерации о награждении из-за недостоверности сведений, содержавшихся в документах, внесенных для представления к награждению). В таком контексте публично-правовая природа государственной награды как нематериального блага - вне зависимости от принадлежности ее материального знака лицам, отмеченным государством, или лицам, которым он передан в надлежащем порядке, - остается неизменной, исключая саму возможность признания данного блага объектом права собственности, которым обладатель вправе распорядиться по своему усмотрению. В то же время и материальные знаки государственных наград, в том числе в силу их производной природы, приобретают как для близких родственников награжденного, к которым они переходят после его смерти, так и для широкого круга субъектов и общества в целом прежде всего не материальную, но духовно-нравственную, мемориальную ценность и в этом смысле также представляют особую значимость, позволяющую не считать их обычными объектами гражданских прав.</w:t>
      </w:r>
    </w:p>
    <w:p w14:paraId="6B637FDE"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 xml:space="preserve">Государственная награда как нематериальное благо не может оцениваться в денежном выражении, а потому и свободное отчуждение (включая куплю-продажу) ее знака искажало бы ее истинную ценность, вело бы к умалению чести и достоинства удостоенных наград лиц, вопреки положениям преамбулы, статей 21 (часть 1) и 44 (часть 3) Конституции Российской Федерации. Имея своим предназначением защиту публичных интересов, введение юридических ограничений оборота такого специфического вида материальных предметов, как знаки государственных наград, само </w:t>
      </w:r>
      <w:r w:rsidRPr="00C322E9">
        <w:rPr>
          <w:rFonts w:ascii="Sylfaen" w:hAnsi="Sylfaen"/>
          <w:sz w:val="24"/>
          <w:szCs w:val="24"/>
        </w:rPr>
        <w:lastRenderedPageBreak/>
        <w:t>по себе отвечает конституционно допустимым целям ограничения прав и свобод человека и гражданина, не выходит за рамки полномочий федерального законодателя и не расходится со смыслом статьи 55 (часть 3) Конституции Российской Федерации.</w:t>
      </w:r>
    </w:p>
    <w:p w14:paraId="632D4B00"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Так, статья 1185 ГК Российской Федерации различает передачу государственных наград, на которые распространяется законодательство о государственных наградах Российской Федерации, после смерти награжденного другим лицам в порядке, установленном законодательством о государственных наградах (пункт 1), и наследование принадлежавших наследодателю государственных наград, на которые такое законодательство не распространяется (пункт 2). В свою очередь, Положение о государственных наградах не предусматривает иной формы оборота государственных наград умерших награжденных лиц и лиц, награжденных посмертно, кроме передачи (вручения) данных наград и документов к ним для хранения супруге (супругу), отцу, матери, сыну, дочери, брату, сестре, дедушке, бабушке или одному из внуков награжденного (а при отсутствии таких лиц - возврата в Администрацию Президента Российской Федерации) либо передачи их на постоянное хранение и для экспонирования, осуществляемой, как правило, на основании договора дарения, в государственные или муниципальные музеи (пункты 47, 49 и 50), правовой статус которых, а также особенности оборота музейных предметов и музейных коллекций определены Федеральным законом от 26 мая 1996 года N 54-ФЗ "О Музейном фонде Российской Федерации и музеях в Российской Федерации".</w:t>
      </w:r>
    </w:p>
    <w:p w14:paraId="5BA339CE"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Принимая во внимание бланкетный характер статьи 324 УК Российской Федерации, ее невозможно рассматривать в отрыве от пункта 1 статьи 1185 ГК Российской Федерации и других законодательных норм, устанавливающих ограничения оборотоспособности наградных знаков, в системной связи с пунктом 14 Положения о государственных наградах, согласно которому на граждан Российской Федерации, удостоенных государственных наград СССР, распространяются правила, предусмотренные законодательством Российской Федерации и данным Положением. Системное толкование названной уголовно-правовой нормы дает основания для заключения о том, что незаконный сбыт государственной награды СССР, полученной после смерти награжденного его близким родственником для хранения (а не в собственность), причиняет (способен причинить) вред порядку управления в наградной сфере. Такой вывод не расходится с требованиями статьи 54 (часть 2) Конституции Российской Федерации, запрещающей возлагать ответственность за деяние, которое в момент его совершения не признавалось правонарушением, а также статьи 3 УК Российской Федерации, не допускающей применение уголовного закона по аналогии.</w:t>
      </w:r>
    </w:p>
    <w:p w14:paraId="1FED88E0"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 xml:space="preserve">При этом выбранная законодателем конструкция формального состава преступления, отражая в известной мере особенности общественной опасности предусмотренного статьей 324 УК Российской Федерации деяния (которое заключается уже в самом факте незаконных приобретения или сбыта государственных наград, умаляющем честь, достоинство и память о заслугах удостоенных ими лиц), не означает, что совершение данного деяния не влечет причинения вреда или реальной угрозы его причинения. Устанавливая преступность и наказуемость тех или иных общественно опасных деяний, федеральный законодатель может по-разному, в зависимости от </w:t>
      </w:r>
      <w:r w:rsidRPr="00C322E9">
        <w:rPr>
          <w:rFonts w:ascii="Sylfaen" w:hAnsi="Sylfaen"/>
          <w:sz w:val="24"/>
          <w:szCs w:val="24"/>
        </w:rPr>
        <w:lastRenderedPageBreak/>
        <w:t>существа охраняемых общественных отношений, конструировать составы преступлений, учитывая степень их распространенности, значимость тех ценностей, на которые они посягают, и характер причиняемого ими вреда - имущественного, организационного или иного - охраняемому объекту (постановления Конституционного Суда Российской Федерации от 27 июня 2005 года N 7-П, от 10 февраля 2017 года N 2-П и др.).</w:t>
      </w:r>
    </w:p>
    <w:p w14:paraId="76A8C892"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4. Предусматриваемые за несоблюдение установленных запретов и ограничений меры публично-правовой ответственности должны быть согласованы с конституционными принципами правового государства в его взаимоотношениях с субъектами ответственности, включая принципы вины и справедливости. Недопустимо избыточное государственное принуждение, не адекватное тому вреду, который причинен в результате правонарушения, и нарушающее баланс основных прав индивида и общего интереса, состоящего в защите личности, общества и государства от противоправных посягательств (постановления Конституционного Суда Российской Федерации от 27 мая 2008 года N 8-П, от 13 июля 2010 года N 15-П, от 17 июня 2014 года N 18-П, от 16 июля 2015 года N 22-П и др.).</w:t>
      </w:r>
    </w:p>
    <w:p w14:paraId="44238904"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В частности, при возложении уголовной ответственности на лиц, у которых государственная награда правомерно хранится после смерти награжденного, не исключены ситуации, когда решающее значение придается формальному соответствию совершенного деяния его описанию в уголовном законе. Между тем Уголовный кодекс Российской Федерации, определяя в части первой статьи 14 преступление как виновно совершенное общественно опасное деяние, запрещенное им под угрозой наказания, в части второй той же статьи содержит оговорку о том, что не является преступлением действие (бездействие), хотя формально и содержащее признаки какого-либо деяния, предусмотренного данным Кодексом, но в силу малозначительности не представляющее общественной опасности.</w:t>
      </w:r>
    </w:p>
    <w:p w14:paraId="224C4196"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В решениях Конституционного Суда Российской Федерации, сохраняющих свою силу, высказана правовая позиция, согласно которой конституционное требование необходимости, соразмерности и справедливости ограничений прав и свобод человека и гражданина обращено, как это вытекает из статей 18, 19 (часть 1) и 55 (часть 3) Конституции Российской Федерации, не только к законодателю, но и к правоприменителям, в том числе судам (Постановление от 14 февраля 2013 года N 4-П, определения от 2 апреля 2009 года N 484-О-П, от 5 марта 2013 года N 323-О и др.), а значит, как вводимые законодателем меры уголовной ответственности, так и их реализация в правоприменительной деятельности не предполагают ее возложения за деяния, лишь формально подпадающие под признаки статьи Особенной части УК Российской Федерации, но не представляющие того минимума опасности, которая является необходимым свойством преступления, либо представляющие опасность в столь малой степени, что восстановление нарушенных общественных отношений, социальной справедливости может быть обеспечено и при освобождении от уголовной ответственности или от наказания.</w:t>
      </w:r>
    </w:p>
    <w:p w14:paraId="627CD6E1"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 xml:space="preserve">Сказанное не означает отказ от учета формальных признаков деяния, запрещенного </w:t>
      </w:r>
      <w:r w:rsidRPr="00C322E9">
        <w:rPr>
          <w:rFonts w:ascii="Sylfaen" w:hAnsi="Sylfaen"/>
          <w:sz w:val="24"/>
          <w:szCs w:val="24"/>
        </w:rPr>
        <w:lastRenderedPageBreak/>
        <w:t>в Особенной части УК Российской Федерации, которые непреложны для суда, обязанного руководствоваться ими при квалификации любого инкриминируемого лицу преступления. Тем не менее выявление формальных признаков состава преступления в совершенном деянии не всегда предопределяет признание его преступным, поскольку содеянное в силу поведения самого виновного может и не достигать того уровня опасности, который легитимирует уголовное преследование. Как отметил Конституционный Суд Российской Федерации, в правовой системе России преступлению, в отличие от иных правонарушений, присуща особая, а именно криминальная общественная опасность, при отсутствии которой даже деяние, формально подпадающее под признаки уголовно наказуемого, в силу малозначительности не может считаться таковым (Определение от 26 октября 2017 года N 2257-О).</w:t>
      </w:r>
    </w:p>
    <w:p w14:paraId="6A4C6933"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Данный вывод соотносится с неоднократно выраженной Конституционным Судом Российской Федерации правовой позицией, в силу которой в случаях, когда суды при рассмотрении дела не исследуют по существу фактические обстоятельства, ограничиваясь только проверкой формальных условий применения нормы, право на судебную защиту, закрепленное статьей 46 (часть 1) Конституции Российской Федерации, оказывается существенно ущемленным (постановления от 6 июня 1995 года N 7-П, от 13 июня 1996 года N 14-П, от 28 октября 1999 года N 14-П, от 14 июля 2003 года N 12-П, от 12 июля 2007 года N 10-П, от 27 октября 2015 года N 28-П, от 8 декабря 2017 года N 39-П и др.). Приведенная правовая позиция имеет общий характер, а потому реализация положений статьи 324 УК Российской Федерации предполагает их применение с учетом норм Общей части данного Кодекса, на основе объективной и всесторонней оценки судом установленных по делу обстоятельств содеянного, личности правонарушителя, степени его вины в совершении инкриминируемого деяния и иных имеющих значение для правильного разрешения конкретного дела фактов, в том числе уменьшающих общественную опасность преступления до такого уровня, который позволяет освободить лицо - принимая во внимание, в частности, его поведение, наличие смягчающих и отсутствие отягчающих обстоятельств - от уголовной ответственности или от наказания либо признать это деяние малозначительным.</w:t>
      </w:r>
    </w:p>
    <w:p w14:paraId="106CC636"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Этим не исключается внесение федеральным законодателем, в пределах доступного ему усмотрения, изменений в правовое регулирование, направленных на дальнейшую дифференциацию публично-правовой ответственности за правонарушения в наградной сфере, с учетом того что уголовное законодательство, как подчеркивал Конституционный Суд Российской Федерации, является по своей природе крайним (исключительным) средством, с помощью которого государство реагирует на противоправное поведение, если охрана соответствующих общественных отношений не может быть обеспечена должным образом с помощью правовых норм иной отраслевой принадлежности, а уголовная ответственность может считаться законно установленной лишь при условии, что она соразмерна характеру и степени общественной опасности криминализируемого деяния (постановления от 27 мая 2008 года N 8-П, от 13 июля 2010 года N 15-П, от 17 июня 2014 года N 18-П, от 16 июля 2015 года N 22-П и др.).</w:t>
      </w:r>
    </w:p>
    <w:p w14:paraId="37FCC2AF"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 xml:space="preserve">Исходя из изложенного и руководствуясь статьями 6, 47.1, 71, 72, 74, 75, 78, 79 и 100 </w:t>
      </w:r>
      <w:r w:rsidRPr="00C322E9">
        <w:rPr>
          <w:rFonts w:ascii="Sylfaen" w:hAnsi="Sylfaen"/>
          <w:sz w:val="24"/>
          <w:szCs w:val="24"/>
        </w:rPr>
        <w:lastRenderedPageBreak/>
        <w:t>Федерального конституционного закона "О Конституционном Суде Российской Федерации", Конституционный Суд Российской Федерации</w:t>
      </w:r>
    </w:p>
    <w:p w14:paraId="76C58ED5" w14:textId="77777777" w:rsidR="0058558F" w:rsidRPr="00C322E9" w:rsidRDefault="0058558F" w:rsidP="0058558F">
      <w:pPr>
        <w:pStyle w:val="ConsPlusNormal"/>
        <w:jc w:val="both"/>
        <w:rPr>
          <w:rFonts w:ascii="Sylfaen" w:hAnsi="Sylfaen"/>
          <w:sz w:val="24"/>
          <w:szCs w:val="24"/>
        </w:rPr>
      </w:pPr>
    </w:p>
    <w:p w14:paraId="14058ABA" w14:textId="77777777" w:rsidR="0058558F" w:rsidRPr="00C322E9" w:rsidRDefault="0058558F" w:rsidP="0058558F">
      <w:pPr>
        <w:pStyle w:val="ConsPlusNormal"/>
        <w:jc w:val="center"/>
        <w:rPr>
          <w:rFonts w:ascii="Sylfaen" w:hAnsi="Sylfaen"/>
          <w:sz w:val="24"/>
          <w:szCs w:val="24"/>
        </w:rPr>
      </w:pPr>
      <w:r w:rsidRPr="00C322E9">
        <w:rPr>
          <w:rFonts w:ascii="Sylfaen" w:hAnsi="Sylfaen"/>
          <w:sz w:val="24"/>
          <w:szCs w:val="24"/>
        </w:rPr>
        <w:t>постановил:</w:t>
      </w:r>
    </w:p>
    <w:p w14:paraId="33A7B319" w14:textId="77777777" w:rsidR="0058558F" w:rsidRPr="00C322E9" w:rsidRDefault="0058558F" w:rsidP="0058558F">
      <w:pPr>
        <w:pStyle w:val="ConsPlusNormal"/>
        <w:jc w:val="both"/>
        <w:rPr>
          <w:rFonts w:ascii="Sylfaen" w:hAnsi="Sylfaen"/>
          <w:sz w:val="24"/>
          <w:szCs w:val="24"/>
        </w:rPr>
      </w:pPr>
    </w:p>
    <w:p w14:paraId="438EA265" w14:textId="77777777" w:rsidR="0058558F" w:rsidRPr="00C322E9" w:rsidRDefault="0058558F" w:rsidP="0058558F">
      <w:pPr>
        <w:pStyle w:val="ConsPlusNormal"/>
        <w:ind w:firstLine="540"/>
        <w:jc w:val="both"/>
        <w:rPr>
          <w:rFonts w:ascii="Sylfaen" w:hAnsi="Sylfaen"/>
          <w:sz w:val="24"/>
          <w:szCs w:val="24"/>
        </w:rPr>
      </w:pPr>
      <w:r w:rsidRPr="00C322E9">
        <w:rPr>
          <w:rFonts w:ascii="Sylfaen" w:hAnsi="Sylfaen"/>
          <w:sz w:val="24"/>
          <w:szCs w:val="24"/>
        </w:rPr>
        <w:t>1. Признать статью 324 УК Российской Федерации не противоречащей Конституции Российской Федерации, поскольку по своему конституционно-правовому смыслу в системе действующего правового регулирования содержащееся в ней положение предполагает:</w:t>
      </w:r>
    </w:p>
    <w:p w14:paraId="51F8CE23"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возможность возложения уголовной ответственности за незаконный сбыт государственных наград СССР на лиц, у которых они хранятся (которым они переданы) после смерти награжденного, в силу общности правового режима государственных наград Российской Федерации и государственных наград СССР, установленного федеральными законами и нормативными правовыми актами Президента Российской Федерации, которыми на государственные награды СССР распространено законодательство о государственных наградах Российской Федерации, ограничивающее их свободный оборот;</w:t>
      </w:r>
    </w:p>
    <w:p w14:paraId="5108FF90"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необходимость в правоприменительной практике устанавливать как формальную уголовную противоправность предусмотренного этой статьей деяния, так и реальную степень его общественной опасности, определяемую с учетом исследования всей совокупности фактических обстоятельств конкретного дела, в том числе свидетельствующих о наличии либо отсутствии оснований для освобождения лица от уголовной ответственности или от наказания либо для признания совершенного деяния малозначительным.</w:t>
      </w:r>
    </w:p>
    <w:p w14:paraId="614111E6"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2. Конституционно-правовой смысл статьи 324 УК Российской Федерации, выявленный в настоящем Постановлении, является общеобязательным, что исключает любое иное ее истолкование в правоприменительной практике.</w:t>
      </w:r>
    </w:p>
    <w:p w14:paraId="1858958D"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3. Правоприменительные решения по делу гражданки Деменьшиной Натальи Михайловны подлежат пересмотру в установленном порядке, если они основаны на статье 324 УК Российской Федерации в истолковании, расходящемся с ее конституционно-правовым смыслом, выявленным в настоящем Постановлении, и при условии, что для этого нет иных препятствий.</w:t>
      </w:r>
    </w:p>
    <w:p w14:paraId="196DF267"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29F92B64" w14:textId="77777777" w:rsidR="0058558F" w:rsidRPr="00C322E9" w:rsidRDefault="0058558F" w:rsidP="0058558F">
      <w:pPr>
        <w:pStyle w:val="ConsPlusNormal"/>
        <w:spacing w:before="240"/>
        <w:ind w:firstLine="540"/>
        <w:jc w:val="both"/>
        <w:rPr>
          <w:rFonts w:ascii="Sylfaen" w:hAnsi="Sylfaen"/>
          <w:sz w:val="24"/>
          <w:szCs w:val="24"/>
        </w:rPr>
      </w:pPr>
      <w:r w:rsidRPr="00C322E9">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14:paraId="57026A3A" w14:textId="77777777" w:rsidR="0058558F" w:rsidRPr="00C322E9" w:rsidRDefault="0058558F" w:rsidP="0058558F">
      <w:pPr>
        <w:pStyle w:val="ConsPlusNormal"/>
        <w:jc w:val="both"/>
        <w:rPr>
          <w:rFonts w:ascii="Sylfaen" w:hAnsi="Sylfaen"/>
          <w:sz w:val="24"/>
          <w:szCs w:val="24"/>
        </w:rPr>
      </w:pPr>
    </w:p>
    <w:p w14:paraId="12B2172D" w14:textId="77777777" w:rsidR="0058558F" w:rsidRPr="00C322E9" w:rsidRDefault="0058558F" w:rsidP="0058558F">
      <w:pPr>
        <w:pStyle w:val="ConsPlusNormal"/>
        <w:jc w:val="right"/>
        <w:rPr>
          <w:rFonts w:ascii="Sylfaen" w:hAnsi="Sylfaen"/>
          <w:sz w:val="24"/>
          <w:szCs w:val="24"/>
        </w:rPr>
      </w:pPr>
      <w:r w:rsidRPr="00C322E9">
        <w:rPr>
          <w:rFonts w:ascii="Sylfaen" w:hAnsi="Sylfaen"/>
          <w:sz w:val="24"/>
          <w:szCs w:val="24"/>
        </w:rPr>
        <w:lastRenderedPageBreak/>
        <w:t>Конституционный Суд</w:t>
      </w:r>
    </w:p>
    <w:p w14:paraId="219F6FEF" w14:textId="09021052" w:rsidR="0058558F" w:rsidRPr="00C322E9" w:rsidRDefault="0058558F" w:rsidP="0058558F">
      <w:pPr>
        <w:pStyle w:val="ConsPlusNormal"/>
        <w:jc w:val="right"/>
        <w:rPr>
          <w:rFonts w:ascii="Sylfaen" w:hAnsi="Sylfaen"/>
          <w:sz w:val="24"/>
          <w:szCs w:val="24"/>
        </w:rPr>
      </w:pPr>
      <w:r w:rsidRPr="00C322E9">
        <w:rPr>
          <w:rFonts w:ascii="Sylfaen" w:hAnsi="Sylfaen"/>
          <w:sz w:val="24"/>
          <w:szCs w:val="24"/>
        </w:rPr>
        <w:t>Российской Федерации</w:t>
      </w:r>
    </w:p>
    <w:p w14:paraId="7C95D978" w14:textId="77777777" w:rsidR="0058558F" w:rsidRPr="00C322E9" w:rsidRDefault="0058558F" w:rsidP="0058558F">
      <w:pPr>
        <w:pStyle w:val="ConsPlusNormal"/>
        <w:pBdr>
          <w:top w:val="single" w:sz="6" w:space="0" w:color="auto"/>
        </w:pBdr>
        <w:spacing w:before="100" w:after="100"/>
        <w:jc w:val="both"/>
        <w:rPr>
          <w:rFonts w:ascii="Sylfaen" w:hAnsi="Sylfaen"/>
          <w:sz w:val="24"/>
          <w:szCs w:val="24"/>
        </w:rPr>
      </w:pPr>
    </w:p>
    <w:p w14:paraId="2ABC840C" w14:textId="77777777" w:rsidR="009F28AE" w:rsidRPr="002F0EB3" w:rsidRDefault="009F28AE" w:rsidP="009F28AE">
      <w:pPr>
        <w:pStyle w:val="ConsPlusNormal"/>
        <w:jc w:val="both"/>
        <w:outlineLvl w:val="0"/>
        <w:rPr>
          <w:rFonts w:ascii="Sylfaen" w:hAnsi="Sylfaen" w:cs="Helvetica"/>
          <w:b/>
          <w:bCs/>
          <w:color w:val="333333"/>
          <w:sz w:val="24"/>
          <w:szCs w:val="24"/>
          <w:shd w:val="clear" w:color="auto" w:fill="FFFFFF"/>
        </w:rPr>
      </w:pPr>
      <w:r w:rsidRPr="002F0EB3">
        <w:rPr>
          <w:rFonts w:ascii="Sylfaen" w:hAnsi="Sylfaen" w:cs="Helvetica"/>
          <w:b/>
          <w:bCs/>
          <w:color w:val="333333"/>
          <w:sz w:val="24"/>
          <w:szCs w:val="24"/>
          <w:shd w:val="clear" w:color="auto" w:fill="FFFFFF"/>
        </w:rPr>
        <w:t>Выявленное нарушение обязанности по представлению сведений о доходах, расходах, об имуществе и обязательствах имущественного характера не является безусловным основанием для увольнения государственного гражданского служащего в связи с утратой доверия.</w:t>
      </w:r>
    </w:p>
    <w:p w14:paraId="1D228A8A" w14:textId="77777777" w:rsidR="009F28AE" w:rsidRPr="002F0EB3" w:rsidRDefault="009F28AE" w:rsidP="009F28AE">
      <w:pPr>
        <w:pStyle w:val="ConsPlusNormal"/>
        <w:jc w:val="both"/>
        <w:outlineLvl w:val="0"/>
        <w:rPr>
          <w:rFonts w:ascii="Sylfaen" w:hAnsi="Sylfaen"/>
          <w:sz w:val="24"/>
          <w:szCs w:val="24"/>
        </w:rPr>
      </w:pPr>
    </w:p>
    <w:p w14:paraId="5129A33A" w14:textId="77777777" w:rsidR="009F28AE" w:rsidRPr="002F0EB3" w:rsidRDefault="009F28AE" w:rsidP="009F28AE">
      <w:pPr>
        <w:pStyle w:val="ConsPlusTitle"/>
        <w:jc w:val="center"/>
        <w:rPr>
          <w:rFonts w:ascii="Sylfaen" w:hAnsi="Sylfaen"/>
          <w:szCs w:val="24"/>
        </w:rPr>
      </w:pPr>
      <w:r w:rsidRPr="002F0EB3">
        <w:rPr>
          <w:rFonts w:ascii="Sylfaen" w:hAnsi="Sylfaen"/>
          <w:szCs w:val="24"/>
        </w:rPr>
        <w:t>КОНСТИТУЦИОННЫЙ СУД РОССИЙСКОЙ ФЕДЕРАЦИИ</w:t>
      </w:r>
    </w:p>
    <w:p w14:paraId="4567D2C5" w14:textId="77777777" w:rsidR="009F28AE" w:rsidRPr="002F0EB3" w:rsidRDefault="009F28AE" w:rsidP="009F28AE">
      <w:pPr>
        <w:pStyle w:val="ConsPlusTitle"/>
        <w:jc w:val="center"/>
        <w:rPr>
          <w:rFonts w:ascii="Sylfaen" w:hAnsi="Sylfaen"/>
          <w:szCs w:val="24"/>
        </w:rPr>
      </w:pPr>
    </w:p>
    <w:p w14:paraId="3B0D9C38" w14:textId="77777777" w:rsidR="009F28AE" w:rsidRPr="002F0EB3" w:rsidRDefault="009F28AE" w:rsidP="009F28AE">
      <w:pPr>
        <w:pStyle w:val="ConsPlusTitle"/>
        <w:jc w:val="center"/>
        <w:rPr>
          <w:rFonts w:ascii="Sylfaen" w:hAnsi="Sylfaen"/>
          <w:szCs w:val="24"/>
        </w:rPr>
      </w:pPr>
      <w:r w:rsidRPr="002F0EB3">
        <w:rPr>
          <w:rFonts w:ascii="Sylfaen" w:hAnsi="Sylfaen"/>
          <w:szCs w:val="24"/>
        </w:rPr>
        <w:t>Именем Российской Федерации</w:t>
      </w:r>
    </w:p>
    <w:p w14:paraId="142EE338" w14:textId="77777777" w:rsidR="009F28AE" w:rsidRPr="002F0EB3" w:rsidRDefault="009F28AE" w:rsidP="009F28AE">
      <w:pPr>
        <w:pStyle w:val="ConsPlusTitle"/>
        <w:jc w:val="center"/>
        <w:rPr>
          <w:rFonts w:ascii="Sylfaen" w:hAnsi="Sylfaen"/>
          <w:szCs w:val="24"/>
        </w:rPr>
      </w:pPr>
    </w:p>
    <w:p w14:paraId="65CF8AC5" w14:textId="77777777" w:rsidR="009F28AE" w:rsidRPr="002F0EB3" w:rsidRDefault="009F28AE" w:rsidP="009F28AE">
      <w:pPr>
        <w:pStyle w:val="ConsPlusTitle"/>
        <w:jc w:val="center"/>
        <w:rPr>
          <w:rFonts w:ascii="Sylfaen" w:hAnsi="Sylfaen"/>
          <w:szCs w:val="24"/>
        </w:rPr>
      </w:pPr>
      <w:r w:rsidRPr="002F0EB3">
        <w:rPr>
          <w:rFonts w:ascii="Sylfaen" w:hAnsi="Sylfaen"/>
          <w:szCs w:val="24"/>
        </w:rPr>
        <w:t>ПОСТАНОВЛЕНИЕ</w:t>
      </w:r>
    </w:p>
    <w:p w14:paraId="660BA6F1" w14:textId="77777777" w:rsidR="009F28AE" w:rsidRPr="002F0EB3" w:rsidRDefault="009F28AE" w:rsidP="009F28AE">
      <w:pPr>
        <w:pStyle w:val="ConsPlusTitle"/>
        <w:jc w:val="center"/>
        <w:rPr>
          <w:rFonts w:ascii="Sylfaen" w:hAnsi="Sylfaen"/>
          <w:szCs w:val="24"/>
        </w:rPr>
      </w:pPr>
      <w:r w:rsidRPr="002F0EB3">
        <w:rPr>
          <w:rFonts w:ascii="Sylfaen" w:hAnsi="Sylfaen"/>
          <w:szCs w:val="24"/>
        </w:rPr>
        <w:t>от 6 апреля 2020 г. N 14-П</w:t>
      </w:r>
    </w:p>
    <w:p w14:paraId="681063A9" w14:textId="77777777" w:rsidR="009F28AE" w:rsidRPr="002F0EB3" w:rsidRDefault="009F28AE" w:rsidP="009F28AE">
      <w:pPr>
        <w:pStyle w:val="ConsPlusTitle"/>
        <w:jc w:val="center"/>
        <w:rPr>
          <w:rFonts w:ascii="Sylfaen" w:hAnsi="Sylfaen"/>
          <w:szCs w:val="24"/>
        </w:rPr>
      </w:pPr>
    </w:p>
    <w:p w14:paraId="57CC2AC0" w14:textId="77777777" w:rsidR="009F28AE" w:rsidRPr="002F0EB3" w:rsidRDefault="009F28AE" w:rsidP="009F28AE">
      <w:pPr>
        <w:pStyle w:val="ConsPlusTitle"/>
        <w:jc w:val="center"/>
        <w:rPr>
          <w:rFonts w:ascii="Sylfaen" w:hAnsi="Sylfaen"/>
          <w:szCs w:val="24"/>
        </w:rPr>
      </w:pPr>
      <w:bookmarkStart w:id="11" w:name="_Hlk42695640"/>
      <w:r w:rsidRPr="002F0EB3">
        <w:rPr>
          <w:rFonts w:ascii="Sylfaen" w:hAnsi="Sylfaen"/>
          <w:szCs w:val="24"/>
        </w:rPr>
        <w:t>ПО ДЕЛУ О ПРОВЕРКЕ КОНСТИТУЦИОННОСТИ</w:t>
      </w:r>
    </w:p>
    <w:p w14:paraId="4E90F838" w14:textId="77777777" w:rsidR="009F28AE" w:rsidRPr="002F0EB3" w:rsidRDefault="009F28AE" w:rsidP="009F28AE">
      <w:pPr>
        <w:pStyle w:val="ConsPlusTitle"/>
        <w:jc w:val="center"/>
        <w:rPr>
          <w:rFonts w:ascii="Sylfaen" w:hAnsi="Sylfaen"/>
          <w:szCs w:val="24"/>
        </w:rPr>
      </w:pPr>
      <w:r w:rsidRPr="002F0EB3">
        <w:rPr>
          <w:rFonts w:ascii="Sylfaen" w:hAnsi="Sylfaen"/>
          <w:szCs w:val="24"/>
        </w:rPr>
        <w:t>ПУНКТА 1.1 ЧАСТИ 1 СТАТЬИ 37 И ПУНКТА 2 ЧАСТИ 1 СТАТЬИ 59.2</w:t>
      </w:r>
    </w:p>
    <w:p w14:paraId="2A8F4879" w14:textId="77777777" w:rsidR="009F28AE" w:rsidRPr="002F0EB3" w:rsidRDefault="009F28AE" w:rsidP="009F28AE">
      <w:pPr>
        <w:pStyle w:val="ConsPlusTitle"/>
        <w:jc w:val="center"/>
        <w:rPr>
          <w:rFonts w:ascii="Sylfaen" w:hAnsi="Sylfaen"/>
          <w:szCs w:val="24"/>
        </w:rPr>
      </w:pPr>
      <w:r w:rsidRPr="002F0EB3">
        <w:rPr>
          <w:rFonts w:ascii="Sylfaen" w:hAnsi="Sylfaen"/>
          <w:szCs w:val="24"/>
        </w:rPr>
        <w:t>ФЕДЕРАЛЬНОГО ЗАКОНА "О ГОСУДАРСТВЕННОЙ ГРАЖДАНСКОЙ СЛУЖБЕ</w:t>
      </w:r>
    </w:p>
    <w:p w14:paraId="55DC1269" w14:textId="77777777" w:rsidR="009F28AE" w:rsidRPr="002F0EB3" w:rsidRDefault="009F28AE" w:rsidP="009F28AE">
      <w:pPr>
        <w:pStyle w:val="ConsPlusTitle"/>
        <w:jc w:val="center"/>
        <w:rPr>
          <w:rFonts w:ascii="Sylfaen" w:hAnsi="Sylfaen"/>
          <w:szCs w:val="24"/>
        </w:rPr>
      </w:pPr>
      <w:r w:rsidRPr="002F0EB3">
        <w:rPr>
          <w:rFonts w:ascii="Sylfaen" w:hAnsi="Sylfaen"/>
          <w:szCs w:val="24"/>
        </w:rPr>
        <w:t>РОССИЙСКОЙ ФЕДЕРАЦИИ", А ТАКЖЕ ПУНКТА 2 ЧАСТИ 1 СТАТЬИ 13.1</w:t>
      </w:r>
    </w:p>
    <w:p w14:paraId="76BB38C8" w14:textId="77777777" w:rsidR="009F28AE" w:rsidRPr="002F0EB3" w:rsidRDefault="009F28AE" w:rsidP="009F28AE">
      <w:pPr>
        <w:pStyle w:val="ConsPlusTitle"/>
        <w:jc w:val="center"/>
        <w:rPr>
          <w:rFonts w:ascii="Sylfaen" w:hAnsi="Sylfaen"/>
          <w:szCs w:val="24"/>
        </w:rPr>
      </w:pPr>
      <w:r w:rsidRPr="002F0EB3">
        <w:rPr>
          <w:rFonts w:ascii="Sylfaen" w:hAnsi="Sylfaen"/>
          <w:szCs w:val="24"/>
        </w:rPr>
        <w:t>ФЕДЕРАЛЬНОГО ЗАКОНА "О ПРОТИВОДЕЙСТВИИ КОРРУПЦИИ" В СВЯЗИ</w:t>
      </w:r>
    </w:p>
    <w:p w14:paraId="077E4D6A" w14:textId="77777777" w:rsidR="009F28AE" w:rsidRPr="002F0EB3" w:rsidRDefault="009F28AE" w:rsidP="009F28AE">
      <w:pPr>
        <w:pStyle w:val="ConsPlusTitle"/>
        <w:jc w:val="center"/>
        <w:rPr>
          <w:rFonts w:ascii="Sylfaen" w:hAnsi="Sylfaen"/>
          <w:szCs w:val="24"/>
        </w:rPr>
      </w:pPr>
      <w:r w:rsidRPr="002F0EB3">
        <w:rPr>
          <w:rFonts w:ascii="Sylfaen" w:hAnsi="Sylfaen"/>
          <w:szCs w:val="24"/>
        </w:rPr>
        <w:t>С ЖАЛОБОЙ ГРАЖДАНИНА И.Н. КОТЯША</w:t>
      </w:r>
      <w:bookmarkEnd w:id="11"/>
    </w:p>
    <w:p w14:paraId="136C9F9F" w14:textId="77777777" w:rsidR="009F28AE" w:rsidRPr="002F0EB3" w:rsidRDefault="009F28AE" w:rsidP="009F28AE">
      <w:pPr>
        <w:pStyle w:val="ConsPlusNormal"/>
        <w:jc w:val="both"/>
        <w:rPr>
          <w:rFonts w:ascii="Sylfaen" w:hAnsi="Sylfaen"/>
          <w:sz w:val="24"/>
          <w:szCs w:val="24"/>
        </w:rPr>
      </w:pPr>
    </w:p>
    <w:p w14:paraId="49344E82" w14:textId="77777777" w:rsidR="009F28AE" w:rsidRPr="002F0EB3" w:rsidRDefault="009F28AE" w:rsidP="009F28AE">
      <w:pPr>
        <w:pStyle w:val="ConsPlusNormal"/>
        <w:ind w:firstLine="540"/>
        <w:jc w:val="both"/>
        <w:rPr>
          <w:rFonts w:ascii="Sylfaen" w:hAnsi="Sylfaen"/>
          <w:sz w:val="24"/>
          <w:szCs w:val="24"/>
        </w:rPr>
      </w:pPr>
      <w:r w:rsidRPr="002F0EB3">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В.Г. Ярославцева,</w:t>
      </w:r>
    </w:p>
    <w:p w14:paraId="76B4B075"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14:paraId="0CE2738A"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рассмотрел в заседании без проведения слушания дело о проверке конституционности пункта 1.1 части 1 статьи 37 и пункта 2 части 1 статьи 59.2 Федерального закона "О государственной гражданской службе Российской Федерации", а также пункта 2 части 1 статьи 13.1 Федерального закона "О противодействии коррупции".</w:t>
      </w:r>
    </w:p>
    <w:p w14:paraId="6677327F"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Поводом к рассмотрению дела явилась жалоба гражданина И.Н. Котяша.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заявителем законоположения.</w:t>
      </w:r>
    </w:p>
    <w:p w14:paraId="05D92947"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Заслушав сообщение судьи-докладчика С.П. Маврина, исследовав представленные документы и иные материалы, Конституционный Суд Российской Федерации</w:t>
      </w:r>
    </w:p>
    <w:p w14:paraId="771134EC" w14:textId="77777777" w:rsidR="009F28AE" w:rsidRPr="002F0EB3" w:rsidRDefault="009F28AE" w:rsidP="009F28AE">
      <w:pPr>
        <w:pStyle w:val="ConsPlusNormal"/>
        <w:jc w:val="both"/>
        <w:rPr>
          <w:rFonts w:ascii="Sylfaen" w:hAnsi="Sylfaen"/>
          <w:sz w:val="24"/>
          <w:szCs w:val="24"/>
        </w:rPr>
      </w:pPr>
    </w:p>
    <w:p w14:paraId="6A284169" w14:textId="77777777" w:rsidR="009F28AE" w:rsidRPr="002F0EB3" w:rsidRDefault="009F28AE" w:rsidP="009F28AE">
      <w:pPr>
        <w:pStyle w:val="ConsPlusNormal"/>
        <w:jc w:val="center"/>
        <w:rPr>
          <w:rFonts w:ascii="Sylfaen" w:hAnsi="Sylfaen"/>
          <w:sz w:val="24"/>
          <w:szCs w:val="24"/>
        </w:rPr>
      </w:pPr>
      <w:r w:rsidRPr="002F0EB3">
        <w:rPr>
          <w:rFonts w:ascii="Sylfaen" w:hAnsi="Sylfaen"/>
          <w:sz w:val="24"/>
          <w:szCs w:val="24"/>
        </w:rPr>
        <w:lastRenderedPageBreak/>
        <w:t>установил:</w:t>
      </w:r>
    </w:p>
    <w:p w14:paraId="256246C4" w14:textId="77777777" w:rsidR="009F28AE" w:rsidRPr="002F0EB3" w:rsidRDefault="009F28AE" w:rsidP="009F28AE">
      <w:pPr>
        <w:pStyle w:val="ConsPlusNormal"/>
        <w:jc w:val="both"/>
        <w:rPr>
          <w:rFonts w:ascii="Sylfaen" w:hAnsi="Sylfaen"/>
          <w:sz w:val="24"/>
          <w:szCs w:val="24"/>
        </w:rPr>
      </w:pPr>
    </w:p>
    <w:p w14:paraId="46419D14" w14:textId="77777777" w:rsidR="009F28AE" w:rsidRPr="002F0EB3" w:rsidRDefault="009F28AE" w:rsidP="009F28AE">
      <w:pPr>
        <w:pStyle w:val="ConsPlusNormal"/>
        <w:ind w:firstLine="540"/>
        <w:jc w:val="both"/>
        <w:rPr>
          <w:rFonts w:ascii="Sylfaen" w:hAnsi="Sylfaen"/>
          <w:sz w:val="24"/>
          <w:szCs w:val="24"/>
        </w:rPr>
      </w:pPr>
      <w:r w:rsidRPr="002F0EB3">
        <w:rPr>
          <w:rFonts w:ascii="Sylfaen" w:hAnsi="Sylfaen"/>
          <w:sz w:val="24"/>
          <w:szCs w:val="24"/>
        </w:rPr>
        <w:t>1. В соответствии с Федеральным законом от 27 июля 2004 года N 79-ФЗ "О государственной гражданской службе Российской Федерации" служебный контракт может быть расторгнут представителем нанимателя (руководителем государственного органа, лицом, замещающим государственную должность, либо представителем указанных руководителя или лица, осуществляющих полномочия нанимателя от имени Российской Федерации или субъекта Российской Федерации), а государственный гражданский служащий освобожден от замещаемой должности государственной гражданской службы и уволен с государственной гражданской службы в связи с утратой представителем нанимателя доверия к государственному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данным Федеральным законом, Федеральным законом от 25 декабря 2008 года N 273-ФЗ "О противодействии коррупции" и другими федеральными законами (пункт 1.1 части 1 статьи 37); государственный гражданский служащий подлежит увольнению в связи с утратой доверия в случае непредставления государственным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(пункт 2 части 1 статьи 59.2).</w:t>
      </w:r>
    </w:p>
    <w:p w14:paraId="5E33D3DE"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Согласно пункту 2 части 1 статьи 13.1 Федерального закона от 25 декабря 2008 года N 273-ФЗ "О противодействии коррупции"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0553D00E"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 xml:space="preserve">1.1. Конституционность приведенных законоположений оспаривает гражданин И.Н. Котяш, который 31 августа 2017 года был уволен с государственной гражданской службы в Управлении Росприроднадзора по Мурманской области по инициативе государственного гражданского служащего, а 1 сентября 2017 года вновь поступил на государственную гражданскую службу - в Балтийско-Арктическое морское управление Росприроднадзора. Однако 28 июня 2018 года заявитель был освобожден от замещаемой должности и уволен с государственной гражданской службы по основанию, предусмотренному пунктом 1.1 части 1 статьи 37 Федерального закона "О государственной гражданской службе Российской Федерации", - в связи с утратой представителем нанимателя доверия к государственному гражданскому служащему в </w:t>
      </w:r>
      <w:r w:rsidRPr="002F0EB3">
        <w:rPr>
          <w:rFonts w:ascii="Sylfaen" w:hAnsi="Sylfaen"/>
          <w:sz w:val="24"/>
          <w:szCs w:val="24"/>
        </w:rPr>
        <w:lastRenderedPageBreak/>
        <w:t>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Увольнению И.Н. Котяша предшествовало проведение на основании представления Генеральной прокуратуры Российской Федерации служебной проверки, по результатам которой было установлено, что заявитель при поступлении на государственную гражданскую службу не представил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и несовершеннолетних детей, и рекомендовано применить в отношении него дисциплинарное взыскание в виде увольнения.</w:t>
      </w:r>
    </w:p>
    <w:p w14:paraId="7B616BD8"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Решением Первомайского районного суда города Мурманска от 7 сентября 2018 года, оставленным без изменения апелляционным определением судебной коллегии по гражданским делам Мурманского областного суда от 6 декабря 2018 года, отказано в удовлетворении исковых требований И.Н. Котяша о признании увольнения незаконным, восстановлении в ранее замещаемой должности государственной гражданской службы, взыскании заработной платы за время вынужденного прогула, компенсации морального вреда, внесении изменений в трудовую книжку и обязании представителя нанимателя принять меры по исключению заявителя из реестра лиц, уволенных в связи с утратой доверия. При этом суды пришли к выводу, что увольнение И.Н. Котяша в связи с утратой доверия на основании пункта 1.1 части 1 статьи 37 Федерального закона "О государственной гражданской службе Российской Федерации" является законной и обоснованной мерой реагирования на допущенное им нарушение действующего законодательства о прохождении государственной гражданской службы, а процедура увольнения заявителя была соблюдена.</w:t>
      </w:r>
    </w:p>
    <w:p w14:paraId="6373379A"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В передаче кассационных жалоб И.Н. Котяша на указанные судебные постановления для рассмотрения в судебных заседаниях судов кассационной инстанции отказано (определение судьи Мурманского областного суда от 29 марта 2019 года и определение судьи Верховного Суда Российской Федерации от 20 июня 2019 года).</w:t>
      </w:r>
    </w:p>
    <w:p w14:paraId="5628EBC8"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 xml:space="preserve">Несоответствие пункта 1.1 части 1 статьи 37 и пункта 2 части 1 статьи 59.2 Федерального закона "О государственной гражданской службе Российской Федерации", а также пункта 2 части 1 статьи 13.1 Федерального закона "О противодействии коррупции", которые были применены судами в деле заявителя, Конституции Российской Федерации, ее статьям 2, 7 (часть 2), 32 (часть 4), 37 (часть 1) и 45 (часть 1), И.Н. Котяш усматривает в том, что данные законоположения - по смыслу, придаваемому им правоприменительной практикой, - позволяют представителю нанимателя увольнять государственного гражданского служащего в связи с утратой доверия за нарушение требований закона о необходимости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совершенное им при поступлении на государственную гражданскую службу, т.е. в период, когда государственный гражданский служащий еще не имел </w:t>
      </w:r>
      <w:r w:rsidRPr="002F0EB3">
        <w:rPr>
          <w:rFonts w:ascii="Sylfaen" w:hAnsi="Sylfaen"/>
          <w:sz w:val="24"/>
          <w:szCs w:val="24"/>
        </w:rPr>
        <w:lastRenderedPageBreak/>
        <w:t>соответствующего публично-правового статуса, в то время как по своему буквальному смыслу оспариваемые нормы предполагают возможность увольнения государственного гражданского служащего в связи с утратой доверия лишь в том случае, когда сведения о доходах не были представлены им в период государственной гражданской службы. Непредставление же претендентом на замещение должности государственной гражданской службы сведений о доходах при поступлении на такого рода службу является, по мнению И.Н. Котяша, обстоятельством, препятствующим заключению с данным лицом служебного контракта.</w:t>
      </w:r>
    </w:p>
    <w:p w14:paraId="7AEA3384"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1.2. В силу статей 74, 96 и 97 Федерального конституционного закона "О Конституционном Суде Российской Федерации" Конституционный Суд Российской Федерации, проверяя по жалобам граждан конституционность закона или отдельных его положений, примененных в конкретном деле, рассмотрение которого завершено в суде, и затрагивающих конституционные права и свободы, на нарушение которых ссылается заявитель,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w:t>
      </w:r>
    </w:p>
    <w:p w14:paraId="05C74352"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Поскольку оспариваемый И.Н. Котяшем пункт 2 части 1 статьи 13.1 Федерального закона "О противодействии коррупции" - как следует из его содержания - распространяется лишь на такие категории граждан, как лица, замещающие государственную должность Российской Федерации, государственную должность субъекта Российской Федерации или муниципальную должность, данное законоположение не может рассматриваться в качестве затрагивающего конституционные права лиц, замещающих должности государственной гражданской службы Российской Федерации, а значит - и приводить к нарушению этих прав.</w:t>
      </w:r>
    </w:p>
    <w:p w14:paraId="486E57B6"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Исходя из этого жалоба заявителя в части, касающейся проверки конституционности пункта 2 части 1 статьи 13.1 Федерального закона "О противодействии коррупции", не может быть признана допустимой по смыслу статей 96 и 97 Федерального конституционного закона "О Конституционном Суде Российской Федерации", а производство по настоящему делу в этой части согласно пункту 2 статьи 43 и статье 68 названного Федерального конституционного закона подлежит прекращению.</w:t>
      </w:r>
    </w:p>
    <w:p w14:paraId="4C27C06D"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 xml:space="preserve">Что же касается пункта 1.1 части 1 статьи 37 и пункта 2 части 1 статьи 59.2 Федерального закона "О государственной гражданской службе Российской Федерации", конституционность которых оспаривается И.Н. Котяшем по причине его увольнения с государственной гражданской службы в связи с утратой доверия за непредставление при поступлении на государственную гражданскую службу сведений о доходах - своих и членов семьи, то данные законоположения могут выступать предметом рассмотрения Конституционного Суда Российской Федерации исключительно в их связи с иными правовыми нормами, регулирующими отношения, связанные с поступлением на государственную гражданскую службу и ее прекращением, а также определяющими </w:t>
      </w:r>
      <w:r w:rsidRPr="002F0EB3">
        <w:rPr>
          <w:rFonts w:ascii="Sylfaen" w:hAnsi="Sylfaen"/>
          <w:sz w:val="24"/>
          <w:szCs w:val="24"/>
        </w:rPr>
        <w:lastRenderedPageBreak/>
        <w:t>правовое положение (статус) государственных гражданских служащих.</w:t>
      </w:r>
    </w:p>
    <w:p w14:paraId="2C0DF13D"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Таким образом, предметом рассмотрения Конституционного Суда Российской Федерации по настоящему делу являются положения пункта 1.1 части 1 статьи 37 и пункта 2 части 1 статьи 59.2 Федерального закона "О государственной гражданской службе Российской Федерации" в той мере, в какой они - в системной связи с иными положениями этого Федерального закона - служат основанием для решения вопроса об увольнении государственного гражданского служащего в связи с утратой доверия к нему представителем нанимателя по причине непредставления государственным гражданским служащим при поступлении на государственную гражданскую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14:paraId="2DEC6A42"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2. Согласно Конституции Российской Федерации труд свободен; каждый имеет право свободно распоряжаться своими способностями к труду, выбирать род деятельности и профессию (статья 37, часть 1); граждане Российской Федерации имеют равный доступ к государственной службе (статья 32, часть 4).</w:t>
      </w:r>
    </w:p>
    <w:p w14:paraId="61B5292F"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Одним из видов государственной службы, заключая контракт о прохождении которой гражданин реализует указанные конституционные права, является государственная гражданская служба, представляющая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(пункт 1 статьи 2 и пункт 1 статьи 5 Федерального закона от 27 мая 2003 года N 58-ФЗ "О системе государственной службы Российской Федерации", часть 1 статьи 3 Федерального закона "О государственной гражданской службе Российской Федерации").</w:t>
      </w:r>
    </w:p>
    <w:p w14:paraId="7DF9EDA7"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 xml:space="preserve">Такого рода профессиональная деятельность осуществляется в публичных интересах и связана с реализацией государственными гражданскими служащими особых, публично-правовых, функций, что, в свою очередь, предопределяет особый правовой статус государственных гражданских служащих, включающий в себя как права и обязанности этих лиц, так и налагаемые на них ограничения и запреты, связанные с государственной гражданской службой, наличие которых компенсируется в том числе предоставляемыми им гарантиями и преимуществами. Кроме того, специфика данного вида публичной службы обусловливает и право федерального законодателя при осуществлении правового регулирования отношений в сфере государственной гражданской службы - исходя из стоящих перед ней задач, принципов ее организации и функционирования, а также необходимости поддержания высокого уровня ее отправления - предусматривать специальные правила поступления на указанную службу (включая требования к лицам, претендующим на замещение должностей государственной гражданской службы), равно как и особые основания прекращения служебных отношений и увольнения с соответствующей службы. Установление такого </w:t>
      </w:r>
      <w:r w:rsidRPr="002F0EB3">
        <w:rPr>
          <w:rFonts w:ascii="Sylfaen" w:hAnsi="Sylfaen"/>
          <w:sz w:val="24"/>
          <w:szCs w:val="24"/>
        </w:rPr>
        <w:lastRenderedPageBreak/>
        <w:t>рода правовых норм, по смыслу правовой позиции Конституционного Суда Российской Федерации, сформулированной им применительно к различным видам профессиональной деятельности, связанной с осуществлением публичных функций (постановления от 6 июня 1995 года N 7-П, от 30 июня 2011 года N 14-П, от 21 марта 2013 года N 6-П, от 21 марта 2014 года N 7-П, от 30 октября 2014 года N 26-П, от 8 декабря 2015 года N 31-П, от 29 ноября 2016 года N 26-П; определения от 1 июля 1998 года N 84-О, от 1 декабря 1999 года N 219-О, от 3 октября 2002 года N 233-О, от 20 октября 2005 года N 378-О, от 22 октября 2008 года N 538-О-О и др.), само по себе не может рассматриваться как нарушение закрепленных Конституцией Российской Федерации права российских граждан на равный доступ к государственной службе (статья 32, часть 4) и права каждого свободно распоряжаться своими способностями к труду, выбирать род деятельности и профессию (статья 37, часть 1).</w:t>
      </w:r>
    </w:p>
    <w:p w14:paraId="781F09FD"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Вместе с тем, устанавливая требования к лицам, претендующим на замещение должностей государственной гражданской службы, а также ограничения, связанные с прохождением данного вида публичной службы, и определяя правовые последствия несоблюдения этих требований и ограничений, федеральный законодатель должен не только учитывать такие закрепленные в Конституции Российской Федерации принципы демократического правового государства, как приоритет прав и свобод человека и гражданина, справедливость, юридическое равенство, соразмерность устанавливаемых ограничений конституционно одобряемым целям (преамбула; статья 1, часть 1; статья 2; статья 19, часть 1; статья 55, часть 3), но и следовать предписаниям ее статьи 54 (часть 2), согласно которой юридическая ответственность может наступать лишь за те деяния, которые законом, действующим на момент их совершения, признаются правонарушениями. Данное конституционное требование в широком смысле распространяется как на отношения, связанные с установлением составов различных правонарушений и привлечением к юридической ответственности за их совершение, так и на отношения, предполагающие наступление для граждан любых негативных правовых последствий, имеющих публично-правовую природу (Постановление Конституционного Суда Российской Федерации от 13 февраля 2020 года N 8-П).</w:t>
      </w:r>
    </w:p>
    <w:p w14:paraId="59CF2585"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 xml:space="preserve">Исходя из приведенной правовой позиции, конституционное требование о недопустимости привлечения к юридической ответственности за деяния, которые не являются правонарушениями, предполагает, что правовые последствия таких деяний во всяком случае не могут быть связаны с применением мер юридической ответственности. Принимая во внимание, что обязанность по соблюдению ограничений, связанных с прохождением государственной гражданской службы, может быть возложена только на государственных гражданских служащих, т.е. лиц, которые уже приобрели соответствующий публично-правовой статус в силу самого факта поступления (приема) на государственную гражданскую службу, в то время как в отношении лиц, претендующих на замещение должностей государственной гражданской службы, допустимо установление лишь определенных требований, обусловленных спецификой данного вида публичной службы, неисполнение которых в буквальном смысле не является противоправным поведением и лишь исключает возможность поступления (приема) на государственную гражданскую службу, правовые последствия несоблюдения соответствующих ограничений государственным гражданским </w:t>
      </w:r>
      <w:r w:rsidRPr="002F0EB3">
        <w:rPr>
          <w:rFonts w:ascii="Sylfaen" w:hAnsi="Sylfaen"/>
          <w:sz w:val="24"/>
          <w:szCs w:val="24"/>
        </w:rPr>
        <w:lastRenderedPageBreak/>
        <w:t>служащим, с одной стороны, и неисполнения такого рода требований лицом, поступающим на государственную гражданскую службу, с другой стороны, должны быть различными. Это означает, что применение мер юридической ответственности (включая увольнение с государственной гражданской службы по основаниям, предусмотренным законом) возможно только в отношении государственного гражданского служащего, совершившего противоправное виновное действие (бездействие), выражающееся в неисполнении или ненадлежащем исполнении государственным гражданским служащим по его вине возложенной на него обязанности по соблюдению ограничений, связанных с прохождением данного вида публичной службы. Неисполнение же лицом, претендующим на замещение должности государственной гражданской службы, установленных законом требований,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гражданскую службу.</w:t>
      </w:r>
    </w:p>
    <w:p w14:paraId="7ADF4DD5"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При этом правовые последствия несоблюдения связанных со спецификой данного вида публичной службы требований и ограничений (включая основания прекращения служебных отношений и увольнения с государственной гражданской службы) во всяком случае должны быть четко определены в законе, с тем чтобы каждый гражданин - как поступающий на государственную гражданскую службу, так и проходящий эту службу на основании служебного контракта - мог предвидеть соответствующие правовые последствия и претерпевать те из них, которые заключаются в применении мер юридической ответственности, в том числе сопряженных с репутационными издержками, лишь за совершение деяния, являющегося правонарушением.</w:t>
      </w:r>
    </w:p>
    <w:p w14:paraId="63B9E182"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3. Правовое регулирование отношений, связанных с поступлением на государственную гражданскую службу Российской Федерации, осуществляется Федеральным законом "О государственной гражданской службе Российской Федерации", который, предусматривая среди прочего обусловленные спецификой данного вида публичной службы требования, предъявляемые к гражданам, претендующим на замещение должностей государственной гражданской службы, возлагает на таких лиц обязанность представлять представителю нанимателя при поступлении на службу и заключении служебного контракта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(пункт 1 части 1 статьи 20 и пункт 9 части 2 статьи 26).</w:t>
      </w:r>
    </w:p>
    <w:p w14:paraId="6D0D1F40"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Непредставление же предусмотренных названным Федеральным законом сведений или представление заведомо ложных сведений о доходах, об имуществе и обязательствах имущественного характера при поступлении на государственную гражданскую службу в силу пункта 9 части 1 его статьи 16 относится к числу обстоятельств, при наличии которых гражданин не может быть принят на государственную гражданскую службу.</w:t>
      </w:r>
    </w:p>
    <w:p w14:paraId="2B74D116"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 xml:space="preserve">3.1. Порядок представления соответствующих сведений устанавливается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w:t>
      </w:r>
      <w:r w:rsidRPr="002F0EB3">
        <w:rPr>
          <w:rFonts w:ascii="Sylfaen" w:hAnsi="Sylfaen"/>
          <w:sz w:val="24"/>
          <w:szCs w:val="24"/>
        </w:rPr>
        <w:lastRenderedPageBreak/>
        <w:t>сведений о доходах, об имуществе и обязательствах имущественного характера (утверждено Указом Президента Российской Федерации от 18 мая 2009 года N 559), предусматривающим, что при поступлении на федеральную государственную службу граждане представляют сведения о доходах, об имуществе и обязательствах имущественного характера в виде справки по форме, утвержденной Президентом Российской Федерации (подпункт "а" пункта 3). При этом согласно пункту 4 названного Положения гражданин при назначении на должность государственной службы представляет: 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 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 Проверка достоверности и полноты сведений о доходах, об имуществе и обязательствах имущественного характера, представленных гражданином в соответствии с данным Положением, осуществляется в соответствии с законодательством Российской Федерации (пункт 10). В случае же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(пункт 15).</w:t>
      </w:r>
    </w:p>
    <w:p w14:paraId="3B861621"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Таким образом, приведенные нормативные положения, в равной мере распространяющиеся на всех лиц, претендующих на замещение должностей государственной гражданской службы, прямо предусматривают, что непредставление гражданином при поступлении на указанную службу - вопреки установленному законом требованию - сведений о доходах, об имуществе и обязательствах имущественного характера, равно как и представление им заведомо ложных сведений, исключает возможность его назначения на должность государственной гражданской службы и заключение с ним служебного контракта.</w:t>
      </w:r>
    </w:p>
    <w:p w14:paraId="220BC15D"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 xml:space="preserve">3.2. Обязанность обеспечить соблюдение требований закона при поступлении граждан на государственную гражданскую службу возлагается на соответствующий государственный орган (его подразделение по вопросам государственной службы и кадров), что предполагает в числе прочего истребование от конкретного гражданина, претендующего на замещение должности государственной гражданской службы, всех необходимых для назначения его на данную должность и заключения с ним служебного контракта документов и сведений, включая сведения о доходах, об имуществе и обязательствах имущественного характера, а также организацию проверки </w:t>
      </w:r>
      <w:r w:rsidRPr="002F0EB3">
        <w:rPr>
          <w:rFonts w:ascii="Sylfaen" w:hAnsi="Sylfaen"/>
          <w:sz w:val="24"/>
          <w:szCs w:val="24"/>
        </w:rPr>
        <w:lastRenderedPageBreak/>
        <w:t>достоверности этих сведений в установленном порядке.</w:t>
      </w:r>
    </w:p>
    <w:p w14:paraId="3805CA4D"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Такое требование вытекает как из общеправового принципа законности, предусмотренного статьей 15 (часть 2) Конституции Российской Федерации, который обязывает органы государственной власти соблюдать Конституцию Российской Федерации и законы, так и из законодательных и иных нормативных правовых актов о противодействии коррупции и о государственной гражданской службе (в частности, пункта 3 статьи 6 и части 7 статьи 8 Федерального закона "О противодействии коррупции", пункта 16 части 1 статьи 44 Федерального закона "О государственной гражданской службе Российской Федерации", Указа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др.).</w:t>
      </w:r>
    </w:p>
    <w:p w14:paraId="512ECAAE"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В случае же, когда гражданин, претендующий на замещение должности государственной гражданской службы, при поступлении на данную службу не представил сведений о доходах, об имуществе и обязательствах имущественного характера либо представил заведомо ложные сведения, однако - вопреки требованию закона - был назначен на должность государственной гражданской службы, будет иметь место такое нарушение обязательных правил заключения служебного контракта, которое - по смыслу пункта 11 части 1 статьи 33 во взаимосвязи с пунктом 9 части 1 статьи 16 и пунктом 4 части 1 статьи 40 Федерального закона "О государственной гражданской службе Российской Федерации" - исключает возможность замещения этим гражданином должности государственной гражданской службы и является основанием прекращения заключенного с ним служебного контракта и увольнения его с указанной службы по основанию, предусмотренному пунктом 11 части 1 статьи 33 названного Федерального закона, в связи с нарушением установленных данным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государственной гражданской службы.</w:t>
      </w:r>
    </w:p>
    <w:p w14:paraId="0B2265D5"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При этом увольнение государственного гражданского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гражданскую службу, а неисполнением соответствующим государственным органом (его подразделением по вопросам государственной службы и кадров) возложенной на него обязанности по соблюдению установленного порядка поступления (приема) граждан на государственную гражданскую службу.</w:t>
      </w:r>
    </w:p>
    <w:p w14:paraId="41A95014"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 xml:space="preserve">Соответственно, заключение государственным органом (его подразделением по вопросам государственной службы и кадров) - вопреки требованию закона - служебного контракта с гражданином, не представившим сведения о доходах, об имуществе и обязательствах имущественного характера, исключает применение к этому гражданину </w:t>
      </w:r>
      <w:r w:rsidRPr="002F0EB3">
        <w:rPr>
          <w:rFonts w:ascii="Sylfaen" w:hAnsi="Sylfaen"/>
          <w:sz w:val="24"/>
          <w:szCs w:val="24"/>
        </w:rPr>
        <w:lastRenderedPageBreak/>
        <w:t>после поступления его на государственную гражданскую службу негативных правовых последствий в виде мер юридической ответственности, в том числе такой сопряженной с репутационными издержками меры, как увольнение с указанной службы по порочащему гражданина основанию.</w:t>
      </w:r>
    </w:p>
    <w:p w14:paraId="1771F5D8"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4. В отличие от граждан, претендующих на замещение должностей государственной гражданской службы, государственные гражданские служащие, замещающие должности государственной гражданской службы, включенные в специальные перечни, установленные соответствующими нормативными правовыми актами Российской Федерации, обязаны представлять не только сведения о своих доходах, об имуществе и обязательствах имущественного характера и о доходах, об имуществе и обязательствах имущественного характера членов своей семьи, но и сведения о своих расходах и о расходах членов своей семьи в порядке, установленном федеральным законом и иными нормативными правовыми актами Российской Федерации (пункт 2 части 1 статьи 20 и часть 1 статьи 20.1 Федерального закона "О государственной гражданской службе Российской Федерации"). Непредставление же государственным гражданским служащим такого рода сведений либо представление заведомо неполных или недостоверных сведений, в случае если их представление обязательно, является правонарушением, влекущим его увольнение с государственной гражданской службы (часть 6.1 статьи 20, часть 3 статьи 20.1 того же Федерального закона).</w:t>
      </w:r>
    </w:p>
    <w:p w14:paraId="09F12C80"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Приведенные законоположения приняты в развитие пункта 4 статьи 6, пункта 3.2 части 1 и части 9 статьи 8, а также частей 1 и 3 статьи 8.1 Федерального закона "О противодействии коррупции", а сама обязанность государственных гражданских служащих представлять представителю нанимателя сведения о доходах, расходах, об имуществе и обязательствах имущественного характера установлена в целях осуществления государственного контроля за имущественным положением лиц, замещающих должности государственной гражданской службы, и направлена на предупреждение коррупции. Исходя из этого неисполнение или ненадлежащее исполнение государственными гражданскими служащими данной обязанности представляет собой коррупционное правонарушение, ответственность за которое предусмотрена специальными нормами Федерального закона "О государственной гражданской службе Российской Федерации".</w:t>
      </w:r>
    </w:p>
    <w:p w14:paraId="0444D37D"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В частности, в силу пункта 2 части 1 его статьи 59.2 непредставление государственным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либо представление заведомо недостоверных или неполных сведений влечет за собой увольнение государственного гражданского служащего в связи с утратой доверия.</w:t>
      </w:r>
    </w:p>
    <w:p w14:paraId="5F722399"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 xml:space="preserve">Соответствующее основание увольнения предусмотрено пунктом 1.1 части 1 статьи 37 названного Федерального закона, согласно которому служебный контракт может быть расторгнут представителем нанимателя, а государственный гражданский служащий </w:t>
      </w:r>
      <w:r w:rsidRPr="002F0EB3">
        <w:rPr>
          <w:rFonts w:ascii="Sylfaen" w:hAnsi="Sylfaen"/>
          <w:sz w:val="24"/>
          <w:szCs w:val="24"/>
        </w:rPr>
        <w:lastRenderedPageBreak/>
        <w:t>освобожден от замещаемой должности государственной гражданской службы и уволен с государственной гражданской службы в связи с утратой представителем нанимателя доверия к государственному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w:t>
      </w:r>
    </w:p>
    <w:p w14:paraId="38CC7F79"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Следовательно, применение к государственному гражданскому служащему такой меры ответственности, как увольнение в связи с утратой доверия за совершение коррупционного правонарушения, выразившегося в неисполнении обязанности по представлению представителю нанимателя сведений о доходах, расходах, об имуществе и обязательствах имущественного характера, предполагает наличие у соответствующего лица статуса государственного гражданского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увольнения в связи с утратой доверия, но и на момент совершения указанного коррупционного правонарушения.</w:t>
      </w:r>
    </w:p>
    <w:p w14:paraId="18430519"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При этом в целях защиты государственного гражданского служащего от необоснованного увольнения, а также соблюдения баланса публичных интересов и частных интересов государственных гражданских служащих федеральный законодатель в статье 59.3 Федерального закона "О государственной гражданской службе Российской Федерации" предусмотрел особый порядок применения взысканий за коррупционные правонарушения, включая увольнение в связи с утратой доверия в случае непредставления государственным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либо представления заведомо недостоверных или неполных сведений.</w:t>
      </w:r>
    </w:p>
    <w:p w14:paraId="5E275623"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 xml:space="preserve">В силу данной статьи и в соответствии с правовыми актами, регламентирующими процедуры подготовки решений о досрочном увольнении государственного гражданского служащего в связи с утратой доверия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года N 1065; Указ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и др.), увольнение возможно лишь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(часть 1). При применении взысканий за коррупционные </w:t>
      </w:r>
      <w:r w:rsidRPr="002F0EB3">
        <w:rPr>
          <w:rFonts w:ascii="Sylfaen" w:hAnsi="Sylfaen"/>
          <w:sz w:val="24"/>
          <w:szCs w:val="24"/>
        </w:rPr>
        <w:lastRenderedPageBreak/>
        <w:t>правонарушения (в том числе взыскания, предусмотренного статьей 59.2 Федерального закона "О государственной гражданской службе Российской Федерации", в виде увольнения в связи с утратой доверия) учитывается характер совершенного государственным гражданским служащим коррупционного правонарушения, его тяжесть, обстоятельства, при которых оно совершено, соблюдение государственным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гражданским служащим своих должностных обязанностей (часть 2).</w:t>
      </w:r>
    </w:p>
    <w:p w14:paraId="2620768D"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Указанными процедурами, в рамках которых решается вопрос, является ли выявленное нарушение обязанности по представлению сведений о доходах, расходах, об имуществе и обязательствах имущественного характера основанием для увольнения государственного гражданского служащего в связи с утратой доверия, обеспечивается обоснованность соответствующих решений коллегиального органа (комиссий), носящих рекомендательный характер, и окончательного решения представителя нанимателя, принимающего его на основе всесторонней оценки полученных документов, сведений и мнений (определения Конституционного Суда Российской Федерации от 25 сентября 2014 года N 1858-О, от 28 июня 2018 года N 1480-О и от 29 января 2019 года N 95-О).</w:t>
      </w:r>
    </w:p>
    <w:p w14:paraId="4670C009"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Таким образом, оспариваемые заявителем положения пункта 1.1 части 1 статьи 37 и пункта 2 части 1 статьи 59.2 Федерального закона "О государственной гражданской службе Российской Федерации" выступают элементами правового механизма применения к государственному гражданскому служащему меры ответственности за совершение им в период прохождения государственной гражданской службы такого коррупционного правонарушения, как непредставление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либо представление заведомо недостоверных или неполных сведений, а потому не предполагают увольнения государственного гражданского служащего, который, хотя и не представил при поступлении на государственную гражданскую службу необходимых сведений о доходах, об имуществе и обязательствах имущественного характера, на тот момент еще не имел соответствующего публично-правового статуса, но впоследствии был назначен на должность государственной гражданской службы вопреки требованию закона.</w:t>
      </w:r>
    </w:p>
    <w:p w14:paraId="6E83F7AD"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 xml:space="preserve">Иное означало бы допустимость применения в отношении государственного гражданского служащего меры ответственности в виде увольнения с государственной гражданской службы в связи с утратой доверия, т.е. по порочащему его основанию, при отсутствии в его действиях (бездействии) состава коррупционного правонарушения и тем самым не только вступало бы в противоречие со статьей 54 (часть 2) Конституции Российской Федерации, но и приводило бы к выходящему за рамки конституционно допустимых ограничений прав и свобод ущемлению прав на равный доступ к государственной службе и на свободное распоряжение своими способностями к труду, выбор рода деятельности и профессии (статья 32, часть 4; статья 37, часть 1, Конституции </w:t>
      </w:r>
      <w:r w:rsidRPr="002F0EB3">
        <w:rPr>
          <w:rFonts w:ascii="Sylfaen" w:hAnsi="Sylfaen"/>
          <w:sz w:val="24"/>
          <w:szCs w:val="24"/>
        </w:rPr>
        <w:lastRenderedPageBreak/>
        <w:t>Российской Федерации).</w:t>
      </w:r>
    </w:p>
    <w:p w14:paraId="57C1A2F4"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Исходя из изложенного и руководствуясь статьями 6, 47.1, 68, 71, 72, 74, 75, 78, 79 и 100 Федерального конституционного закона "О Конституционном Суде Российской Федерации", Конституционный Суд Российской Федерации</w:t>
      </w:r>
    </w:p>
    <w:p w14:paraId="3A955544" w14:textId="77777777" w:rsidR="009F28AE" w:rsidRPr="002F0EB3" w:rsidRDefault="009F28AE" w:rsidP="009F28AE">
      <w:pPr>
        <w:pStyle w:val="ConsPlusNormal"/>
        <w:jc w:val="both"/>
        <w:rPr>
          <w:rFonts w:ascii="Sylfaen" w:hAnsi="Sylfaen"/>
          <w:sz w:val="24"/>
          <w:szCs w:val="24"/>
        </w:rPr>
      </w:pPr>
    </w:p>
    <w:p w14:paraId="0DF4D764" w14:textId="77777777" w:rsidR="009F28AE" w:rsidRPr="002F0EB3" w:rsidRDefault="009F28AE" w:rsidP="009F28AE">
      <w:pPr>
        <w:pStyle w:val="ConsPlusNormal"/>
        <w:jc w:val="center"/>
        <w:rPr>
          <w:rFonts w:ascii="Sylfaen" w:hAnsi="Sylfaen"/>
          <w:sz w:val="24"/>
          <w:szCs w:val="24"/>
        </w:rPr>
      </w:pPr>
      <w:r w:rsidRPr="002F0EB3">
        <w:rPr>
          <w:rFonts w:ascii="Sylfaen" w:hAnsi="Sylfaen"/>
          <w:sz w:val="24"/>
          <w:szCs w:val="24"/>
        </w:rPr>
        <w:t>постановил:</w:t>
      </w:r>
    </w:p>
    <w:p w14:paraId="04F7C7F6" w14:textId="77777777" w:rsidR="009F28AE" w:rsidRPr="002F0EB3" w:rsidRDefault="009F28AE" w:rsidP="009F28AE">
      <w:pPr>
        <w:pStyle w:val="ConsPlusNormal"/>
        <w:jc w:val="both"/>
        <w:rPr>
          <w:rFonts w:ascii="Sylfaen" w:hAnsi="Sylfaen"/>
          <w:sz w:val="24"/>
          <w:szCs w:val="24"/>
        </w:rPr>
      </w:pPr>
    </w:p>
    <w:p w14:paraId="30BED76C" w14:textId="77777777" w:rsidR="009F28AE" w:rsidRPr="002F0EB3" w:rsidRDefault="009F28AE" w:rsidP="009F28AE">
      <w:pPr>
        <w:pStyle w:val="ConsPlusNormal"/>
        <w:ind w:firstLine="540"/>
        <w:jc w:val="both"/>
        <w:rPr>
          <w:rFonts w:ascii="Sylfaen" w:hAnsi="Sylfaen"/>
          <w:sz w:val="24"/>
          <w:szCs w:val="24"/>
        </w:rPr>
      </w:pPr>
      <w:r w:rsidRPr="002F0EB3">
        <w:rPr>
          <w:rFonts w:ascii="Sylfaen" w:hAnsi="Sylfaen"/>
          <w:sz w:val="24"/>
          <w:szCs w:val="24"/>
        </w:rPr>
        <w:t>1. Признать взаимосвязанные положения пункта 1.1 части 1 статьи 37 и пункта 2 части 1 статьи 59.2 Федерального закона "О государственной гражданской службе Российской Федерации" не противоречащими Конституции Российской Федерации, поскольку они - по своему конституционно-правовому смыслу в системе действующего правового регулирования - выступают элементами правового механизма применения к государственному гражданскому служащему меры ответственности за совершение им в период государственной гражданской службы такого коррупционного правонарушения, как непредставление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либо представление заведомо недостоверных или неполных сведений, и не предполагают увольнения государственного гражданского служащего в связи с утратой доверия к нему представителем нанимателя, если этот государственный гражданский служащий не представил необходимых сведений о доходах, об имуществе и обязательствах имущественного характера при поступлении на государственную гражданскую службу, однако вопреки требованию закона был назначен на должность государственной гражданской службы.</w:t>
      </w:r>
    </w:p>
    <w:p w14:paraId="245B26C6"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2. Конституционно-правовой смысл положений пункта 1.1 части 1 статьи 37 и пункта 2 части 1 статьи 59.2 Федерального закона "О государственной гражданской службе Российской Федерации", выявленный в настоящем Постановлении, является общеобязательным и исключает любое иное их истолкование в правоприменительной практике.</w:t>
      </w:r>
    </w:p>
    <w:p w14:paraId="57EB39EB"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3. Прекратить производство по настоящему делу в части, касающейся проверки конституционности пункта 2 части 1 статьи 13.1 Федерального закона "О противодействии коррупции".</w:t>
      </w:r>
    </w:p>
    <w:p w14:paraId="7619CADA"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4. Правоприменительные решения по делу гражданина Котяша Игоря Николаевича, основанные на положениях пункта 1.1 части 1 статьи 37 и пункта 2 части 1 статьи 59.2 Федерального закона "О государственной гражданской службе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14:paraId="56880F45"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3CBEB07E" w14:textId="77777777" w:rsidR="009F28AE" w:rsidRPr="002F0EB3" w:rsidRDefault="009F28AE" w:rsidP="009F28AE">
      <w:pPr>
        <w:pStyle w:val="ConsPlusNormal"/>
        <w:spacing w:before="240"/>
        <w:ind w:firstLine="540"/>
        <w:jc w:val="both"/>
        <w:rPr>
          <w:rFonts w:ascii="Sylfaen" w:hAnsi="Sylfaen"/>
          <w:sz w:val="24"/>
          <w:szCs w:val="24"/>
        </w:rPr>
      </w:pPr>
      <w:r w:rsidRPr="002F0EB3">
        <w:rPr>
          <w:rFonts w:ascii="Sylfaen" w:hAnsi="Sylfaen"/>
          <w:sz w:val="24"/>
          <w:szCs w:val="24"/>
        </w:rPr>
        <w:lastRenderedPageBreak/>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14:paraId="7A85B739" w14:textId="77777777" w:rsidR="009F28AE" w:rsidRPr="002F0EB3" w:rsidRDefault="009F28AE" w:rsidP="009F28AE">
      <w:pPr>
        <w:pStyle w:val="ConsPlusNormal"/>
        <w:jc w:val="both"/>
        <w:rPr>
          <w:rFonts w:ascii="Sylfaen" w:hAnsi="Sylfaen"/>
          <w:sz w:val="24"/>
          <w:szCs w:val="24"/>
        </w:rPr>
      </w:pPr>
    </w:p>
    <w:p w14:paraId="76D303A9" w14:textId="77777777" w:rsidR="009F28AE" w:rsidRPr="002F0EB3" w:rsidRDefault="009F28AE" w:rsidP="009F28AE">
      <w:pPr>
        <w:pStyle w:val="ConsPlusNormal"/>
        <w:jc w:val="right"/>
        <w:rPr>
          <w:rFonts w:ascii="Sylfaen" w:hAnsi="Sylfaen"/>
          <w:sz w:val="24"/>
          <w:szCs w:val="24"/>
        </w:rPr>
      </w:pPr>
      <w:r w:rsidRPr="002F0EB3">
        <w:rPr>
          <w:rFonts w:ascii="Sylfaen" w:hAnsi="Sylfaen"/>
          <w:sz w:val="24"/>
          <w:szCs w:val="24"/>
        </w:rPr>
        <w:t>Конституционный Суд</w:t>
      </w:r>
    </w:p>
    <w:p w14:paraId="5B4D44D4" w14:textId="6600931A" w:rsidR="009F28AE" w:rsidRPr="002F0EB3" w:rsidRDefault="009F28AE" w:rsidP="009F28AE">
      <w:pPr>
        <w:pStyle w:val="ConsPlusNormal"/>
        <w:jc w:val="right"/>
        <w:rPr>
          <w:rFonts w:ascii="Sylfaen" w:hAnsi="Sylfaen"/>
          <w:sz w:val="24"/>
          <w:szCs w:val="24"/>
        </w:rPr>
      </w:pPr>
      <w:r w:rsidRPr="002F0EB3">
        <w:rPr>
          <w:rFonts w:ascii="Sylfaen" w:hAnsi="Sylfaen"/>
          <w:sz w:val="24"/>
          <w:szCs w:val="24"/>
        </w:rPr>
        <w:t>Российской Федерации</w:t>
      </w:r>
    </w:p>
    <w:p w14:paraId="3E565DF2" w14:textId="77777777" w:rsidR="009F28AE" w:rsidRPr="002F0EB3" w:rsidRDefault="009F28AE" w:rsidP="009F28AE">
      <w:pPr>
        <w:pStyle w:val="ConsPlusNormal"/>
        <w:pBdr>
          <w:top w:val="single" w:sz="6" w:space="0" w:color="auto"/>
        </w:pBdr>
        <w:spacing w:before="100" w:after="100"/>
        <w:jc w:val="both"/>
        <w:rPr>
          <w:rFonts w:ascii="Sylfaen" w:hAnsi="Sylfaen"/>
          <w:sz w:val="24"/>
          <w:szCs w:val="24"/>
        </w:rPr>
      </w:pPr>
    </w:p>
    <w:p w14:paraId="20179928" w14:textId="77777777" w:rsidR="009F28AE" w:rsidRPr="00D20FCE" w:rsidRDefault="009F28AE" w:rsidP="009F28AE">
      <w:pPr>
        <w:pStyle w:val="ConsPlusNormal"/>
        <w:jc w:val="both"/>
        <w:outlineLvl w:val="0"/>
        <w:rPr>
          <w:rFonts w:ascii="Sylfaen" w:hAnsi="Sylfaen" w:cs="Helvetica"/>
          <w:b/>
          <w:bCs/>
          <w:color w:val="333333"/>
          <w:sz w:val="24"/>
          <w:szCs w:val="24"/>
          <w:shd w:val="clear" w:color="auto" w:fill="FFFFFF"/>
        </w:rPr>
      </w:pPr>
      <w:r w:rsidRPr="00D20FCE">
        <w:rPr>
          <w:rFonts w:ascii="Sylfaen" w:hAnsi="Sylfaen" w:cs="Helvetica"/>
          <w:b/>
          <w:bCs/>
          <w:color w:val="333333"/>
          <w:sz w:val="24"/>
          <w:szCs w:val="24"/>
          <w:shd w:val="clear" w:color="auto" w:fill="FFFFFF"/>
        </w:rPr>
        <w:t>Положения КоАП РФ, допускающие назначение юридическому лицу административного штрафа ниже низшего предела в случае, если он имеет значительный размер, могут применяться при назначении штрафа в соответствии с законами субъектов РФ об административной ответственности.</w:t>
      </w:r>
    </w:p>
    <w:p w14:paraId="445B5CD0" w14:textId="77777777" w:rsidR="009F28AE" w:rsidRPr="00D20FCE" w:rsidRDefault="009F28AE" w:rsidP="009F28AE">
      <w:pPr>
        <w:pStyle w:val="ConsPlusNormal"/>
        <w:jc w:val="both"/>
        <w:outlineLvl w:val="0"/>
        <w:rPr>
          <w:rFonts w:ascii="Sylfaen" w:hAnsi="Sylfaen"/>
          <w:sz w:val="24"/>
          <w:szCs w:val="24"/>
        </w:rPr>
      </w:pPr>
    </w:p>
    <w:p w14:paraId="000463C5" w14:textId="77777777" w:rsidR="009F28AE" w:rsidRPr="00D20FCE" w:rsidRDefault="009F28AE" w:rsidP="009F28AE">
      <w:pPr>
        <w:pStyle w:val="ConsPlusTitle"/>
        <w:jc w:val="center"/>
        <w:rPr>
          <w:rFonts w:ascii="Sylfaen" w:hAnsi="Sylfaen"/>
          <w:szCs w:val="24"/>
        </w:rPr>
      </w:pPr>
      <w:r w:rsidRPr="00D20FCE">
        <w:rPr>
          <w:rFonts w:ascii="Sylfaen" w:hAnsi="Sylfaen"/>
          <w:szCs w:val="24"/>
        </w:rPr>
        <w:t>КОНСТИТУЦИОННЫЙ СУД РОССИЙСКОЙ ФЕДЕРАЦИИ</w:t>
      </w:r>
    </w:p>
    <w:p w14:paraId="437425A1" w14:textId="77777777" w:rsidR="009F28AE" w:rsidRPr="00D20FCE" w:rsidRDefault="009F28AE" w:rsidP="009F28AE">
      <w:pPr>
        <w:pStyle w:val="ConsPlusTitle"/>
        <w:jc w:val="center"/>
        <w:rPr>
          <w:rFonts w:ascii="Sylfaen" w:hAnsi="Sylfaen"/>
          <w:szCs w:val="24"/>
        </w:rPr>
      </w:pPr>
    </w:p>
    <w:p w14:paraId="59D459A5" w14:textId="77777777" w:rsidR="009F28AE" w:rsidRPr="00D20FCE" w:rsidRDefault="009F28AE" w:rsidP="009F28AE">
      <w:pPr>
        <w:pStyle w:val="ConsPlusTitle"/>
        <w:jc w:val="center"/>
        <w:rPr>
          <w:rFonts w:ascii="Sylfaen" w:hAnsi="Sylfaen"/>
          <w:szCs w:val="24"/>
        </w:rPr>
      </w:pPr>
      <w:r w:rsidRPr="00D20FCE">
        <w:rPr>
          <w:rFonts w:ascii="Sylfaen" w:hAnsi="Sylfaen"/>
          <w:szCs w:val="24"/>
        </w:rPr>
        <w:t>Именем Российской Федерации</w:t>
      </w:r>
    </w:p>
    <w:p w14:paraId="427FF392" w14:textId="77777777" w:rsidR="009F28AE" w:rsidRPr="00D20FCE" w:rsidRDefault="009F28AE" w:rsidP="009F28AE">
      <w:pPr>
        <w:pStyle w:val="ConsPlusTitle"/>
        <w:jc w:val="center"/>
        <w:rPr>
          <w:rFonts w:ascii="Sylfaen" w:hAnsi="Sylfaen"/>
          <w:szCs w:val="24"/>
        </w:rPr>
      </w:pPr>
    </w:p>
    <w:p w14:paraId="41AFFFB5" w14:textId="77777777" w:rsidR="009F28AE" w:rsidRPr="00D20FCE" w:rsidRDefault="009F28AE" w:rsidP="009F28AE">
      <w:pPr>
        <w:pStyle w:val="ConsPlusTitle"/>
        <w:jc w:val="center"/>
        <w:rPr>
          <w:rFonts w:ascii="Sylfaen" w:hAnsi="Sylfaen"/>
          <w:szCs w:val="24"/>
        </w:rPr>
      </w:pPr>
      <w:r w:rsidRPr="00D20FCE">
        <w:rPr>
          <w:rFonts w:ascii="Sylfaen" w:hAnsi="Sylfaen"/>
          <w:szCs w:val="24"/>
        </w:rPr>
        <w:t>ПОСТАНОВЛЕНИЕ</w:t>
      </w:r>
    </w:p>
    <w:p w14:paraId="17F18A2A" w14:textId="77777777" w:rsidR="009F28AE" w:rsidRPr="00D20FCE" w:rsidRDefault="009F28AE" w:rsidP="009F28AE">
      <w:pPr>
        <w:pStyle w:val="ConsPlusTitle"/>
        <w:jc w:val="center"/>
        <w:rPr>
          <w:rFonts w:ascii="Sylfaen" w:hAnsi="Sylfaen"/>
          <w:szCs w:val="24"/>
        </w:rPr>
      </w:pPr>
      <w:r w:rsidRPr="00D20FCE">
        <w:rPr>
          <w:rFonts w:ascii="Sylfaen" w:hAnsi="Sylfaen"/>
          <w:szCs w:val="24"/>
        </w:rPr>
        <w:t>от 7 апреля 2020 г. N 15-П</w:t>
      </w:r>
    </w:p>
    <w:p w14:paraId="284E24B5" w14:textId="77777777" w:rsidR="009F28AE" w:rsidRPr="00D20FCE" w:rsidRDefault="009F28AE" w:rsidP="009F28AE">
      <w:pPr>
        <w:pStyle w:val="ConsPlusTitle"/>
        <w:jc w:val="center"/>
        <w:rPr>
          <w:rFonts w:ascii="Sylfaen" w:hAnsi="Sylfaen"/>
          <w:szCs w:val="24"/>
        </w:rPr>
      </w:pPr>
    </w:p>
    <w:p w14:paraId="58E2F71D" w14:textId="77777777" w:rsidR="009F28AE" w:rsidRPr="00D20FCE" w:rsidRDefault="009F28AE" w:rsidP="009F28AE">
      <w:pPr>
        <w:pStyle w:val="ConsPlusTitle"/>
        <w:jc w:val="center"/>
        <w:rPr>
          <w:rFonts w:ascii="Sylfaen" w:hAnsi="Sylfaen"/>
          <w:szCs w:val="24"/>
        </w:rPr>
      </w:pPr>
      <w:bookmarkStart w:id="12" w:name="_Hlk42695744"/>
      <w:r w:rsidRPr="00D20FCE">
        <w:rPr>
          <w:rFonts w:ascii="Sylfaen" w:hAnsi="Sylfaen"/>
          <w:szCs w:val="24"/>
        </w:rPr>
        <w:t>ПО ДЕЛУ О ПРОВЕРКЕ КОНСТИТУЦИОННОСТИ</w:t>
      </w:r>
    </w:p>
    <w:p w14:paraId="162EF8B1" w14:textId="77777777" w:rsidR="009F28AE" w:rsidRPr="00D20FCE" w:rsidRDefault="009F28AE" w:rsidP="009F28AE">
      <w:pPr>
        <w:pStyle w:val="ConsPlusTitle"/>
        <w:jc w:val="center"/>
        <w:rPr>
          <w:rFonts w:ascii="Sylfaen" w:hAnsi="Sylfaen"/>
          <w:szCs w:val="24"/>
        </w:rPr>
      </w:pPr>
      <w:r w:rsidRPr="00D20FCE">
        <w:rPr>
          <w:rFonts w:ascii="Sylfaen" w:hAnsi="Sylfaen"/>
          <w:szCs w:val="24"/>
        </w:rPr>
        <w:t>ЧАСТЕЙ 3.2 И 3.3 СТАТЬИ 4.1 КОДЕКСА РОССИЙСКОЙ ФЕДЕРАЦИИ</w:t>
      </w:r>
    </w:p>
    <w:p w14:paraId="23075A05" w14:textId="77777777" w:rsidR="009F28AE" w:rsidRPr="00D20FCE" w:rsidRDefault="009F28AE" w:rsidP="009F28AE">
      <w:pPr>
        <w:pStyle w:val="ConsPlusTitle"/>
        <w:jc w:val="center"/>
        <w:rPr>
          <w:rFonts w:ascii="Sylfaen" w:hAnsi="Sylfaen"/>
          <w:szCs w:val="24"/>
        </w:rPr>
      </w:pPr>
      <w:r w:rsidRPr="00D20FCE">
        <w:rPr>
          <w:rFonts w:ascii="Sylfaen" w:hAnsi="Sylfaen"/>
          <w:szCs w:val="24"/>
        </w:rPr>
        <w:t>ОБ АДМИНИСТРАТИВНЫХ ПРАВОНАРУШЕНИЯХ В СВЯЗИ С ЖАЛОБОЙ</w:t>
      </w:r>
    </w:p>
    <w:p w14:paraId="6C1542BD" w14:textId="77777777" w:rsidR="009F28AE" w:rsidRPr="00D20FCE" w:rsidRDefault="009F28AE" w:rsidP="009F28AE">
      <w:pPr>
        <w:pStyle w:val="ConsPlusTitle"/>
        <w:jc w:val="center"/>
        <w:rPr>
          <w:rFonts w:ascii="Sylfaen" w:hAnsi="Sylfaen"/>
          <w:szCs w:val="24"/>
        </w:rPr>
      </w:pPr>
      <w:r w:rsidRPr="00D20FCE">
        <w:rPr>
          <w:rFonts w:ascii="Sylfaen" w:hAnsi="Sylfaen"/>
          <w:szCs w:val="24"/>
        </w:rPr>
        <w:t>АКЦИОНЕРНОГО ОБЩЕСТВА "РСК"</w:t>
      </w:r>
      <w:bookmarkEnd w:id="12"/>
    </w:p>
    <w:p w14:paraId="06AE2D19" w14:textId="77777777" w:rsidR="009F28AE" w:rsidRPr="00D20FCE" w:rsidRDefault="009F28AE" w:rsidP="009F28AE">
      <w:pPr>
        <w:pStyle w:val="ConsPlusNormal"/>
        <w:jc w:val="both"/>
        <w:rPr>
          <w:rFonts w:ascii="Sylfaen" w:hAnsi="Sylfaen"/>
          <w:sz w:val="24"/>
          <w:szCs w:val="24"/>
        </w:rPr>
      </w:pPr>
    </w:p>
    <w:p w14:paraId="6304C2DD" w14:textId="77777777" w:rsidR="009F28AE" w:rsidRPr="00D20FCE" w:rsidRDefault="009F28AE" w:rsidP="009F28AE">
      <w:pPr>
        <w:pStyle w:val="ConsPlusNormal"/>
        <w:ind w:firstLine="540"/>
        <w:jc w:val="both"/>
        <w:rPr>
          <w:rFonts w:ascii="Sylfaen" w:hAnsi="Sylfaen"/>
          <w:sz w:val="24"/>
          <w:szCs w:val="24"/>
        </w:rPr>
      </w:pPr>
      <w:r w:rsidRPr="00D20FCE">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В.Г. Ярославцева,</w:t>
      </w:r>
    </w:p>
    <w:p w14:paraId="48B48D9F"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 рассмотрел в заседании без проведения слушания дело о проверке конституционности частей 3.2 и 3.3 статьи 4.1 КоАП Российской Федерации.</w:t>
      </w:r>
    </w:p>
    <w:p w14:paraId="51A9F7D5"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Поводом к рассмотрению дела явилась жалоба АО "РСК".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заявителем законоположения.</w:t>
      </w:r>
    </w:p>
    <w:p w14:paraId="009595E0"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Заслушав сообщение судьи-докладчика А.Н. Кокотова, исследовав представленные документы и иные материалы, Конституционный Суд Российской Федерации</w:t>
      </w:r>
    </w:p>
    <w:p w14:paraId="05A370A5" w14:textId="77777777" w:rsidR="009F28AE" w:rsidRPr="00D20FCE" w:rsidRDefault="009F28AE" w:rsidP="009F28AE">
      <w:pPr>
        <w:pStyle w:val="ConsPlusNormal"/>
        <w:jc w:val="both"/>
        <w:rPr>
          <w:rFonts w:ascii="Sylfaen" w:hAnsi="Sylfaen"/>
          <w:sz w:val="24"/>
          <w:szCs w:val="24"/>
        </w:rPr>
      </w:pPr>
    </w:p>
    <w:p w14:paraId="6A251B3E" w14:textId="77777777" w:rsidR="009F28AE" w:rsidRPr="00D20FCE" w:rsidRDefault="009F28AE" w:rsidP="009F28AE">
      <w:pPr>
        <w:pStyle w:val="ConsPlusNormal"/>
        <w:jc w:val="center"/>
        <w:rPr>
          <w:rFonts w:ascii="Sylfaen" w:hAnsi="Sylfaen"/>
          <w:sz w:val="24"/>
          <w:szCs w:val="24"/>
        </w:rPr>
      </w:pPr>
      <w:r w:rsidRPr="00D20FCE">
        <w:rPr>
          <w:rFonts w:ascii="Sylfaen" w:hAnsi="Sylfaen"/>
          <w:sz w:val="24"/>
          <w:szCs w:val="24"/>
        </w:rPr>
        <w:lastRenderedPageBreak/>
        <w:t>установил:</w:t>
      </w:r>
    </w:p>
    <w:p w14:paraId="2C9312CB" w14:textId="77777777" w:rsidR="009F28AE" w:rsidRPr="00D20FCE" w:rsidRDefault="009F28AE" w:rsidP="009F28AE">
      <w:pPr>
        <w:pStyle w:val="ConsPlusNormal"/>
        <w:jc w:val="both"/>
        <w:rPr>
          <w:rFonts w:ascii="Sylfaen" w:hAnsi="Sylfaen"/>
          <w:sz w:val="24"/>
          <w:szCs w:val="24"/>
        </w:rPr>
      </w:pPr>
    </w:p>
    <w:p w14:paraId="2144B43D" w14:textId="77777777" w:rsidR="009F28AE" w:rsidRPr="00D20FCE" w:rsidRDefault="009F28AE" w:rsidP="009F28AE">
      <w:pPr>
        <w:pStyle w:val="ConsPlusNormal"/>
        <w:ind w:firstLine="540"/>
        <w:jc w:val="both"/>
        <w:rPr>
          <w:rFonts w:ascii="Sylfaen" w:hAnsi="Sylfaen"/>
          <w:sz w:val="24"/>
          <w:szCs w:val="24"/>
        </w:rPr>
      </w:pPr>
      <w:r w:rsidRPr="00D20FCE">
        <w:rPr>
          <w:rFonts w:ascii="Sylfaen" w:hAnsi="Sylfaen"/>
          <w:sz w:val="24"/>
          <w:szCs w:val="24"/>
        </w:rPr>
        <w:t>1. АО "РСК" оспаривает конституционность положений статьи 4.1 "Общие правила назначения административного наказания" КоАП Российской Федерации, согласно которым:</w:t>
      </w:r>
    </w:p>
    <w:p w14:paraId="63C34E5E"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данного Кодекса, в случае, если минимальный размер административного штрафа для юридических лиц составляет не менее ста тысяч рублей (часть 3.2);</w:t>
      </w:r>
    </w:p>
    <w:p w14:paraId="56A24D8E"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при назначении административного наказания в соответствии с частью 3.2 данной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данного Кодекса (часть 3.3).</w:t>
      </w:r>
    </w:p>
    <w:p w14:paraId="2B861F86"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1.1. Согласно статье 8.25 "Размещение транспортных средств на территории, занятой зелеными насаждениями" Закона города Москвы от 21 ноября 2007 года N 45 "Кодекс города Москвы об административных правонарушениях" размещение транспортных средств на газоне или иной территории, занятой зелеными насаждениями, влечет наложение административного штрафа на граждан в размере пяти тысяч рублей; на должностных лиц - тридцати тысяч рублей; на юридических лиц - трехсот тысяч рублей.</w:t>
      </w:r>
    </w:p>
    <w:p w14:paraId="53741079"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Постановлением заместителя начальника Управления рассмотрения дел и обращений Московской административной дорожной инспекции от 30 октября 2017 года, оставленным без изменения решением заместителя начальника Московской административной дорожной инспекции от 24 ноября 2017 года, АО "РСК" признано виновным в совершении административного правонарушения, предусмотренного указанной нормой, и ему как юридическому лицу назначено административное наказание в виде административного штрафа в размере трехсот тысяч рублей.</w:t>
      </w:r>
    </w:p>
    <w:p w14:paraId="26A8E606"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Решением судьи Кунцевского районного суда города Москвы от 14 февраля 2018 года, решением судьи Московского городского суда от 22 мая 2018 года, постановлением заместителя председателя Московского городского суда от 17 декабря 2018 года и постановлением судьи Верховного Суда Российской Федерации от 8 мая 2019 года указанные акты по делу об административном правонарушении оставлены без изменения.</w:t>
      </w:r>
    </w:p>
    <w:p w14:paraId="388D3585"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lastRenderedPageBreak/>
        <w:t>При рассмотрении дела суды пришли к выводу, что назначенное АО "РСК" административное наказание является справедливым и соразмерным. При этом, отклоняя довод заявителя о наличии оснований для снижения в соответствии с частями 3.2 и 3.3 статьи 4.1 КоАП Российской Федерации размера назначенного ему административного штрафа, заместитель председателя Московского городского суда в названном постановлении указал, что такая возможность предусмотрена за совершение административных правонарушений, ответственность за которые установлена разделом II "Особенная часть" данного Кодекса.</w:t>
      </w:r>
    </w:p>
    <w:p w14:paraId="1C4AF1C8"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АО "РСК" полагает, что оспариваемые законоположения не соответствуют статьям 17 (часть 3), 19 (части 1 и 2), 34 (часть 1), 35 (части 1, 2 и 3) и 55 (часть 3) Конституции Российской Федерации, поскольку не позволяют назначать юридическому лицу административное наказание в виде административного штрафа в размере менее минимального размера административного штрафа, установленного законом субъекта Российской Федерации об административных правонарушениях за совершение конкретного административного правонарушения.</w:t>
      </w:r>
    </w:p>
    <w:p w14:paraId="022A3D8F"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1.2. Согласно статьям 74, 96 и 97 Федерального конституционного закона "О Конституционном Суде Российской Федерации" Конституционный Суд Российской Федерации, проверяя по жалобе объединения граждан конституционность закона или отдельных его положений, примененных в конкретном деле, рассмотрение которого завершено в суде, и затрагивающих конституционные права и свободы, на нарушение которых ссылается заявитель,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
    <w:p w14:paraId="29883765"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Таким образом, части 3.2 и 3.3 статьи 4.1 КоАП Российской Федерации являются предметом рассмотрения Конституционного Суда Российской Федерации по настоящему делу постольку, поскольку они служат правовым основанием для решения вопроса о возможности назначения юридическому лицу за совершение административного правонарушения, предусмотренного законом субъекта Российской Федерации, административного штрафа в размере менее предусмотренного минимального размера административного штрафа, когда он составляет сто тысяч рублей или более.</w:t>
      </w:r>
    </w:p>
    <w:p w14:paraId="69C1EA1E"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 xml:space="preserve">2. Конституция Российской Федерации провозглашает Россию демократическим федеративным правовым государством с республиканской формой правления, в котором высшей ценностью являются человек, его права и свободы, а основополагающей обязанностью государства - признание, соблюдение и защита прав и свобод человека и гражданина, не подлежащих ограничению иначе как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w:t>
      </w:r>
      <w:r w:rsidRPr="00D20FCE">
        <w:rPr>
          <w:rFonts w:ascii="Sylfaen" w:hAnsi="Sylfaen"/>
          <w:sz w:val="24"/>
          <w:szCs w:val="24"/>
        </w:rPr>
        <w:lastRenderedPageBreak/>
        <w:t>страны и безопасности государства (статьи 1 и 2; статья 55, часть 3).</w:t>
      </w:r>
    </w:p>
    <w:p w14:paraId="4F3F7C3B"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Одной из основ федеративного устройства государства является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Определяя в этих целях предметы ведения Российской Федерации и предметы совместного ведения Российской Федерации и ее субъектов, Конституция Российской Федерации устанавливает, что по предметам совместного ведения издаются федеральные законы и принимаемые в соответствии с ними законы и иные нормативные правовые акты субъектов Российской Федерации, которые не могут противоречить федеральным законам, принятым по предметам ведения Российской Федерации и предметам совместного ведения Российской Федерации и ее субъектов (статья 5, часть 3; статьи 71 и 72; статья 76, части 2 и 5).</w:t>
      </w:r>
    </w:p>
    <w:p w14:paraId="518DBC86"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Поскольку административное и административно-процессуальное законодательство отнесено Конституцией Российской Федерации к предметам совместного ведения Российской Федерации и субъектов Российской Федерации (статья 72, пункт "к" части 1), то определение оснований и условий административной ответственности в силу ее статьи 76 (часть 2) осуществляется посредством издания федеральных законов и принимаемых в соответствии с ними законов и иных нормативных правовых актов субъектов Российской Федерации.</w:t>
      </w:r>
    </w:p>
    <w:p w14:paraId="45863965"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3. Кодекс Российской Федерации об административных правонарушениях, основываясь на Конституции Российской Федерации, закрепляет, что законодательство об административных правонарушениях состоит из данного Кодекса и принимаемых в соответствии с ним законов субъектов Российской Федерации об административных правонарушениях (статья 1.1).</w:t>
      </w:r>
    </w:p>
    <w:p w14:paraId="4954B3EE"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Согласно части 1 статьи 1.3 КоАП Российской Федерации к ведению Российской Федерации в области законодательства об административных правонарушениях отнесено установление общих положений и принципов законодательства об административных правонарушениях; перечня видов административных наказаний и правил их применения;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 порядка исполнения постановлений о назначении административных наказаний.</w:t>
      </w:r>
    </w:p>
    <w:p w14:paraId="51877BF0"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 xml:space="preserve">К ведению субъектов Российской Федерации в области законодательства об административных правонарушениях относится, в частности,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 организация производства по делам об административных правонарушениях, предусмотренных законами субъектов Российской Федерации </w:t>
      </w:r>
      <w:r w:rsidRPr="00D20FCE">
        <w:rPr>
          <w:rFonts w:ascii="Sylfaen" w:hAnsi="Sylfaen"/>
          <w:sz w:val="24"/>
          <w:szCs w:val="24"/>
        </w:rPr>
        <w:lastRenderedPageBreak/>
        <w:t>(пункты 1 и 2 части 1 статьи 1.3.1 КоАП Российской Федерации).</w:t>
      </w:r>
    </w:p>
    <w:p w14:paraId="55AA9528"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3.1. С учетом указанного разграничения полномочий Российской Федерации и ее субъектов в сфере законодательства об административных правонарушениях Кодекс Российской Федерации об административных правонарушениях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данным Кодексом (часть 1 статьи 4.1); при этом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КоАП Российской Федерации или законами субъектов Российской Федерации об административных правонарушениях (часть 1 статьи 2.10).</w:t>
      </w:r>
    </w:p>
    <w:p w14:paraId="0C28F9C0"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При привлечении юридического лица к административной ответственности за совершение административного правонарушения, установленного законом субъекта Российской Федерации, наказание налагается в виде предупреждения и (или) административного штрафа (части 2 и 3 статьи 3.2 КоАП Российской Федерации). Причем административный штраф, относящийся к числу основных наказаний, является денежным взысканием, выражается в рублях и устанавливается для юридических лиц законами субъектов Российской Федерации об административных правонарушениях в размере, не превышающем одного миллиона рублей (часть 1 статьи 3.3, часть 1 статьи 3.5 КоАП Российской Федерации).</w:t>
      </w:r>
    </w:p>
    <w:p w14:paraId="1B01E28A"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Согласно Кодексу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данным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(часть 2 статьи 2.1).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(часть 3 статьи 4.1).</w:t>
      </w:r>
    </w:p>
    <w:p w14:paraId="325C8CEB"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 xml:space="preserve">В силу прямого указания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данного Кодекса, в случае, если минимальный размер административного штрафа для юридических лиц составляет не менее ста тысяч рублей </w:t>
      </w:r>
      <w:r w:rsidRPr="00D20FCE">
        <w:rPr>
          <w:rFonts w:ascii="Sylfaen" w:hAnsi="Sylfaen"/>
          <w:sz w:val="24"/>
          <w:szCs w:val="24"/>
        </w:rPr>
        <w:lastRenderedPageBreak/>
        <w:t>(часть 3.2 статьи 4.1); при назначении административного наказания в этом случае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данного Кодекса (часть 3.3).</w:t>
      </w:r>
    </w:p>
    <w:p w14:paraId="2396E379"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Эти правила назначения юридическим лицам административного наказания в виде административного штрафа в размере менее его минимального размера распространяются при наличии необходимых обстоятельств и условий как на относительно определенные штрафы с установленным минимальным и максимальным их размером, так и на абсолютно определенные штрафы, установленные в твердом (фиксированном) размере.</w:t>
      </w:r>
    </w:p>
    <w:p w14:paraId="6EA15319"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3.2. Таким образом, оспариваемые заявителем части 3.2 и 3.3 статьи 4.1 КоАП Российской Федерации допускают возможность не более чем двукратного снижения минимального размера административного штрафа, составляющего для юридических лиц не менее ста тысяч рублей, благодаря чему предоставляют органам и должностным лицам административной юрисдикции действенное средство для справедливого и пропорционального содеянному реагирования на совершенное противоправное деяние. Данные нормы обеспечивают индивидуализацию административного наказания и фактически улучшают правовое положение юридического лица, привлекаемого к административной ответственности (Определение Конституционного Суда Российской Федерации от 19 июля 2016 года N 1738-О).</w:t>
      </w:r>
    </w:p>
    <w:p w14:paraId="3DFDE47D"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Части 3.2 и 3.3 статьи 4.1 КоАП Российской Федерации были введены в него Федеральным законом от 31 декабря 2014 года N 515-ФЗ "О внесении изменений в статью 4.1 Кодекса Российской Федерации об административных правонарушениях" (пункт 3) с целью приведения положений этого Кодекса в соответствие с правовой позицией Конституционного Суда Российской Федерации, согласно которой отсутствие возможности назначения юридическому лицу административного наказания в виде административного штрафа ниже низшего предела соответствующей административной санкции в случае, если он имеет значительный размер, не позволяет, вопреки требованиям Конституции Российской Федерации, ее статей 17 (часть 3), 19 (части 1 и 2), 31 (часть 1), 35 (части 1, 2 и 3) и 55 (часть 3), наиболее полно учесть характер совершенного правонарушения, имущественное положение правонарушителя, а также иные имеющие существенное значение для индивидуализации ответственности обстоятельства и тем самым обеспечить назначение справедливого и соразмерного административного наказания (постановления от 17 января 2013 года N 1-П, от 14 февраля 2013 года N 4-П, от 25 февраля 2014 года N 4-П, от 8 апреля 2014 года N 10-П; Определение от 14 мая 2018 года N 1114-О и др.).</w:t>
      </w:r>
    </w:p>
    <w:p w14:paraId="5033535F"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 xml:space="preserve">Вместе с тем буквальное толкование оспариваемых заявителем норм допускает назначение юридическому лицу наказания в виде административного штрафа в размере менее минимального размера административного штрафа только в случае, если он предусмотрен соответствующей статьей или частью статьи раздела II КоАП Российской Федерации. Указанное толкование исключает применение оспариваемых заявителем положений при назначении юридическим лицам наказания в виде административного </w:t>
      </w:r>
      <w:r w:rsidRPr="00D20FCE">
        <w:rPr>
          <w:rFonts w:ascii="Sylfaen" w:hAnsi="Sylfaen"/>
          <w:sz w:val="24"/>
          <w:szCs w:val="24"/>
        </w:rPr>
        <w:lastRenderedPageBreak/>
        <w:t>штрафа в соответствии с законами субъектов Российской Федерации об административной ответственности, расходится со смыслом положений статей 1.4 и 3.1 КоАП Российской Федерации и влечет на практике не имеющую объективного и разумного оправдания дифференциацию прав и обязанностей лиц, относящихся к одной и той же категории субъектов административной ответственности за административные правонарушения.</w:t>
      </w:r>
    </w:p>
    <w:p w14:paraId="5C1233AF"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Такая дифференциация порождает - в нарушение конституционных принципов равенства и справедливости, охватывающих своим воздействием законодательное регулирование как прав и свобод, закрепленных непосредственно в Конституции Российской Федерации, так и прав, приобретаемых на основании закона, - предпосылки для дискриминационного правоприменения (постановления Конституционного Суда Российской Федерации от 24 мая 2001 года N 8-П, от 16 июля 2007 года N 12-П, от 26 февраля 2010 года N 4-П, от 23 апреля 2012 года N 10-П, от 18 апреля 2017 года N 12-П, от 6 июня 2017 года N 15-П, от 4 декабря 2017 года N 35-П и др.). При этом установление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и назначение наказания в виде административного штрафа в размере менее минимального размера административного штрафа, предусмотренного за соответствующее деяние, во всяком случае остается прерогативой судьи, органа, должностного лица, рассматривающего дела об административных правонарушениях либо жалобы, протесты на постановления и (или) решения по делам об административных правонарушениях, т.е. возможность назначения административного штрафа с использованием оспариваемых норм не предопределяет обязанность следования соответствующего органа или должностного лица доводам лица, привлекаемого к административной ответственности, о наличии в его деле оснований для указанного снижения размера штрафа.</w:t>
      </w:r>
    </w:p>
    <w:p w14:paraId="4155A80D"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Таким образом, части 3.2 и 3.3 статьи 4.1 КоАП Российской Федерации не соответствуют Конституции Российской Федерации, ее статьям 19 (части 1 и 2), 35 (часть 1), 55 (часть 3) и 72 (пункт "к" части 1), в той мере, в какой они в системе действующего правового регулирования исключают возможность назначения юридическому лицу административного штрафа в размере менее минимального размера административного штрафа, установленного законом субъекта Российской Федерации за совершение конкретного административного правонарушения.</w:t>
      </w:r>
    </w:p>
    <w:p w14:paraId="0E1CCEA5"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14:paraId="02305435" w14:textId="77777777" w:rsidR="009F28AE" w:rsidRPr="00D20FCE" w:rsidRDefault="009F28AE" w:rsidP="009F28AE">
      <w:pPr>
        <w:pStyle w:val="ConsPlusNormal"/>
        <w:jc w:val="both"/>
        <w:rPr>
          <w:rFonts w:ascii="Sylfaen" w:hAnsi="Sylfaen"/>
          <w:sz w:val="24"/>
          <w:szCs w:val="24"/>
        </w:rPr>
      </w:pPr>
    </w:p>
    <w:p w14:paraId="131B1494" w14:textId="77777777" w:rsidR="009F28AE" w:rsidRPr="00D20FCE" w:rsidRDefault="009F28AE" w:rsidP="009F28AE">
      <w:pPr>
        <w:pStyle w:val="ConsPlusNormal"/>
        <w:jc w:val="center"/>
        <w:rPr>
          <w:rFonts w:ascii="Sylfaen" w:hAnsi="Sylfaen"/>
          <w:sz w:val="24"/>
          <w:szCs w:val="24"/>
        </w:rPr>
      </w:pPr>
      <w:r w:rsidRPr="00D20FCE">
        <w:rPr>
          <w:rFonts w:ascii="Sylfaen" w:hAnsi="Sylfaen"/>
          <w:sz w:val="24"/>
          <w:szCs w:val="24"/>
        </w:rPr>
        <w:t>постановил:</w:t>
      </w:r>
    </w:p>
    <w:p w14:paraId="10F12266" w14:textId="77777777" w:rsidR="009F28AE" w:rsidRPr="00D20FCE" w:rsidRDefault="009F28AE" w:rsidP="009F28AE">
      <w:pPr>
        <w:pStyle w:val="ConsPlusNormal"/>
        <w:jc w:val="both"/>
        <w:rPr>
          <w:rFonts w:ascii="Sylfaen" w:hAnsi="Sylfaen"/>
          <w:sz w:val="24"/>
          <w:szCs w:val="24"/>
        </w:rPr>
      </w:pPr>
    </w:p>
    <w:p w14:paraId="0DC1691E" w14:textId="77777777" w:rsidR="009F28AE" w:rsidRPr="00D20FCE" w:rsidRDefault="009F28AE" w:rsidP="009F28AE">
      <w:pPr>
        <w:pStyle w:val="ConsPlusNormal"/>
        <w:ind w:firstLine="540"/>
        <w:jc w:val="both"/>
        <w:rPr>
          <w:rFonts w:ascii="Sylfaen" w:hAnsi="Sylfaen"/>
          <w:sz w:val="24"/>
          <w:szCs w:val="24"/>
        </w:rPr>
      </w:pPr>
      <w:r w:rsidRPr="00D20FCE">
        <w:rPr>
          <w:rFonts w:ascii="Sylfaen" w:hAnsi="Sylfaen"/>
          <w:sz w:val="24"/>
          <w:szCs w:val="24"/>
        </w:rPr>
        <w:t xml:space="preserve">1. Признать части 3.2 и 3.3 статьи 4.1 КоАП Российской Федерации не соответствующими Конституции Российской Федерации, ее статьям 19 (части 1 и 2), 35 (часть 1) и 55 (часть 3), в той мере, в какой они в системе действующего правового </w:t>
      </w:r>
      <w:r w:rsidRPr="00D20FCE">
        <w:rPr>
          <w:rFonts w:ascii="Sylfaen" w:hAnsi="Sylfaen"/>
          <w:sz w:val="24"/>
          <w:szCs w:val="24"/>
        </w:rPr>
        <w:lastRenderedPageBreak/>
        <w:t>регулирования исключают возможность назначения юридическому лицу административного штрафа в размере менее минимального размера административного штрафа, установленного законом субъекта Российской Федерации за совершение конкретного административного правонарушения.</w:t>
      </w:r>
    </w:p>
    <w:p w14:paraId="4FEA5101"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2. Федеральному законодателю надлежит - исходя из требований Конституции Российской Федерации и с учетом правовых позиций Конституционного Суда Российской Федерации, выраженных в настоящем Постановлении, - внести в действующее правовое регулирование изменения, вытекающие из настоящего Постановления.</w:t>
      </w:r>
    </w:p>
    <w:p w14:paraId="6B327A8A"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3. Впредь до внесения в Кодекс Российской Федерации об административных правонарушениях надлежащих изменений части 3.2 и 3.3 статьи 4.1 КоАП Российской Федерации подлежат применению в устанавливаемых ими случаях при назначении юридическим лицам административных штрафов за административные правонарушения, предусмотренные законами субъектов Российской Федерации об административных правонарушениях.</w:t>
      </w:r>
    </w:p>
    <w:p w14:paraId="0A93DE8C"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4. Правоприменительные решения, вынесенные в отношении акционерного общества "РСК" на основании частей 3.2 и 3.3 статьи 4.1 КоАП Российской Федерации, признанных настоящим Постановлением не соответствующими Конституции Российской Федерации, подлежат пересмотру в установленном порядке.</w:t>
      </w:r>
    </w:p>
    <w:p w14:paraId="65CD4F3D"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1065C1B6" w14:textId="77777777" w:rsidR="009F28AE" w:rsidRPr="00D20FCE" w:rsidRDefault="009F28AE" w:rsidP="009F28AE">
      <w:pPr>
        <w:pStyle w:val="ConsPlusNormal"/>
        <w:spacing w:before="240"/>
        <w:ind w:firstLine="540"/>
        <w:jc w:val="both"/>
        <w:rPr>
          <w:rFonts w:ascii="Sylfaen" w:hAnsi="Sylfaen"/>
          <w:sz w:val="24"/>
          <w:szCs w:val="24"/>
        </w:rPr>
      </w:pPr>
      <w:r w:rsidRPr="00D20FCE">
        <w:rPr>
          <w:rFonts w:ascii="Sylfaen" w:hAnsi="Sylfaen"/>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14:paraId="2AC521D5" w14:textId="77777777" w:rsidR="009F28AE" w:rsidRPr="00D20FCE" w:rsidRDefault="009F28AE" w:rsidP="009F28AE">
      <w:pPr>
        <w:pStyle w:val="ConsPlusNormal"/>
        <w:jc w:val="both"/>
        <w:rPr>
          <w:rFonts w:ascii="Sylfaen" w:hAnsi="Sylfaen"/>
          <w:sz w:val="24"/>
          <w:szCs w:val="24"/>
        </w:rPr>
      </w:pPr>
    </w:p>
    <w:p w14:paraId="67AFC37D" w14:textId="77777777" w:rsidR="009F28AE" w:rsidRPr="00D20FCE" w:rsidRDefault="009F28AE" w:rsidP="009F28AE">
      <w:pPr>
        <w:pStyle w:val="ConsPlusNormal"/>
        <w:jc w:val="right"/>
        <w:rPr>
          <w:rFonts w:ascii="Sylfaen" w:hAnsi="Sylfaen"/>
          <w:sz w:val="24"/>
          <w:szCs w:val="24"/>
        </w:rPr>
      </w:pPr>
      <w:r w:rsidRPr="00D20FCE">
        <w:rPr>
          <w:rFonts w:ascii="Sylfaen" w:hAnsi="Sylfaen"/>
          <w:sz w:val="24"/>
          <w:szCs w:val="24"/>
        </w:rPr>
        <w:t>Конституционный Суд</w:t>
      </w:r>
    </w:p>
    <w:p w14:paraId="18911A25" w14:textId="5B1C2BF2" w:rsidR="009F28AE" w:rsidRPr="00D20FCE" w:rsidRDefault="009F28AE" w:rsidP="009F28AE">
      <w:pPr>
        <w:pStyle w:val="ConsPlusNormal"/>
        <w:jc w:val="right"/>
        <w:rPr>
          <w:rFonts w:ascii="Sylfaen" w:hAnsi="Sylfaen"/>
          <w:sz w:val="24"/>
          <w:szCs w:val="24"/>
        </w:rPr>
      </w:pPr>
      <w:r w:rsidRPr="00D20FCE">
        <w:rPr>
          <w:rFonts w:ascii="Sylfaen" w:hAnsi="Sylfaen"/>
          <w:sz w:val="24"/>
          <w:szCs w:val="24"/>
        </w:rPr>
        <w:t>Российской Федерации</w:t>
      </w:r>
    </w:p>
    <w:p w14:paraId="11A4B3B1" w14:textId="1788C891" w:rsidR="009F28AE" w:rsidRDefault="009F28AE" w:rsidP="009F28AE">
      <w:pPr>
        <w:pStyle w:val="ConsPlusNormal"/>
        <w:pBdr>
          <w:top w:val="single" w:sz="6" w:space="0" w:color="auto"/>
        </w:pBdr>
        <w:spacing w:before="100" w:after="100"/>
        <w:jc w:val="both"/>
        <w:rPr>
          <w:rFonts w:ascii="Sylfaen" w:hAnsi="Sylfaen"/>
          <w:sz w:val="24"/>
          <w:szCs w:val="24"/>
        </w:rPr>
      </w:pPr>
    </w:p>
    <w:p w14:paraId="44EF3A0F" w14:textId="77777777" w:rsidR="009F28AE" w:rsidRPr="00DA3631" w:rsidRDefault="009F28AE" w:rsidP="009F28AE">
      <w:pPr>
        <w:pStyle w:val="ConsPlusNormal"/>
        <w:jc w:val="both"/>
        <w:outlineLvl w:val="0"/>
        <w:rPr>
          <w:rFonts w:ascii="Sylfaen" w:hAnsi="Sylfaen" w:cs="Helvetica"/>
          <w:b/>
          <w:bCs/>
          <w:color w:val="333333"/>
          <w:sz w:val="24"/>
          <w:szCs w:val="24"/>
          <w:shd w:val="clear" w:color="auto" w:fill="FFFFFF"/>
        </w:rPr>
      </w:pPr>
      <w:r w:rsidRPr="00DA3631">
        <w:rPr>
          <w:rFonts w:ascii="Sylfaen" w:hAnsi="Sylfaen" w:cs="Helvetica"/>
          <w:b/>
          <w:bCs/>
          <w:color w:val="333333"/>
          <w:sz w:val="24"/>
          <w:szCs w:val="24"/>
          <w:shd w:val="clear" w:color="auto" w:fill="FFFFFF"/>
        </w:rPr>
        <w:t>Если залогодателем является третье лицо, а срок залога в договоре не установлен, залог прекращается при условии, что кредитор в течение года со дня наступления срока исполнения обеспеченного залогом обязательства не предъявит требование об обращении взыскания на предмет залога/</w:t>
      </w:r>
    </w:p>
    <w:p w14:paraId="289329CB" w14:textId="77777777" w:rsidR="009F28AE" w:rsidRPr="00DA3631" w:rsidRDefault="009F28AE" w:rsidP="009F28AE">
      <w:pPr>
        <w:pStyle w:val="ConsPlusNormal"/>
        <w:jc w:val="both"/>
        <w:outlineLvl w:val="0"/>
        <w:rPr>
          <w:rFonts w:ascii="Sylfaen" w:hAnsi="Sylfaen"/>
          <w:sz w:val="24"/>
          <w:szCs w:val="24"/>
        </w:rPr>
      </w:pPr>
    </w:p>
    <w:p w14:paraId="30B70A24" w14:textId="77777777" w:rsidR="009F28AE" w:rsidRPr="00DA3631" w:rsidRDefault="009F28AE" w:rsidP="009F28AE">
      <w:pPr>
        <w:pStyle w:val="ConsPlusTitle"/>
        <w:jc w:val="center"/>
        <w:rPr>
          <w:rFonts w:ascii="Sylfaen" w:hAnsi="Sylfaen"/>
          <w:szCs w:val="24"/>
        </w:rPr>
      </w:pPr>
      <w:r w:rsidRPr="00DA3631">
        <w:rPr>
          <w:rFonts w:ascii="Sylfaen" w:hAnsi="Sylfaen"/>
          <w:szCs w:val="24"/>
        </w:rPr>
        <w:t>КОНСТИТУЦИОННЫЙ СУД РОССИЙСКОЙ ФЕДЕРАЦИИ</w:t>
      </w:r>
    </w:p>
    <w:p w14:paraId="790CE629" w14:textId="77777777" w:rsidR="009F28AE" w:rsidRPr="00DA3631" w:rsidRDefault="009F28AE" w:rsidP="009F28AE">
      <w:pPr>
        <w:pStyle w:val="ConsPlusTitle"/>
        <w:jc w:val="center"/>
        <w:rPr>
          <w:rFonts w:ascii="Sylfaen" w:hAnsi="Sylfaen"/>
          <w:szCs w:val="24"/>
        </w:rPr>
      </w:pPr>
    </w:p>
    <w:p w14:paraId="7EE69FFD" w14:textId="77777777" w:rsidR="009F28AE" w:rsidRPr="00DA3631" w:rsidRDefault="009F28AE" w:rsidP="009F28AE">
      <w:pPr>
        <w:pStyle w:val="ConsPlusTitle"/>
        <w:jc w:val="center"/>
        <w:rPr>
          <w:rFonts w:ascii="Sylfaen" w:hAnsi="Sylfaen"/>
          <w:szCs w:val="24"/>
        </w:rPr>
      </w:pPr>
      <w:r w:rsidRPr="00DA3631">
        <w:rPr>
          <w:rFonts w:ascii="Sylfaen" w:hAnsi="Sylfaen"/>
          <w:szCs w:val="24"/>
        </w:rPr>
        <w:t>Именем Российской Федерации</w:t>
      </w:r>
    </w:p>
    <w:p w14:paraId="709498BB" w14:textId="77777777" w:rsidR="009F28AE" w:rsidRPr="00DA3631" w:rsidRDefault="009F28AE" w:rsidP="009F28AE">
      <w:pPr>
        <w:pStyle w:val="ConsPlusTitle"/>
        <w:jc w:val="center"/>
        <w:rPr>
          <w:rFonts w:ascii="Sylfaen" w:hAnsi="Sylfaen"/>
          <w:szCs w:val="24"/>
        </w:rPr>
      </w:pPr>
    </w:p>
    <w:p w14:paraId="0FB42676" w14:textId="77777777" w:rsidR="009F28AE" w:rsidRPr="00DA3631" w:rsidRDefault="009F28AE" w:rsidP="009F28AE">
      <w:pPr>
        <w:pStyle w:val="ConsPlusTitle"/>
        <w:jc w:val="center"/>
        <w:rPr>
          <w:rFonts w:ascii="Sylfaen" w:hAnsi="Sylfaen"/>
          <w:szCs w:val="24"/>
        </w:rPr>
      </w:pPr>
      <w:r w:rsidRPr="00DA3631">
        <w:rPr>
          <w:rFonts w:ascii="Sylfaen" w:hAnsi="Sylfaen"/>
          <w:szCs w:val="24"/>
        </w:rPr>
        <w:t>ПОСТАНОВЛЕНИЕ</w:t>
      </w:r>
    </w:p>
    <w:p w14:paraId="0D343F55" w14:textId="77777777" w:rsidR="009F28AE" w:rsidRPr="00DA3631" w:rsidRDefault="009F28AE" w:rsidP="009F28AE">
      <w:pPr>
        <w:pStyle w:val="ConsPlusTitle"/>
        <w:jc w:val="center"/>
        <w:rPr>
          <w:rFonts w:ascii="Sylfaen" w:hAnsi="Sylfaen"/>
          <w:szCs w:val="24"/>
        </w:rPr>
      </w:pPr>
      <w:r w:rsidRPr="00DA3631">
        <w:rPr>
          <w:rFonts w:ascii="Sylfaen" w:hAnsi="Sylfaen"/>
          <w:szCs w:val="24"/>
        </w:rPr>
        <w:lastRenderedPageBreak/>
        <w:t>от 15 апреля 2020 г. N 18-П</w:t>
      </w:r>
    </w:p>
    <w:p w14:paraId="286E57C7" w14:textId="77777777" w:rsidR="009F28AE" w:rsidRPr="00DA3631" w:rsidRDefault="009F28AE" w:rsidP="009F28AE">
      <w:pPr>
        <w:pStyle w:val="ConsPlusTitle"/>
        <w:jc w:val="center"/>
        <w:rPr>
          <w:rFonts w:ascii="Sylfaen" w:hAnsi="Sylfaen"/>
          <w:szCs w:val="24"/>
        </w:rPr>
      </w:pPr>
    </w:p>
    <w:p w14:paraId="2C2A341A" w14:textId="77777777" w:rsidR="009F28AE" w:rsidRPr="00DA3631" w:rsidRDefault="009F28AE" w:rsidP="009F28AE">
      <w:pPr>
        <w:pStyle w:val="ConsPlusTitle"/>
        <w:jc w:val="center"/>
        <w:rPr>
          <w:rFonts w:ascii="Sylfaen" w:hAnsi="Sylfaen"/>
          <w:szCs w:val="24"/>
        </w:rPr>
      </w:pPr>
      <w:bookmarkStart w:id="13" w:name="_Hlk42695823"/>
      <w:r w:rsidRPr="00DA3631">
        <w:rPr>
          <w:rFonts w:ascii="Sylfaen" w:hAnsi="Sylfaen"/>
          <w:szCs w:val="24"/>
        </w:rPr>
        <w:t>ПО ДЕЛУ О ПРОВЕРКЕ КОНСТИТУЦИОННОСТИ</w:t>
      </w:r>
    </w:p>
    <w:p w14:paraId="6A1D95DF" w14:textId="77777777" w:rsidR="009F28AE" w:rsidRPr="00DA3631" w:rsidRDefault="009F28AE" w:rsidP="009F28AE">
      <w:pPr>
        <w:pStyle w:val="ConsPlusTitle"/>
        <w:jc w:val="center"/>
        <w:rPr>
          <w:rFonts w:ascii="Sylfaen" w:hAnsi="Sylfaen"/>
          <w:szCs w:val="24"/>
        </w:rPr>
      </w:pPr>
      <w:r w:rsidRPr="00DA3631">
        <w:rPr>
          <w:rFonts w:ascii="Sylfaen" w:hAnsi="Sylfaen"/>
          <w:szCs w:val="24"/>
        </w:rPr>
        <w:t>АБЗАЦА ВТОРОГО ПУНКТА 1 СТАТЬИ 335 ГРАЖДАНСКОГО КОДЕКСА</w:t>
      </w:r>
    </w:p>
    <w:p w14:paraId="0C0B7058" w14:textId="77777777" w:rsidR="009F28AE" w:rsidRPr="00DA3631" w:rsidRDefault="009F28AE" w:rsidP="009F28AE">
      <w:pPr>
        <w:pStyle w:val="ConsPlusTitle"/>
        <w:jc w:val="center"/>
        <w:rPr>
          <w:rFonts w:ascii="Sylfaen" w:hAnsi="Sylfaen"/>
          <w:szCs w:val="24"/>
        </w:rPr>
      </w:pPr>
      <w:r w:rsidRPr="00DA3631">
        <w:rPr>
          <w:rFonts w:ascii="Sylfaen" w:hAnsi="Sylfaen"/>
          <w:szCs w:val="24"/>
        </w:rPr>
        <w:t>РОССИЙСКОЙ ФЕДЕРАЦИИ В СВЯЗИ С ЖАЛОБОЙ</w:t>
      </w:r>
    </w:p>
    <w:p w14:paraId="2DE19BC3" w14:textId="77777777" w:rsidR="009F28AE" w:rsidRPr="00DA3631" w:rsidRDefault="009F28AE" w:rsidP="009F28AE">
      <w:pPr>
        <w:pStyle w:val="ConsPlusTitle"/>
        <w:jc w:val="center"/>
        <w:rPr>
          <w:rFonts w:ascii="Sylfaen" w:hAnsi="Sylfaen"/>
          <w:szCs w:val="24"/>
        </w:rPr>
      </w:pPr>
      <w:r w:rsidRPr="00DA3631">
        <w:rPr>
          <w:rFonts w:ascii="Sylfaen" w:hAnsi="Sylfaen"/>
          <w:szCs w:val="24"/>
        </w:rPr>
        <w:t>ГРАЖДАНИНА С.В. ТЮРИНА</w:t>
      </w:r>
      <w:bookmarkEnd w:id="13"/>
    </w:p>
    <w:p w14:paraId="43215FBB" w14:textId="77777777" w:rsidR="009F28AE" w:rsidRPr="00DA3631" w:rsidRDefault="009F28AE" w:rsidP="009F28AE">
      <w:pPr>
        <w:pStyle w:val="ConsPlusNormal"/>
        <w:jc w:val="both"/>
        <w:rPr>
          <w:rFonts w:ascii="Sylfaen" w:hAnsi="Sylfaen"/>
          <w:sz w:val="24"/>
          <w:szCs w:val="24"/>
        </w:rPr>
      </w:pPr>
    </w:p>
    <w:p w14:paraId="7262653E" w14:textId="77777777" w:rsidR="009F28AE" w:rsidRPr="00DA3631" w:rsidRDefault="009F28AE" w:rsidP="009F28AE">
      <w:pPr>
        <w:pStyle w:val="ConsPlusNormal"/>
        <w:ind w:firstLine="540"/>
        <w:jc w:val="both"/>
        <w:rPr>
          <w:rFonts w:ascii="Sylfaen" w:hAnsi="Sylfaen"/>
          <w:sz w:val="24"/>
          <w:szCs w:val="24"/>
        </w:rPr>
      </w:pPr>
      <w:r w:rsidRPr="00DA3631">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В.Г. Ярославцева,</w:t>
      </w:r>
    </w:p>
    <w:p w14:paraId="43D2F355"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14:paraId="0ECDEECE"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рассмотрел в заседании без проведения слушания дело о проверке конституционности абзаца второго пункта 1 статьи 335 ГК Российской Федерации.</w:t>
      </w:r>
    </w:p>
    <w:p w14:paraId="0D4F1008"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Поводом к рассмотрению дела явилась жалоба гражданина С.В. Тюрина.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заявителем законоположение.</w:t>
      </w:r>
    </w:p>
    <w:p w14:paraId="2D26C96A"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Заслушав сообщение судьи-докладчика Н.С. Бондаря, исследовав представленные документы и иные материалы, Конституционный Суд Российской Федерации</w:t>
      </w:r>
    </w:p>
    <w:p w14:paraId="4409BE6D" w14:textId="77777777" w:rsidR="009F28AE" w:rsidRPr="00DA3631" w:rsidRDefault="009F28AE" w:rsidP="009F28AE">
      <w:pPr>
        <w:pStyle w:val="ConsPlusNormal"/>
        <w:jc w:val="both"/>
        <w:rPr>
          <w:rFonts w:ascii="Sylfaen" w:hAnsi="Sylfaen"/>
          <w:sz w:val="24"/>
          <w:szCs w:val="24"/>
        </w:rPr>
      </w:pPr>
    </w:p>
    <w:p w14:paraId="44DB2A0C" w14:textId="77777777" w:rsidR="009F28AE" w:rsidRPr="00DA3631" w:rsidRDefault="009F28AE" w:rsidP="009F28AE">
      <w:pPr>
        <w:pStyle w:val="ConsPlusNormal"/>
        <w:jc w:val="center"/>
        <w:rPr>
          <w:rFonts w:ascii="Sylfaen" w:hAnsi="Sylfaen"/>
          <w:sz w:val="24"/>
          <w:szCs w:val="24"/>
        </w:rPr>
      </w:pPr>
      <w:r w:rsidRPr="00DA3631">
        <w:rPr>
          <w:rFonts w:ascii="Sylfaen" w:hAnsi="Sylfaen"/>
          <w:sz w:val="24"/>
          <w:szCs w:val="24"/>
        </w:rPr>
        <w:t>установил:</w:t>
      </w:r>
    </w:p>
    <w:p w14:paraId="26E8EF05" w14:textId="77777777" w:rsidR="009F28AE" w:rsidRPr="00DA3631" w:rsidRDefault="009F28AE" w:rsidP="009F28AE">
      <w:pPr>
        <w:pStyle w:val="ConsPlusNormal"/>
        <w:jc w:val="both"/>
        <w:rPr>
          <w:rFonts w:ascii="Sylfaen" w:hAnsi="Sylfaen"/>
          <w:sz w:val="24"/>
          <w:szCs w:val="24"/>
        </w:rPr>
      </w:pPr>
    </w:p>
    <w:p w14:paraId="5126526E" w14:textId="77777777" w:rsidR="009F28AE" w:rsidRPr="00DA3631" w:rsidRDefault="009F28AE" w:rsidP="009F28AE">
      <w:pPr>
        <w:pStyle w:val="ConsPlusNormal"/>
        <w:ind w:firstLine="540"/>
        <w:jc w:val="both"/>
        <w:rPr>
          <w:rFonts w:ascii="Sylfaen" w:hAnsi="Sylfaen"/>
          <w:sz w:val="24"/>
          <w:szCs w:val="24"/>
        </w:rPr>
      </w:pPr>
      <w:r w:rsidRPr="00DA3631">
        <w:rPr>
          <w:rFonts w:ascii="Sylfaen" w:hAnsi="Sylfaen"/>
          <w:sz w:val="24"/>
          <w:szCs w:val="24"/>
        </w:rPr>
        <w:t>1. Согласно абзацу второму пункта 1 статьи 335 ГК Российской Федерации в случае, когда залогодателем является третье лицо, к отношениям между залогодателем, должником и залогодержателем применяются правила статей 364 - 367 данного Кодекса, если законом или соглашением между соответствующими лицами не предусмотрено иное.</w:t>
      </w:r>
    </w:p>
    <w:p w14:paraId="463527F8"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1.1. В силу договора об ипотеке, заключенного 23 декабря 2014 года, залогом принадлежащих гражданину С.В. Тюрину жилых помещений было обеспечено исполнение гражданином Ф. обязательств по договору займа, который был заключен им в тот же день с гражданином Б. и предусматривал обязанность заемщика возвратить сумму займа (890 тысяч долларов США) и уплатить причитающиеся проценты не позднее 23 марта 2015 года.</w:t>
      </w:r>
    </w:p>
    <w:p w14:paraId="004B1F0D"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 xml:space="preserve">Решением Тверского районного суда города Москвы от 24 октября 2017 года по иску Б., предъявленному 13 июня 2017 года, с Ф. взыскана задолженность по договору займа и обращено взыскание на заложенное имущество. Апелляционным определением судебной коллегии по гражданским делам Московского городского суда от 2 марта 2018 </w:t>
      </w:r>
      <w:r w:rsidRPr="00DA3631">
        <w:rPr>
          <w:rFonts w:ascii="Sylfaen" w:hAnsi="Sylfaen"/>
          <w:sz w:val="24"/>
          <w:szCs w:val="24"/>
        </w:rPr>
        <w:lastRenderedPageBreak/>
        <w:t>года решение суда первой инстанции оставлено без изменения. Суд отклонил довод апелляционной жалобы о прекращении залога в марте 2016 года, т.е. по истечении года со дня наступления срока исполнения обеспеченного залогом обязательства (23 марта 2015 года) и до предъявления иска об обращении взыскания на заложенное имущество. Суд также указал, что срок действия договора залога определен сторонами "до полного исполнения заемщиком обязательств по договору займа", а предусмотренные статьей 352 ГК Российской Федерации основания прекращения залога отсутствуют. В передаче кассационных жалоб на данные судебные постановления для рассмотрения в судебном заседании судов кассационной инстанции отказано (определения судьи Московского городского суда от 29 июня 2018 года и судьи Верховного Суда Российской Федерации от 20 сентября 2018 года).</w:t>
      </w:r>
    </w:p>
    <w:p w14:paraId="5CF2F3E9"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По мнению заявителя, абзац второй пункта 1 статьи 335 ГК Российской Федерации противоречит статьям 15 (часть 1), 17 (часть 3), 18, 19 (части 1 и 2), 35 (часть 1), 45 (часть 1), 46 (часть 1) и 55 (часть 2) Конституции Российской Федерации, поскольку при наличии в договоре об ипотеке условия о его действии "до полного исполнения обеспечиваемого обязательства" он позволяет не применять правило пункта 6 статьи 367 данного Кодекса о том, что поручительство, срок которого не установлен, прекращается, если кредитор в течение года со дня наступления срока исполнения обеспеченного поручительством обязательства не предъявит иск к поручителю. С.В. Тюрин утверждает, что такой подход допускает неопределенно долгое существование обязательства залогодателя, не являющегося должником по основному обязательству, если срок действия залога не установлен.</w:t>
      </w:r>
    </w:p>
    <w:p w14:paraId="6F8428B4"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1.2. Как следует из статей 74, 96 и 97 Федерального конституционного закона "О Конституционном Суде Российской Федерации", Конституционный Суд Российской Федерации проверяет по жалобе гражданина конституционность законоположений, примененных в его деле и затрагивающих конституционные права и свободы, на нарушение которых он ссылается; принимая решение по предмету, указанному в жалобе, и в отношении законоположений, конституционность которых подвергается сомнению, Конституционный Суд Российской Федерации оценивает как их буквальный смысл, так и смысл, придаваемый им официальным и иным толкованием или сложившейся правоприменительной практикой, исходит из их места в системе правовых норм и не связан основаниями и доводами, изложенными в жалобе.</w:t>
      </w:r>
    </w:p>
    <w:p w14:paraId="3C1A81AB"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Таким образом, предметом рассмотрения Конституционного Суда Российской Федерации по настоящему делу является абзац второй пункта 1 статьи 335 ГК Российской Федерации в той мере, в какой на его основании решается вопрос о применении к отношениям с участием залогодателя, не являющегося должником по основному обязательству, правила пункта 6 статьи 367 данного Кодекса о том, что поручительство, срок которого не установлен, прекращается, если кредитор в течение года со дня наступления срока исполнения обеспеченного поручительством обязательства не предъявит иск к поручителю.</w:t>
      </w:r>
    </w:p>
    <w:p w14:paraId="5FED55C2"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 xml:space="preserve">2. Согласно Конституции Российской Федерации признание, соблюдение и защита прав и свобод человека и гражданина составляют обязанность государства (статья 2). </w:t>
      </w:r>
      <w:r w:rsidRPr="00DA3631">
        <w:rPr>
          <w:rFonts w:ascii="Sylfaen" w:hAnsi="Sylfaen"/>
          <w:sz w:val="24"/>
          <w:szCs w:val="24"/>
        </w:rPr>
        <w:lastRenderedPageBreak/>
        <w:t>Право частной собственности как элемент конституционного статуса человека и гражданина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(статья 35, части 1 и 2, Конституции Российской Федерации).</w:t>
      </w:r>
    </w:p>
    <w:p w14:paraId="2EFFEF1C"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Вытекающие из Конституции Российской Федерации, в частности ее статей 8, 19 и 35, общепризнанные принципы неприкосновенности и свободы собственности, свободы договора и равенства всех собственников как участников гражданского оборота обусловливают свободу владения, пользования и распоряжения имуществом, включая возможность отчуждать свое имущество в собственность другим лицам, передавать им, оставаясь собственником, права владения, пользования и распоряжения имуществом (постановления Конституционного Суда Российской Федерации от 22 ноября 2000 года N 14-П, от 20 декабря 2010 года N 22-П и др.). Следовательно, как указывал Конституционный Суд Российской Федерации, предполагается и возможность обеспечения собственником исполнения обязательств за счет принадлежащего ему имущества, в том числе относящегося к объектам недвижимости (Постановление от 24 марта 2015 года N 5-П; определения от 17 января 2012 года N 10-О-О, от 28 июня 2012 года N 1252-О и др.).</w:t>
      </w:r>
    </w:p>
    <w:p w14:paraId="2B84D3C6"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Соответствующие конституционные положения получили развитие и конкретизацию в гражданском законодательстве. Граждане и юридические лица свободны в заключении договора, что предполагает равенство, автономию воли и имущественную самостоятельность, в том числе при заключении собственником недвижимого имущества договора об ипотеке для обеспечения исполнения обязательств, включая обязательства, должниками по которым являются иные лица (статьи 1, 2, 334, 335 и 421 ГК Российской Федерации, статьи 1 и 2 Федерального закона от 16 июля 1998 года N 102-ФЗ "Об ипотеке (залоге недвижимости)").</w:t>
      </w:r>
    </w:p>
    <w:p w14:paraId="21BD1B2A"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При удовлетворении требований залогодержателя за счет заложенного имущества должны соблюдаться предписания статей 17 (часть 3), 35 и 46 (часть 1) Конституции Российской Федерации, в силу которых как осуществление права иметь имущество в собственности, распоряжаться им единолично или совместно с другими лицами, так и осуществление права на судебную защиту в случае неисполнения обязательств не должны нарушать права и свободы других лиц. Как отметил Конституционный Суд Российской Федерации, из правовой позиции, выраженной им в постановлениях от 24 марта 2015 года N 5-П и от 10 марта 2016 года N 7-П, следует, что регулирование обращения взыскания на предмет залога и его реализации должно осуществляться на основе баланса конституционно значимых интересов взыскателей и должников (Определение от 9 февраля 2017 года N 214-О). Это в полной мере распространяется и на регулирование отношений с участием залогодателя, не являющегося должником по обязательству, исполнение которого обеспечено залогом.</w:t>
      </w:r>
    </w:p>
    <w:p w14:paraId="6EC7D1A1"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 xml:space="preserve">3. Необходимым условием достижения баланса интересов взыскателей и должников выступает соблюдение общеправовых требований определенности, ясности и недвусмысленности правового регулирования, вытекающих, как отмечал Конституционный Суд Российской Федерации, из принципов правового государства, </w:t>
      </w:r>
      <w:r w:rsidRPr="00DA3631">
        <w:rPr>
          <w:rFonts w:ascii="Sylfaen" w:hAnsi="Sylfaen"/>
          <w:sz w:val="24"/>
          <w:szCs w:val="24"/>
        </w:rPr>
        <w:lastRenderedPageBreak/>
        <w:t>верховенства закона и юридического равенства, закрепленных в статьях 1 (часть 1), 4 (часть 2), 15 (части 1 и 2), 17 и 19 (части 1 и 2) Конституции Российской Федерации (постановления от 17 июня 2004 года N 12-П, от 21 января 2010 года N 1-П, от 13 января 2020 года N 1-П и др.). Из требований правовой определенности, с учетом выраженных в Постановлении Конституционного Суда Российской Федерации от 22 июня 2017 года N 16-П правовых позиций, следует, что нормы, регулирующие отношения собственности и иные имущественные отношения, должны быть ясными, точными и непротиворечивыми, а механизм их действия - предсказуемым и понятным субъектам правоотношений, которые должны иметь возможность в разумных пределах предвидеть правовые последствия своего поведения.</w:t>
      </w:r>
    </w:p>
    <w:p w14:paraId="02C1F03F"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Дополнение Гражданского кодекса Российской Федерации оспариваемой нормой (Федеральный закон от 21 декабря 2013 года N 367-ФЗ, вступивший в силу с 1 июля 2014 года) коррелирует с упомянутыми конституционными предписаниями. Внесенными изменениями обеспечивается необходимая регламентация правоотношений с участием залогодателя - третьего лица, в том числе с учетом того, что в его соглашении с кредитором могут быть урегулированы не все вопросы. Применение к отношениям между должником, залогодержателем и залогодателем, не являющимся должником по основному обязательству, отдельных правил о поручительстве оправданно, принимая во внимание сходство этих способов обеспечения исполнения обязательств. Заключая договор с поручителем или залогодателем - третьим лицом, кредитор желает получить дополнительные гарантии удовлетворения имущественного интереса, реализуемого в рамках основного обязательства, и не преследует самостоятельной экономической цели, состоящей в приобретении какого-либо блага. Исполнение обязательства поручителем, исполнение являющимся третьим лицом залогодателем основного обязательства и удовлетворение интереса залогодержателя за счет заложенного имущества, по общему правилу, ведут к переходу прав кредитора (пункт 4 статьи 348, статья 365 и подпункт 3 пункта 1 статьи 387 ГК Российской Федерации).</w:t>
      </w:r>
    </w:p>
    <w:p w14:paraId="652A63F2"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В силу прямого указания абзаца второго пункта 1 статьи 335 ГК Российской Федерации правила статей 364 - 367 данного Кодекса применяются к правоотношениям между залогодателем - третьим лицом, должником и залогодержателем, если законом или соглашением между соответствующими лицами не предусмотрено иное. Применение к этим правоотношениям статьи 367 данного Кодекса о прекращении поручительства, в частности ее пункта 6 (пункта 4 в редакции, действовавшей до внесения в нее изменений Федеральным законом от 8 марта 2015 года N 42-ФЗ), правилами об ипотеке и общими положениями о залоге не исключено (пункт 1 статьи 1 Федерального закона "Об ипотеке (залоге недвижимости)", абзац второй пункта 4 статьи 334 и статья 352 данного Кодекса), притом что перечень оснований прекращений залога (пункт 1 статьи 352 данного Кодекса) является открытым. Тем самым, по смыслу названных законоположений в их взаимосвязи, если залогодателем является третье лицо, а срок залога в договоре не установлен, залог прекращается при условии, что кредитор в течение года со дня наступления срока исполнения обеспеченного залогом обязательства не предъявит требование об обращении взыскания на предмет залога.</w:t>
      </w:r>
    </w:p>
    <w:p w14:paraId="26492A90"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 xml:space="preserve">Упомянутое правило о прекращении поручительства, не допускающее бессрочного </w:t>
      </w:r>
      <w:r w:rsidRPr="00DA3631">
        <w:rPr>
          <w:rFonts w:ascii="Sylfaen" w:hAnsi="Sylfaen"/>
          <w:sz w:val="24"/>
          <w:szCs w:val="24"/>
        </w:rPr>
        <w:lastRenderedPageBreak/>
        <w:t>существования обязательства поручителя, направлено на обеспечение определенности в правоотношениях с его участием, из чего исходит и правоприменительная практика (определение Судебной коллегии по гражданским делам Верховного Суда Российской Федерации от 10 ноября 2015 года N 80-КГ15-18). Залогодателю, не являющемуся должником по обязательству, исполнение которого обеспечено залогом, также должна быть создана возможность в разумных пределах предвидеть имущественные последствия предоставления обеспечения. Отсутствие временных рамок для удовлетворения требования об обращении взыскания на предмет залога, срок которого в договоре не установлен, приводило бы к неопределенному во времени обременению права собственности залогодателя по не зависящим от него причинам. С учетом продолжительности общего срока исковой давности (статья 196 ГК Российской Федерации), правил о перерыве и приостановлении его течения и о его восстановлении сохранение возможности обратить взыскание на предмет залога во всех случаях, пока может быть удовлетворено требование к основному должнику, нарушало бы баланс интересов участников данных правоотношений. Залогодатель, желающий распорядиться своим имуществом, был бы вынужден исполнять обязательство основного должника, притом что кредитор мог и не предпринимать действий по реализации своих прав. Следовательно, неопределенность срока существования залога вела бы к непропорциональному ограничению возможности участников гражданского оборота распоряжаться своим имуществом.</w:t>
      </w:r>
    </w:p>
    <w:p w14:paraId="5FF29327"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Таким образом, абзац второй пункта 1 статьи 335 ГК Российской Федерации - предполагающий во взаимосвязи с пунктом 6 статьи 367 данного Кодекса прекращение залога, срок действия которого не установлен соглашением сторон, при условии что кредитор в течение года со дня наступления срока исполнения обеспеченного залогом обязательства не предъявит требование об обращении взыскания на предмет залога, - вносит определенность в соответствующие правоотношения и стимулирует участников гражданского оборота к своевременной реализации прав.</w:t>
      </w:r>
    </w:p>
    <w:p w14:paraId="78042BE3"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На необходимость применения рассматриваемого правила к отношениям с участием залогодателя - третьего лица указывается и в судебной практике (определение Судебной коллегии по экономическим спорам Верховного Суда Российской Федерации от 13 июня 2019 года N 304-ЭС18-26241). Отказ в применении - вопреки буквальному содержанию абзаца второго пункта 1 статьи 335 ГК Российской Федерации - к правоотношениям с участием залогодателя, не являющегося должником по основному обязательству, положения пункта 6 статьи 367 данного Кодекса о годичном сроке предъявления требований к поручителю, если срок поручительства не установлен, противоречил бы принципу поддержания доверия граждан к закону, на значимость которого неоднократно обращал внимание Конституционный Суд Российской Федерации (постановления от 24 мая 2001 года N 8-П, от 22 января 2018 года N 4-П и др.).</w:t>
      </w:r>
    </w:p>
    <w:p w14:paraId="531492CF"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 xml:space="preserve">4. Как следует из правовых позиций, выраженных Конституционным Судом Российской Федерации в Постановлении от 23 декабря 2013 года N 29-П на основе ранее принятых решений, суд общей юрисдикции или арбитражный суд в силу статьи 120 Конституции Российской Федерации самостоятельно решает вопрос, подлежит ли та </w:t>
      </w:r>
      <w:r w:rsidRPr="00DA3631">
        <w:rPr>
          <w:rFonts w:ascii="Sylfaen" w:hAnsi="Sylfaen"/>
          <w:sz w:val="24"/>
          <w:szCs w:val="24"/>
        </w:rPr>
        <w:lastRenderedPageBreak/>
        <w:t>или иная норма применению в рассматриваемом им деле. При этом Конституцией Российской Федерации (статья 4, часть 2; статья 15, части 1 и 2; статья 19, часть 1; статья 120, часть 1) обусловлено требование единства практики применения законодательных норм всеми судами. Иное вело бы к нарушению принципа правовой определенности, подрывало бы доверие к закону участников гражданского оборота, соотносящих свои действия с законом в его официальном толковании. Как подчеркивал Конституционный Суд Российской Федерации, в судебной практике должно обеспечиваться конституционное истолкование нормативных положений, что обязывает суд следовать такому варианту понимания и применения норм, при котором исключается возможность ущемления гарантируемых Конституцией Российской Федерации прав и свобод человека и гражданина (постановления от 8 ноября 2012 года N 25-П, от 8 ноября 2016 года N 22-П, от 21 января 2019 года N 6-П и др.).</w:t>
      </w:r>
    </w:p>
    <w:p w14:paraId="5750E60A"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Соответственно, к отношениям с участием залогодателя - третьего лица упомянутое правило статьи 367 ГК Российской Федерации должно применяться на основе исследования фактических обстоятельств с учетом смысла, придаваемого ему в судебной практике, имея в виду, что срок предъявления требования к поручителю не является сроком исковой давности (пункт 33 постановления Пленума Высшего Арбитражного Суда Российской Федерации от 12 июля 2012 года N 42 "О некоторых вопросах разрешения споров, связанных с поручительством"; определение Судебной коллегии по гражданским делам Верховного Суда Российской Федерации от 29 мая 2018 года N 41-КГ18-16). Данному подходу не препятствует и пункт 1 статьи 207 ГК Российской Федерации о применении исковой давности к дополнительным требованиям.</w:t>
      </w:r>
    </w:p>
    <w:p w14:paraId="5595FB7A"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Срок обращения взыскания на предмет залога, предоставленный лицом, не являющимся должником по основному обязательству, - пресекательный, т.е. это, по сути, срок существования залога. К отношениям с участием залогодателя - третьего лица не применяются правила главы 12 ГК Российской Федерации об исковой давности, в частности нормы о приостановлении и перерыве течения срока исковой давности и о его восстановлении. Последствия истечения срока предъявления требования к такому залогодателю, в отличие от последствий пропуска срока исковой давности (пункт 2 статьи 199 данного Кодекса), применяются судом по своей инициативе, независимо от заявления стороны в споре. Это соответствует требованиям защиты прав такого залогодателя при соблюдении баланса интересов участвующих в сложившихся правоотношениях лиц.</w:t>
      </w:r>
    </w:p>
    <w:p w14:paraId="75DD5C19"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Залог, в том числе ипотека, прекращается при наступлении указанных в законе обстоятельств, т.е. и при условии, что кредитор в течение года со дня наступления срока исполнения обеспеченного залогом обязательства не предъявит требование об обращении взыскания на предмет залога. При этом ипотека, как следует из части 12 статьи 53 Федерального закона от 13 июля 2015 года N 218 -ФЗ "О государственной регистрации недвижимости", прекращается независимо от погашения регистрационной записи об ипотеке и внесения в Единый государственный реестр недвижимости сведений о прекращении ипотеки.</w:t>
      </w:r>
    </w:p>
    <w:p w14:paraId="482310AF"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 xml:space="preserve">5. В развитие вытекающего из Конституции Российской Федерации принципа </w:t>
      </w:r>
      <w:r w:rsidRPr="00DA3631">
        <w:rPr>
          <w:rFonts w:ascii="Sylfaen" w:hAnsi="Sylfaen"/>
          <w:sz w:val="24"/>
          <w:szCs w:val="24"/>
        </w:rPr>
        <w:lastRenderedPageBreak/>
        <w:t>свободы договора абзац второй пункта 1 статьи 335 ГК Российской Федерации предусматривает, что установленное им правило может быть изменено соглашением. Это позволяет достичь баланса интересов в отношениях между должником, залогодателем и залогодержателем и принять во внимание особенности отношений, сложившихся между должником и залогодателем - третьим лицом. Кроме того, в силу принципа свободы договора и с учетом абзаца второго пункта 1 статьи 335 и пункта 6 статьи 367 данного Кодекса соглашением сторон может быть предусмотрен срок действия залога.</w:t>
      </w:r>
    </w:p>
    <w:p w14:paraId="0443EF1B"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Однако установление и оценка обстоятельств конкретного дела, включая разрешение вопроса о том, было ли волеизъявление сторон договора залога направлено на изъятие - как это допускает абзац второй пункта 1 статьи 335 ГК Российской Федерации - правоотношений из-под действия пункта 6 статьи 367 данного Кодекса и был ли сторонами в соответствии с правилами гражданского законодательства определен срок действия залога, к компетенции Конституционного Суда Российской Федерации, закрепленной в статье 125 Конституции Российской Федерации и статье 3 Федерального конституционного закона "О Конституционном Суде Российской Федерации", не относятся. Именно на суд, рассматривающий конкретное гражданское дело, возлагается обязанность, не ограничиваясь установлением одних лишь формальных условий применения нормы, исследовать по существу все фактические обстоятельства (постановления Конституционного Суда Российской Федерации от 6 июня 1995 года N 7-П, от 13 июня 1996 года N 14-П, от 28 октября 1999 года N 14-П, от 22 ноября 2000 года N 14-П, от 14 июля 2003 года N 12-П, от 12 июля 2007 года N 10-П и др.). При этом условия договора должны толковаться во взаимосвязи с другими его условиями, а также в соответствии с природой отношений сторон и их нормативным регулированием в целом (Определение Конституционного Суда Российской Федерации от 28 июня 2012 года N 1252-О).</w:t>
      </w:r>
    </w:p>
    <w:p w14:paraId="3D389701"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6. Таким образом, абзац второй пункта 1 статьи 335 ГК Российской Федерации по своему конституционно-правовому смыслу в системе действующего правового регулирования предполагает, что залог, срок действия которого не определен соглашением сторон, прекращается по основанию, предусмотренному пунктом 6 статьи 367 данного Кодекса (пунктом 4 в редакции, действовавшей до внесения в эту статью изменений Федеральным законом от 8 марта 2015 года N 42-ФЗ), т.е. при условии, что кредитор в течение года со дня наступления срока исполнения обеспеченного залогом обязательства не предъявит требование об обращении взыскания на предмет залога. Тем самым обеспечивается соблюдение принципов правовой определенности и поддержания доверия граждан к закону.</w:t>
      </w:r>
    </w:p>
    <w:p w14:paraId="3F05E40B"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При применении положений статьи 335 ГК Российской Федерации в их конституционно-правовом смысле, выявленном Конституционным Судом Российской Федерации в настоящем Постановлении, суд должен установить и оценить все имеющие значение для разрешения дела обстоятельства, в том числе наличие - с учетом содержания договора об ипотеке - условий для применения к отношениям с участием заявителя пункта 6 статьи 367 данного Кодекса.</w:t>
      </w:r>
    </w:p>
    <w:p w14:paraId="600A5C4D"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lastRenderedPageBreak/>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14:paraId="0883DBCE" w14:textId="77777777" w:rsidR="009F28AE" w:rsidRPr="00DA3631" w:rsidRDefault="009F28AE" w:rsidP="009F28AE">
      <w:pPr>
        <w:pStyle w:val="ConsPlusNormal"/>
        <w:jc w:val="both"/>
        <w:rPr>
          <w:rFonts w:ascii="Sylfaen" w:hAnsi="Sylfaen"/>
          <w:sz w:val="24"/>
          <w:szCs w:val="24"/>
        </w:rPr>
      </w:pPr>
    </w:p>
    <w:p w14:paraId="45941B8B" w14:textId="77777777" w:rsidR="009F28AE" w:rsidRPr="00DA3631" w:rsidRDefault="009F28AE" w:rsidP="009F28AE">
      <w:pPr>
        <w:pStyle w:val="ConsPlusNormal"/>
        <w:jc w:val="center"/>
        <w:rPr>
          <w:rFonts w:ascii="Sylfaen" w:hAnsi="Sylfaen"/>
          <w:sz w:val="24"/>
          <w:szCs w:val="24"/>
        </w:rPr>
      </w:pPr>
      <w:r w:rsidRPr="00DA3631">
        <w:rPr>
          <w:rFonts w:ascii="Sylfaen" w:hAnsi="Sylfaen"/>
          <w:sz w:val="24"/>
          <w:szCs w:val="24"/>
        </w:rPr>
        <w:t>постановил:</w:t>
      </w:r>
    </w:p>
    <w:p w14:paraId="5DF175B1" w14:textId="77777777" w:rsidR="009F28AE" w:rsidRPr="00DA3631" w:rsidRDefault="009F28AE" w:rsidP="009F28AE">
      <w:pPr>
        <w:pStyle w:val="ConsPlusNormal"/>
        <w:jc w:val="both"/>
        <w:rPr>
          <w:rFonts w:ascii="Sylfaen" w:hAnsi="Sylfaen"/>
          <w:sz w:val="24"/>
          <w:szCs w:val="24"/>
        </w:rPr>
      </w:pPr>
    </w:p>
    <w:p w14:paraId="133CEB1C" w14:textId="77777777" w:rsidR="009F28AE" w:rsidRPr="00DA3631" w:rsidRDefault="009F28AE" w:rsidP="009F28AE">
      <w:pPr>
        <w:pStyle w:val="ConsPlusNormal"/>
        <w:ind w:firstLine="540"/>
        <w:jc w:val="both"/>
        <w:rPr>
          <w:rFonts w:ascii="Sylfaen" w:hAnsi="Sylfaen"/>
          <w:sz w:val="24"/>
          <w:szCs w:val="24"/>
        </w:rPr>
      </w:pPr>
      <w:r w:rsidRPr="00DA3631">
        <w:rPr>
          <w:rFonts w:ascii="Sylfaen" w:hAnsi="Sylfaen"/>
          <w:sz w:val="24"/>
          <w:szCs w:val="24"/>
        </w:rPr>
        <w:t>1. Признать абзац второй пункта 1 статьи 335 ГК Российской Федерации не противоречащим Конституции Российской Федерации, поскольку по своему конституционно-правовому смыслу в системе действующего правового регулирования он предполагает, что залог, срок действия которого не определен соглашением сторон, прекращается по основанию, предусмотренному пунктом 6 статьи 367 данного Кодекса, т.е. при условии, что кредитор в течение года со дня наступления срока исполнения обеспеченного залогом обязательства не предъявит требование об обращении взыскания на предмет залога.</w:t>
      </w:r>
    </w:p>
    <w:p w14:paraId="2314428D"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2. Правоприменительные решения, вынесенные в отношении гражданина Тюрина Сергея Викторовича, подлежат пересмотру в установленном порядке с учетом правовых позиций, выраженных в настоящем Постановлении, если для этого нет других препятствий.</w:t>
      </w:r>
    </w:p>
    <w:p w14:paraId="5B49E999"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3D936C46" w14:textId="77777777" w:rsidR="009F28AE" w:rsidRPr="00DA3631" w:rsidRDefault="009F28AE" w:rsidP="009F28AE">
      <w:pPr>
        <w:pStyle w:val="ConsPlusNormal"/>
        <w:spacing w:before="240"/>
        <w:ind w:firstLine="540"/>
        <w:jc w:val="both"/>
        <w:rPr>
          <w:rFonts w:ascii="Sylfaen" w:hAnsi="Sylfaen"/>
          <w:sz w:val="24"/>
          <w:szCs w:val="24"/>
        </w:rPr>
      </w:pPr>
      <w:r w:rsidRPr="00DA3631">
        <w:rPr>
          <w:rFonts w:ascii="Sylfaen" w:hAnsi="Sylfaen"/>
          <w:sz w:val="24"/>
          <w:szCs w:val="24"/>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14:paraId="5BAD7D2A" w14:textId="77777777" w:rsidR="009F28AE" w:rsidRPr="00DA3631" w:rsidRDefault="009F28AE" w:rsidP="009F28AE">
      <w:pPr>
        <w:pStyle w:val="ConsPlusNormal"/>
        <w:jc w:val="both"/>
        <w:rPr>
          <w:rFonts w:ascii="Sylfaen" w:hAnsi="Sylfaen"/>
          <w:sz w:val="24"/>
          <w:szCs w:val="24"/>
        </w:rPr>
      </w:pPr>
    </w:p>
    <w:p w14:paraId="29A795E4" w14:textId="77777777" w:rsidR="009F28AE" w:rsidRPr="00DA3631" w:rsidRDefault="009F28AE" w:rsidP="009F28AE">
      <w:pPr>
        <w:pStyle w:val="ConsPlusNormal"/>
        <w:jc w:val="right"/>
        <w:rPr>
          <w:rFonts w:ascii="Sylfaen" w:hAnsi="Sylfaen"/>
          <w:sz w:val="24"/>
          <w:szCs w:val="24"/>
        </w:rPr>
      </w:pPr>
      <w:r w:rsidRPr="00DA3631">
        <w:rPr>
          <w:rFonts w:ascii="Sylfaen" w:hAnsi="Sylfaen"/>
          <w:sz w:val="24"/>
          <w:szCs w:val="24"/>
        </w:rPr>
        <w:t>Конституционный Суд</w:t>
      </w:r>
    </w:p>
    <w:p w14:paraId="2F121F2D" w14:textId="53BE951F" w:rsidR="009F28AE" w:rsidRPr="00DA3631" w:rsidRDefault="009F28AE" w:rsidP="009F28AE">
      <w:pPr>
        <w:pStyle w:val="ConsPlusNormal"/>
        <w:jc w:val="right"/>
        <w:rPr>
          <w:rFonts w:ascii="Sylfaen" w:hAnsi="Sylfaen"/>
          <w:sz w:val="24"/>
          <w:szCs w:val="24"/>
        </w:rPr>
      </w:pPr>
      <w:r w:rsidRPr="00DA3631">
        <w:rPr>
          <w:rFonts w:ascii="Sylfaen" w:hAnsi="Sylfaen"/>
          <w:sz w:val="24"/>
          <w:szCs w:val="24"/>
        </w:rPr>
        <w:t>Российской Федерации</w:t>
      </w:r>
    </w:p>
    <w:p w14:paraId="6542DE7B" w14:textId="77777777" w:rsidR="009F28AE" w:rsidRPr="00DA3631" w:rsidRDefault="009F28AE" w:rsidP="009F28AE">
      <w:pPr>
        <w:pStyle w:val="ConsPlusNormal"/>
        <w:pBdr>
          <w:top w:val="single" w:sz="6" w:space="0" w:color="auto"/>
        </w:pBdr>
        <w:spacing w:before="100" w:after="100"/>
        <w:jc w:val="both"/>
        <w:rPr>
          <w:rFonts w:ascii="Sylfaen" w:hAnsi="Sylfaen"/>
          <w:sz w:val="24"/>
          <w:szCs w:val="24"/>
        </w:rPr>
      </w:pPr>
    </w:p>
    <w:p w14:paraId="135A060E" w14:textId="77777777" w:rsidR="009F28AE" w:rsidRPr="00BE0C73" w:rsidRDefault="009F28AE" w:rsidP="009F28AE">
      <w:pPr>
        <w:pStyle w:val="ConsPlusNormal"/>
        <w:jc w:val="both"/>
        <w:outlineLvl w:val="0"/>
        <w:rPr>
          <w:rFonts w:ascii="Sylfaen" w:hAnsi="Sylfaen" w:cs="Helvetica"/>
          <w:b/>
          <w:bCs/>
          <w:color w:val="333333"/>
          <w:sz w:val="24"/>
          <w:szCs w:val="24"/>
          <w:shd w:val="clear" w:color="auto" w:fill="FFFFFF"/>
        </w:rPr>
      </w:pPr>
      <w:r w:rsidRPr="00BE0C73">
        <w:rPr>
          <w:rFonts w:ascii="Sylfaen" w:hAnsi="Sylfaen" w:cs="Helvetica"/>
          <w:b/>
          <w:bCs/>
          <w:color w:val="333333"/>
          <w:sz w:val="24"/>
          <w:szCs w:val="24"/>
          <w:shd w:val="clear" w:color="auto" w:fill="FFFFFF"/>
        </w:rPr>
        <w:t>Федеральному законодателю надлежит устранить неопределенность в вопросе пенсионного обеспечения граждан, относящихся к одной категории - родители инвалидов с детства, нуждающихся в постоянном постороннем уходе и помощи (надзоре).</w:t>
      </w:r>
    </w:p>
    <w:p w14:paraId="7FA7099E" w14:textId="77777777" w:rsidR="009F28AE" w:rsidRPr="00BE0C73" w:rsidRDefault="009F28AE" w:rsidP="009F28AE">
      <w:pPr>
        <w:pStyle w:val="ConsPlusNormal"/>
        <w:jc w:val="both"/>
        <w:outlineLvl w:val="0"/>
        <w:rPr>
          <w:rFonts w:ascii="Sylfaen" w:hAnsi="Sylfaen"/>
          <w:sz w:val="24"/>
          <w:szCs w:val="24"/>
        </w:rPr>
      </w:pPr>
    </w:p>
    <w:p w14:paraId="4628FDFD" w14:textId="77777777" w:rsidR="009F28AE" w:rsidRPr="00BE0C73" w:rsidRDefault="009F28AE" w:rsidP="009F28AE">
      <w:pPr>
        <w:pStyle w:val="ConsPlusTitle"/>
        <w:jc w:val="center"/>
        <w:rPr>
          <w:rFonts w:ascii="Sylfaen" w:hAnsi="Sylfaen"/>
          <w:szCs w:val="24"/>
        </w:rPr>
      </w:pPr>
      <w:r w:rsidRPr="00BE0C73">
        <w:rPr>
          <w:rFonts w:ascii="Sylfaen" w:hAnsi="Sylfaen"/>
          <w:szCs w:val="24"/>
        </w:rPr>
        <w:t>КОНСТИТУЦИОННЫЙ СУД РОССИЙСКОЙ ФЕДЕРАЦИИ</w:t>
      </w:r>
    </w:p>
    <w:p w14:paraId="2DA4BC09" w14:textId="77777777" w:rsidR="009F28AE" w:rsidRPr="00BE0C73" w:rsidRDefault="009F28AE" w:rsidP="009F28AE">
      <w:pPr>
        <w:pStyle w:val="ConsPlusTitle"/>
        <w:jc w:val="center"/>
        <w:rPr>
          <w:rFonts w:ascii="Sylfaen" w:hAnsi="Sylfaen"/>
          <w:szCs w:val="24"/>
        </w:rPr>
      </w:pPr>
    </w:p>
    <w:p w14:paraId="23CE790B" w14:textId="77777777" w:rsidR="009F28AE" w:rsidRPr="00BE0C73" w:rsidRDefault="009F28AE" w:rsidP="009F28AE">
      <w:pPr>
        <w:pStyle w:val="ConsPlusTitle"/>
        <w:jc w:val="center"/>
        <w:rPr>
          <w:rFonts w:ascii="Sylfaen" w:hAnsi="Sylfaen"/>
          <w:szCs w:val="24"/>
        </w:rPr>
      </w:pPr>
      <w:r w:rsidRPr="00BE0C73">
        <w:rPr>
          <w:rFonts w:ascii="Sylfaen" w:hAnsi="Sylfaen"/>
          <w:szCs w:val="24"/>
        </w:rPr>
        <w:t>Именем Российской Федерации</w:t>
      </w:r>
    </w:p>
    <w:p w14:paraId="43065152" w14:textId="77777777" w:rsidR="009F28AE" w:rsidRPr="00BE0C73" w:rsidRDefault="009F28AE" w:rsidP="009F28AE">
      <w:pPr>
        <w:pStyle w:val="ConsPlusTitle"/>
        <w:jc w:val="center"/>
        <w:rPr>
          <w:rFonts w:ascii="Sylfaen" w:hAnsi="Sylfaen"/>
          <w:szCs w:val="24"/>
        </w:rPr>
      </w:pPr>
    </w:p>
    <w:p w14:paraId="646A84B6" w14:textId="77777777" w:rsidR="009F28AE" w:rsidRPr="00BE0C73" w:rsidRDefault="009F28AE" w:rsidP="009F28AE">
      <w:pPr>
        <w:pStyle w:val="ConsPlusTitle"/>
        <w:jc w:val="center"/>
        <w:rPr>
          <w:rFonts w:ascii="Sylfaen" w:hAnsi="Sylfaen"/>
          <w:szCs w:val="24"/>
        </w:rPr>
      </w:pPr>
      <w:r w:rsidRPr="00BE0C73">
        <w:rPr>
          <w:rFonts w:ascii="Sylfaen" w:hAnsi="Sylfaen"/>
          <w:szCs w:val="24"/>
        </w:rPr>
        <w:t>ПОСТАНОВЛЕНИЕ</w:t>
      </w:r>
    </w:p>
    <w:p w14:paraId="657236B9" w14:textId="77777777" w:rsidR="009F28AE" w:rsidRPr="00BE0C73" w:rsidRDefault="009F28AE" w:rsidP="009F28AE">
      <w:pPr>
        <w:pStyle w:val="ConsPlusTitle"/>
        <w:jc w:val="center"/>
        <w:rPr>
          <w:rFonts w:ascii="Sylfaen" w:hAnsi="Sylfaen"/>
          <w:szCs w:val="24"/>
        </w:rPr>
      </w:pPr>
      <w:r w:rsidRPr="00BE0C73">
        <w:rPr>
          <w:rFonts w:ascii="Sylfaen" w:hAnsi="Sylfaen"/>
          <w:szCs w:val="24"/>
        </w:rPr>
        <w:t>от 22 апреля 2020 г. N 20-П</w:t>
      </w:r>
    </w:p>
    <w:p w14:paraId="69AA33AB" w14:textId="77777777" w:rsidR="009F28AE" w:rsidRPr="00BE0C73" w:rsidRDefault="009F28AE" w:rsidP="009F28AE">
      <w:pPr>
        <w:pStyle w:val="ConsPlusTitle"/>
        <w:jc w:val="center"/>
        <w:rPr>
          <w:rFonts w:ascii="Sylfaen" w:hAnsi="Sylfaen"/>
          <w:szCs w:val="24"/>
        </w:rPr>
      </w:pPr>
    </w:p>
    <w:p w14:paraId="418D0681" w14:textId="77777777" w:rsidR="009F28AE" w:rsidRPr="00BE0C73" w:rsidRDefault="009F28AE" w:rsidP="009F28AE">
      <w:pPr>
        <w:pStyle w:val="ConsPlusTitle"/>
        <w:jc w:val="center"/>
        <w:rPr>
          <w:rFonts w:ascii="Sylfaen" w:hAnsi="Sylfaen"/>
          <w:szCs w:val="24"/>
        </w:rPr>
      </w:pPr>
      <w:bookmarkStart w:id="14" w:name="_Hlk42695937"/>
      <w:r w:rsidRPr="00BE0C73">
        <w:rPr>
          <w:rFonts w:ascii="Sylfaen" w:hAnsi="Sylfaen"/>
          <w:szCs w:val="24"/>
        </w:rPr>
        <w:lastRenderedPageBreak/>
        <w:t>ПО ДЕЛУ О ПРОВЕРКЕ КОНСТИТУЦИОННОСТИ</w:t>
      </w:r>
    </w:p>
    <w:p w14:paraId="5A3F6578" w14:textId="77777777" w:rsidR="009F28AE" w:rsidRPr="00BE0C73" w:rsidRDefault="009F28AE" w:rsidP="009F28AE">
      <w:pPr>
        <w:pStyle w:val="ConsPlusTitle"/>
        <w:jc w:val="center"/>
        <w:rPr>
          <w:rFonts w:ascii="Sylfaen" w:hAnsi="Sylfaen"/>
          <w:szCs w:val="24"/>
        </w:rPr>
      </w:pPr>
      <w:r w:rsidRPr="00BE0C73">
        <w:rPr>
          <w:rFonts w:ascii="Sylfaen" w:hAnsi="Sylfaen"/>
          <w:szCs w:val="24"/>
        </w:rPr>
        <w:t>ЧАСТИ 3 СТАТЬИ 17 ФЕДЕРАЛЬНОГО ЗАКОНА "О СТРАХОВЫХ ПЕНСИЯХ"</w:t>
      </w:r>
    </w:p>
    <w:p w14:paraId="4D2487EE" w14:textId="77777777" w:rsidR="009F28AE" w:rsidRPr="00BE0C73" w:rsidRDefault="009F28AE" w:rsidP="009F28AE">
      <w:pPr>
        <w:pStyle w:val="ConsPlusTitle"/>
        <w:jc w:val="center"/>
        <w:rPr>
          <w:rFonts w:ascii="Sylfaen" w:hAnsi="Sylfaen"/>
          <w:szCs w:val="24"/>
        </w:rPr>
      </w:pPr>
      <w:r w:rsidRPr="00BE0C73">
        <w:rPr>
          <w:rFonts w:ascii="Sylfaen" w:hAnsi="Sylfaen"/>
          <w:szCs w:val="24"/>
        </w:rPr>
        <w:t>В СВЯЗИ С ЖАЛОБОЙ ГРАЖДАНКИ И.К. ДАШКОВОЙ</w:t>
      </w:r>
      <w:bookmarkEnd w:id="14"/>
    </w:p>
    <w:p w14:paraId="0D7F9F6A" w14:textId="77777777" w:rsidR="009F28AE" w:rsidRPr="00BE0C73" w:rsidRDefault="009F28AE" w:rsidP="009F28AE">
      <w:pPr>
        <w:pStyle w:val="ConsPlusNormal"/>
        <w:jc w:val="both"/>
        <w:rPr>
          <w:rFonts w:ascii="Sylfaen" w:hAnsi="Sylfaen"/>
          <w:sz w:val="24"/>
          <w:szCs w:val="24"/>
        </w:rPr>
      </w:pPr>
    </w:p>
    <w:p w14:paraId="741352D6" w14:textId="77777777" w:rsidR="009F28AE" w:rsidRPr="00BE0C73" w:rsidRDefault="009F28AE" w:rsidP="009F28AE">
      <w:pPr>
        <w:pStyle w:val="ConsPlusNormal"/>
        <w:ind w:firstLine="540"/>
        <w:jc w:val="both"/>
        <w:rPr>
          <w:rFonts w:ascii="Sylfaen" w:hAnsi="Sylfaen"/>
          <w:sz w:val="24"/>
          <w:szCs w:val="24"/>
        </w:rPr>
      </w:pPr>
      <w:r w:rsidRPr="00BE0C73">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В.Г. Ярославцева,</w:t>
      </w:r>
    </w:p>
    <w:p w14:paraId="245DD7D3"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14:paraId="3F2D8BB3"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рассмотрел в заседании без проведения слушания дело о проверке конституционности части 3 статьи 17 Федерального закона "О страховых пенсиях".</w:t>
      </w:r>
    </w:p>
    <w:p w14:paraId="515527E5"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Поводом к рассмотрению дела явилась жалоба гражданки И.К. Дашковой.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заявительницей законоположение.</w:t>
      </w:r>
    </w:p>
    <w:p w14:paraId="4AE85C2D"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Заслушав сообщение судьи-докладчика С.П. Маврина, исследовав представленные документы и иные материалы, Конституционный Суд Российской Федерации</w:t>
      </w:r>
    </w:p>
    <w:p w14:paraId="4F24F7F9" w14:textId="77777777" w:rsidR="009F28AE" w:rsidRPr="00BE0C73" w:rsidRDefault="009F28AE" w:rsidP="009F28AE">
      <w:pPr>
        <w:pStyle w:val="ConsPlusNormal"/>
        <w:jc w:val="both"/>
        <w:rPr>
          <w:rFonts w:ascii="Sylfaen" w:hAnsi="Sylfaen"/>
          <w:sz w:val="24"/>
          <w:szCs w:val="24"/>
        </w:rPr>
      </w:pPr>
    </w:p>
    <w:p w14:paraId="5849EC30" w14:textId="77777777" w:rsidR="009F28AE" w:rsidRPr="00BE0C73" w:rsidRDefault="009F28AE" w:rsidP="009F28AE">
      <w:pPr>
        <w:pStyle w:val="ConsPlusNormal"/>
        <w:jc w:val="center"/>
        <w:rPr>
          <w:rFonts w:ascii="Sylfaen" w:hAnsi="Sylfaen"/>
          <w:sz w:val="24"/>
          <w:szCs w:val="24"/>
        </w:rPr>
      </w:pPr>
      <w:r w:rsidRPr="00BE0C73">
        <w:rPr>
          <w:rFonts w:ascii="Sylfaen" w:hAnsi="Sylfaen"/>
          <w:sz w:val="24"/>
          <w:szCs w:val="24"/>
        </w:rPr>
        <w:t>установил:</w:t>
      </w:r>
    </w:p>
    <w:p w14:paraId="26F6DA63" w14:textId="77777777" w:rsidR="009F28AE" w:rsidRPr="00BE0C73" w:rsidRDefault="009F28AE" w:rsidP="009F28AE">
      <w:pPr>
        <w:pStyle w:val="ConsPlusNormal"/>
        <w:jc w:val="both"/>
        <w:rPr>
          <w:rFonts w:ascii="Sylfaen" w:hAnsi="Sylfaen"/>
          <w:sz w:val="24"/>
          <w:szCs w:val="24"/>
        </w:rPr>
      </w:pPr>
    </w:p>
    <w:p w14:paraId="6724BF7C" w14:textId="77777777" w:rsidR="009F28AE" w:rsidRPr="00BE0C73" w:rsidRDefault="009F28AE" w:rsidP="009F28AE">
      <w:pPr>
        <w:pStyle w:val="ConsPlusNormal"/>
        <w:ind w:firstLine="540"/>
        <w:jc w:val="both"/>
        <w:rPr>
          <w:rFonts w:ascii="Sylfaen" w:hAnsi="Sylfaen"/>
          <w:sz w:val="24"/>
          <w:szCs w:val="24"/>
        </w:rPr>
      </w:pPr>
      <w:r w:rsidRPr="00BE0C73">
        <w:rPr>
          <w:rFonts w:ascii="Sylfaen" w:hAnsi="Sylfaen"/>
          <w:sz w:val="24"/>
          <w:szCs w:val="24"/>
        </w:rPr>
        <w:t>1. В соответствии с частью 3 статьи 17 Федерального закона от 28 декабря 2013 года N 400-ФЗ "О страховых пенсиях" лицам, на иждивении которых находятся нетрудоспособные члены семьи, указанные в пунктах 1, 3 и 4 части 2 статьи 10 данного Федерального закона, повышение фиксированной выплаты к страховой пенсии по старости и к страховой пенсии по инвалидности устанавливается в сумме, равной одной третьей суммы, предусмотренной частью 1 статьи 16 данного Федерального закона, на каждого нетрудоспособного члена семьи, но не более чем на трех нетрудоспособных членов семьи.</w:t>
      </w:r>
    </w:p>
    <w:p w14:paraId="07D2E8BE"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1.1. Конституционность приведенного законоположения оспаривает гражданка И.К. Дашкова - мать и опекун гражданина К.С. Дашкова, 1999 года рождения, который в 2002 году был признан ребенком-инвалидом, а в 2017 году - инвалидом с детства I группы. Кроме того, решением Ленинского районного суда города Челябинска от 5 февраля 2015 года К.С. Дашков признан недееспособным.</w:t>
      </w:r>
    </w:p>
    <w:p w14:paraId="41377BB1"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 xml:space="preserve">В период до июня 2017 года включительно заявительнице выплачивалась ежемесячная денежная выплата как неработающему трудоспособному лицу, осуществляющему уход за ребенком-инвалидом, а затем в связи с достижением И.К. Дашковой возраста 50 лет ей как матери ребенка-инвалида, воспитавшей его до 8-летнего возраста, была досрочно назначена страховая пенсия по старости, размер которой, по </w:t>
      </w:r>
      <w:r w:rsidRPr="00BE0C73">
        <w:rPr>
          <w:rFonts w:ascii="Sylfaen" w:hAnsi="Sylfaen"/>
          <w:sz w:val="24"/>
          <w:szCs w:val="24"/>
        </w:rPr>
        <w:lastRenderedPageBreak/>
        <w:t>информации, предоставленной Управлением Пенсионного фонда Российской Федерации в Ленинском районе города Челябинска, составил 9829,28 рублей, в том числе 6406,81 рублей - фиксированная выплата к данной пенсии с учетом ее повышения на одного иждивенца. Однако начиная с августа 2017 года фиксированная выплата к установленной заявительнице страховой пенсии по старости стала начисляться в стандартном размере - 4805,11 рублей, при этом суммарный размер ее страховой пенсии по старости с учетом указанной фиксированной выплаты составил 8227,58 рублей.</w:t>
      </w:r>
    </w:p>
    <w:p w14:paraId="089117C3"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Решением Ленинского районного суда города Челябинска от 17 мая 2018 года, оставленным без изменения апелляционным определением судебной коллегии по гражданским делам Челябинского областного суда от 30 июля 2018 года, И.К. Дашковой отказано в установлении факта нахождения сына на ее иждивении и в перерасчете страховой пенсии по старости. При этом суды, ссылаясь в том числе на часть 3 статьи 17 Федерального закона "О страховых пенсиях", пришли к выводу об отсутствии правовых оснований для повышения фиксированной выплаты к назначенной заявительнице страховой пенсии по старости. Как было установлено судами, размер получаемых К.С. Дашковым социальных выплат, включая социальную пенсию по инвалидности, ежемесячную денежную выплату инвалиду I группы, ежемесячную компенсационную выплату на уход и ежемесячную компенсацию расходов на оплату жилья и коммунальных услуг, превышает размер страховой пенсии по старости, назначенной самой заявительнице, а потому ее доход, состоящий исключительно из указанной пенсии, не может рассматриваться как постоянный и основной источник средств к существованию ее сына, который в силу этого не может быть признан иждивенцем И.К. Дашковой. Сам же по себе факт нетрудоспособности К.С. Дашкова, по мнению судов, не может служить достаточным доказательством для признания его находящимся на иждивении матери.</w:t>
      </w:r>
    </w:p>
    <w:p w14:paraId="41493AE1"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В передаче кассационных жалоб И.К. Дашковой для рассмотрения в судебном заседании судов кассационной инстанции также отказано (определение судьи Челябинского областного суда от 30 января 2019 года, определение судьи Верховного Суда Российской Федерации от 25 марта 2019 года).</w:t>
      </w:r>
    </w:p>
    <w:p w14:paraId="31649591"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1.2. В силу статей 74, 96 и 97 Федерального конституционного закона "О Конституционном Суде Российской Федерации" Конституционный Суд Российской Федерации, проверяя по жалобе гражданина конституционность закона или отдельных его положений, примененных в конкретном деле, рассмотрение которого завершено в суде, и затрагивающих конституционные права и свободы, на нарушение которых ссылается заявитель,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w:t>
      </w:r>
    </w:p>
    <w:p w14:paraId="7ACAAE9E"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 xml:space="preserve">По мнению И.К. Дашковой, истолкование судами общей юрисдикции при разрешении ее дела части 3 статьи 17 Федерального закона "О страховых пенсиях" как предполагающей необходимость доказывания факта нахождения сына - инвалида с </w:t>
      </w:r>
      <w:r w:rsidRPr="00BE0C73">
        <w:rPr>
          <w:rFonts w:ascii="Sylfaen" w:hAnsi="Sylfaen"/>
          <w:sz w:val="24"/>
          <w:szCs w:val="24"/>
        </w:rPr>
        <w:lastRenderedPageBreak/>
        <w:t>детства I группы, признанного судом недееспособным, на иждивении матери, при наличии в судебной практике решений, принятых исходя из презумпции такого иждивения, свидетельствует - вопреки предписаниям Конституции Российской Федерации, ее статей 6 (часть 2), 15 (часть 4), 17 (часть 1), 18, 19 и 55 (части 1 и 3), - о неопределенности содержания указанного законоположения и обусловливает необходимость выявления такого его конституционно-правового смысла, который позволил бы установить заявительнице фиксированную выплату к страховой пенсии по старости в повышенном размере и тем самым устранить нарушение ее конституционного права на социальное обеспечение.</w:t>
      </w:r>
    </w:p>
    <w:p w14:paraId="4C99E686"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Исходя из этого конституционность части 3 статьи 17 Федерального закона "О страховых пенсиях" оспаривается заявительницей в связи со снижением размера фиксированной выплаты к установленной ей страховой пенсии по старости ввиду невозможности отнесения ее сына, являющегося инвалидом с детства I группы и признанного судом недееспособным, к категории нетрудоспособных иждивенцев, несмотря на нуждаемость его в постоянном постороннем уходе и помощи (надзоре), а также продолжение фактического осуществления такого ухода самой И.К. Дашковой и после достижения К.С. Дашковым совершеннолетнего возраста.</w:t>
      </w:r>
    </w:p>
    <w:p w14:paraId="472D77B9"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Поскольку оспариваемое заявительницей законоположение само по себе не содержит понятия иждивения и не определяет круг лиц, признаваемых иждивенцами для целей назначения фиксированной выплаты к страховой пенсии по старости в повышенном размере, оно подлежит применению в системной взаимосвязи с иными нормами Федерального закона "О страховых пенсиях", в частности с положениями его статьи 10, устанавливающей соответствующее правовое регулирование применительно к пенсионному обеспечению по случаю потери кормильца. В силу этого надлежащая конституционно-правовая оценка части 3 статьи 17 названного Федерального закона возможна лишь в нормативном единстве с указанными законоположениями.</w:t>
      </w:r>
    </w:p>
    <w:p w14:paraId="3656D444"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Таким образом, часть 3 статьи 17 Федерального закона "О страховых пенсиях" является предметом рассмотрения Конституционного Суда Российской Федерации по настоящему делу в той мере, в какой она, действуя в нормативном единстве с иными положениями названного Федерального закона, служит основанием для решения вопроса о праве родителя инвалида с детства на сохранение после достижения этим инвалидом совершеннолетнего возраста и признания его судом недееспособным повышенной фиксированной выплаты к страховой пенсии по старости, установленной такому родителю, притом что он фактически продолжает осуществлять необходимые данному инвалиду с детства постоянный уход и помощь (надзор).</w:t>
      </w:r>
    </w:p>
    <w:p w14:paraId="3C1A094C"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 xml:space="preserve">2. Провозглашая человека, его права и свободы высшей ценностью, а признание, соблюдение и защиту прав и свобод человека и гражданина - обязанностью государства, Конституция Российской Федерации устанавливает, что Россия является демократическим правовым и социальным государством, в котором указанные права и свободы определяют смысл, содержание и применение законов и обеспечиваются правосудием и политика которого - исходя из ответственности перед нынешним и будущими поколениями, стремления обеспечить их благополучие и процветание - </w:t>
      </w:r>
      <w:r w:rsidRPr="00BE0C73">
        <w:rPr>
          <w:rFonts w:ascii="Sylfaen" w:hAnsi="Sylfaen"/>
          <w:sz w:val="24"/>
          <w:szCs w:val="24"/>
        </w:rPr>
        <w:lastRenderedPageBreak/>
        <w:t>направлена на создание условий, обеспечивающих достойную жизнь и свободное развитие человека (преамбула; статья 1, часть 1; статья 2; статья 7, часть 1; статьи 17 и 18); в Российской Федерации как социальном государстве обеспечивается государственная поддержка семьи, материнства, отцовства и детства, инвалидов и пожилых граждан, устанавливаются государственные пенсии, пособия и иные гарантии социальной защиты (статья 7, часть 2); материнство и детство, семья находятся под защитой государства (статья 38, часть 1).</w:t>
      </w:r>
    </w:p>
    <w:p w14:paraId="4DE38538"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При этом Конституция Российской Федерации, гарантируя каждому социальное обеспечение по возрасту, в случае болезни, инвалидности, потери кормильца, для воспитания детей и в иных случаях, установленных законом, относит определение механизма реализации данного конституционного права, в том числе установление порядка и условий пенсионного обеспечения, к компетенции законодателя (статья 39, части 1 и 2).</w:t>
      </w:r>
    </w:p>
    <w:p w14:paraId="2C7AA2AA"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Осуществляя соответствующее правовое регулирование, федеральный законодатель располагает достаточно широкой свободой усмотрения и, предусматривая в законе правовые основания назначения пенсий, порядок их исчисления и выплаты, вправе устанавливать для отдельных категорий граждан специальные правила пенсионного обеспечения, учитывающие применительно к данным лицам особые объективно значимые обстоятельства, влияющие, в числе прочего, на размер назначаемых им пенсий. Такого рода дифференцированный подход при установлении условий и размеров пенсионного обеспечения согласуется и с предписаниями статей 17 (часть 3), 19 (части 1 и 2) и 55 (часть 3) Конституции Российской Федерации, которая, как неоднократно отмечал Конституционный Суд Российской Федерации, допускает существование различий в правах граждан в той или иной сфере правового регулирования, если такие различия объективно оправданны, обоснованы и преследуют конституционно значимые цели, а используемые для достижения указанных целей правовые средства соразмерны им. При этом критерии (признаки), лежащие в основе установления соответствующих специальных норм, должны определяться с учетом преследуемой цели дифференциации в правовом регулировании, т.е. сами критерии и правовые последствия дифференциации должны быть сущностно взаимообусловлены (постановления от 3 июня 2004 года N 11-П и от 15 декабря 2011 года N 28-П; определения от 12 июля 2006 года N 261-О, от 3 октября 2006 года N 471-О и др.).</w:t>
      </w:r>
    </w:p>
    <w:p w14:paraId="77BF2E1E"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3. Устанавливая в Федеральном законе "О страховых пенсиях" основания возникновения и порядок реализации прав граждан Российской Федерации на страховые пенсии (часть 1 статьи 1) и предусматривая в качестве дополнительного обеспечения лиц, имеющих право на страховую пенсию в соответствии с данным Федеральным законом, фиксированную выплату к ней (пункт 6 статьи 3), законодатель определил круг получателей такого рода выплаты и ее размер (статья 16), а также закрепил возможность повышения фиксированной выплаты к страховой пенсии по старости и к страховой пенсии по инвалидности для отдельных категорий граждан, в том числе для лиц, на иждивении которых находятся нетрудоспособные члены семьи (статья 17).</w:t>
      </w:r>
    </w:p>
    <w:p w14:paraId="7C593758"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 xml:space="preserve">При этом, поскольку нетрудоспособность, по общему правилу, определяется на </w:t>
      </w:r>
      <w:r w:rsidRPr="00BE0C73">
        <w:rPr>
          <w:rFonts w:ascii="Sylfaen" w:hAnsi="Sylfaen"/>
          <w:sz w:val="24"/>
          <w:szCs w:val="24"/>
        </w:rPr>
        <w:lastRenderedPageBreak/>
        <w:t>основании возрастных критериев либо обусловливается наличием инвалидности, к нетрудоспособным членам семьи, нахождение которых на иждивении лица, являющегося получателем страховой пенсии по старости либо страховой пенсии по инвалидности, дает ему право на повышение фиксированной выплаты к пенсии, часть 3 статьи 17 Федерального закона "О страховых пенсиях" относит лиц, признаваемых нетрудоспособными членами семьи умершего кормильца для целей получения пенсии по случаю потери кормильца и указанных в пунктах 1, 3 и 4 части 2 статьи 10 данного Федерального закона, а именно: детей, братьев, сестер и внуков, не достигших возраста 18 лет, а также детей, братьев, сестер и внуков, обучающихся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а равно детей, братьев, сестер и внуков старше этого возраста, если они до достижения возраста 18 лет стали инвалидами; при этом братья, сестры и внуки признаются нетрудоспособными членами семьи при условии, что они не имеют трудоспособных родителей; родителей и супруга, если они достигли возраста 65 и 60 лет (соответственно мужчины и женщины) (с учетом положений, предусмотренных приложением 6 к данному Федеральному закону) либо являются инвалидами; дедушку и бабушку, если они достигли возраста 65 и 60 лет (соответственно мужчины и женщины) (с учетом положений, предусмотренных приложением 6 к данному Федеральному закону) либо являются инвалидами, при отсутствии лиц, которые в соответствии с законодательством Российской Федерации обязаны их содержать.</w:t>
      </w:r>
    </w:p>
    <w:p w14:paraId="05AD3451"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При наличии на иждивении у лица, являющегося получателем страховой пенсии по старости либо страховой пенсии по инвалидности, одного или нескольких нетрудоспособных членов семьи, относящихся к какой-либо из указанных категорий, повышение фиксированной выплаты к пенсии устанавливается в сумме, равной одной третьей суммы, предусмотренной частью 1 статьи 16 Федерального закона "О страховых пенсиях" (с 1 января 2020 года - 5686 рублей 25 копеек), на каждого нетрудоспособного члена семьи, но не более чем на трех нетрудоспособных членов семьи.</w:t>
      </w:r>
    </w:p>
    <w:p w14:paraId="60BCB8F4"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Таким образом, установленное частью 3 статьи 17 Федерального закона "О страховых пенсиях" повышение фиксированной выплаты к страховой пенсии по старости и к страховой пенсии по инвалидности представляет собой способ материальной компенсации иждивенческой нагрузки получателя соответствующей пенсии, а потому право на повышенную фиксированную выплату к страховой пенсии по старости и к страховой пенсии по инвалидности связывается законодателем с фактом наличия на иждивении у лица, получающего такую пенсию, нетрудоспособного члена семьи, относящегося к какой-либо из предусмотренных законом категорий.</w:t>
      </w:r>
    </w:p>
    <w:p w14:paraId="431044F4"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 xml:space="preserve">4. Нормативное содержание понятия "иждивение" раскрывается в части 3 статьи 10 Федерального закона "О страховых пенсиях" применительно к определению круга лиц, имеющих право на назначение пенсии по случаю потери кормильца. Данное законоположение предусматривает, что члены семьи умершего кормильца признаются состоявшими на его иждивении, если они находились на его полном содержании или </w:t>
      </w:r>
      <w:r w:rsidRPr="00BE0C73">
        <w:rPr>
          <w:rFonts w:ascii="Sylfaen" w:hAnsi="Sylfaen"/>
          <w:sz w:val="24"/>
          <w:szCs w:val="24"/>
        </w:rPr>
        <w:lastRenderedPageBreak/>
        <w:t>получали от него помощь, которая была для них постоянным и основным источником средств к существованию. Аналогичная правовая норма содержалась и в пункте 3 статьи 9 Федерального закона от 17 декабря 2001 года N 173-ФЗ "О трудовых пенсиях в Российской Федерации".</w:t>
      </w:r>
    </w:p>
    <w:p w14:paraId="62321616"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Конституционный Суд Российской Федерации ранее указывал, что такое понятие иждивения предполагает как полное содержание лица умершим кормильцем, так и получение от него содержания, являвшегося для этого лица основным, но не единственным источником средств к существованию, т.е. не исключает наличие у лица (члена семьи) умершего кормильца какого-либо собственного дохода (Определение от 30 сентября 2010 года N 1260-О-О).</w:t>
      </w:r>
    </w:p>
    <w:p w14:paraId="368634D7"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При этом признание нетрудоспособных членов семьи находящимися на иждивении умершего кормильца осуществляется с применением положений части 4 статьи 10 Федерального закона "О страховых пенсиях", устанавливающей презумпцию нахождения детей на иждивении своих родителей, за исключением детей, объявленных в соответствии с законодательством Российской Федерации полностью дееспособными или достигших возраста 18 лет. Это означает, что нахождение детей, не достигших возраста 18 лет, на иждивении своих родителей не требует доказательств, в то время как в отношении детей, объявленных полностью дееспособными или достигших возраста 18 лет, факт нахождения на иждивении их родителей подлежит доказыванию в предусмотренном законом порядке.</w:t>
      </w:r>
    </w:p>
    <w:p w14:paraId="55A5F6B1"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Данный общий подход распространяется в том числе и на детей-инвалидов, а также лиц, достигших 18 лет и ставших инвалидами до достижения этого возраста (инвалидов с детства), которых федеральный законодатель хотя и относит к категории нетрудоспособных членов семьи умершего кормильца для целей получения пенсии по случаю потери кормильца, однако прямо не признает их априори состоящими на иждивении своих родителей.</w:t>
      </w:r>
    </w:p>
    <w:p w14:paraId="5AF5D54B"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Приведенное правовое регулирование - при отсутствии в законодательстве каких-либо специальных положений - подлежит применению и при рассмотрении вопроса о признании ребенка-инвалида или инвалида с детства находящимся на иждивении у его родителя, являющегося получателем страховой пенсии по старости либо страховой пенсии по инвалидности, для определения наличия у данного родителя права на повышение фиксированной выплаты к соответствующей пенсии на основании части 3 статьи 17 Федерального закона "О страховых пенсиях".</w:t>
      </w:r>
    </w:p>
    <w:p w14:paraId="240474CA"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 xml:space="preserve">Исходя из этого родитель, осуществляющий уход за ребенком-инвалидом в возрасте до 18 лет, - в силу презумпции иждивенства, прямо установленной законом только в отношении несовершеннолетних детей, - имеет безусловное право на предусмотренное указанным законоположением повышение фиксированной выплаты к страховой пенсии по старости или к страховой пенсии по инвалидности. В случае же продолжения фактического осуществления таким родителем ухода за своим ребенком-инвалидом после достижения им совершеннолетия и отнесения его к категории "инвалид с детства" право на повышенную фиксированную выплату к установленной данному родителю страховой пенсии по старости или к страховой пенсии по инвалидности сохраняется за </w:t>
      </w:r>
      <w:r w:rsidRPr="00BE0C73">
        <w:rPr>
          <w:rFonts w:ascii="Sylfaen" w:hAnsi="Sylfaen"/>
          <w:sz w:val="24"/>
          <w:szCs w:val="24"/>
        </w:rPr>
        <w:lastRenderedPageBreak/>
        <w:t>ним лишь при условии, что его совершеннолетний ребенок, признанный инвалидом с детства, по-прежнему находится на его иждивении. При этом сказанное актуально и в отношении родителя инвалида с детства, признанного судом недееспособным и нуждающегося в постоянном постороннем уходе и помощи (надзоре).</w:t>
      </w:r>
    </w:p>
    <w:p w14:paraId="5A013B5A"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5. Тем не менее в судебной практике при решении вопроса о наличии у родителя инвалида с детства, в том числе признанного судом недееспособным и нуждающегося в постоянном постороннем уходе и помощи (надзоре), права на повышение фиксированной выплаты к установленной ему страховой пенсии по старости на основании части 3 статьи 17 Федерального закона "О страховых пенсиях" не сложилось единого подхода к пониманию условий признания такого инвалида находящимся на иждивении своего родителя.</w:t>
      </w:r>
    </w:p>
    <w:p w14:paraId="7C4EE0F4"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В ряде случаев суды толкуют часть 3 статьи 17 Федерального закона "О страховых пенсиях" во взаимосвязи с частями 3 и 4 его статьи 10 как предполагающую повышение фиксированной выплаты к страховой пенсии по старости, назначенной родителю инвалида с детства, лишь при условии установления факта нахождения такого инвалида на иждивении своего родителя, притом что состояние иждивенства инвалида с детства подразумевает, помимо его нетрудоспособности, также получение им от своего родителя помощи, являющейся для него постоянным и основным источником средств к существованию. Соответственно, принимая во внимание наличие у инвалидов с детства собственного источника дохода в виде социальной пенсии по инвалидности, а также иных выплат, предусмотренных для этой категории граждан действующим законодательством (ежемесячная денежная выплата инвалидам, ежемесячная компенсационная выплата на уход, компенсация расходов по оплате жилья и коммунальных услуг и др.), суды при установлении факта нахождения инвалида с детства на иждивении своего родителя исходят из необходимости сопоставления совокупного размера дохода инвалида с детства и размера дохода его родителя (например, апелляционное определение судебной коллегии по гражданским делам Ульяновского областного суда от 19 апреля 2016 года по делу N 33-1816/2016, апелляционное определение судебной коллегии по гражданским делам Алтайского краевого суда от 15 ноября 2017 года по делу N 33-11515/2017 и др.).</w:t>
      </w:r>
    </w:p>
    <w:p w14:paraId="7918FB1B"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При таком подходе, если размер дохода инвалида с детства превышает размер дохода его родителя (а такая ситуация вполне возможна при отсутствии у родителя инвалида с детства иных источников дохода, кроме страховой пенсии по старости), суды принимают решения об отсутствии возможности получения инвалидом с детства от своего родителя такой помощи, которая представляла бы для него постоянный и основной источник средств к существованию, а значит - и об отсутствии правовых оснований для признания его находящимся на иждивении своего родителя.</w:t>
      </w:r>
    </w:p>
    <w:p w14:paraId="4E662E6C"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 xml:space="preserve">Подобное истолкование части 3 статьи 17 Федерального закона "О страховых пенсиях" в системе действующего правового регулирования приводит к тому, что родителю, осуществлявшему уход за ребенком-инвалидом в возрасте до 18 лет и получавшему повышенную фиксированную выплату к страховой пенсии по старости, после достижения ребенком-инвалидом указанного возраста и отнесения его к </w:t>
      </w:r>
      <w:r w:rsidRPr="00BE0C73">
        <w:rPr>
          <w:rFonts w:ascii="Sylfaen" w:hAnsi="Sylfaen"/>
          <w:sz w:val="24"/>
          <w:szCs w:val="24"/>
        </w:rPr>
        <w:lastRenderedPageBreak/>
        <w:t>категории "инвалид с детства" - при отсутствии оснований для признания этого инвалида с детства находящимся на иждивении данного родителя исходя из соотношения их доходов - фиксированная выплата к соответствующей пенсии начинает начисляться в стандартном размере (т.е. без ее повышения на нетрудоспособного иждивенца), и в этом случае размер пенсионного обеспечения такого родителя реально снижается.</w:t>
      </w:r>
    </w:p>
    <w:p w14:paraId="410FC990"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В то же время в судебной практике имеются примеры и иного истолкования части 3 статьи 17 Федерального закона "О страховых пенсиях" - как предполагающей повышение фиксированной выплаты к страховой пенсии по старости, назначенной родителю инвалида с детства, в силу самого признания конкретного инвалида с детства находящимся на иждивении своего родителя, притом что состояние иждивенства ребенка-инвалида по отношению к его родителю презюмируется и после достижения этим ребенком-инвалидом совершеннолетнего возраста и признания его инвалидом с детства (например, апелляционное определение судебной коллегии по гражданским делам Пензенского областного суда от 19 сентября 2017 года по делу N 33-3079/2017; апелляционные определения судебной коллегии по гражданским делам Ростовского областного суда от 27 ноября 2018 года по делу N 33-20970/2018, от 4 июня 2019 года по делу N 33-9574/2019, от 11 июля 2019 года по делу N 33-11748/2019 и др.). При этом суды, руководствуясь конституционными принципами правового государства, справедливости, гуманизма, а также конституционными предписаниями о социальном характере государства, государственной поддержке семьи и инвалидов, защите государством детства и семьи (статья 1, часть 1; статья 7; статья 38, часть 1, Конституции Российской Федерации), полагают, что для признания инвалида с детства находящимся на иждивении своего родителя не имеет значения соотношение размеров доходов самого инвалида с детства и его родителя, поскольку помощь, которую оказывает инвалиду с детства его родитель при осуществлении необходимого такому инвалиду постоянного ухода за ним и после достижения совершеннолетия, может выражаться не только непосредственно в денежной форме, но и в иных, также требующих определенных денежных затрат, формах (например, в приобретении продуктов питания, одежды, лекарственных средств, оплате медицинских и иных услуг в целях жизнеобеспечения инвалида с детства и др.).</w:t>
      </w:r>
    </w:p>
    <w:p w14:paraId="15B47B79"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Данный подход позволяет сохранять родителю, осуществлявшему уход за ребенком-инвалидом до достижения им возраста 18 лет и фактически продолжающему его осуществлять и после достижения этим ребенком-инвалидом совершеннолетнего возраста и признания его инвалидом с детства, право на повышенную фиксированную выплату к страховой пенсии по старости.</w:t>
      </w:r>
    </w:p>
    <w:p w14:paraId="47F1827C"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 xml:space="preserve">Такое различное понимание судами условий признания инвалидов с детства находящимися на иждивении своих родителей в целях решения вопроса о наличии у этих родителей права на повышение фиксированной выплаты к установленной им страховой пенсии по старости, так или иначе основанное на применении части 3 статьи 17 Федерального закона "О страховых пенсиях" в нормативной связи с иными его положениями, свидетельствует о неопределенности данной нормы, позволяющей принимать прямо противоположные решения - как об установлении родителям </w:t>
      </w:r>
      <w:r w:rsidRPr="00BE0C73">
        <w:rPr>
          <w:rFonts w:ascii="Sylfaen" w:hAnsi="Sylfaen"/>
          <w:sz w:val="24"/>
          <w:szCs w:val="24"/>
        </w:rPr>
        <w:lastRenderedPageBreak/>
        <w:t>инвалидов с детства повышенной фиксированной выплаты к страховой пенсии по старости в связи с наличием у них на иждивении нетрудоспособного иждивенца, так и об отсутствии правовых оснований для повышения такого рода выплаты к назначенной указанным лицам пенсии, а равно и для сохранения повышенной фиксированной выплаты к установленной родителю ребенка-инвалида страховой пенсии по старости после достижения этим ребенком-инвалидом 18-летнего возраста и признания его инвалидом с детства.</w:t>
      </w:r>
    </w:p>
    <w:p w14:paraId="1727AB5D"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Тем самым практика реализации части 3 статьи 17 Федерального закона "О страховых пенсиях" свидетельствует о неопределенности ее нормативного содержания в системе действующего правового регулирования, которая порождает неоднозначное истолкование данного законоположения и, соответственно, возможность произвольного применения. В результате этого пенсионное обеспечение граждан, относящихся к одной категории - родители инвалидов с детства, нуждающихся в постоянном постороннем уходе и помощи (надзоре), осуществляется в разном размере, тем самым при реализации такими гражданами права на социальное обеспечение нарушается конституционный принцип равенства, означающий, помимо прочего, запрет различного обращения с лицами, находящимися в одинаковой или сходной ситуации, что противоречит Конституции Российской Федерации, ее статьям 19 (части 1 и 2) и 39 (часть 1).</w:t>
      </w:r>
    </w:p>
    <w:p w14:paraId="67E5B9DE"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6. Вместе с тем Конституционный Суд Российской Федерации неоднократно указывал, что без соблюдения общеправового критерия определенности, ясности и недвусмысленности правовой нормы, который вытекает из закрепленных в Конституции Российской Федерации, ее статьях 1 (часть 1), 4 (часть 2), 15 (части 1 и 2) и 19 (части 1 и 2), принципов правового государства, верховенства закона и юридического равенства, невозможно ее единообразное понимание и, соответственно, применение. Неоднозначность, нечеткость и противоречивость правового регулирования препятствуют адекватному уяснению его содержания, допускают возможность неограниченного усмотрения в процессе правоприменения, ведут к произволу и тем самым ослабляют гарантии защиты конституционных прав и свобод. Поэтому самого по себе нарушения требования определенности правовой нормы может быть вполне достаточно для признания такой нормы противоречащей Конституции Российской Федерации (постановления от 20 декабря 2011 года N 29-П, от 2 июня 2015 года N 12-П, от 19 июля 2017 года N 22-П, от 16 марта 2018 года N 11-П и др.).</w:t>
      </w:r>
    </w:p>
    <w:p w14:paraId="7318647E"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Таким образом, часть 3 статьи 17 Федерального закона "О страховых пенсиях" не соответствует Конституции Российской Федерации, ее статьям 19 (части 1 и 2) и 39 (часть 1), в той мере, в какой она в силу неопределенности нормативного содержания, порождающей на практике неоднозначное ее истолкование и, соответственно, возможность произвольного применения, допускает в системе действующего правового регулирования различный подход к решению вопроса о праве родителя инвалида с детства на сохранение после достижения этим инвалидом совершеннолетнего возраста и признания его судом недееспособным повышенной фиксированной выплаты к страховой пенсии по старости, установленной такому родителю, притом что он фактически продолжает осуществлять необходимые данному инвалиду с детства постоянный уход и помощь (надзор).</w:t>
      </w:r>
    </w:p>
    <w:p w14:paraId="09D436BB"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lastRenderedPageBreak/>
        <w:t>Вместе с тем, имея в виду возможность наступления негативных последствий, которые могут быть вызваны утратой силы и прекращением действия части 3 статьи 17 Федерального закона "О страховых пенсиях" в связи с признанием ее не соответствующей Конституции Российской Федерации, Конституционный Суд Российской Федерации, руководствуясь пунктом 12 части первой статьи 75, статьями 79 и 80 Федерального конституционного закона "О Конституционном Суде Российской Федерации", считает целесообразным установить следующий порядок вступления настоящего Постановления в силу, а также особенности его исполнения:</w:t>
      </w:r>
    </w:p>
    <w:p w14:paraId="2D444846"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федеральному законодателю надлежит - с учетом требований Конституции Российской Федерации и основанных на них правовых позиций Конституционного Суда Российской Федерации, выраженных в настоящем Постановлении, - в срок не позднее шести месяцев со дня вступления его в силу принять меры, направленные на устранение неопределенности нормативного содержания части 3 статьи 17 Федерального закона "О страховых пенсиях" в части условий признания недееспособного инвалида с детства, нуждающегося в постоянном постороннем уходе и помощи (надзоре), находящимся на иждивении своего родителя при определении права такого родителя на повышение фиксированной выплаты к установленной ему страховой пенсии по старости;</w:t>
      </w:r>
    </w:p>
    <w:p w14:paraId="2F9582F1"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часть 3 статьи 17 Федерального закона "О страховых пенсиях", признанная настоящим Постановлением не соответствующей Конституции Российской Федерации, утрачивает силу с момента введения в действие нового правового регулирования.</w:t>
      </w:r>
    </w:p>
    <w:p w14:paraId="15CD2567"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7. В деле И.К. Дашковой, как следует из представленных документов, часть 3 статьи 17 Федерального закона "О страховых пенсиях" была истолкована судами как не предоставляющая родителю инвалида с детства, признанного судом недееспособным и нуждающегося в постоянном постороннем уходе и помощи (надзоре), право на сохранение повышенной фиксированной выплаты к страховой пенсии по старости ввиду утраты этим инвалидом после достижения им совершеннолетнего возраста статуса иждивенца по отношению к своему родителю по причине одного лишь формального превышения размера дохода инвалида с детства над размером дохода его родителя и тем самым - как допускающая снижение размера пенсионного обеспечения такого родителя за счет уменьшения размера фиксированной выплаты к установленной ему страховой пенсии по старости, несмотря на то что этот родитель, фактически продолжая осуществлять уход за своим достигшим совершеннолетия ребенком-инвалидом - причем не только в порядке исполнения обязанности, возложенной на этого родителя Конституцией Российской Федерации (статья 38, часть 2) и семейным законодательством (пункт 1 статьи 63 и пункт 1 статьи 85 Семейного кодекса Российской Федерации), но и в силу биологической и социальной связи со своим ребенком-инвалидом, совместного проживания с ним и ведения общего хозяйства, - по-прежнему несет сопряженные с таким уходом значительные материальные затраты в целях поддержания жизнеобеспечения данного инвалида и удовлетворения его специфических нужд и потребностей, которые могут не покрываться за счет доходов самого инвалида и по этой причине фактически возлагаются на его родителя, в том числе в случаях, когда он сам является получателем пенсии.</w:t>
      </w:r>
    </w:p>
    <w:p w14:paraId="7A20AFB0"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lastRenderedPageBreak/>
        <w:t>Такое истолкование - в нарушение конституционного принципа равенства при реализации права на социальное обеспечение (статья 19, части 1 и 2; статья 39, часть 1, Конституции Российской Федерации) - ставит заявительницу, являющуюся матерью признанного судом недееспособным и нуждающегося в постоянном постороннем уходе и помощи (надзоре) инвалида с детства I группы, в худшее положение по сравнению с иными гражданами - родителями инвалидов с детства, по делам которых судами были вынесены прямо противоположные решения, а именно об установлении этим родителям повышенной фиксированной выплаты к страховой пенсии по старости в связи с наличием на их иждивении инвалидов с детства.</w:t>
      </w:r>
    </w:p>
    <w:p w14:paraId="5300F9E2"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Поскольку подобное истолкование привело к ограничению прав И.К. Дашковой, гарантированных статьями 19 (части 1 и 2) и 39 (часть 1) Конституции Российской Федерации, устранение которого - учитывая факт завершения рассмотрения дела заявительницы судами общей юрисдикции - невозможно иначе чем в рамках конституционного судопроизводства, Конституционный Суд Российской Федерации, рассматривающий данное дело в порядке конкретного нормоконтроля, руководствуясь пунктом 12 части первой статьи 75 и частью второй статьи 100 Федерального конституционного закона "О Конституционном Суде Российской Федерации", полагает необходимым установить, что правоприменительные решения, принятые по делу заявительницы на основании части 3 статьи 17 Федерального закона "О страховых пенсиях" в той мере, в какой она в силу неопределенности своего нормативного содержания признана не соответствующей Конституции Российской Федерации, подлежат пересмотру на основании настоящего Постановления.</w:t>
      </w:r>
    </w:p>
    <w:p w14:paraId="677F322F"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Исходя из изложенного и руководствуясь статьями 6, 47.1, 71, 72, 74, 75, 78, 79, 80 и 100 Федерального конституционного закона "О Конституционном Суде Российской Федерации", Конституционный Суд Российской Федерации</w:t>
      </w:r>
    </w:p>
    <w:p w14:paraId="15B5222C" w14:textId="77777777" w:rsidR="009F28AE" w:rsidRPr="00BE0C73" w:rsidRDefault="009F28AE" w:rsidP="009F28AE">
      <w:pPr>
        <w:pStyle w:val="ConsPlusNormal"/>
        <w:jc w:val="both"/>
        <w:rPr>
          <w:rFonts w:ascii="Sylfaen" w:hAnsi="Sylfaen"/>
          <w:sz w:val="24"/>
          <w:szCs w:val="24"/>
        </w:rPr>
      </w:pPr>
    </w:p>
    <w:p w14:paraId="60ECB771" w14:textId="77777777" w:rsidR="009F28AE" w:rsidRPr="00BE0C73" w:rsidRDefault="009F28AE" w:rsidP="009F28AE">
      <w:pPr>
        <w:pStyle w:val="ConsPlusNormal"/>
        <w:jc w:val="center"/>
        <w:rPr>
          <w:rFonts w:ascii="Sylfaen" w:hAnsi="Sylfaen"/>
          <w:sz w:val="24"/>
          <w:szCs w:val="24"/>
        </w:rPr>
      </w:pPr>
      <w:r w:rsidRPr="00BE0C73">
        <w:rPr>
          <w:rFonts w:ascii="Sylfaen" w:hAnsi="Sylfaen"/>
          <w:sz w:val="24"/>
          <w:szCs w:val="24"/>
        </w:rPr>
        <w:t>постановил:</w:t>
      </w:r>
    </w:p>
    <w:p w14:paraId="7446527F" w14:textId="77777777" w:rsidR="009F28AE" w:rsidRPr="00BE0C73" w:rsidRDefault="009F28AE" w:rsidP="009F28AE">
      <w:pPr>
        <w:pStyle w:val="ConsPlusNormal"/>
        <w:jc w:val="both"/>
        <w:rPr>
          <w:rFonts w:ascii="Sylfaen" w:hAnsi="Sylfaen"/>
          <w:sz w:val="24"/>
          <w:szCs w:val="24"/>
        </w:rPr>
      </w:pPr>
    </w:p>
    <w:p w14:paraId="48D7DA48" w14:textId="77777777" w:rsidR="009F28AE" w:rsidRPr="00BE0C73" w:rsidRDefault="009F28AE" w:rsidP="009F28AE">
      <w:pPr>
        <w:pStyle w:val="ConsPlusNormal"/>
        <w:ind w:firstLine="540"/>
        <w:jc w:val="both"/>
        <w:rPr>
          <w:rFonts w:ascii="Sylfaen" w:hAnsi="Sylfaen"/>
          <w:sz w:val="24"/>
          <w:szCs w:val="24"/>
        </w:rPr>
      </w:pPr>
      <w:r w:rsidRPr="00BE0C73">
        <w:rPr>
          <w:rFonts w:ascii="Sylfaen" w:hAnsi="Sylfaen"/>
          <w:sz w:val="24"/>
          <w:szCs w:val="24"/>
        </w:rPr>
        <w:t>1. Признать часть 3 статьи 17 Федерального закона "О страховых пенсиях" не соответствующей Конституции Российской Федерации, ее статьям 19 (части 1 и 2) и 39 (часть 1), в той мере, в какой она в силу неопределенности нормативного содержания, порождающей на практике неоднозначное ее истолкование и, соответственно, возможность произвольного применения, допускает в системе действующего правового регулирования различный подход к решению вопроса о праве родителя инвалида с детства на сохранение после достижения этим инвалидом совершеннолетнего возраста и признания его судом недееспособным повышенной фиксированной выплаты к страховой пенсии по старости, установленной такому родителю, притом что он фактически продолжает осуществлять необходимые данному инвалиду с детства постоянный уход и помощь (надзор).</w:t>
      </w:r>
    </w:p>
    <w:p w14:paraId="1BDDD7A5"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 xml:space="preserve">2. Федеральному законодателю надлежит - исходя из требований Конституции Российской Федерации и с учетом правовых позиций Конституционного Суда Российской Федерации, выраженных в настоящем Постановлении, - в срок не позднее шести месяцев со дня вступления его в силу принять меры по устранению </w:t>
      </w:r>
      <w:r w:rsidRPr="00BE0C73">
        <w:rPr>
          <w:rFonts w:ascii="Sylfaen" w:hAnsi="Sylfaen"/>
          <w:sz w:val="24"/>
          <w:szCs w:val="24"/>
        </w:rPr>
        <w:lastRenderedPageBreak/>
        <w:t>неопределенности нормативного содержания части 3 статьи 17 Федерального закона "О страховых пенсиях" в части условий признания недееспособного инвалида с детства, нуждающегося в постоянном постороннем уходе и помощи (надзоре), находящимся на иждивении своего родителя при определении права такого родителя на повышение фиксированной выплаты к установленной ему страховой пенсии по старости.</w:t>
      </w:r>
    </w:p>
    <w:p w14:paraId="28A6A677"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3. Часть 3 статьи 17 Федерального закона "О страховых пенсиях", признанная настоящим Постановлением не соответствующей Конституции Российской Федерации, утрачивает силу с момента введения в действие нового правового регулирования.</w:t>
      </w:r>
    </w:p>
    <w:p w14:paraId="1C4CEEB0"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4. Правоприменительные решения, принятые по делу гражданки Дашковой Инны Константиновны на основании части 3 статьи 17 Федерального закона "О страховых пенсиях" в той мере, в какой она признана не соответствующей Конституции Российской Федерации, подлежат пересмотру на основании настоящего Постановления.</w:t>
      </w:r>
    </w:p>
    <w:p w14:paraId="4E6D860A"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5ABC1EFF" w14:textId="77777777" w:rsidR="009F28AE" w:rsidRPr="00BE0C73" w:rsidRDefault="009F28AE" w:rsidP="009F28AE">
      <w:pPr>
        <w:pStyle w:val="ConsPlusNormal"/>
        <w:spacing w:before="240"/>
        <w:ind w:firstLine="540"/>
        <w:jc w:val="both"/>
        <w:rPr>
          <w:rFonts w:ascii="Sylfaen" w:hAnsi="Sylfaen"/>
          <w:sz w:val="24"/>
          <w:szCs w:val="24"/>
        </w:rPr>
      </w:pPr>
      <w:r w:rsidRPr="00BE0C73">
        <w:rPr>
          <w:rFonts w:ascii="Sylfaen" w:hAnsi="Sylfaen"/>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14:paraId="7DFE1604" w14:textId="77777777" w:rsidR="009F28AE" w:rsidRPr="00BE0C73" w:rsidRDefault="009F28AE" w:rsidP="009F28AE">
      <w:pPr>
        <w:pStyle w:val="ConsPlusNormal"/>
        <w:jc w:val="both"/>
        <w:rPr>
          <w:rFonts w:ascii="Sylfaen" w:hAnsi="Sylfaen"/>
          <w:sz w:val="24"/>
          <w:szCs w:val="24"/>
        </w:rPr>
      </w:pPr>
    </w:p>
    <w:p w14:paraId="179FA18C" w14:textId="77777777" w:rsidR="009F28AE" w:rsidRPr="00BE0C73" w:rsidRDefault="009F28AE" w:rsidP="009F28AE">
      <w:pPr>
        <w:pStyle w:val="ConsPlusNormal"/>
        <w:jc w:val="right"/>
        <w:rPr>
          <w:rFonts w:ascii="Sylfaen" w:hAnsi="Sylfaen"/>
          <w:sz w:val="24"/>
          <w:szCs w:val="24"/>
        </w:rPr>
      </w:pPr>
      <w:r w:rsidRPr="00BE0C73">
        <w:rPr>
          <w:rFonts w:ascii="Sylfaen" w:hAnsi="Sylfaen"/>
          <w:sz w:val="24"/>
          <w:szCs w:val="24"/>
        </w:rPr>
        <w:t>Конституционный Суд</w:t>
      </w:r>
    </w:p>
    <w:p w14:paraId="7BDE3689" w14:textId="67AA36F6" w:rsidR="009F28AE" w:rsidRPr="00BE0C73" w:rsidRDefault="009F28AE" w:rsidP="009F28AE">
      <w:pPr>
        <w:pStyle w:val="ConsPlusNormal"/>
        <w:jc w:val="right"/>
        <w:rPr>
          <w:rFonts w:ascii="Sylfaen" w:hAnsi="Sylfaen"/>
          <w:sz w:val="24"/>
          <w:szCs w:val="24"/>
        </w:rPr>
      </w:pPr>
      <w:r w:rsidRPr="00BE0C73">
        <w:rPr>
          <w:rFonts w:ascii="Sylfaen" w:hAnsi="Sylfaen"/>
          <w:sz w:val="24"/>
          <w:szCs w:val="24"/>
        </w:rPr>
        <w:t>Российской Федерации</w:t>
      </w:r>
    </w:p>
    <w:p w14:paraId="16DF13D8" w14:textId="6F0CF382" w:rsidR="009F28AE" w:rsidRDefault="009F28AE" w:rsidP="009F28AE">
      <w:pPr>
        <w:pStyle w:val="ConsPlusNormal"/>
        <w:pBdr>
          <w:top w:val="single" w:sz="6" w:space="0" w:color="auto"/>
        </w:pBdr>
        <w:spacing w:before="100" w:after="100"/>
        <w:jc w:val="both"/>
        <w:rPr>
          <w:rFonts w:ascii="Sylfaen" w:hAnsi="Sylfaen"/>
          <w:sz w:val="24"/>
          <w:szCs w:val="24"/>
        </w:rPr>
      </w:pPr>
    </w:p>
    <w:p w14:paraId="54B27F33" w14:textId="77777777" w:rsidR="009F28AE" w:rsidRPr="000D2A76" w:rsidRDefault="009F28AE" w:rsidP="009F28AE">
      <w:pPr>
        <w:pStyle w:val="ConsPlusNormal"/>
        <w:jc w:val="both"/>
        <w:outlineLvl w:val="0"/>
        <w:rPr>
          <w:rFonts w:ascii="Sylfaen" w:hAnsi="Sylfaen" w:cs="Helvetica"/>
          <w:b/>
          <w:bCs/>
          <w:color w:val="333333"/>
          <w:sz w:val="24"/>
          <w:szCs w:val="24"/>
          <w:shd w:val="clear" w:color="auto" w:fill="FFFFFF"/>
        </w:rPr>
      </w:pPr>
      <w:r w:rsidRPr="000D2A76">
        <w:rPr>
          <w:rFonts w:ascii="Sylfaen" w:hAnsi="Sylfaen" w:cs="Helvetica"/>
          <w:b/>
          <w:bCs/>
          <w:color w:val="333333"/>
          <w:sz w:val="24"/>
          <w:szCs w:val="24"/>
          <w:shd w:val="clear" w:color="auto" w:fill="FFFFFF"/>
        </w:rPr>
        <w:t>Судебные расходы, понесенные на оплату услуг представителя, должны быть необходимыми (вынужденными) и возмещаться в разумных пределах.</w:t>
      </w:r>
    </w:p>
    <w:p w14:paraId="5EC69F7E" w14:textId="77777777" w:rsidR="009F28AE" w:rsidRPr="000D2A76" w:rsidRDefault="009F28AE" w:rsidP="009F28AE">
      <w:pPr>
        <w:pStyle w:val="ConsPlusNormal"/>
        <w:jc w:val="both"/>
        <w:outlineLvl w:val="0"/>
        <w:rPr>
          <w:rFonts w:ascii="Sylfaen" w:hAnsi="Sylfaen"/>
          <w:sz w:val="24"/>
          <w:szCs w:val="24"/>
        </w:rPr>
      </w:pPr>
    </w:p>
    <w:p w14:paraId="04E1880F" w14:textId="77777777" w:rsidR="009F28AE" w:rsidRPr="000D2A76" w:rsidRDefault="009F28AE" w:rsidP="009F28AE">
      <w:pPr>
        <w:pStyle w:val="ConsPlusTitle"/>
        <w:jc w:val="center"/>
        <w:rPr>
          <w:rFonts w:ascii="Sylfaen" w:hAnsi="Sylfaen"/>
          <w:szCs w:val="24"/>
        </w:rPr>
      </w:pPr>
      <w:r w:rsidRPr="000D2A76">
        <w:rPr>
          <w:rFonts w:ascii="Sylfaen" w:hAnsi="Sylfaen"/>
          <w:szCs w:val="24"/>
        </w:rPr>
        <w:t>КОНСТИТУЦИОННЫЙ СУД РОССИЙСКОЙ ФЕДЕРАЦИИ</w:t>
      </w:r>
    </w:p>
    <w:p w14:paraId="5B2D4E69" w14:textId="77777777" w:rsidR="009F28AE" w:rsidRPr="000D2A76" w:rsidRDefault="009F28AE" w:rsidP="009F28AE">
      <w:pPr>
        <w:pStyle w:val="ConsPlusTitle"/>
        <w:jc w:val="center"/>
        <w:rPr>
          <w:rFonts w:ascii="Sylfaen" w:hAnsi="Sylfaen"/>
          <w:szCs w:val="24"/>
        </w:rPr>
      </w:pPr>
    </w:p>
    <w:p w14:paraId="7425FD5D" w14:textId="77777777" w:rsidR="009F28AE" w:rsidRPr="000D2A76" w:rsidRDefault="009F28AE" w:rsidP="009F28AE">
      <w:pPr>
        <w:pStyle w:val="ConsPlusTitle"/>
        <w:jc w:val="center"/>
        <w:rPr>
          <w:rFonts w:ascii="Sylfaen" w:hAnsi="Sylfaen"/>
          <w:szCs w:val="24"/>
        </w:rPr>
      </w:pPr>
      <w:r w:rsidRPr="000D2A76">
        <w:rPr>
          <w:rFonts w:ascii="Sylfaen" w:hAnsi="Sylfaen"/>
          <w:szCs w:val="24"/>
        </w:rPr>
        <w:t>Именем Российской Федерации</w:t>
      </w:r>
    </w:p>
    <w:p w14:paraId="7075D636" w14:textId="77777777" w:rsidR="009F28AE" w:rsidRPr="000D2A76" w:rsidRDefault="009F28AE" w:rsidP="009F28AE">
      <w:pPr>
        <w:pStyle w:val="ConsPlusTitle"/>
        <w:jc w:val="center"/>
        <w:rPr>
          <w:rFonts w:ascii="Sylfaen" w:hAnsi="Sylfaen"/>
          <w:szCs w:val="24"/>
        </w:rPr>
      </w:pPr>
    </w:p>
    <w:p w14:paraId="73A7D884" w14:textId="77777777" w:rsidR="009F28AE" w:rsidRPr="000D2A76" w:rsidRDefault="009F28AE" w:rsidP="009F28AE">
      <w:pPr>
        <w:pStyle w:val="ConsPlusTitle"/>
        <w:jc w:val="center"/>
        <w:rPr>
          <w:rFonts w:ascii="Sylfaen" w:hAnsi="Sylfaen"/>
          <w:szCs w:val="24"/>
        </w:rPr>
      </w:pPr>
      <w:r w:rsidRPr="000D2A76">
        <w:rPr>
          <w:rFonts w:ascii="Sylfaen" w:hAnsi="Sylfaen"/>
          <w:szCs w:val="24"/>
        </w:rPr>
        <w:t>ПОСТАНОВЛЕНИЕ</w:t>
      </w:r>
    </w:p>
    <w:p w14:paraId="092A2662" w14:textId="77777777" w:rsidR="009F28AE" w:rsidRPr="000D2A76" w:rsidRDefault="009F28AE" w:rsidP="009F28AE">
      <w:pPr>
        <w:pStyle w:val="ConsPlusTitle"/>
        <w:jc w:val="center"/>
        <w:rPr>
          <w:rFonts w:ascii="Sylfaen" w:hAnsi="Sylfaen"/>
          <w:szCs w:val="24"/>
        </w:rPr>
      </w:pPr>
      <w:r w:rsidRPr="000D2A76">
        <w:rPr>
          <w:rFonts w:ascii="Sylfaen" w:hAnsi="Sylfaen"/>
          <w:szCs w:val="24"/>
        </w:rPr>
        <w:t>от 28 апреля 2020 г. N 21-П</w:t>
      </w:r>
    </w:p>
    <w:p w14:paraId="310F3CC4" w14:textId="77777777" w:rsidR="009F28AE" w:rsidRPr="000D2A76" w:rsidRDefault="009F28AE" w:rsidP="009F28AE">
      <w:pPr>
        <w:pStyle w:val="ConsPlusTitle"/>
        <w:jc w:val="center"/>
        <w:rPr>
          <w:rFonts w:ascii="Sylfaen" w:hAnsi="Sylfaen"/>
          <w:szCs w:val="24"/>
        </w:rPr>
      </w:pPr>
    </w:p>
    <w:p w14:paraId="309B09C4" w14:textId="77777777" w:rsidR="009F28AE" w:rsidRPr="000D2A76" w:rsidRDefault="009F28AE" w:rsidP="009F28AE">
      <w:pPr>
        <w:pStyle w:val="ConsPlusTitle"/>
        <w:jc w:val="center"/>
        <w:rPr>
          <w:rFonts w:ascii="Sylfaen" w:hAnsi="Sylfaen"/>
          <w:szCs w:val="24"/>
        </w:rPr>
      </w:pPr>
      <w:bookmarkStart w:id="15" w:name="_Hlk42696033"/>
      <w:r w:rsidRPr="000D2A76">
        <w:rPr>
          <w:rFonts w:ascii="Sylfaen" w:hAnsi="Sylfaen"/>
          <w:szCs w:val="24"/>
        </w:rPr>
        <w:t>ПО ДЕЛУ О ПРОВЕРКЕ КОНСТИТУЦИОННОСТИ</w:t>
      </w:r>
    </w:p>
    <w:p w14:paraId="46D26085" w14:textId="77777777" w:rsidR="009F28AE" w:rsidRPr="000D2A76" w:rsidRDefault="009F28AE" w:rsidP="009F28AE">
      <w:pPr>
        <w:pStyle w:val="ConsPlusTitle"/>
        <w:jc w:val="center"/>
        <w:rPr>
          <w:rFonts w:ascii="Sylfaen" w:hAnsi="Sylfaen"/>
          <w:szCs w:val="24"/>
        </w:rPr>
      </w:pPr>
      <w:r w:rsidRPr="000D2A76">
        <w:rPr>
          <w:rFonts w:ascii="Sylfaen" w:hAnsi="Sylfaen"/>
          <w:szCs w:val="24"/>
        </w:rPr>
        <w:t>ПОЛОЖЕНИЙ СТАТЕЙ 15 И 1064 ГРАЖДАНСКОГО КОДЕКСА РОССИЙСКОЙ</w:t>
      </w:r>
    </w:p>
    <w:p w14:paraId="0FCDB0A0" w14:textId="77777777" w:rsidR="009F28AE" w:rsidRPr="000D2A76" w:rsidRDefault="009F28AE" w:rsidP="009F28AE">
      <w:pPr>
        <w:pStyle w:val="ConsPlusTitle"/>
        <w:jc w:val="center"/>
        <w:rPr>
          <w:rFonts w:ascii="Sylfaen" w:hAnsi="Sylfaen"/>
          <w:szCs w:val="24"/>
        </w:rPr>
      </w:pPr>
      <w:r w:rsidRPr="000D2A76">
        <w:rPr>
          <w:rFonts w:ascii="Sylfaen" w:hAnsi="Sylfaen"/>
          <w:szCs w:val="24"/>
        </w:rPr>
        <w:t>ФЕДЕРАЦИИ В СВЯЗИ С ЖАЛОБОЙ ГРАЖДАНИНА А.Н. МУЗЫКИ</w:t>
      </w:r>
      <w:bookmarkEnd w:id="15"/>
    </w:p>
    <w:p w14:paraId="60FDA996" w14:textId="77777777" w:rsidR="009F28AE" w:rsidRPr="000D2A76" w:rsidRDefault="009F28AE" w:rsidP="009F28AE">
      <w:pPr>
        <w:pStyle w:val="ConsPlusNormal"/>
        <w:jc w:val="both"/>
        <w:rPr>
          <w:rFonts w:ascii="Sylfaen" w:hAnsi="Sylfaen"/>
          <w:sz w:val="24"/>
          <w:szCs w:val="24"/>
        </w:rPr>
      </w:pPr>
    </w:p>
    <w:p w14:paraId="7E5FD9EC" w14:textId="77777777" w:rsidR="009F28AE" w:rsidRPr="000D2A76" w:rsidRDefault="009F28AE" w:rsidP="009F28AE">
      <w:pPr>
        <w:pStyle w:val="ConsPlusNormal"/>
        <w:ind w:firstLine="540"/>
        <w:jc w:val="both"/>
        <w:rPr>
          <w:rFonts w:ascii="Sylfaen" w:hAnsi="Sylfaen"/>
          <w:sz w:val="24"/>
          <w:szCs w:val="24"/>
        </w:rPr>
      </w:pPr>
      <w:r w:rsidRPr="000D2A76">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В.Г. Ярославцева,</w:t>
      </w:r>
    </w:p>
    <w:p w14:paraId="3E382B4B"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lastRenderedPageBreak/>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14:paraId="0BE1C021"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рассмотрел в заседании без проведения слушания дело о проверке конституционности положений статей 15 и 1064 ГК Российской Федерации.</w:t>
      </w:r>
    </w:p>
    <w:p w14:paraId="6E946A55"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Поводом к рассмотрению дела явилась жалоба гражданина А.Н. Музыки.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заявителем законоположения.</w:t>
      </w:r>
    </w:p>
    <w:p w14:paraId="4EC02F7F"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Заслушав сообщение судьи-докладчика С.М. Казанцева, исследовав представленные документы и иные материалы, Конституционный Суд Российской Федерации</w:t>
      </w:r>
    </w:p>
    <w:p w14:paraId="3DEAF547" w14:textId="77777777" w:rsidR="009F28AE" w:rsidRPr="000D2A76" w:rsidRDefault="009F28AE" w:rsidP="009F28AE">
      <w:pPr>
        <w:pStyle w:val="ConsPlusNormal"/>
        <w:jc w:val="both"/>
        <w:rPr>
          <w:rFonts w:ascii="Sylfaen" w:hAnsi="Sylfaen"/>
          <w:sz w:val="24"/>
          <w:szCs w:val="24"/>
        </w:rPr>
      </w:pPr>
    </w:p>
    <w:p w14:paraId="79D06BF9" w14:textId="77777777" w:rsidR="009F28AE" w:rsidRPr="000D2A76" w:rsidRDefault="009F28AE" w:rsidP="009F28AE">
      <w:pPr>
        <w:pStyle w:val="ConsPlusNormal"/>
        <w:jc w:val="center"/>
        <w:rPr>
          <w:rFonts w:ascii="Sylfaen" w:hAnsi="Sylfaen"/>
          <w:sz w:val="24"/>
          <w:szCs w:val="24"/>
        </w:rPr>
      </w:pPr>
      <w:r w:rsidRPr="000D2A76">
        <w:rPr>
          <w:rFonts w:ascii="Sylfaen" w:hAnsi="Sylfaen"/>
          <w:sz w:val="24"/>
          <w:szCs w:val="24"/>
        </w:rPr>
        <w:t>установил:</w:t>
      </w:r>
    </w:p>
    <w:p w14:paraId="4BCB1EBA" w14:textId="77777777" w:rsidR="009F28AE" w:rsidRPr="000D2A76" w:rsidRDefault="009F28AE" w:rsidP="009F28AE">
      <w:pPr>
        <w:pStyle w:val="ConsPlusNormal"/>
        <w:jc w:val="both"/>
        <w:rPr>
          <w:rFonts w:ascii="Sylfaen" w:hAnsi="Sylfaen"/>
          <w:sz w:val="24"/>
          <w:szCs w:val="24"/>
        </w:rPr>
      </w:pPr>
    </w:p>
    <w:p w14:paraId="4A66955E" w14:textId="77777777" w:rsidR="009F28AE" w:rsidRPr="000D2A76" w:rsidRDefault="009F28AE" w:rsidP="009F28AE">
      <w:pPr>
        <w:pStyle w:val="ConsPlusNormal"/>
        <w:ind w:firstLine="540"/>
        <w:jc w:val="both"/>
        <w:rPr>
          <w:rFonts w:ascii="Sylfaen" w:hAnsi="Sylfaen"/>
          <w:sz w:val="24"/>
          <w:szCs w:val="24"/>
        </w:rPr>
      </w:pPr>
      <w:r w:rsidRPr="000D2A76">
        <w:rPr>
          <w:rFonts w:ascii="Sylfaen" w:hAnsi="Sylfaen"/>
          <w:sz w:val="24"/>
          <w:szCs w:val="24"/>
        </w:rPr>
        <w:t>1. В соответствии со статьей 15 ГК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(пункт 1). Общие основания ответственности за вред, причиненный личности или имуществу гражданина, а также вред, причиненный имуществу юридического лица, устанавливаются статьей 1064 данного Кодекса.</w:t>
      </w:r>
    </w:p>
    <w:p w14:paraId="5C7D2225"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1.1. Оспаривающий конституционность приведенных норм гражданин А.Н. Музыка приговором мирового судьи судебного участка N 37 города Ангарска и Ангарского района Иркутской области от 7 июля 2015 года был признан виновным в совершении преступления, предусмотренного частью первой статьи 116 УК Российской Федерации (в редакции Федерального закона от 7 декабря 2011 года N 420-ФЗ), и ему назначено наказание в виде штрафа в размере 5 000 руб. На основании пункта 9 постановления Государственной Думы от 24 апреля 2015 года N 6576-6 ГД "Об объявлении амнистии в связи с 70-летием Победы в Великой Отечественной войне 1941 - 1945 годов" от назначенного наказания он был освобожден. В соответствии с пунктом 12 названного постановления судимость с него была снята.</w:t>
      </w:r>
    </w:p>
    <w:p w14:paraId="4793CDF7"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Апелляционным постановлением Ангарского городского суда Иркутской области от 27 января 2016 года указанный приговор был отменен, уголовное дело направлено на новое судебное разбирательство со стадии подготовки к судебному разбирательству в ином составе судей.</w:t>
      </w:r>
    </w:p>
    <w:p w14:paraId="0C51657C"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 xml:space="preserve">Постановлением мирового судьи судебного участка N 36 города Ангарска и Ангарского района Иркутской области от 22 сентября 2016 года производство по уголовному делу частного обвинения и уголовное преследование по обвинению А.Н. Музыки в совершении преступления, предусмотренного частью первой статьи 116 УК Российской Федерации, прекращено на основании пункта 2 части первой статьи 24 УПК </w:t>
      </w:r>
      <w:r w:rsidRPr="000D2A76">
        <w:rPr>
          <w:rFonts w:ascii="Sylfaen" w:hAnsi="Sylfaen"/>
          <w:sz w:val="24"/>
          <w:szCs w:val="24"/>
        </w:rPr>
        <w:lastRenderedPageBreak/>
        <w:t>Российской Федерации в связи с отсутствием в его деянии состава преступления, поскольку преступность и наказуемость вменяемого ему деяния была устранена вступившим в силу Федеральным законом от 3 июля 2016 года N 323-ФЗ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w:t>
      </w:r>
    </w:p>
    <w:p w14:paraId="29AEF6FA"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Частный обвинитель - гражданка П., признанная потерпевшей по данному уголовному делу, обратилась с заявлением о взыскании с А.Н. Музыки судебных расходов, понесенных ею на оплату услуг представителя (адвоката) в сумме 75 000 руб., которое постановлением мирового судьи судебного участка N 36 города Ангарска и Ангарского района Иркутской области от 9 марта 2017 года на основании части первой статьи 132 УПК Российской Федерации было удовлетворено частично - в размере 20 000 руб.</w:t>
      </w:r>
    </w:p>
    <w:p w14:paraId="38459FC0"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Апелляционным постановлением Ангарского городского суда Иркутской области от 20 июня 2017 года указанное постановление мирового судьи было отменено, материалы уголовного дела в части взыскания судебных расходов на оплату услуг представителя (адвоката) переданы на новое судебное разбирательство в суд первой инстанции (другому мировому судье). Принимая такое решение, суд апелляционной инстанции, в частности, пришел к выводу, что часть первая статьи 132 УПК Российской Федерации не подлежала применению в деле А.Н. Музыки, поскольку обвинительный приговор в отношении него вынесен не был. По результатам нового разбирательства постановлением мирового судьи судебного участка N 34 города Ангарска и Ангарского района Иркутской области от 4 сентября 2017 года производство по заявлению частного обвинителя было прекращено в связи с невозможностью, по мнению суда, рассмотреть это заявление в порядке уголовного судопроизводства, так как нормы статьи 132 УПК Российской Федерации не регулируют вопросов возмещения потерпевшим расходов в связи с производством по уголовному делу частного обвинения, прекращенному вследствие акта амнистии либо отсутствия состава преступления. Также в названном постановлении мирового судьи было указано, что потерпевшая имеет право на обращение с исковым заявлением в суд в порядке гражданского судопроизводства на основании статьи 15 ГК Российской Федерации.</w:t>
      </w:r>
    </w:p>
    <w:p w14:paraId="620E54CD"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Решением Ангарского городского суда Иркутской области от 29 ноября 2017 года, оставленным без изменения апелляционным определением судебной коллегии по гражданским делам Иркутского областного суда от 27 марта 2018 года, с А.Н. Музыки в пользу П. на основании статей 15 и 1064 ГК Российской Федерации были взысканы в возмещение материального ущерба расходы на оплату услуг представителя (адвоката) по уголовному делу частного обвинения в размере 75 000 руб., а также судебные расходы по гражданскому делу. Определениями судьи Иркутского областного суда от 10 августа 2018 года и судьи Верховного Суда Российской Федерации от 20 ноября 2018 года в передаче кассационных жалоб заявителя для рассмотрения в судебных заседаниях судов кассационной инстанции было отказано.</w:t>
      </w:r>
    </w:p>
    <w:p w14:paraId="5AD82452"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 xml:space="preserve">По мнению А.Н. Музыки, оспариваемые законоположения противоречат статьям 19 </w:t>
      </w:r>
      <w:r w:rsidRPr="000D2A76">
        <w:rPr>
          <w:rFonts w:ascii="Sylfaen" w:hAnsi="Sylfaen"/>
          <w:sz w:val="24"/>
          <w:szCs w:val="24"/>
        </w:rPr>
        <w:lastRenderedPageBreak/>
        <w:t>(части 1 и 2), 23 (часть 1), 49, 55 (части 2 и 3) и 123 (часть 3) Конституции Российской Федерации в той части, в какой они по смыслу, придаваемому им правоприменительной практикой, позволяют суду при разрешении в рамках гражданского судопроизводства вопроса о взыскании с обвиняемого расходов потерпевшего на оплату услуг представителя (адвоката) по уголовному делу частного обвинения, прекращенному вследствие декриминализации деяния, взыскивать эти расходы в полном размере с обвиняемого, чья вина не была доказана в порядке уголовного судопроизводства, а также оценивать размер подлежащей взысканию суммы без учета предшествующего процессуального поведения участников уголовного процесса, допуская тем самым ухудшение положения данного лица, обратившегося с жалобой.</w:t>
      </w:r>
    </w:p>
    <w:p w14:paraId="30F6548D"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Учитывая, что конституционность положений статей 15 и 1064 ГК Российской Федерации оспаривается А.Н. Музыкой в связи с взысканием с него процессуальных издержек по уголовному делу частного обвинения, а понятие данных издержек и условия их взыскания закреплены Уголовно-процессуальным кодексом Российской Федерации, в частности его статьями 131 и 132, то надлежащая конституционно-правовая оценка оспариваемых норм в настоящем деле возможна лишь в нормативном единстве с указанными законоположениями Уголовно-процессуального кодекса Российской Федерации.</w:t>
      </w:r>
    </w:p>
    <w:p w14:paraId="75167B3D"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1.2. Согласно статьям 36, 74, 96 и 97 Федерального конституционного закона "О Конституционном Суде Российской Федерации" Конституционный Суд Российской Федерации принимает к рассмотрению жалобу гражданина на нарушение его конституционных прав и свобод законом, примененным в конкретном деле, рассмотрение которого завершено в суде, если придет к выводу, что оспариваемые законоположения затрагивают конституционные права и свободы заявителя и что имеется неопределенность в вопросе о том, соответствуют ли эти законоположения Конституции Российской Федерации.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w:t>
      </w:r>
    </w:p>
    <w:p w14:paraId="7A82C114"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Таким образом, предметом рассмотрения Конституционного Суда Российской Федерации по настоящему делу являются взаимосвязанные положения статей 15 и 1064 ГК Российской Федерации в той мере, в какой в системе действующего правового регулирования на их основании решается вопрос о взыскании с обвиняемого расходов потерпевшего на оплату услуг представителя (адвоката) по уголовному делу частного обвинения, прекращенному за отсутствием в его действиях состава преступления в связи с декриминализацией деяния.</w:t>
      </w:r>
    </w:p>
    <w:p w14:paraId="05360817"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 xml:space="preserve">2. Признавая человека, его права и свободы высшей ценностью, определяющей смысл, содержание и применение законов, Конституция Российской Федерации гарантирует каждому судебную защиту его прав и свобод, а также право на получение квалифицированной юридической помощи, при этом в случаях, предусмотренных </w:t>
      </w:r>
      <w:r w:rsidRPr="000D2A76">
        <w:rPr>
          <w:rFonts w:ascii="Sylfaen" w:hAnsi="Sylfaen"/>
          <w:sz w:val="24"/>
          <w:szCs w:val="24"/>
        </w:rPr>
        <w:lastRenderedPageBreak/>
        <w:t>законом, юридическая помощь оказывается бесплатно (статьи 2 и 18; статья 46, часть 1; статья 48, часть 1).</w:t>
      </w:r>
    </w:p>
    <w:p w14:paraId="04E11C85"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Право на судебную защиту, как неоднократно указывал Конституционный Суд Российской Федерации, предполагает наличие гарантий, позволяющих реализовать его в полном объеме и обеспечить эффективное восстановление в правах посредством правосудия, отвечающего общеправовым требованиям равенства и справедливости. Вместе с тем из этого не следует возможность выбора гражданином по своему усмотрению способов и процедур судебной защиты, которые определяются федеральными законами с учетом особенностей отдельных категорий дел. Соответственно, на федеральном законодателе лежит обязанность по созданию полноценного законодательного механизма реализации права на судебную защиту (постановления от 22 апреля 2011 года N 5-П, от 21 января 2019 года N 6-П и др.).</w:t>
      </w:r>
    </w:p>
    <w:p w14:paraId="4B0FDCB4"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При осуществлении правового регулирования, в том числе при определении в уголовно-процессуальном законе правил компенсации расходов, связанных с производством по уголовному делу, федеральный законодатель должен руководствоваться общими принципами права, такими как равенство и справедливость, и следовать требованиям Конституции Российской Федерации, закрепляющей в ее статье 35 (части 1 и 3) гарантии права собственности, в силу которых право частной собственности охраняется законом и никто не может быть лишен своего имущества иначе как по решению суда, с учетом того что данное право не является абсолютным и может быть ограничено федеральным законом в конституционно значимых целях, перечисленных в статье 55 (часть 3) Конституции Российской Федерации.</w:t>
      </w:r>
    </w:p>
    <w:p w14:paraId="3A92BCAF"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3. Из права на судебную защиту вытекает общий принцип, в силу которого правосудие нельзя было бы признать отвечающим требованиям равенства и справедливости, если расходы, понесенные в связи с судебным разбирательством, ложились бы на лицо, вынужденное прибегнуть к судебному механизму обеспечения принудительной реализации своих прав, свобод и законных интересов, осуществление которых из-за действий (бездействия) другого лица оказалось невозможно, ограничено или сопряжено с несением неких дополнительных обременений. При этом не исключается дифференциация федеральным законодателем правил распределения судебных расходов, которые могут иметь свою специфику, в частности в зависимости от объективных особенностей конкретных судебных процедур и лежащих в их основе материальных правоотношений (Постановление Конституционного Суда Российской Федерации от 11 июля 2017 года N 20-П).</w:t>
      </w:r>
    </w:p>
    <w:p w14:paraId="2A5D5081"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 xml:space="preserve">Суммы, выплачиваемые потерпевшему на покрытие расходов, связанных с выплатой вознаграждения представителю потерпевшего, согласно пункту 1.1 части второй статьи 131 УПК Российской Федерации, включаются в состав процессуальных издержек. По смыслу статьи 131 данного Кодекса судебные издержки представляют собой денежные суммы в возмещение необходимых и оправданных расходов, неполученных доходов, а также вознаграждение и выплаты, которые причитаются к уплате физическим и юридическим лицам, вовлеченным в уголовное судопроизводство в качестве участников или иным образом привлекаемым к решению стоящих перед ним </w:t>
      </w:r>
      <w:r w:rsidRPr="000D2A76">
        <w:rPr>
          <w:rFonts w:ascii="Sylfaen" w:hAnsi="Sylfaen"/>
          <w:sz w:val="24"/>
          <w:szCs w:val="24"/>
        </w:rPr>
        <w:lastRenderedPageBreak/>
        <w:t>задач (Определение Конституционного Суда Российской Федерации от 16 декабря 2008 года N 1036-О-П).</w:t>
      </w:r>
    </w:p>
    <w:p w14:paraId="58E630EA"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При этом часть третья статьи 42 УПК Российской Федерации гарантирует потерпевшему возмещение расходов, понесенных в связи с его участием в ходе предварительного расследования и в суде, включая расходы на представителя, согласно требованиям статьи 131 данного Кодекса. В силу статей 131 и 132 УПК Российской Федерации процессуальные издержки по делам публичного и частно-публичного обвинения взыскиваются с осужденных или возмещаются за счет средств федерального бюджета. В тех случаях, когда процессуальные издержки возмещаются за счет федерального бюджета, порядок и размеры возмещения таких издержек, связанных с производством по уголовному делу, регламентируются Постановлением Правительства Российской Федерации от 1 декабря 2012 года N 1240 "О порядке и размере возмещения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 Возможность же возмещения расходов потерпевшего на оплату услуг представителя по уголовному делу частного обвинения, прекращенному за отсутствием состава преступления в связи с декриминализацией деяния, данным Постановлением не закреплена.</w:t>
      </w:r>
    </w:p>
    <w:p w14:paraId="11EF68DD"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По делам частного обвинения, к которым отнесены дела о преступлениях, предусмотренных частью второй статьи 20 УПК Российской Федерации, возбуждаемые в отношении конкретного лица (лиц) не иначе как путем подачи потерпевшим, его законным представителем заявления в суд (часть первая статьи 318 данного Кодекса), процессуальные издержки возмещаются за счет средств федерального бюджета или взыскиваются с осужденных или частных обвинителей. Взыскание названных издержек с подозреваемых и обвиняемых лиц, чья вина не была установлена приговором суда, статьями 131 и 132 УПК Российской Федерации не предусмотрено. При оправдании подсудимого по уголовному делу частного обвинения суд вправе взыскать процессуальные издержки полностью или частично с лица, по жалобе которого было начато производство по данному уголовному делу; при прекращении уголовного дела в связи с примирением сторон процессуальные издержки взыскиваются с одной или обеих сторон (часть девятая статьи 132 этого же Кодекса).</w:t>
      </w:r>
    </w:p>
    <w:p w14:paraId="28969052"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 xml:space="preserve">Таким образом, Уголовно-процессуальный кодекс Российской Федерации не во всех случаях предусматривает возможность возмещения судебных расходов потерпевшего (частного обвинителя), в том числе связанных и с выплатой вознаграждения представителю потерпевшего. В случаях, предусмотренных частью девятой статьи 132 данного Кодекса, частный обвинитель не только лишается права на возмещение собственных судебных расходов, но и должен возместить обвиняемому понесенные им расходы либо разделить их с обвиняемым. В случае же прекращения уголовного дела частного обвинения по такому основанию, как декриминализация деяния, уголовно-процессуальное законодательство не содержит специальных </w:t>
      </w:r>
      <w:r w:rsidRPr="000D2A76">
        <w:rPr>
          <w:rFonts w:ascii="Sylfaen" w:hAnsi="Sylfaen"/>
          <w:sz w:val="24"/>
          <w:szCs w:val="24"/>
        </w:rPr>
        <w:lastRenderedPageBreak/>
        <w:t>предписаний о порядке взыскания (или возмещения) указанных расходов частного обвинителя.</w:t>
      </w:r>
    </w:p>
    <w:p w14:paraId="332B6FCF"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Обращаясь к вопросу судебных расходов частного обвинителя на оплату услуг представителя, Конституционный Суд Российской Федерации в определениях от 20 декабря 2018 года N 3354-О и от 29 января 2019 года N 19-О об отказе в принятии к рассмотрению жалоб граждан, выступивших в качестве частных обвинителей по уголовным делам и не получивших возмещение процессуальных издержек, понесенных на оплату услуг представителя, пришел к выводу, в частности, о том, что статья 132 УПК Российской Федерации не исключает право потерпевшего (частного обвинителя) на возмещение расходов на представителя в порядке уголовно-процессуального производства в случае прекращения уголовного дела при декриминализации деяния. В приведенных определениях учитывалась позиция Пленума Верховного Суда Российской Федерации, разъяснившего в постановлении от 19 декабря 2013 года N 42 "О практике применения судами законодательства о процессуальных издержках по уголовным делам", что если в отношении обвиняемого уголовное дело или уголовное преследование прекращается, в том числе по нереабилитирующим основаниям, то процессуальные издержки возмещаются за счет средств федерального бюджета, за исключением случая, предусмотренного частью девятой названной статьи (пункт 5.1).</w:t>
      </w:r>
    </w:p>
    <w:p w14:paraId="246D1FC2"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Исходя из того что конституционные требования о государственной защите прав потерпевшего, обеспечении его права на доступ к правосудию и на возмещение причиненного ему ущерба, включая связанные с производством по уголовному делу расходы, реализуются вне зависимости от того, какой порядок уголовного преследования установлен федеральным законодателем и наделен ли потерпевший дополнительными правами частного обвинителя, субъектом, на которого возлагается обязанность компенсировать расходы частного обвинителя на представителя по делу, которое было прекращено в связи с декриминализацией деяния, является не обвиняемый, а государство. Соответственно, исключается возможность взыскания с лица, являвшегося обвиняемым в совершении преступления, расходов частного обвинителя на оплату услуг представителя.</w:t>
      </w:r>
    </w:p>
    <w:p w14:paraId="09681ADD"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Такого же понимания норм уголовно-процессуального законодательства придерживаются и представители сторон, принимавших участие в принятии и подписании Гражданского кодекса Российской Федерации. В представленных ими в Конституционный Суд Российской Федерации письменных отзывах указано, что оспариваемые положения не предполагают возможности возложения на лиц, уголовное преследование в отношении которых было прекращено, обязанности возместить процессуальные издержки, так как они подлежат возмещению за счет средств федерального бюджета в порядке уголовного судопроизводства, т.е. по своему буквальному смыслу нормы статей 15 и 1064 ГК Российской Федерации не нарушают конституционных прав граждан, в отношении которых уголовное преследование было прекращено, и не противоречат Конституции Российской Федерации, поскольку не подлежат применению в делах о возмещении процессуальных издержек.</w:t>
      </w:r>
    </w:p>
    <w:p w14:paraId="79DB4B66"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 xml:space="preserve">Данный подход находит отражение и в решениях судов общей юрисдикции (в </w:t>
      </w:r>
      <w:r w:rsidRPr="000D2A76">
        <w:rPr>
          <w:rFonts w:ascii="Sylfaen" w:hAnsi="Sylfaen"/>
          <w:sz w:val="24"/>
          <w:szCs w:val="24"/>
        </w:rPr>
        <w:lastRenderedPageBreak/>
        <w:t>частности, в постановлении президиума Алтайского краевого суда от 20 декабря 2016 года N 44У-146/2016 и апелляционном определении судебной коллегии по гражданским делам Свердловского областного суда от 3 марта 2017 года N 33-2963/2017).</w:t>
      </w:r>
    </w:p>
    <w:p w14:paraId="6CE89451"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3.1. Вместе с тем, как следует из представленных заявителем материалов, в судебной практике неопределенность в регулировании вопроса возмещения расходов, понесенных на оплату услуг представителя, в случае прекращения уголовного дела частного обвинения при декриминализации деяния позволяет отказывать в возмещении таких расходов за счет средств федерального бюджета в порядке уголовного судопроизводства.</w:t>
      </w:r>
    </w:p>
    <w:p w14:paraId="318EE8D4"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Так, суды при рассмотрении дела с участием А.Н. Музыки исходили из того, что поскольку нормы статей 131 и 132 УПК Российской Федерации не регулируют вопросов возмещения потерпевшим расходов в связи с производством по уголовному делу частного обвинения, прекращенному вследствие акта амнистии либо отсутствия состава преступления, то возмещение таких расходов потерпевшему (частному обвинителю) может быть осуществлено за счет гражданско-правовых механизмов возмещения ущерба. При этом обязанность по возмещению процессуальных издержек должна лежать на лице, совершившем декриминализованное, но остающееся противоправным деяние. Эти расходы подлежат взысканию с такого лица в гражданском процессуальном порядке на основании статей 15 и 1064 ГК Российской Федерации.</w:t>
      </w:r>
    </w:p>
    <w:p w14:paraId="5286DB2A"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Такого подхода придерживались также и суды общей юрисдикции при рассмотрении аналогичных дел (апелляционное определение судебной коллегии по гражданским делам Верховного Суда Республики Марий Эл от 24 июля 2012 года N 33-1152, апелляционное определение судебной коллегии по гражданским делам Свердловского областного суда от 8 февраля 2018 года N 33-1838/2018, апелляционное определение судебной коллегии по гражданским делам суда Еврейской автономной области от 20 июля 2018 года N 33-284/2018 и др.). Эта же позиция отражена и в отзыве полномочного представителя Правительства Российской Федерации в Конституционном Суде Российской Федерации и Верховном Суде Российской Федерации, поступившем на обращение А.Н. Музыки в Конституционный Суд Российской Федерации.</w:t>
      </w:r>
    </w:p>
    <w:p w14:paraId="1A92C568"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При этом суды учитывали следующие правовые позиции Конституционного Суда Российской Федерации, сформулированные им по вопросам не уголовно-процессуального, а гражданского процессуального права либо выраженные им в ситуациях, когда отсутствовало соответствующее правовое регулирование.</w:t>
      </w:r>
    </w:p>
    <w:p w14:paraId="0BABF6E2"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 xml:space="preserve">Так, Конституционный Суд Российской Федерации указывал, что в случаях, когда возмещение судебных расходов законом не предусмотрено, лицо не лишено возможности добиваться возмещения причиненных ему убытков в самостоятельном процессе, если для этого имеются основания, предусмотренные статьей 15 ГК Российской Федерации, что соотносится с требованиями Конституции Российской Федерации, ее статьи 19 (часть 1) о равенстве всех перед законом и судом и статьи 35 (часть 1) об охране права частной собственности законом (постановления от 11 июля 2017 года N 20-П и от 21 января 2019 года N 6-П; определения от 20 февраля 2002 года N 22-О, от 25 ноября 2010 года N 1560-О-О, от 29 сентября 2011 года N 1150-О-О и др.). К тому </w:t>
      </w:r>
      <w:r w:rsidRPr="000D2A76">
        <w:rPr>
          <w:rFonts w:ascii="Sylfaen" w:hAnsi="Sylfaen"/>
          <w:sz w:val="24"/>
          <w:szCs w:val="24"/>
        </w:rPr>
        <w:lastRenderedPageBreak/>
        <w:t>же согласно части четвертой статьи 1 ГПК Российской Федерации в случае отсутствия нормы процессуального права, регулирующей отношения, возникшие в ходе гражданского судопроизводства, федеральные суды общей юрисдикции и мировые судьи применяют норму, регулирующую сходные отношения (аналогия закона) (Определение от 25 февраля 2010 года N 317-О-О).</w:t>
      </w:r>
    </w:p>
    <w:p w14:paraId="5F2AF63F"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С учетом этого, принимая решения, суды исходили из того, что возмещение судебных расходов частному обвинителю, признанному потерпевшим, обусловливается вынужденным характером понесенных им затрат в той мере, в какой он был поставлен перед необходимостью участия в судебном разбирательстве для отстаивания своих прав, свобод и законных интересов, нарушенных лицом, привлеченным к уголовной ответственности. Соответственно, по их мнению, не может расцениваться как отступление от конституционных гарантий судебной защиты возмещение судебных расходов лицу, признанному потерпевшим, включая оплату услуг представителя, в порядке гражданского судопроизводства, если они не были и не могли быть возмещены в порядке уголовного судопроизводства.</w:t>
      </w:r>
    </w:p>
    <w:p w14:paraId="0E35A6EE"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3.2. Конституционный Суд Российской Федерации неоднократно отмечал, что положения пункта 1 статьи 1064 ГК Российской Федерации, обязывая возместить в полном объеме вред, причиненный личности или имуществу гражданина, в системе действующего правового регулирования направлены не на ограничение, а на защиту конституционных прав граждан (Определение от 10 февраля 2009 года N 370-О-О); положение пункта 2 той же статьи, закрепляющее в рамках общих оснований ответственности за причинение вреда презумпцию вины причинителя и возлагающее на него бремя доказывания своей невиновности, направлено на обеспечение возмещения вреда и тем самым - на реализацию интересов потерпевшего, в силу чего как само по себе, так и в системной связи с другими положениями главы 59 ГК Российской Федерации не может рассматриваться как нарушающее конституционные права граждан (определения от 28 мая 2009 года N 581-О-О и от 4 октября 2012 года N 1833-О). Статья 15 ГК Российской Федерации, направленная на защиту и обеспечение восстановления нарушенных прав участников гражданского оборота путем установления механизма возмещения причиненных им убытков и тем самым - на реализацию конституционного принципа неприкосновенности собственности, также не может сама по себе расцениваться как нарушающая в обозначенном в жалобе аспекте конституционные права заявителя.</w:t>
      </w:r>
    </w:p>
    <w:p w14:paraId="3B51BC59"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Обязанность возместить причиненный вред является, как правило, мерой гражданско-правовой ответственности, которая применяется к причинителю вреда при наличии состава правонарушения, включающего наступление вреда, противоправность поведения причинителя вреда, причинную связь между противоправным поведением причинителя вреда и наступлением вреда, а также его вину (постановления Конституционного Суда Российской Федерации от 15 июля 2009 года N 13-П и от 7 апреля 2015 года N 7-П). Касательно отношений по поводу возмещения имущественного вреда - как имеющих частноправовой характер - это означает, что данное правовое регулирование должно осуществляться, главным образом, в рамках гражданского законодательства за счет присущего ему правового инструментария.</w:t>
      </w:r>
    </w:p>
    <w:p w14:paraId="49B36B89"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lastRenderedPageBreak/>
        <w:t>Применение же в судебной практике оспариваемых норм Гражданского кодекса Российской Федерации было обусловлено тем, что в случае совершения преступления, по которому возбуждается уголовное дело частного обвинения, если потерпевший обратится в суд с заявлением о привлечении виновного к уголовной ответственности и поручит представление своих интересов представителю (адвокату), он понесет в ходе рассмотрения уголовного дела соответствующие издержки. В связи с этим у потерпевшего возникает право на возмещение таких расходов в качестве убытков. Основанием возмещения судебных издержек по уголовному делу частного обвинения в случае его прекращения при декриминализации деяния является - по данной логике - не само по себе противоправное деяние, в связи с которым было возбуждено уголовное судопроизводство, а те убытки, которые вынужден нести потерпевший (частный обвинитель) в связи с данным уголовным процессом, направленным на восстановление его чести и достоинства, а также возмещение морального и материального вреда, причиненного противоправными деяниями правонарушителя.</w:t>
      </w:r>
    </w:p>
    <w:p w14:paraId="0331525F"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Таким образом, оспариваемые нормы Гражданского кодекса Российской Федерации (в силу отсутствия в статьях 131 и 132 УПК Российской Федерации специальных предписаний о субъекте, на котором лежит обязанность возместить потерпевшему расходы на представителя в случае прекращения уголовного дела частного обвинения при декриминализации деяния), по смыслу, придаваемому им правоприменительной практикой, допускают взыскание данных расходов в гражданском процессуальном порядке с лица, в отношении которого прекращено частное уголовное преследование.</w:t>
      </w:r>
    </w:p>
    <w:p w14:paraId="1631B3B2"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3.3. Приведенное различное понимание смысла оспариваемых законоположений, в их системной связи с нормами Уголовно-процессуального кодекса Российской Федерации, в части возмещения потерпевшему (частному обвинителю) судебных издержек по уголовному делу в случае его прекращения при декриминализации деяния - притом что ни одно из них само по себе как возможная модель регулирования в противоречие с Конституцией Российской Федерации не вступает - свидетельствует о неопределенности положений статей 15 и 1064 ГК Российской Федерации в рассматриваемом аспекте в системе действующего правового регулирования, которая порождает возможность их произвольного применения, не позволяет таким лицам предвидеть как уголовно-правовые, так и гражданско-правовые последствия своего поведения, что противоречит принципам правовой определенности, равенства и справедливости, а потому не соответствует Конституции Российской Федерации.</w:t>
      </w:r>
    </w:p>
    <w:p w14:paraId="0BC77B74"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 xml:space="preserve">Вместе с тем из Конституции Российской Федерации и правовых позиций Конституционного Суда Российской Федерации следует, что при регулировании общественных отношений, включая отношения, связанные с судебной защитой права на возмещение судебных расходов, федеральный законодатель обязан руководствоваться вытекающим из конституционного принципа равенства всех перед законом и судом общеправовым требованием определенности, ясности, недвусмысленности правовой нормы, поскольку конституционное равноправие может быть обеспечено лишь при условии единообразного понимания и толкования правовой нормы всеми правоприменителями; неопределенность содержания правовой нормы, напротив, </w:t>
      </w:r>
      <w:r w:rsidRPr="000D2A76">
        <w:rPr>
          <w:rFonts w:ascii="Sylfaen" w:hAnsi="Sylfaen"/>
          <w:sz w:val="24"/>
          <w:szCs w:val="24"/>
        </w:rPr>
        <w:lastRenderedPageBreak/>
        <w:t>допускает возможность неограниченного усмотрения в процессе правоприменения и ведет к произволу, а значит - к нарушению не только принципов равенства и верховенства закона, но и установленных статьями 45 и 46 (части 1 и 2) Конституции Российской Федерации гарантий государственной, в том числе судебной, защиты прав, свобод и законных интересов граждан (постановления Конституционного Суда Российской Федерации от 25 апреля 1995 года N 3-П, от 29 июня 2012 года N 16-П и др.). Причем в данном случае таким образом затрагиваются права как лица, бывшего в деле частного обвинения потерпевшим, так и лица, бывшего в деле частного обвинения обвиняемым.</w:t>
      </w:r>
    </w:p>
    <w:p w14:paraId="7ED7B5B4"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3.4. В жалобе А.Н. Музыка указывает также на нарушение судами принципа невозможности ухудшения положения обвиняемого в новом решении, принятом по его делу в порядке гражданского судопроизводства.</w:t>
      </w:r>
    </w:p>
    <w:p w14:paraId="3462ACCF"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Правило о недопустимости поворота к худшему означает запрет изменять или отменять приговор суда непосредственно решением апелляционной инстанции по неблагоприятным для подсудимого основаниям лишь по его жалобе или жалобе, поданной в его интересах, и не исключает отмену приговора или изменение иного судебного решения в сторону ухудшения положения осужденного, оправданного, лица, в отношении которого уголовное дело прекращено, не иначе как по представлению прокурора либо жалобе потерпевшего, частного обвинителя, их законных представителей и (или) представителей (статья 389.24 УПК Российской Федерации).</w:t>
      </w:r>
    </w:p>
    <w:p w14:paraId="488C42C3"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В гражданском процессе гарантиями процессуальных прав лиц являются процедуры проверки судебных постановлений судами вышестоящих инстанций и основания для их отмены или изменения, которые, однако, не содержат правила недопустимости поворота к худшему.</w:t>
      </w:r>
    </w:p>
    <w:p w14:paraId="47EA0A35"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Рассматривая исковые требования потерпевшей и принимая решение о взыскании в ее пользу с заявителя 75 000 руб. (что значительно превысило сумму удовлетворения ее требований как частного обвинителя о выплате процессуальных издержек, понесенных ею на оплату услуг представителя на основании статьи 132 УПК Российской Федерации), суды исходили из положений статей 15 и 1064 ГК Российской Федерации, а также статьи 67 ГПК Российской Федерации, которая наделяет суд полномочиями по оценке доказательств и обусловлена закрепленными Конституцией Российской Федерации принципами независимости и самостоятельности судебной власти.</w:t>
      </w:r>
    </w:p>
    <w:p w14:paraId="78966526"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 xml:space="preserve">Вместе с тем использование гражданско-правовых механизмов возмещения ущерба, предусмотренных статьями 15 и 1064 ГК Российской Федерации, для взыскания с обвиняемого расходов потерпевшего на оплату услуг адвоката по уголовному делу частного обвинения, прекращенному вследствие декриминализации деяния, предполагает возмещение процессуальных издержек, как и иных убытков в полном объеме, т.е. без снижения размера выплат до разумных пределов, которые применяются к размеру процессуальных (судебных) издержек как в уголовном, так и в гражданском процессе. Как указал Конституционный Суд Российской Федерации, судебные расходы, понесенные на оплату услуг представителя, должны быть необходимыми (вынужденными) и возмещаться в разумных пределах (Постановление от 21 января 2019 </w:t>
      </w:r>
      <w:r w:rsidRPr="000D2A76">
        <w:rPr>
          <w:rFonts w:ascii="Sylfaen" w:hAnsi="Sylfaen"/>
          <w:sz w:val="24"/>
          <w:szCs w:val="24"/>
        </w:rPr>
        <w:lastRenderedPageBreak/>
        <w:t>года N 6-П). Снижение размера компенсации до разумных пределов предполагает установление действительной стоимости юридических услуг в границах существовавших на момент их оказания ее рыночных значений (Определение Конституционного Суда Российской Федерации от 2 апреля 2015 года N 708-О).</w:t>
      </w:r>
    </w:p>
    <w:p w14:paraId="3CB3511A"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По смыслу данных правовых позиций суды должны иметь возможность на основе принципов разумности и справедливости оценивать размер расходов на оплату услуг представителей, учитывая, что проигравшая сторона, на которую возлагается бремя возмещения судебных расходов, не могла являться участником договора правовых услуг и никак не могла повлиять на размер вознаграждения представителя другой стороны, определенный в результате свободного соглашения без ее участия.</w:t>
      </w:r>
    </w:p>
    <w:p w14:paraId="463B144F"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Соответственно, при возложении в порядке гражданского судопроизводства на лицо, в отношении которого частное уголовное преследование прекращено в связи с декриминализацией деяния, обязанности возместить в полном объеме расходы частного обвинителя на представителя в уголовном деле, вопреки принципам справедливости и равенства, оно ставится в худшее положение по отношению к осужденному по делу частного обвинения, с которого такие же расходы взыскиваются в качестве процессуальных издержек лишь в разумных пределах. При этом в случае прекращения уголовного дела в связи с декриминализацией деяния обвиняемый даже при своих возражениях против прекращения дела не может рассчитывать на постановление по его делу приговора суда, поскольку, как следует из взаимосвязанных положений статей 49 (часть 1) и 54 (часть 2) Конституции Российской Федерации, устранение новым уголовным законом преступности и наказуемости деяния означает как недопустимость постановления обвинительного приговора суда, устанавливающего вину лица, которому оно инкриминировалось, так и отсутствие необходимости подтверждения его невиновности в совершении деяния и, соответственно, недопустимость дальнейшего уголовного преследования такого лица, доказывания в предусмотренном федеральным законом порядке его вины, а тем более - подтверждения судом его виновности в совершении деяния, утратившего преступность и наказуемость (Постановление Конституционного Суда Российской Федерации от 19 ноября 2013 года N 24-П).</w:t>
      </w:r>
    </w:p>
    <w:p w14:paraId="6386E793"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4. Таким образом, взаимосвязанные положения статей 15 и 1064 ГК Российской Федерации в той мере, в какой они в системе действующего правового регулирования (в том числе с учетом положений статей 131 и 132 УПК Российской Федерации и во взаимосвязи с Постановлением Правительства Российской Федерации от 1 декабря 2012 года N 1240) в силу неопределенности нормативного содержания, порождающей в судебной практике возможность различного истолкования, не обеспечивают на основе принципов равенства и справедливости надлежащего уровня правового регулирования применительно к возмещению в разумных пределах необходимых расходов, понесенных потерпевшим (частным обвинителем) на оплату услуг представителя (адвоката) по уголовному делу, прекращенному за отсутствием состава преступления в связи с декриминализацией деяния, не соответствуют Конституции Российской Федерации, ее статьям 19 (части 1 и 2), 23 (часть 1), 45, 46 (части 1 и 2) и 55 (части 2 и 3).</w:t>
      </w:r>
    </w:p>
    <w:p w14:paraId="496EDA2E"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 xml:space="preserve">Исходя из изложенного и руководствуясь статьями 6, 47.1, 71, 72, 74, 75, 78, 79, 80 и </w:t>
      </w:r>
      <w:r w:rsidRPr="000D2A76">
        <w:rPr>
          <w:rFonts w:ascii="Sylfaen" w:hAnsi="Sylfaen"/>
          <w:sz w:val="24"/>
          <w:szCs w:val="24"/>
        </w:rPr>
        <w:lastRenderedPageBreak/>
        <w:t>100 Федерального конституционного закона "О Конституционном Суде Российской Федерации", Конституционный Суд Российской Федерации</w:t>
      </w:r>
    </w:p>
    <w:p w14:paraId="3CB4E024" w14:textId="77777777" w:rsidR="009F28AE" w:rsidRPr="000D2A76" w:rsidRDefault="009F28AE" w:rsidP="009F28AE">
      <w:pPr>
        <w:pStyle w:val="ConsPlusNormal"/>
        <w:jc w:val="both"/>
        <w:rPr>
          <w:rFonts w:ascii="Sylfaen" w:hAnsi="Sylfaen"/>
          <w:sz w:val="24"/>
          <w:szCs w:val="24"/>
        </w:rPr>
      </w:pPr>
    </w:p>
    <w:p w14:paraId="02079F39" w14:textId="77777777" w:rsidR="009F28AE" w:rsidRPr="000D2A76" w:rsidRDefault="009F28AE" w:rsidP="009F28AE">
      <w:pPr>
        <w:pStyle w:val="ConsPlusNormal"/>
        <w:jc w:val="center"/>
        <w:rPr>
          <w:rFonts w:ascii="Sylfaen" w:hAnsi="Sylfaen"/>
          <w:sz w:val="24"/>
          <w:szCs w:val="24"/>
        </w:rPr>
      </w:pPr>
      <w:r w:rsidRPr="000D2A76">
        <w:rPr>
          <w:rFonts w:ascii="Sylfaen" w:hAnsi="Sylfaen"/>
          <w:sz w:val="24"/>
          <w:szCs w:val="24"/>
        </w:rPr>
        <w:t>постановил:</w:t>
      </w:r>
    </w:p>
    <w:p w14:paraId="7973EE86" w14:textId="77777777" w:rsidR="009F28AE" w:rsidRPr="000D2A76" w:rsidRDefault="009F28AE" w:rsidP="009F28AE">
      <w:pPr>
        <w:pStyle w:val="ConsPlusNormal"/>
        <w:jc w:val="both"/>
        <w:rPr>
          <w:rFonts w:ascii="Sylfaen" w:hAnsi="Sylfaen"/>
          <w:sz w:val="24"/>
          <w:szCs w:val="24"/>
        </w:rPr>
      </w:pPr>
    </w:p>
    <w:p w14:paraId="6F9279F3" w14:textId="77777777" w:rsidR="009F28AE" w:rsidRPr="000D2A76" w:rsidRDefault="009F28AE" w:rsidP="009F28AE">
      <w:pPr>
        <w:pStyle w:val="ConsPlusNormal"/>
        <w:ind w:firstLine="540"/>
        <w:jc w:val="both"/>
        <w:rPr>
          <w:rFonts w:ascii="Sylfaen" w:hAnsi="Sylfaen"/>
          <w:sz w:val="24"/>
          <w:szCs w:val="24"/>
        </w:rPr>
      </w:pPr>
      <w:r w:rsidRPr="000D2A76">
        <w:rPr>
          <w:rFonts w:ascii="Sylfaen" w:hAnsi="Sylfaen"/>
          <w:sz w:val="24"/>
          <w:szCs w:val="24"/>
        </w:rPr>
        <w:t>1. Признать взаимосвязанные положения статей 15 и 1064 ГК Российской Федерации не соответствующими Конституции Российской Федерации, ее статьям 19 (части 1 и 2), 23 (часть 1), 45, 46 (части 1 и 2) и 55 (части 2 и 3), в той мере, в какой по смыслу, придаваемому им правоприменительной практикой в системе действующего правового регулирования, в том числе с учетом положений статей 131 и 132 УПК Российской Федерации, они не обеспечивают надлежащего уровня правовой определенности применительно к возмещению в разумных пределах необходимых расходов, понесенных потерпевшим (частным обвинителем) на оплату услуг представителя (адвоката) по уголовному делу частного обвинения, прекращенному за отсутствием состава преступления в связи с декриминализацией деяния.</w:t>
      </w:r>
    </w:p>
    <w:p w14:paraId="615D4601"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2. Федеральному законодателю надлежит - исходя из требований Конституции Российской Федерации и с учетом настоящего Постановления - внести в действующее правовое регулирование необходимые изменения.</w:t>
      </w:r>
    </w:p>
    <w:p w14:paraId="52536F66"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3. Правоприменительные решения, принятые по делу гражданина Музыки Александра Николаевича, подлежат пересмотру после внесения в действующее правовое регулирование необходимых изменений во исполнение настоящего Постановления.</w:t>
      </w:r>
    </w:p>
    <w:p w14:paraId="65E5907E"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32E515F4" w14:textId="77777777" w:rsidR="009F28AE" w:rsidRPr="000D2A76" w:rsidRDefault="009F28AE" w:rsidP="009F28AE">
      <w:pPr>
        <w:pStyle w:val="ConsPlusNormal"/>
        <w:spacing w:before="240"/>
        <w:ind w:firstLine="540"/>
        <w:jc w:val="both"/>
        <w:rPr>
          <w:rFonts w:ascii="Sylfaen" w:hAnsi="Sylfaen"/>
          <w:sz w:val="24"/>
          <w:szCs w:val="24"/>
        </w:rPr>
      </w:pPr>
      <w:r w:rsidRPr="000D2A76">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14:paraId="198805DD" w14:textId="77777777" w:rsidR="009F28AE" w:rsidRPr="000D2A76" w:rsidRDefault="009F28AE" w:rsidP="009F28AE">
      <w:pPr>
        <w:pStyle w:val="ConsPlusNormal"/>
        <w:jc w:val="both"/>
        <w:rPr>
          <w:rFonts w:ascii="Sylfaen" w:hAnsi="Sylfaen"/>
          <w:sz w:val="24"/>
          <w:szCs w:val="24"/>
        </w:rPr>
      </w:pPr>
    </w:p>
    <w:p w14:paraId="1255A90F" w14:textId="77777777" w:rsidR="009F28AE" w:rsidRPr="000D2A76" w:rsidRDefault="009F28AE" w:rsidP="009F28AE">
      <w:pPr>
        <w:pStyle w:val="ConsPlusNormal"/>
        <w:jc w:val="right"/>
        <w:rPr>
          <w:rFonts w:ascii="Sylfaen" w:hAnsi="Sylfaen"/>
          <w:sz w:val="24"/>
          <w:szCs w:val="24"/>
        </w:rPr>
      </w:pPr>
      <w:r w:rsidRPr="000D2A76">
        <w:rPr>
          <w:rFonts w:ascii="Sylfaen" w:hAnsi="Sylfaen"/>
          <w:sz w:val="24"/>
          <w:szCs w:val="24"/>
        </w:rPr>
        <w:t>Конституционный Суд</w:t>
      </w:r>
    </w:p>
    <w:p w14:paraId="78C51283" w14:textId="2CAA014B" w:rsidR="009F28AE" w:rsidRDefault="009F28AE" w:rsidP="009F28AE">
      <w:pPr>
        <w:pStyle w:val="ConsPlusNormal"/>
        <w:jc w:val="right"/>
        <w:rPr>
          <w:rFonts w:ascii="Sylfaen" w:hAnsi="Sylfaen"/>
          <w:sz w:val="24"/>
          <w:szCs w:val="24"/>
        </w:rPr>
      </w:pPr>
      <w:r w:rsidRPr="000D2A76">
        <w:rPr>
          <w:rFonts w:ascii="Sylfaen" w:hAnsi="Sylfaen"/>
          <w:sz w:val="24"/>
          <w:szCs w:val="24"/>
        </w:rPr>
        <w:t>Российской Федерации</w:t>
      </w:r>
    </w:p>
    <w:p w14:paraId="11005A9D" w14:textId="3B1C739B" w:rsidR="00FB58B7" w:rsidRPr="000D2A76" w:rsidRDefault="00FB58B7" w:rsidP="009F28AE">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14:paraId="0B431CE2" w14:textId="77777777" w:rsidR="00FB58B7" w:rsidRDefault="00FB58B7" w:rsidP="009F28AE">
      <w:pPr>
        <w:pStyle w:val="ConsPlusNormal"/>
        <w:jc w:val="both"/>
        <w:outlineLvl w:val="0"/>
        <w:rPr>
          <w:rFonts w:ascii="Sylfaen" w:hAnsi="Sylfaen" w:cs="Helvetica"/>
          <w:b/>
          <w:bCs/>
          <w:color w:val="333333"/>
          <w:sz w:val="24"/>
          <w:szCs w:val="24"/>
          <w:shd w:val="clear" w:color="auto" w:fill="FFFFFF"/>
        </w:rPr>
      </w:pPr>
    </w:p>
    <w:p w14:paraId="5E809450" w14:textId="4D8BE7A9" w:rsidR="009F28AE" w:rsidRPr="00820974" w:rsidRDefault="009F28AE" w:rsidP="009F28AE">
      <w:pPr>
        <w:pStyle w:val="ConsPlusNormal"/>
        <w:jc w:val="both"/>
        <w:outlineLvl w:val="0"/>
        <w:rPr>
          <w:rFonts w:ascii="Sylfaen" w:hAnsi="Sylfaen" w:cs="Helvetica"/>
          <w:b/>
          <w:bCs/>
          <w:color w:val="333333"/>
          <w:sz w:val="24"/>
          <w:szCs w:val="24"/>
          <w:shd w:val="clear" w:color="auto" w:fill="FFFFFF"/>
        </w:rPr>
      </w:pPr>
      <w:r w:rsidRPr="00820974">
        <w:rPr>
          <w:rFonts w:ascii="Sylfaen" w:hAnsi="Sylfaen" w:cs="Helvetica"/>
          <w:b/>
          <w:bCs/>
          <w:color w:val="333333"/>
          <w:sz w:val="24"/>
          <w:szCs w:val="24"/>
          <w:shd w:val="clear" w:color="auto" w:fill="FFFFFF"/>
        </w:rPr>
        <w:t>Уточнен порядок проведения судебных заседаний с использованием видео-конференц-связи и системы веб-конференции.</w:t>
      </w:r>
    </w:p>
    <w:p w14:paraId="05C6AEE9" w14:textId="77777777" w:rsidR="009F28AE" w:rsidRPr="00820974" w:rsidRDefault="009F28AE" w:rsidP="009F28AE">
      <w:pPr>
        <w:pStyle w:val="ConsPlusNormal"/>
        <w:jc w:val="both"/>
        <w:outlineLvl w:val="0"/>
        <w:rPr>
          <w:rFonts w:ascii="Sylfaen" w:hAnsi="Sylfaen"/>
          <w:sz w:val="24"/>
          <w:szCs w:val="24"/>
        </w:rPr>
      </w:pPr>
    </w:p>
    <w:p w14:paraId="3230DF10" w14:textId="77777777" w:rsidR="009F28AE" w:rsidRPr="00820974" w:rsidRDefault="009F28AE" w:rsidP="009F28AE">
      <w:pPr>
        <w:pStyle w:val="ConsPlusTitle"/>
        <w:jc w:val="center"/>
        <w:rPr>
          <w:rFonts w:ascii="Sylfaen" w:hAnsi="Sylfaen"/>
          <w:szCs w:val="24"/>
        </w:rPr>
      </w:pPr>
      <w:r w:rsidRPr="00820974">
        <w:rPr>
          <w:rFonts w:ascii="Sylfaen" w:hAnsi="Sylfaen"/>
          <w:szCs w:val="24"/>
        </w:rPr>
        <w:t>ПРЕЗИДИУМ ВЕРХОВНОГО СУДА РОССИЙСКОЙ ФЕДЕРАЦИИ</w:t>
      </w:r>
    </w:p>
    <w:p w14:paraId="17EA280E" w14:textId="77777777" w:rsidR="009F28AE" w:rsidRPr="00820974" w:rsidRDefault="009F28AE" w:rsidP="009F28AE">
      <w:pPr>
        <w:pStyle w:val="ConsPlusTitle"/>
        <w:jc w:val="center"/>
        <w:rPr>
          <w:rFonts w:ascii="Sylfaen" w:hAnsi="Sylfaen"/>
          <w:szCs w:val="24"/>
        </w:rPr>
      </w:pPr>
    </w:p>
    <w:p w14:paraId="0D0F6041" w14:textId="77777777" w:rsidR="009F28AE" w:rsidRPr="00820974" w:rsidRDefault="009F28AE" w:rsidP="009F28AE">
      <w:pPr>
        <w:pStyle w:val="ConsPlusTitle"/>
        <w:jc w:val="center"/>
        <w:rPr>
          <w:rFonts w:ascii="Sylfaen" w:hAnsi="Sylfaen"/>
          <w:szCs w:val="24"/>
        </w:rPr>
      </w:pPr>
      <w:r w:rsidRPr="00820974">
        <w:rPr>
          <w:rFonts w:ascii="Sylfaen" w:hAnsi="Sylfaen"/>
          <w:szCs w:val="24"/>
        </w:rPr>
        <w:t>ПРЕЗИДИУМ СОВЕТА СУДЕЙ РОССИЙСКОЙ ФЕДЕРАЦИИ</w:t>
      </w:r>
    </w:p>
    <w:p w14:paraId="21EC55D0" w14:textId="77777777" w:rsidR="009F28AE" w:rsidRPr="00820974" w:rsidRDefault="009F28AE" w:rsidP="009F28AE">
      <w:pPr>
        <w:pStyle w:val="ConsPlusTitle"/>
        <w:jc w:val="center"/>
        <w:rPr>
          <w:rFonts w:ascii="Sylfaen" w:hAnsi="Sylfaen"/>
          <w:szCs w:val="24"/>
        </w:rPr>
      </w:pPr>
    </w:p>
    <w:p w14:paraId="02A4C8E2" w14:textId="77777777" w:rsidR="009F28AE" w:rsidRPr="00820974" w:rsidRDefault="009F28AE" w:rsidP="009F28AE">
      <w:pPr>
        <w:pStyle w:val="ConsPlusTitle"/>
        <w:jc w:val="center"/>
        <w:rPr>
          <w:rFonts w:ascii="Sylfaen" w:hAnsi="Sylfaen"/>
          <w:szCs w:val="24"/>
        </w:rPr>
      </w:pPr>
      <w:bookmarkStart w:id="16" w:name="_Hlk42696124"/>
      <w:r w:rsidRPr="00820974">
        <w:rPr>
          <w:rFonts w:ascii="Sylfaen" w:hAnsi="Sylfaen"/>
          <w:szCs w:val="24"/>
        </w:rPr>
        <w:t>ПОСТАНОВЛЕНИЕ</w:t>
      </w:r>
    </w:p>
    <w:p w14:paraId="06BB420C" w14:textId="77777777" w:rsidR="009F28AE" w:rsidRPr="00820974" w:rsidRDefault="009F28AE" w:rsidP="009F28AE">
      <w:pPr>
        <w:pStyle w:val="ConsPlusTitle"/>
        <w:jc w:val="center"/>
        <w:rPr>
          <w:rFonts w:ascii="Sylfaen" w:hAnsi="Sylfaen"/>
          <w:szCs w:val="24"/>
        </w:rPr>
      </w:pPr>
      <w:r w:rsidRPr="00820974">
        <w:rPr>
          <w:rFonts w:ascii="Sylfaen" w:hAnsi="Sylfaen"/>
          <w:szCs w:val="24"/>
        </w:rPr>
        <w:lastRenderedPageBreak/>
        <w:t>от 29 апреля 2020 года N 822</w:t>
      </w:r>
      <w:bookmarkEnd w:id="16"/>
    </w:p>
    <w:p w14:paraId="58E185D3" w14:textId="77777777" w:rsidR="009F28AE" w:rsidRPr="00820974" w:rsidRDefault="009F28AE" w:rsidP="009F28AE">
      <w:pPr>
        <w:pStyle w:val="ConsPlusNormal"/>
        <w:jc w:val="both"/>
        <w:rPr>
          <w:rFonts w:ascii="Sylfaen" w:hAnsi="Sylfaen"/>
          <w:sz w:val="24"/>
          <w:szCs w:val="24"/>
        </w:rPr>
      </w:pPr>
    </w:p>
    <w:p w14:paraId="5ED7DAB7" w14:textId="77777777" w:rsidR="009F28AE" w:rsidRPr="00820974" w:rsidRDefault="009F28AE" w:rsidP="009F28AE">
      <w:pPr>
        <w:pStyle w:val="ConsPlusNormal"/>
        <w:ind w:firstLine="540"/>
        <w:jc w:val="both"/>
        <w:rPr>
          <w:rFonts w:ascii="Sylfaen" w:hAnsi="Sylfaen"/>
          <w:sz w:val="24"/>
          <w:szCs w:val="24"/>
        </w:rPr>
      </w:pPr>
      <w:r w:rsidRPr="00820974">
        <w:rPr>
          <w:rFonts w:ascii="Sylfaen" w:hAnsi="Sylfaen"/>
          <w:sz w:val="24"/>
          <w:szCs w:val="24"/>
        </w:rPr>
        <w:t>В целях противодействия распространению на территории Российской Федерации новой коронавирусной инфекции (COVID-19), в соответствии со статьей 14 Федерального закона от 21 декабря 1994 г. N 68-ФЗ "О защите населения и территорий от чрезвычайных ситуаций природного и техногенного характера", а также в целях обеспечения соблюдения положений Федерального закона от 30 марта 1999 г. N 52-ФЗ "О санитарно-эпидемиологическом благополучии населения", Указа Президента Российской Федерации от 28 апреля 2020 г. N 294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постановлений Главного государственного санитарного врача Российской Федерации от 24 января 2020 г. N 2 "О дополнительных мероприятиях по недопущению завоза и распространения новой коронавирусной инфекции, вызванной 2019-nCoV", от 2 марта 2020 г. N 5 "О дополнительных мерах по снижению рисков завоза и распространения новой коронавирусной инфекции (2019-nCoV)", от 18 марта 2020 г. N 7 "Об обеспечении режима изоляции в целях предотвращения распространения COVID-2019", от 30 марта 2020 г. N 9 "О дополнительных мерах по недопущению распространения COVID-2019",</w:t>
      </w:r>
    </w:p>
    <w:p w14:paraId="19EE7EB1" w14:textId="77777777" w:rsidR="009F28AE" w:rsidRPr="00820974" w:rsidRDefault="009F28AE" w:rsidP="009F28AE">
      <w:pPr>
        <w:pStyle w:val="ConsPlusNormal"/>
        <w:spacing w:before="240"/>
        <w:ind w:firstLine="540"/>
        <w:jc w:val="both"/>
        <w:rPr>
          <w:rFonts w:ascii="Sylfaen" w:hAnsi="Sylfaen"/>
          <w:sz w:val="24"/>
          <w:szCs w:val="24"/>
        </w:rPr>
      </w:pPr>
      <w:r w:rsidRPr="00820974">
        <w:rPr>
          <w:rFonts w:ascii="Sylfaen" w:hAnsi="Sylfaen"/>
          <w:sz w:val="24"/>
          <w:szCs w:val="24"/>
        </w:rPr>
        <w:t>руководствуясь пунктом 8 части 1 статьи 7 Федерального конституционного закона от 5 февраля 2014 года N 3-ФКЗ "О Верховном Суде Российской Федерации" и статьей 12 Регламента Совета судей Российской Федерации, Президиум Верховного Суда Российской Федерации и Президиум Совета судей Российской Федерации</w:t>
      </w:r>
    </w:p>
    <w:p w14:paraId="6D7F0877" w14:textId="77777777" w:rsidR="009F28AE" w:rsidRPr="00820974" w:rsidRDefault="009F28AE" w:rsidP="009F28AE">
      <w:pPr>
        <w:pStyle w:val="ConsPlusNormal"/>
        <w:jc w:val="both"/>
        <w:rPr>
          <w:rFonts w:ascii="Sylfaen" w:hAnsi="Sylfaen"/>
          <w:sz w:val="24"/>
          <w:szCs w:val="24"/>
        </w:rPr>
      </w:pPr>
    </w:p>
    <w:p w14:paraId="3D74B7F7" w14:textId="77777777" w:rsidR="009F28AE" w:rsidRPr="00820974" w:rsidRDefault="009F28AE" w:rsidP="009F28AE">
      <w:pPr>
        <w:pStyle w:val="ConsPlusNormal"/>
        <w:jc w:val="center"/>
        <w:rPr>
          <w:rFonts w:ascii="Sylfaen" w:hAnsi="Sylfaen"/>
          <w:sz w:val="24"/>
          <w:szCs w:val="24"/>
        </w:rPr>
      </w:pPr>
      <w:r w:rsidRPr="00820974">
        <w:rPr>
          <w:rFonts w:ascii="Sylfaen" w:hAnsi="Sylfaen"/>
          <w:sz w:val="24"/>
          <w:szCs w:val="24"/>
        </w:rPr>
        <w:t>постановляют:</w:t>
      </w:r>
    </w:p>
    <w:p w14:paraId="41C24696" w14:textId="77777777" w:rsidR="009F28AE" w:rsidRPr="00820974" w:rsidRDefault="009F28AE" w:rsidP="009F28AE">
      <w:pPr>
        <w:pStyle w:val="ConsPlusNormal"/>
        <w:jc w:val="both"/>
        <w:rPr>
          <w:rFonts w:ascii="Sylfaen" w:hAnsi="Sylfaen"/>
          <w:sz w:val="24"/>
          <w:szCs w:val="24"/>
        </w:rPr>
      </w:pPr>
    </w:p>
    <w:p w14:paraId="551AC9C0" w14:textId="77777777" w:rsidR="009F28AE" w:rsidRPr="00820974" w:rsidRDefault="009F28AE" w:rsidP="009F28AE">
      <w:pPr>
        <w:pStyle w:val="ConsPlusNormal"/>
        <w:ind w:firstLine="540"/>
        <w:jc w:val="both"/>
        <w:rPr>
          <w:rFonts w:ascii="Sylfaen" w:hAnsi="Sylfaen"/>
          <w:sz w:val="24"/>
          <w:szCs w:val="24"/>
        </w:rPr>
      </w:pPr>
      <w:r w:rsidRPr="00820974">
        <w:rPr>
          <w:rFonts w:ascii="Sylfaen" w:hAnsi="Sylfaen"/>
          <w:sz w:val="24"/>
          <w:szCs w:val="24"/>
        </w:rPr>
        <w:t>Внести в постановление Президиума Верховного Суда Российской Федерации, Президиума Совета судей Российской Федерации от 8 апреля 2020 г. следующие изменения:</w:t>
      </w:r>
    </w:p>
    <w:p w14:paraId="7FBA9BBE" w14:textId="77777777" w:rsidR="009F28AE" w:rsidRPr="00820974" w:rsidRDefault="009F28AE" w:rsidP="009F28AE">
      <w:pPr>
        <w:pStyle w:val="ConsPlusNormal"/>
        <w:spacing w:before="240"/>
        <w:ind w:firstLine="540"/>
        <w:jc w:val="both"/>
        <w:rPr>
          <w:rFonts w:ascii="Sylfaen" w:hAnsi="Sylfaen"/>
          <w:sz w:val="24"/>
          <w:szCs w:val="24"/>
        </w:rPr>
      </w:pPr>
      <w:r w:rsidRPr="00820974">
        <w:rPr>
          <w:rFonts w:ascii="Sylfaen" w:hAnsi="Sylfaen"/>
          <w:sz w:val="24"/>
          <w:szCs w:val="24"/>
        </w:rPr>
        <w:t>1) преамбулу после слов "Указа Президента Российской Федерации от 2 апреля 2020 г. N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дополнить словами "и Указа Президента Российской Федерации от 28 апреля 2020 г. N 294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w:t>
      </w:r>
    </w:p>
    <w:p w14:paraId="34F5D5CA" w14:textId="77777777" w:rsidR="009F28AE" w:rsidRPr="00820974" w:rsidRDefault="009F28AE" w:rsidP="009F28AE">
      <w:pPr>
        <w:pStyle w:val="ConsPlusNormal"/>
        <w:spacing w:before="240"/>
        <w:ind w:firstLine="540"/>
        <w:jc w:val="both"/>
        <w:rPr>
          <w:rFonts w:ascii="Sylfaen" w:hAnsi="Sylfaen"/>
          <w:sz w:val="24"/>
          <w:szCs w:val="24"/>
        </w:rPr>
      </w:pPr>
      <w:r w:rsidRPr="00820974">
        <w:rPr>
          <w:rFonts w:ascii="Sylfaen" w:hAnsi="Sylfaen"/>
          <w:sz w:val="24"/>
          <w:szCs w:val="24"/>
        </w:rPr>
        <w:t>2) пункт 5 изложить в следующей редакции:</w:t>
      </w:r>
    </w:p>
    <w:p w14:paraId="56177355" w14:textId="77777777" w:rsidR="009F28AE" w:rsidRPr="00820974" w:rsidRDefault="009F28AE" w:rsidP="009F28AE">
      <w:pPr>
        <w:pStyle w:val="ConsPlusNormal"/>
        <w:spacing w:before="240"/>
        <w:ind w:firstLine="540"/>
        <w:jc w:val="both"/>
        <w:rPr>
          <w:rFonts w:ascii="Sylfaen" w:hAnsi="Sylfaen"/>
          <w:sz w:val="24"/>
          <w:szCs w:val="24"/>
        </w:rPr>
      </w:pPr>
      <w:r w:rsidRPr="00820974">
        <w:rPr>
          <w:rFonts w:ascii="Sylfaen" w:hAnsi="Sylfaen"/>
          <w:sz w:val="24"/>
          <w:szCs w:val="24"/>
        </w:rPr>
        <w:t xml:space="preserve">"5. Рекомендовать судам при наличии технической возможности с учетом мнений участников судопроизводства проводить судебные заседания по делам (материалам), указанным в пунктах 3 и 4 настоящего постановления, с использованием системы видеоконференц-связи и (или) системы веб-конференции с учетом опыта Верховного </w:t>
      </w:r>
      <w:r w:rsidRPr="00820974">
        <w:rPr>
          <w:rFonts w:ascii="Sylfaen" w:hAnsi="Sylfaen"/>
          <w:sz w:val="24"/>
          <w:szCs w:val="24"/>
        </w:rPr>
        <w:lastRenderedPageBreak/>
        <w:t>Суда Российской Федерации. Для участия в судебном заседании посредством веб-конференции участники судопроизводства подают в суд заявление в электронном виде с приложением электронных образов документов, удостоверяющих личность и подтверждающих полномочия.";</w:t>
      </w:r>
    </w:p>
    <w:p w14:paraId="5CB0729F" w14:textId="77777777" w:rsidR="009F28AE" w:rsidRPr="00820974" w:rsidRDefault="009F28AE" w:rsidP="009F28AE">
      <w:pPr>
        <w:pStyle w:val="ConsPlusNormal"/>
        <w:spacing w:before="240"/>
        <w:ind w:firstLine="540"/>
        <w:jc w:val="both"/>
        <w:rPr>
          <w:rFonts w:ascii="Sylfaen" w:hAnsi="Sylfaen"/>
          <w:sz w:val="24"/>
          <w:szCs w:val="24"/>
        </w:rPr>
      </w:pPr>
      <w:r w:rsidRPr="00820974">
        <w:rPr>
          <w:rFonts w:ascii="Sylfaen" w:hAnsi="Sylfaen"/>
          <w:sz w:val="24"/>
          <w:szCs w:val="24"/>
        </w:rPr>
        <w:t>3) дополнить пунктом 5.1 следующего содержания:</w:t>
      </w:r>
    </w:p>
    <w:p w14:paraId="782A296E" w14:textId="77777777" w:rsidR="009F28AE" w:rsidRPr="00820974" w:rsidRDefault="009F28AE" w:rsidP="009F28AE">
      <w:pPr>
        <w:pStyle w:val="ConsPlusNormal"/>
        <w:spacing w:before="240"/>
        <w:ind w:firstLine="540"/>
        <w:jc w:val="both"/>
        <w:rPr>
          <w:rFonts w:ascii="Sylfaen" w:hAnsi="Sylfaen"/>
          <w:sz w:val="24"/>
          <w:szCs w:val="24"/>
        </w:rPr>
      </w:pPr>
      <w:r w:rsidRPr="00820974">
        <w:rPr>
          <w:rFonts w:ascii="Sylfaen" w:hAnsi="Sylfaen"/>
          <w:sz w:val="24"/>
          <w:szCs w:val="24"/>
        </w:rPr>
        <w:t>"5.1. Обеспечить соблюдение в судах правил, предусмотренных постановлениями Главного государственного санитарного врача Российской Федерации, и правил поведения граждан при введении в субъекте Российской Федерации режима повышенной готовности, включая правила социального дистанцирования.";</w:t>
      </w:r>
    </w:p>
    <w:p w14:paraId="048461D7" w14:textId="77777777" w:rsidR="009F28AE" w:rsidRPr="00820974" w:rsidRDefault="009F28AE" w:rsidP="009F28AE">
      <w:pPr>
        <w:pStyle w:val="ConsPlusNormal"/>
        <w:spacing w:before="240"/>
        <w:ind w:firstLine="540"/>
        <w:jc w:val="both"/>
        <w:rPr>
          <w:rFonts w:ascii="Sylfaen" w:hAnsi="Sylfaen"/>
          <w:sz w:val="24"/>
          <w:szCs w:val="24"/>
        </w:rPr>
      </w:pPr>
      <w:r w:rsidRPr="00820974">
        <w:rPr>
          <w:rFonts w:ascii="Sylfaen" w:hAnsi="Sylfaen"/>
          <w:sz w:val="24"/>
          <w:szCs w:val="24"/>
        </w:rPr>
        <w:t>4) пункт 9 изложить в следующей редакции:</w:t>
      </w:r>
    </w:p>
    <w:p w14:paraId="65AA38C4" w14:textId="77777777" w:rsidR="009F28AE" w:rsidRPr="00820974" w:rsidRDefault="009F28AE" w:rsidP="009F28AE">
      <w:pPr>
        <w:pStyle w:val="ConsPlusNormal"/>
        <w:spacing w:before="240"/>
        <w:ind w:firstLine="540"/>
        <w:jc w:val="both"/>
        <w:rPr>
          <w:rFonts w:ascii="Sylfaen" w:hAnsi="Sylfaen"/>
          <w:sz w:val="24"/>
          <w:szCs w:val="24"/>
        </w:rPr>
      </w:pPr>
      <w:r w:rsidRPr="00820974">
        <w:rPr>
          <w:rFonts w:ascii="Sylfaen" w:hAnsi="Sylfaen"/>
          <w:sz w:val="24"/>
          <w:szCs w:val="24"/>
        </w:rPr>
        <w:t>"9. Настоящее постановление действует в период с 8 апреля 2020 года по 11 мая 2020 года (включительно).".</w:t>
      </w:r>
    </w:p>
    <w:p w14:paraId="4E5091DE" w14:textId="77777777" w:rsidR="009F28AE" w:rsidRPr="00820974" w:rsidRDefault="009F28AE" w:rsidP="009F28AE">
      <w:pPr>
        <w:pStyle w:val="ConsPlusNormal"/>
        <w:jc w:val="both"/>
        <w:rPr>
          <w:rFonts w:ascii="Sylfaen" w:hAnsi="Sylfaen"/>
          <w:sz w:val="24"/>
          <w:szCs w:val="24"/>
        </w:rPr>
      </w:pPr>
    </w:p>
    <w:p w14:paraId="03F8C340" w14:textId="77777777" w:rsidR="009F28AE" w:rsidRPr="00820974" w:rsidRDefault="009F28AE" w:rsidP="009F28AE">
      <w:pPr>
        <w:pStyle w:val="ConsPlusNormal"/>
        <w:jc w:val="right"/>
        <w:rPr>
          <w:rFonts w:ascii="Sylfaen" w:hAnsi="Sylfaen"/>
          <w:sz w:val="24"/>
          <w:szCs w:val="24"/>
        </w:rPr>
      </w:pPr>
      <w:r w:rsidRPr="00820974">
        <w:rPr>
          <w:rFonts w:ascii="Sylfaen" w:hAnsi="Sylfaen"/>
          <w:sz w:val="24"/>
          <w:szCs w:val="24"/>
        </w:rPr>
        <w:t>Председатель Верховного Суда</w:t>
      </w:r>
    </w:p>
    <w:p w14:paraId="79671A4E" w14:textId="77777777" w:rsidR="009F28AE" w:rsidRPr="00820974" w:rsidRDefault="009F28AE" w:rsidP="009F28AE">
      <w:pPr>
        <w:pStyle w:val="ConsPlusNormal"/>
        <w:jc w:val="right"/>
        <w:rPr>
          <w:rFonts w:ascii="Sylfaen" w:hAnsi="Sylfaen"/>
          <w:sz w:val="24"/>
          <w:szCs w:val="24"/>
        </w:rPr>
      </w:pPr>
      <w:r w:rsidRPr="00820974">
        <w:rPr>
          <w:rFonts w:ascii="Sylfaen" w:hAnsi="Sylfaen"/>
          <w:sz w:val="24"/>
          <w:szCs w:val="24"/>
        </w:rPr>
        <w:t>Российской Федерации</w:t>
      </w:r>
    </w:p>
    <w:p w14:paraId="03691B0D" w14:textId="77777777" w:rsidR="009F28AE" w:rsidRPr="00820974" w:rsidRDefault="009F28AE" w:rsidP="009F28AE">
      <w:pPr>
        <w:pStyle w:val="ConsPlusNormal"/>
        <w:jc w:val="right"/>
        <w:rPr>
          <w:rFonts w:ascii="Sylfaen" w:hAnsi="Sylfaen"/>
          <w:sz w:val="24"/>
          <w:szCs w:val="24"/>
        </w:rPr>
      </w:pPr>
      <w:r w:rsidRPr="00820974">
        <w:rPr>
          <w:rFonts w:ascii="Sylfaen" w:hAnsi="Sylfaen"/>
          <w:sz w:val="24"/>
          <w:szCs w:val="24"/>
        </w:rPr>
        <w:t>В.М.ЛЕБЕДЕВ</w:t>
      </w:r>
    </w:p>
    <w:p w14:paraId="723F66CF" w14:textId="77777777" w:rsidR="009F28AE" w:rsidRPr="00820974" w:rsidRDefault="009F28AE" w:rsidP="009F28AE">
      <w:pPr>
        <w:pStyle w:val="ConsPlusNormal"/>
        <w:jc w:val="both"/>
        <w:rPr>
          <w:rFonts w:ascii="Sylfaen" w:hAnsi="Sylfaen"/>
          <w:sz w:val="24"/>
          <w:szCs w:val="24"/>
        </w:rPr>
      </w:pPr>
    </w:p>
    <w:p w14:paraId="05581009" w14:textId="77777777" w:rsidR="009F28AE" w:rsidRPr="00820974" w:rsidRDefault="009F28AE" w:rsidP="009F28AE">
      <w:pPr>
        <w:pStyle w:val="ConsPlusNormal"/>
        <w:jc w:val="right"/>
        <w:rPr>
          <w:rFonts w:ascii="Sylfaen" w:hAnsi="Sylfaen"/>
          <w:sz w:val="24"/>
          <w:szCs w:val="24"/>
        </w:rPr>
      </w:pPr>
      <w:r w:rsidRPr="00820974">
        <w:rPr>
          <w:rFonts w:ascii="Sylfaen" w:hAnsi="Sylfaen"/>
          <w:sz w:val="24"/>
          <w:szCs w:val="24"/>
        </w:rPr>
        <w:t>Председатель Совета судей</w:t>
      </w:r>
    </w:p>
    <w:p w14:paraId="1E6BCE10" w14:textId="77777777" w:rsidR="009F28AE" w:rsidRPr="00820974" w:rsidRDefault="009F28AE" w:rsidP="009F28AE">
      <w:pPr>
        <w:pStyle w:val="ConsPlusNormal"/>
        <w:jc w:val="right"/>
        <w:rPr>
          <w:rFonts w:ascii="Sylfaen" w:hAnsi="Sylfaen"/>
          <w:sz w:val="24"/>
          <w:szCs w:val="24"/>
        </w:rPr>
      </w:pPr>
      <w:r w:rsidRPr="00820974">
        <w:rPr>
          <w:rFonts w:ascii="Sylfaen" w:hAnsi="Sylfaen"/>
          <w:sz w:val="24"/>
          <w:szCs w:val="24"/>
        </w:rPr>
        <w:t>Российской Федерации</w:t>
      </w:r>
    </w:p>
    <w:p w14:paraId="11BD5B97" w14:textId="4A68D02C" w:rsidR="009F28AE" w:rsidRPr="00820974" w:rsidRDefault="009F28AE" w:rsidP="009F28AE">
      <w:pPr>
        <w:pStyle w:val="ConsPlusNormal"/>
        <w:jc w:val="right"/>
        <w:rPr>
          <w:rFonts w:ascii="Sylfaen" w:hAnsi="Sylfaen"/>
          <w:sz w:val="24"/>
          <w:szCs w:val="24"/>
        </w:rPr>
      </w:pPr>
      <w:r w:rsidRPr="00820974">
        <w:rPr>
          <w:rFonts w:ascii="Sylfaen" w:hAnsi="Sylfaen"/>
          <w:sz w:val="24"/>
          <w:szCs w:val="24"/>
        </w:rPr>
        <w:t>В.В.МОМОТОВ</w:t>
      </w:r>
    </w:p>
    <w:p w14:paraId="286F7B4F" w14:textId="77777777" w:rsidR="009F28AE" w:rsidRPr="00820974" w:rsidRDefault="009F28AE" w:rsidP="009F28AE">
      <w:pPr>
        <w:pStyle w:val="ConsPlusNormal"/>
        <w:pBdr>
          <w:top w:val="single" w:sz="6" w:space="0" w:color="auto"/>
        </w:pBdr>
        <w:spacing w:before="100" w:after="100"/>
        <w:jc w:val="both"/>
        <w:rPr>
          <w:rFonts w:ascii="Sylfaen" w:hAnsi="Sylfaen"/>
          <w:sz w:val="24"/>
          <w:szCs w:val="24"/>
        </w:rPr>
      </w:pPr>
    </w:p>
    <w:p w14:paraId="158F6CB2" w14:textId="77777777" w:rsidR="009F28AE" w:rsidRPr="00A26B43" w:rsidRDefault="009F28AE" w:rsidP="009F28AE">
      <w:pPr>
        <w:pStyle w:val="ConsPlusNormal"/>
        <w:jc w:val="both"/>
        <w:outlineLvl w:val="0"/>
        <w:rPr>
          <w:rFonts w:ascii="Sylfaen" w:hAnsi="Sylfaen"/>
          <w:sz w:val="24"/>
          <w:szCs w:val="24"/>
        </w:rPr>
      </w:pPr>
    </w:p>
    <w:p w14:paraId="3A49B10C" w14:textId="77777777" w:rsidR="009F28AE" w:rsidRPr="00A26B43" w:rsidRDefault="009F28AE" w:rsidP="009F28AE">
      <w:pPr>
        <w:pStyle w:val="ConsPlusNormal"/>
        <w:jc w:val="right"/>
        <w:rPr>
          <w:rFonts w:ascii="Sylfaen" w:hAnsi="Sylfaen"/>
          <w:sz w:val="24"/>
          <w:szCs w:val="24"/>
        </w:rPr>
      </w:pPr>
      <w:r w:rsidRPr="00A26B43">
        <w:rPr>
          <w:rFonts w:ascii="Sylfaen" w:hAnsi="Sylfaen"/>
          <w:sz w:val="24"/>
          <w:szCs w:val="24"/>
        </w:rPr>
        <w:t>Утвержден</w:t>
      </w:r>
    </w:p>
    <w:p w14:paraId="3819F5AC" w14:textId="77777777" w:rsidR="009F28AE" w:rsidRPr="00A26B43" w:rsidRDefault="009F28AE" w:rsidP="009F28AE">
      <w:pPr>
        <w:pStyle w:val="ConsPlusNormal"/>
        <w:jc w:val="right"/>
        <w:rPr>
          <w:rFonts w:ascii="Sylfaen" w:hAnsi="Sylfaen"/>
          <w:sz w:val="24"/>
          <w:szCs w:val="24"/>
        </w:rPr>
      </w:pPr>
      <w:r w:rsidRPr="00A26B43">
        <w:rPr>
          <w:rFonts w:ascii="Sylfaen" w:hAnsi="Sylfaen"/>
          <w:sz w:val="24"/>
          <w:szCs w:val="24"/>
        </w:rPr>
        <w:t>Президиумом Верховного Суда</w:t>
      </w:r>
    </w:p>
    <w:p w14:paraId="56F298EE" w14:textId="77777777" w:rsidR="009F28AE" w:rsidRPr="00A26B43" w:rsidRDefault="009F28AE" w:rsidP="009F28AE">
      <w:pPr>
        <w:pStyle w:val="ConsPlusNormal"/>
        <w:jc w:val="right"/>
        <w:rPr>
          <w:rFonts w:ascii="Sylfaen" w:hAnsi="Sylfaen"/>
          <w:sz w:val="24"/>
          <w:szCs w:val="24"/>
        </w:rPr>
      </w:pPr>
      <w:r w:rsidRPr="00A26B43">
        <w:rPr>
          <w:rFonts w:ascii="Sylfaen" w:hAnsi="Sylfaen"/>
          <w:sz w:val="24"/>
          <w:szCs w:val="24"/>
        </w:rPr>
        <w:t>Российской Федерации</w:t>
      </w:r>
    </w:p>
    <w:p w14:paraId="33E1CD4F" w14:textId="77777777" w:rsidR="009F28AE" w:rsidRPr="00A26B43" w:rsidRDefault="009F28AE" w:rsidP="009F28AE">
      <w:pPr>
        <w:pStyle w:val="ConsPlusNormal"/>
        <w:jc w:val="right"/>
        <w:rPr>
          <w:rFonts w:ascii="Sylfaen" w:hAnsi="Sylfaen"/>
          <w:sz w:val="24"/>
          <w:szCs w:val="24"/>
        </w:rPr>
      </w:pPr>
      <w:r w:rsidRPr="00A26B43">
        <w:rPr>
          <w:rFonts w:ascii="Sylfaen" w:hAnsi="Sylfaen"/>
          <w:sz w:val="24"/>
          <w:szCs w:val="24"/>
        </w:rPr>
        <w:t>30 апреля 2020 года</w:t>
      </w:r>
    </w:p>
    <w:p w14:paraId="788E2A49" w14:textId="77777777" w:rsidR="009F28AE" w:rsidRPr="00A26B43" w:rsidRDefault="009F28AE" w:rsidP="009F28AE">
      <w:pPr>
        <w:pStyle w:val="ConsPlusNormal"/>
        <w:jc w:val="both"/>
        <w:rPr>
          <w:rFonts w:ascii="Sylfaen" w:hAnsi="Sylfaen"/>
          <w:sz w:val="24"/>
          <w:szCs w:val="24"/>
        </w:rPr>
      </w:pPr>
    </w:p>
    <w:p w14:paraId="00F92384" w14:textId="77777777" w:rsidR="009F28AE" w:rsidRPr="00A26B43" w:rsidRDefault="009F28AE" w:rsidP="009F28AE">
      <w:pPr>
        <w:pStyle w:val="ConsPlusTitle"/>
        <w:jc w:val="center"/>
        <w:rPr>
          <w:rFonts w:ascii="Sylfaen" w:hAnsi="Sylfaen"/>
          <w:szCs w:val="24"/>
        </w:rPr>
      </w:pPr>
      <w:bookmarkStart w:id="17" w:name="_Hlk42696254"/>
      <w:r w:rsidRPr="00A26B43">
        <w:rPr>
          <w:rFonts w:ascii="Sylfaen" w:hAnsi="Sylfaen"/>
          <w:szCs w:val="24"/>
        </w:rPr>
        <w:t>ОБЗОР</w:t>
      </w:r>
    </w:p>
    <w:p w14:paraId="70D42F21" w14:textId="77777777" w:rsidR="009F28AE" w:rsidRPr="00A26B43" w:rsidRDefault="009F28AE" w:rsidP="009F28AE">
      <w:pPr>
        <w:pStyle w:val="ConsPlusTitle"/>
        <w:jc w:val="center"/>
        <w:rPr>
          <w:rFonts w:ascii="Sylfaen" w:hAnsi="Sylfaen"/>
          <w:szCs w:val="24"/>
        </w:rPr>
      </w:pPr>
      <w:r w:rsidRPr="00A26B43">
        <w:rPr>
          <w:rFonts w:ascii="Sylfaen" w:hAnsi="Sylfaen"/>
          <w:szCs w:val="24"/>
        </w:rPr>
        <w:t>ПО ОТДЕЛЬНЫМ ВОПРОСАМ СУДЕБНОЙ ПРАКТИКИ, СВЯЗАННЫМ</w:t>
      </w:r>
    </w:p>
    <w:p w14:paraId="1720FD54" w14:textId="77777777" w:rsidR="009F28AE" w:rsidRPr="00A26B43" w:rsidRDefault="009F28AE" w:rsidP="009F28AE">
      <w:pPr>
        <w:pStyle w:val="ConsPlusTitle"/>
        <w:jc w:val="center"/>
        <w:rPr>
          <w:rFonts w:ascii="Sylfaen" w:hAnsi="Sylfaen"/>
          <w:szCs w:val="24"/>
        </w:rPr>
      </w:pPr>
      <w:r w:rsidRPr="00A26B43">
        <w:rPr>
          <w:rFonts w:ascii="Sylfaen" w:hAnsi="Sylfaen"/>
          <w:szCs w:val="24"/>
        </w:rPr>
        <w:t>С ПРИМЕНЕНИЕМ ЗАКОНОДАТЕЛЬСТВА И МЕР ПО ПРОТИВОДЕЙСТВИЮ</w:t>
      </w:r>
    </w:p>
    <w:p w14:paraId="67A33397" w14:textId="77777777" w:rsidR="009F28AE" w:rsidRPr="00A26B43" w:rsidRDefault="009F28AE" w:rsidP="009F28AE">
      <w:pPr>
        <w:pStyle w:val="ConsPlusTitle"/>
        <w:jc w:val="center"/>
        <w:rPr>
          <w:rFonts w:ascii="Sylfaen" w:hAnsi="Sylfaen"/>
          <w:szCs w:val="24"/>
        </w:rPr>
      </w:pPr>
      <w:r w:rsidRPr="00A26B43">
        <w:rPr>
          <w:rFonts w:ascii="Sylfaen" w:hAnsi="Sylfaen"/>
          <w:szCs w:val="24"/>
        </w:rPr>
        <w:t>РАСПРОСТРАНЕНИЮ НА ТЕРРИТОРИИ РОССИЙСКОЙ ФЕДЕРАЦИИ НОВОЙ</w:t>
      </w:r>
    </w:p>
    <w:p w14:paraId="7AFF0AE8" w14:textId="77777777" w:rsidR="009F28AE" w:rsidRPr="00A26B43" w:rsidRDefault="009F28AE" w:rsidP="009F28AE">
      <w:pPr>
        <w:pStyle w:val="ConsPlusTitle"/>
        <w:jc w:val="center"/>
        <w:rPr>
          <w:rFonts w:ascii="Sylfaen" w:hAnsi="Sylfaen"/>
          <w:szCs w:val="24"/>
        </w:rPr>
      </w:pPr>
      <w:r w:rsidRPr="00A26B43">
        <w:rPr>
          <w:rFonts w:ascii="Sylfaen" w:hAnsi="Sylfaen"/>
          <w:szCs w:val="24"/>
        </w:rPr>
        <w:t>КОРОНАВИРУСНОЙ ИНФЕКЦИИ (COVID-19) N 2</w:t>
      </w:r>
      <w:bookmarkEnd w:id="17"/>
    </w:p>
    <w:p w14:paraId="25526B6E" w14:textId="77777777" w:rsidR="009F28AE" w:rsidRPr="00A26B43" w:rsidRDefault="009F28AE" w:rsidP="009F28AE">
      <w:pPr>
        <w:pStyle w:val="ConsPlusNormal"/>
        <w:jc w:val="both"/>
        <w:rPr>
          <w:rFonts w:ascii="Sylfaen" w:hAnsi="Sylfaen"/>
          <w:sz w:val="24"/>
          <w:szCs w:val="24"/>
        </w:rPr>
      </w:pPr>
    </w:p>
    <w:p w14:paraId="65F02C42" w14:textId="77777777" w:rsidR="009F28AE" w:rsidRPr="00A26B43" w:rsidRDefault="009F28AE" w:rsidP="009F28AE">
      <w:pPr>
        <w:pStyle w:val="ConsPlusNormal"/>
        <w:ind w:firstLine="540"/>
        <w:jc w:val="both"/>
        <w:rPr>
          <w:rFonts w:ascii="Sylfaen" w:hAnsi="Sylfaen"/>
          <w:sz w:val="24"/>
          <w:szCs w:val="24"/>
        </w:rPr>
      </w:pPr>
      <w:r w:rsidRPr="00A26B43">
        <w:rPr>
          <w:rFonts w:ascii="Sylfaen" w:hAnsi="Sylfaen"/>
          <w:sz w:val="24"/>
          <w:szCs w:val="24"/>
        </w:rPr>
        <w:t>В связи с возникшими у судов вопросами по применению законодательных изменений и мер, направленных на противодействие распространению на территории Российской Федерации новой коронавирусной инфекции (COVID-19), в целях обеспечения единообразного применения законодательства Верховный Суд Российской Федерации, руководствуясь пунктом 1 части 7 статьи 2 и пунктом 7 части 1 статьи 7 Федерального конституционного закона от 5 февраля 2014 г. N 3-ФКЗ "О Верховном Суде Российской Федерации", полагает необходимым дать разъяснения по следующим вопросам.</w:t>
      </w:r>
    </w:p>
    <w:p w14:paraId="49DEBCE3" w14:textId="77777777" w:rsidR="009F28AE" w:rsidRPr="00A26B43" w:rsidRDefault="009F28AE" w:rsidP="009F28AE">
      <w:pPr>
        <w:pStyle w:val="ConsPlusNormal"/>
        <w:jc w:val="both"/>
        <w:rPr>
          <w:rFonts w:ascii="Sylfaen" w:hAnsi="Sylfaen"/>
          <w:sz w:val="24"/>
          <w:szCs w:val="24"/>
        </w:rPr>
      </w:pPr>
    </w:p>
    <w:p w14:paraId="0101334D" w14:textId="77777777" w:rsidR="009F28AE" w:rsidRPr="00A26B43" w:rsidRDefault="009F28AE" w:rsidP="009F28AE">
      <w:pPr>
        <w:pStyle w:val="ConsPlusTitle"/>
        <w:jc w:val="center"/>
        <w:outlineLvl w:val="0"/>
        <w:rPr>
          <w:rFonts w:ascii="Sylfaen" w:hAnsi="Sylfaen"/>
          <w:szCs w:val="24"/>
        </w:rPr>
      </w:pPr>
      <w:r w:rsidRPr="00A26B43">
        <w:rPr>
          <w:rFonts w:ascii="Sylfaen" w:hAnsi="Sylfaen"/>
          <w:szCs w:val="24"/>
        </w:rPr>
        <w:lastRenderedPageBreak/>
        <w:t>I. Общие вопросы</w:t>
      </w:r>
    </w:p>
    <w:p w14:paraId="2619B47E" w14:textId="77777777" w:rsidR="009F28AE" w:rsidRPr="00A26B43" w:rsidRDefault="009F28AE" w:rsidP="009F28AE">
      <w:pPr>
        <w:pStyle w:val="ConsPlusNormal"/>
        <w:jc w:val="both"/>
        <w:rPr>
          <w:rFonts w:ascii="Sylfaen" w:hAnsi="Sylfaen"/>
          <w:sz w:val="24"/>
          <w:szCs w:val="24"/>
        </w:rPr>
      </w:pPr>
    </w:p>
    <w:p w14:paraId="432DFCFF" w14:textId="77777777" w:rsidR="009F28AE" w:rsidRPr="00A26B43" w:rsidRDefault="009F28AE" w:rsidP="009F28AE">
      <w:pPr>
        <w:pStyle w:val="ConsPlusNormal"/>
        <w:ind w:firstLine="540"/>
        <w:jc w:val="both"/>
        <w:rPr>
          <w:rFonts w:ascii="Sylfaen" w:hAnsi="Sylfaen"/>
          <w:sz w:val="24"/>
          <w:szCs w:val="24"/>
        </w:rPr>
      </w:pPr>
      <w:r w:rsidRPr="00A26B43">
        <w:rPr>
          <w:rFonts w:ascii="Sylfaen" w:hAnsi="Sylfaen"/>
          <w:sz w:val="24"/>
          <w:szCs w:val="24"/>
        </w:rPr>
        <w:t>Вопрос 1: Применяются ли разъяснения, содержащиеся в Обзоре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N 1 (далее - Обзор N 1), к дням, объявленным нерабочими в соответствии с Указом Президента Российской Федерации от 28 апреля 2020 г. N 294?</w:t>
      </w:r>
    </w:p>
    <w:p w14:paraId="564FA2F5"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Ответ: В соответствии с пунктом 1 Указа Президента Российской Федерации от 28 апреля 2020 г. N 294 установлены нерабочие дни с 6 по 8 мая 2020 г. включительно.</w:t>
      </w:r>
    </w:p>
    <w:p w14:paraId="482B6AC5"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К указанным нерабочим дням применяются разъяснения, содержащиеся в Обзоре N 1, в том числе разъяснения по вопросам исчисления процессуальных сроков (вопросы 2 и 3), их восстановления (вопрос 4), исчисления сроков исполнения обязательств и исковой давности (вопрос 5), восстановления и приостановления сроков исковой давности (вопрос 6), восстановления сроков, предусмотренных законодательством о банкротстве (вопрос 11), исчисления сроков вступления в силу постановлений по делам об административных правонарушениях (вопрос 26).</w:t>
      </w:r>
    </w:p>
    <w:p w14:paraId="44ABD245" w14:textId="77777777" w:rsidR="009F28AE" w:rsidRPr="00A26B43" w:rsidRDefault="009F28AE" w:rsidP="009F28AE">
      <w:pPr>
        <w:pStyle w:val="ConsPlusNormal"/>
        <w:jc w:val="both"/>
        <w:rPr>
          <w:rFonts w:ascii="Sylfaen" w:hAnsi="Sylfaen"/>
          <w:sz w:val="24"/>
          <w:szCs w:val="24"/>
        </w:rPr>
      </w:pPr>
    </w:p>
    <w:p w14:paraId="0EAE7E95" w14:textId="77777777" w:rsidR="009F28AE" w:rsidRPr="00A26B43" w:rsidRDefault="009F28AE" w:rsidP="009F28AE">
      <w:pPr>
        <w:pStyle w:val="ConsPlusTitle"/>
        <w:jc w:val="center"/>
        <w:outlineLvl w:val="0"/>
        <w:rPr>
          <w:rFonts w:ascii="Sylfaen" w:hAnsi="Sylfaen"/>
          <w:szCs w:val="24"/>
        </w:rPr>
      </w:pPr>
      <w:r w:rsidRPr="00A26B43">
        <w:rPr>
          <w:rFonts w:ascii="Sylfaen" w:hAnsi="Sylfaen"/>
          <w:szCs w:val="24"/>
        </w:rPr>
        <w:t>II. Вопросы применения гражданского законодательства</w:t>
      </w:r>
    </w:p>
    <w:p w14:paraId="573AC19D" w14:textId="77777777" w:rsidR="009F28AE" w:rsidRPr="00A26B43" w:rsidRDefault="009F28AE" w:rsidP="009F28AE">
      <w:pPr>
        <w:pStyle w:val="ConsPlusNormal"/>
        <w:jc w:val="both"/>
        <w:rPr>
          <w:rFonts w:ascii="Sylfaen" w:hAnsi="Sylfaen"/>
          <w:sz w:val="24"/>
          <w:szCs w:val="24"/>
        </w:rPr>
      </w:pPr>
    </w:p>
    <w:p w14:paraId="042299AD" w14:textId="77777777" w:rsidR="009F28AE" w:rsidRPr="00A26B43" w:rsidRDefault="009F28AE" w:rsidP="009F28AE">
      <w:pPr>
        <w:pStyle w:val="ConsPlusNormal"/>
        <w:ind w:firstLine="540"/>
        <w:jc w:val="both"/>
        <w:rPr>
          <w:rFonts w:ascii="Sylfaen" w:hAnsi="Sylfaen"/>
          <w:sz w:val="24"/>
          <w:szCs w:val="24"/>
        </w:rPr>
      </w:pPr>
      <w:r w:rsidRPr="00A26B43">
        <w:rPr>
          <w:rFonts w:ascii="Sylfaen" w:hAnsi="Sylfaen"/>
          <w:sz w:val="24"/>
          <w:szCs w:val="24"/>
        </w:rPr>
        <w:t>Вопрос 2: Каковы особенности исполнения гражданином-должником кредитных договоров и договоров займа в период действия мер, направленных на противодействие распространению новой коронавирусной инфекции (COVID-19)?</w:t>
      </w:r>
    </w:p>
    <w:p w14:paraId="3E6E3C11"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Ответ: Федеральным законом от 3 апреля 2020 г.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Закон N 106-ФЗ) установлены основания и порядок изменения условий кредитного договора (договора займа), в частности, по требованию заемщика - физического лица, которому кредит предоставлен не в связи с осуществлением предпринимательской деятельности, в отношении договоров кредита (займа), как обеспеченных, так и не обеспеченных ипотекой, заключенных до вступления в силу названного закона.</w:t>
      </w:r>
    </w:p>
    <w:p w14:paraId="26033730"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Изменение условий кредитного договора для такого физического лица согласно статье 6 Закона N 106-ФЗ заключается в приостановлении исполнения обязательств заемщика (льготный период) на срок, указанный в требовании заемщика, но не более чем на 6 месяцев, при условии обращения с этим требованием не позднее 30 сентября 2020 г.</w:t>
      </w:r>
    </w:p>
    <w:p w14:paraId="6468EC33"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 xml:space="preserve">Такое право на изменение условий кредитного договора предоставляется заемщику при одновременном наличии следующих условий: размер кредита не превышает максимальный размер кредита, установленный для таких случаев Правительством Российской Федерации; снижение дохода заемщика (совокупного дохода всех заемщиков) за месяц, предшествующий обращению заемщика с требованием к </w:t>
      </w:r>
      <w:r w:rsidRPr="00A26B43">
        <w:rPr>
          <w:rFonts w:ascii="Sylfaen" w:hAnsi="Sylfaen"/>
          <w:sz w:val="24"/>
          <w:szCs w:val="24"/>
        </w:rPr>
        <w:lastRenderedPageBreak/>
        <w:t>кредитору, более чем на 30% по сравнению со средним доходом за 2019 г.; на момент обращения с требованием не действует льготный период, установленный в соответствии со статьей 6.1-1 Федерального закона от 21 декабря 2013 г. N 353-ФЗ "О потребительском кредите (займе)".</w:t>
      </w:r>
    </w:p>
    <w:p w14:paraId="283A5079"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Начало льготного периода устанавливается по указанию заемщика, но не ранее чем за 14 дней до даты обращения с требованием к кредитору; по кредитам (займам), обеспеченным ипотекой - не ранее чем за месяц до даты обращения с требованием (часть 4 статьи 6 Закона N 106-ФЗ); по потребительским кредитам (займам) с лимитом кредитования (кредитные карты) - не ранее даты обращения с таким требованием (часть 28 статьи 6 Закона N 106-ФЗ).</w:t>
      </w:r>
    </w:p>
    <w:p w14:paraId="602DF3AB"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Условие предоставления льготного периода в виде снижения дохода более чем на 30% предполагается, пока не доказано иное, однако кредитор вправе запросить у заемщика подтверждающие это условие документы. В случае непредоставления заемщиком документов в установленный законом срок, или если представленные документы не подтверждают данное условие, кредитор направляет заемщику уведомление о непредоставлении льготного периода, с момента получения которого считается, что обязательства заемщика существуют в неизмененном виде.</w:t>
      </w:r>
    </w:p>
    <w:p w14:paraId="5DE9CC6C"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Вместо запроса документов у заемщика кредитор вправе самостоятельно запросить информацию у органов, указанных в законе (части 7, 8, 29, 30 статьи 6 Закона N 106-ФЗ).</w:t>
      </w:r>
    </w:p>
    <w:p w14:paraId="6D543B40"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Условия льготного периода, в частности размер и порядок начисления процентов, порядок погашения основного долга и процентов, запрет начисления неустойки, штрафа, пени, обращения взыскания на предмет залога, предъявления требований к поручителю, досрочного востребования всей суммы займа и т.д. установлены Законом N 106-ФЗ.</w:t>
      </w:r>
    </w:p>
    <w:p w14:paraId="5371F54B"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Льготный период, установленный этим законом, и льготный период, установленный в соответствии со статьей 6.1-1 Федерального закона от 21 декабря 2013 г. N 353-ФЗ "О потребительском кредите (займе)", при наличии соответствующих условий могут быть предоставлены одному и тому же заемщику в любой последовательности, однако не могут быть установлены одновременно.</w:t>
      </w:r>
    </w:p>
    <w:p w14:paraId="55DC1F94"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Вне зависимости от наличия или отсутствия оснований для предоставления льготного периода, предусмотренного Законом N 106-ФЗ, и от того, воспользовался ли заемщик своим правом на изменение условий кредитного договора (договора займа) в соответствии с указанным законом, заемщик может быть освобожден от ответственности на основании статьи 401 Гражданского кодекса Российской Федерации (далее - ГК РФ) за неисполнение или ненадлежащее исполнение обязательства, если нарушение обязательства произошло не по его вине, в том числе если исполнение оказалось невозможным вследствие чрезвычайных и непредотвратимых при данных условиях обстоятельств, в том числе связанных с установленными ограничительными мерами (например, если заемщик не мог воспользоваться системой онлайн-платежей, а также не мог совершать платежи обычным способом).</w:t>
      </w:r>
    </w:p>
    <w:p w14:paraId="78B448BA"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lastRenderedPageBreak/>
        <w:t>Установление нерабочих дней Указами Президента Российской Федерации от 25 марта 2020 г. N 206, от 2 апреля 2020 г. N 239 и от 28 апреля 2020 г. N 294 не является основанием для применения положений статьи 193 ГК РФ.</w:t>
      </w:r>
    </w:p>
    <w:p w14:paraId="37571137"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Вместе с тем информационным письмом Банка России от 27 марта 2020 г. N ИН-03-31/32 "О сроке исполнения обязательств" со ссылкой на указанную норму закона было разъяснено, что в связи с изданием Указа Президента Российской Федерации от 25 марта 2020 г. N 206 об объявлении нерабочих дней с 30 марта по 3 апреля 2020 г., если последний день срока исполнения заемщиком кредитной организации, некредитной финансовой организации обязательства, возникшего в связи с предоставлением кредита (займа), приходится на указанный период, днем окончания срока считается ближайший следующий за ним рабочий день, а перенос срока исполнения обязательства на ближайший следующий за рассматриваемым периодом рабочий день не может рассматриваться как нарушение сроков исполнения обязательств и, соответственно, не свидетельствует о возникновении просроченных платежей.</w:t>
      </w:r>
    </w:p>
    <w:p w14:paraId="223C3862"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С учетом изложенного, принимая во внимание полномочия Банка России, а также то, что заемщики могли добросовестно полагаться на данное разъяснение, неуплата предусмотренных договором платежей по указанным выше кредитным договорам и договорам займа в период с 30 марта по 3 апреля 2020 г. просрочкой исполнения обязательств не является.</w:t>
      </w:r>
    </w:p>
    <w:p w14:paraId="7B4BD36D"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 связи с Указом Президента Российской Федерации от 2 апреля 2020 г. N 239 Банк России в информации от 3 апреля 2020 г. "О работе финансовых организаций и обеспечении непрерывности в финансовом секторе Банком России в период с 4 по 30 апреля 2020 года" указал, что установление режима нерабочих дней с 4 апреля по 30 апреля включительно не распространяется на организации, предоставляющие финансовые услуги в части неотложных функций (в первую очередь услуги по расчетам и платежам). В связи с этим Банк России исходит из того, что обязательства по финансовым сделкам, срок исполнения которых приходится на нерабочие дни, должны исполняться должниками в срок, предусмотренный договором, а кредиторы, действуя добросовестно, будут учитывать фактические возможности должника по исполнению соответствующего обязательства, наличие или отсутствие в его распоряжении возможности дистанционного обслуживания, а при отсутствии такой возможности - также режим ограничительных мер, которые применяются в соответствующем субъекте Российской Федерации и могут повлиять на возможность клиента посетить офис финансовой организации для своевременного совершения операций.</w:t>
      </w:r>
    </w:p>
    <w:p w14:paraId="26FAF5E9"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Вопрос 3: С какого момента обязательства сторон договора аренды считаются измененными в части предоставления арендатору отсрочки уплаты арендной платы на основании части 1 статьи 19 Федерального закона от 1 апреля 2020 г. N 98-ФЗ "О внесении изменений в отдельные законодательные акты Российской Федерации по вопросам предупреждения и ликвидации чрезвычайных ситуаций" (далее - Закон N 98-ФЗ)?</w:t>
      </w:r>
    </w:p>
    <w:p w14:paraId="04B8A21F"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 xml:space="preserve">Ответ: Согласно части 1 статьи 19 Закона N 98-ФЗ в отношении договоров аренды недвижимого имущества, заключенных до принятия в 2020 г. органом государственной </w:t>
      </w:r>
      <w:r w:rsidRPr="00A26B43">
        <w:rPr>
          <w:rFonts w:ascii="Sylfaen" w:hAnsi="Sylfaen"/>
          <w:sz w:val="24"/>
          <w:szCs w:val="24"/>
        </w:rPr>
        <w:lastRenderedPageBreak/>
        <w:t>власти субъекта Российской Федерации в соответствии со статьей 11 Федерального закона от 21 декабря 1994 г. N 68-ФЗ "О защите населения и территорий от чрезвычайных ситуаций природного и техногенного характера" (в редакции Закона N 98-ФЗ)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 Требования к условиям и срокам такой отсрочки устанавливаются Правительством Российской Федерации.</w:t>
      </w:r>
    </w:p>
    <w:p w14:paraId="3A3034C3"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Постановлением Правительства Российской Федерации от 3 апреля 2020 г. N 439 утверждены Требования к условиям и срокам отсрочки уплаты арендной платы по договорам аренды недвижимого имущества (далее - Требования).</w:t>
      </w:r>
    </w:p>
    <w:p w14:paraId="6664EAD7"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Согласно пункту 3 Требований отсрочка предоставляется на срок до 1 октября 2020 г., начиная с даты введения режима повышенной готовности или чрезвычайной ситуации на территории субъекта Российской Федерации.</w:t>
      </w:r>
    </w:p>
    <w:p w14:paraId="48921751"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Условия отсрочки, предусмотренные пунктом 3 Требований, применяются к дополнительным соглашениям к договору аренды об отсрочке независимо от даты заключения такого соглашения (пункт 4 Требований).</w:t>
      </w:r>
    </w:p>
    <w:p w14:paraId="279556C5"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Таким образом, обязательства сторон договора аренды считаются измененными в части предоставления арендатору отсрочки уплаты арендной платы с даты введения режима повышенной готовности или чрезвычайной ситуации на территории субъекта Российской Федерации независимо от даты заключения дополнительного соглашения к договору аренды либо даты вступления в законную силу решения суда о понуждении арендодателя к заключению дополнительного соглашения к договору аренды.</w:t>
      </w:r>
    </w:p>
    <w:p w14:paraId="272E7CF7"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Стороны договора аренды могут установить более ранний момент предоставления арендатору отсрочки уплаты арендной платы с учетом запрета ухудшения положения арендатора по сравнению с условиями, предусмотренными Требованиями (пункт 6 Требований).</w:t>
      </w:r>
    </w:p>
    <w:p w14:paraId="3D7CC874"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Кроме того, если арендатор не внес арендную плату в размере и сроки, установленные договором аренды, а арендодатель знал или не мог не знать об осуществлении арендатором деятельности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арендодатель информирует арендатора о наличии у него права на предоставление отсрочки в соответствии с Законом N 98-ФЗ (пункт 3 статьи 307 ГК РФ). В отсутствие такого информирования арендодатель считается предоставившим арендатору отсрочку на условиях, установленных пунктом 3 Требований. Аналогичные последствия применяются в случае, если арендодатель необоснованно уклонился от заключения дополнительного соглашения или своим поведением дал арендатору основания полагать, что отсрочка будет предоставлена, либо не выдвигал возражений против выплаты арендатором арендной платы на условиях, установленных пунктом 3 Требований (статья 10, пункт 3 статьи 432 ГК РФ).</w:t>
      </w:r>
    </w:p>
    <w:p w14:paraId="7722D0DF"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lastRenderedPageBreak/>
        <w:t>Вопрос 4: Является ли достаточным основанием для предоставления арендатору недвижимого имущества отсрочки уплаты арендной платы на основании части 1 статьи 19 Закона N 98-ФЗ осуществление им деятельности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Требуется ли в этом случае установление обстоятельств невозможности использования арендованного имущества по назначению?</w:t>
      </w:r>
    </w:p>
    <w:p w14:paraId="0DB3E6D6"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Ответ: Частью 1 статьи 19 Закона N 98-ФЗ установлено, что в отношении договоров аренды недвижимого имущества, заключенных до принятия в 2020 г. органом государственной власти субъекта Российской Федерации в соответствии со статьей 11 Федерального закона от 21 декабря 1994 г. N 68-ФЗ "О защите населения и территорий от чрезвычайных ситуаций природного и техногенного характера" (в редакции Закона N 98-ФЗ)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 Требования к условиям и срокам такой отсрочки устанавливаются Правительством Российской Федерации.</w:t>
      </w:r>
    </w:p>
    <w:p w14:paraId="49AB61E7"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Согласно пункту 1 Требований данные требования применяются к условиям и срокам отсрочки уплаты арендной платы, предусмотренной в 2020 г. за использование недвижимого имущества по договорам аренды недвижимого имущества, которые заключены до принятия в 2020 г. органом государственной власти субъекта Российской Федерации в соответствии со статьей 11 Федерального закона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арендаторами по которым являются организации и индивидуальные предприниматели, осуществляющие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14:paraId="4ED7C3AB"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 постановлением Правительства Российской Федерации от 3 апреля 2020 г. N 434.</w:t>
      </w:r>
    </w:p>
    <w:p w14:paraId="467A4E6A"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Отсрочка предоставляется в отношении недвижимого имущества, находящегося в государственной, муниципальной или частной собственности, за исключением жилых помещений (пункт 2 Требований).</w:t>
      </w:r>
    </w:p>
    <w:p w14:paraId="5D1F036F"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 xml:space="preserve">Таким образом, право на отсрочку уплаты арендной платы на основании части 1 статьи 19 Закона N 98-ФЗ и на условиях, указанных в пункте 3 Требований, имеют организации и индивидуальные предприниматели - арендаторы недвижимого имущества, за исключением жилых помещений, по договорам аренды, заключенным до принятия органом государственной власти соответствующего субъекта Российской Федерации указанного в этой норме решения, которые осуществляют деятельность в </w:t>
      </w:r>
      <w:r w:rsidRPr="00A26B43">
        <w:rPr>
          <w:rFonts w:ascii="Sylfaen" w:hAnsi="Sylfaen"/>
          <w:sz w:val="24"/>
          <w:szCs w:val="24"/>
        </w:rPr>
        <w:lastRenderedPageBreak/>
        <w:t>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p w14:paraId="09D3ABBE"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Установление наличия иных дополнительных оснований или условий для предоставления отсрочки уплаты арендной платы в силу части 1 статьи 19 Закона N 98-ФЗ, в том числе невозможности пользоваться арендованным имуществом по назначению, в соответствии с положениями указанных правовых норм не требуется.</w:t>
      </w:r>
    </w:p>
    <w:p w14:paraId="18705983"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Вместе с тем если арендодателем будет доказано, что конкретный арендатор в действительности не пострадал и с очевидностью не пострадает в условиях ухудшения ситуации в результате распространения новой коронавирусной инфекции, и его требования являются проявлением заведомо недобросовестного поведения (например, в случае использования им объекта аренды вопреки установленным ограничительным мерам), суд в зависимости от обстоятельств дела и с учетом характера и последствий такого поведения может отказать в защите принадлежащего арендатору права полностью или частично (пункт 2 статьи 10 ГК РФ, пункт 1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w:t>
      </w:r>
    </w:p>
    <w:p w14:paraId="2926C6FD"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Вопрос 5: С какого момента обязательства сторон договора аренды считаются измененными в части уменьшения размера арендной платы на основании части 3 статьи 19 Закона N 98-ФЗ?</w:t>
      </w:r>
    </w:p>
    <w:p w14:paraId="4FACADED"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Ответ: В соответствии с частью 3 статьи 19 Закона N 98-ФЗ арендатор по договорам аренды недвижимого имущества вправе потребовать уменьшения арендной платы за период 2020 г.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статьей 11 Федерального закона от 21 декабря 1994 г. N 68-ФЗ "О защите населения и территорий от чрезвычайных ситуаций природного и техногенного характера" (в редакции Закона N 98-ФЗ) решения о введении режима повышенной готовности или чрезвычайной ситуации на территории субъекта Российской Федерации.</w:t>
      </w:r>
    </w:p>
    <w:p w14:paraId="2E994B05"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Таким образом, арендная плата подлежит уменьшению с момента, когда наступила указанная невозможность использования имущества по изначально согласованному назначению независимо от даты заключения дополнительного соглашения об уменьшении размера арендной платы либо даты вступления в законную силу решения суда о понуждении арендодателя к изменению договора аренды в части уменьшения арендной платы.</w:t>
      </w:r>
    </w:p>
    <w:p w14:paraId="49DFC433"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Кроме того, арендатор вправе в качестве возражения на иск о взыскании арендной платы указать на то, что арендодатель необоснованно уклонялся от заключения дополнительного соглашения об уменьшении арендной платы. В таком случае арендная плата подлежит взысканию в размере, определяемом с учетом требований части 3 статьи 19 Закона N 98-ФЗ, например, размер сниженной арендной платы может определяться с учетом размера, на который обычно снижается арендная плата в сложившейся ситуации.</w:t>
      </w:r>
    </w:p>
    <w:p w14:paraId="2876BA03"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 xml:space="preserve">Вопрос 6: Подлежат ли применению положения статьи 19 Закона N 98-ФЗ к </w:t>
      </w:r>
      <w:r w:rsidRPr="00A26B43">
        <w:rPr>
          <w:rFonts w:ascii="Sylfaen" w:hAnsi="Sylfaen"/>
          <w:sz w:val="24"/>
          <w:szCs w:val="24"/>
        </w:rPr>
        <w:lastRenderedPageBreak/>
        <w:t>договорам аренды части недвижимой вещи?</w:t>
      </w:r>
    </w:p>
    <w:p w14:paraId="6DCAC4A0"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Ответ: Статьей 19 Закона N 98-ФЗ установлено специальное регулирование обязательств, возникших из договоров аренды недвижимого имущества, которые заключены до принятия в 2020 г. органом государственной власти субъекта Российской Федерации в соответствии со статьей 11 Федерального закона от 21 декабря 1994 г. N 68-ФЗ "О защите населения и территорий от чрезвычайных ситуаций природного и техногенного характера" (в редакции Закона N 98-ФЗ) решения о введении режима повышенной готовности или чрезвычайной ситуации на территории субъекта Российской Федерации.</w:t>
      </w:r>
    </w:p>
    <w:p w14:paraId="16E62F87"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Согласно пункту 1 статьи 606 ГК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14:paraId="17BA1C32"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 соответствии с пунктом 1 статьи 607 ГК РФ в аренду могут быть переданы вещи, которые не теряют своих натуральных свойств в процессе их использования (непотребляемые вещи). В частности, объектом аренды могут быть недвижимые вещи, например, здания, сооружения, помещения.</w:t>
      </w:r>
    </w:p>
    <w:p w14:paraId="59D86EF2"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Судам следует учитывать, что из системного толкования названных норм права (в том числе с учетом положений статьи 606 ГК РФ о возможности передачи объекта аренды только в пользование арендатора) следует, что стороны вправе заключить такой договор аренды, по которому в пользование арендатору предоставляется не вся недвижимая вещь в целом, а только ее отдельная часть (пункт 9 Обзора судебной практики по делам, связанным с оспариванием отказа в осуществлении кадастрового учета, утвержденного Президиумом Верховного Суда Российской Федерации 30 ноября 2016 г., пункт 25 Обзора судебной практики Верховного Суда Российской Федерации N 1 (2019), утвержденного Президиумом Верховного Суда Российской Федерации 24 апреля 2019 г.).</w:t>
      </w:r>
    </w:p>
    <w:p w14:paraId="5F253060"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Закон N 98-ФЗ не содержит указания на то, что положения статьи 19 этого закона распространяются только на договоры, по которым объектом аренды выступает недвижимая вещь в целом. Следовательно, они подлежат применению также и к договорам аренды части недвижимой вещи.</w:t>
      </w:r>
    </w:p>
    <w:p w14:paraId="30BDB362"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Вопрос 7: В отношении каких периодов просрочки в 2020 г. не подлежит начислению неустойка в случае несвоевременной и (или) не полностью внесенных платы за жилое помещение, взносов на капитальный ремонт и коммунальные услуги, установленных жилищным законодательством Российской Федерации, а также за несвоевременное и (или) не полностью исполненное обязательство по оплате услуг, предоставляемых в соответствии с законодательством Российской Федерации о газоснабжении, электроэнергетике, теплоснабжении, водоснабжении и водоотведении?</w:t>
      </w:r>
    </w:p>
    <w:p w14:paraId="78978EA4"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 xml:space="preserve">Ответ: Статьей 18 Закона N 98-ФЗ установлено, что до 1 января 2021 г. Правительство Российской Федерации вправе устанавливать особенности начисления и </w:t>
      </w:r>
      <w:r w:rsidRPr="00A26B43">
        <w:rPr>
          <w:rFonts w:ascii="Sylfaen" w:hAnsi="Sylfaen"/>
          <w:sz w:val="24"/>
          <w:szCs w:val="24"/>
        </w:rPr>
        <w:lastRenderedPageBreak/>
        <w:t>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взыскания неустойки (штрафа, пени).</w:t>
      </w:r>
    </w:p>
    <w:p w14:paraId="694813D3"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Во исполнение указанной нормы Правительством Российской Федерации принято постановление от 2 апреля 2020 г. N 424 "Об особенностях предоставления коммунальных услуг собственникам и пользователям помещений в многоквартирных домах и жилых домов" (далее - постановление N 424), которое вступило в силу со дня его официального опубликования - 6 апреля 2020 г.</w:t>
      </w:r>
    </w:p>
    <w:p w14:paraId="0D2D7560"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Согласно пункту 3 постановления N 424 положения договоров, заключенных в соответствии с законодательством Российской Федерации о газоснабжении, электроэнергетике, теплоснабжении, водоснабжении и водоотведении, устанавливающие право поставщиков коммунальных ресурсов на взыскание неустойки (штрафа, пени) за несвоевременное и (или) не полностью исполненное лицами, осуществляющими деятельность по управлению многоквартирными домами, обязательство по оплате коммунальных ресурсов, не применяются до 1 января 2021 г.</w:t>
      </w:r>
    </w:p>
    <w:p w14:paraId="23FC90AF"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Пунктом 4 постановления N 424 также установлено, что положения договоров управления многоквартирными домами, устанавливающие право лиц, осуществляющих управление многоквартирными домами, на взыскание неустойки (штрафа, пени) за несвоевременное и (или) неполное внесение платы за жилое помещение, не применяются до 1 января 2021 г.</w:t>
      </w:r>
    </w:p>
    <w:p w14:paraId="2B4754E1"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Кроме того, пунктом 5 постановления N 424 приостановлено до 1 января 2021 г. взыскание неустойки (штрафа, пени) в случае несвоевременных и (или) внесенных не в полном размере платы за жилое помещение и коммунальные услуги и взносов на капитальный ремонт.</w:t>
      </w:r>
    </w:p>
    <w:p w14:paraId="6A900444"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Таким образом, приостановлено действие порядка начисления (взыскания) неустоек, предусмотренного законодательством и условиями заключенных договоров (установлен мораторий), как в отношении собственников и пользователей помещений в многоквартирных домах и жилых домов, так и в отношении лиц, осуществляющих деятельность по управлению многоквартирными домами, и, соответственно, плательщики освобождены от уплаты неустоек за соответствующий период.</w:t>
      </w:r>
    </w:p>
    <w:p w14:paraId="32009E50"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Названный мораторий действует в отношении неустоек (пеней, штрафов), подлежавших начислению за период просрочки с 6 апреля 2020 г. до 1 января 2021 г., независимо от расчетного периода (месяца) поставки коммунального ресурса (оказания коммунальных услуг), по оплате которой допущена просрочка, в том числе, если сумма основного долга образовалась до 6 апреля 2020 г., если законом или правовым актом не будет установлен иной срок окончания моратория.</w:t>
      </w:r>
    </w:p>
    <w:p w14:paraId="5CC63555"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 xml:space="preserve">Правила о приостановлении начисления неустоек по смыслу пунктов 3 - 5 постановления N 424 действуют вне зависимости от места жительства, места пребывания гражданина, местонахождения и места осуществления деятельности юридического </w:t>
      </w:r>
      <w:r w:rsidRPr="00A26B43">
        <w:rPr>
          <w:rFonts w:ascii="Sylfaen" w:hAnsi="Sylfaen"/>
          <w:sz w:val="24"/>
          <w:szCs w:val="24"/>
        </w:rPr>
        <w:lastRenderedPageBreak/>
        <w:t>лица, а также независимо от введения на территории субъекта Российской Федерации режима повышенной готовности или чрезвычайной ситуации.</w:t>
      </w:r>
    </w:p>
    <w:p w14:paraId="3AF8E8A7"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Неустойка подлежит начислению и взысканию в порядке, установленном жилищным законодательством, законодательством о газоснабжении, электроэнергетике, теплоснабжении, водоснабжении и водоотведении, и условиями договоров за весь период просрочки, исключая период действия моратория.</w:t>
      </w:r>
    </w:p>
    <w:p w14:paraId="7A022249" w14:textId="77777777" w:rsidR="009F28AE" w:rsidRPr="00A26B43" w:rsidRDefault="009F28AE" w:rsidP="009F28AE">
      <w:pPr>
        <w:pStyle w:val="ConsPlusNormal"/>
        <w:rPr>
          <w:rFonts w:ascii="Sylfaen" w:hAnsi="Sylfae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F28AE" w:rsidRPr="00A26B43" w14:paraId="5148752E" w14:textId="77777777" w:rsidTr="00056C49">
        <w:trPr>
          <w:jc w:val="center"/>
        </w:trPr>
        <w:tc>
          <w:tcPr>
            <w:tcW w:w="10147" w:type="dxa"/>
            <w:tcBorders>
              <w:left w:val="single" w:sz="24" w:space="0" w:color="CED3F1"/>
              <w:right w:val="single" w:sz="24" w:space="0" w:color="F4F3F8"/>
            </w:tcBorders>
            <w:shd w:val="clear" w:color="auto" w:fill="F4F3F8"/>
          </w:tcPr>
          <w:p w14:paraId="3EEA3FA2" w14:textId="77777777" w:rsidR="009F28AE" w:rsidRPr="00A26B43" w:rsidRDefault="009F28AE" w:rsidP="00056C49">
            <w:pPr>
              <w:pStyle w:val="ConsPlusNormal"/>
              <w:jc w:val="both"/>
              <w:rPr>
                <w:rFonts w:ascii="Sylfaen" w:hAnsi="Sylfaen"/>
                <w:color w:val="392C69"/>
                <w:sz w:val="24"/>
                <w:szCs w:val="24"/>
              </w:rPr>
            </w:pPr>
            <w:r w:rsidRPr="00A26B43">
              <w:rPr>
                <w:rFonts w:ascii="Sylfaen" w:hAnsi="Sylfaen"/>
                <w:color w:val="392C69"/>
                <w:sz w:val="24"/>
                <w:szCs w:val="24"/>
              </w:rPr>
              <w:t>КонсультантПлюс: примечание.</w:t>
            </w:r>
          </w:p>
          <w:p w14:paraId="3B980018" w14:textId="77777777" w:rsidR="009F28AE" w:rsidRPr="00A26B43" w:rsidRDefault="009F28AE" w:rsidP="00056C49">
            <w:pPr>
              <w:pStyle w:val="ConsPlusNormal"/>
              <w:jc w:val="both"/>
              <w:rPr>
                <w:rFonts w:ascii="Sylfaen" w:hAnsi="Sylfaen"/>
                <w:color w:val="392C69"/>
                <w:sz w:val="24"/>
                <w:szCs w:val="24"/>
              </w:rPr>
            </w:pPr>
            <w:r w:rsidRPr="00A26B43">
              <w:rPr>
                <w:rFonts w:ascii="Sylfaen" w:hAnsi="Sylfaen"/>
                <w:color w:val="392C69"/>
                <w:sz w:val="24"/>
                <w:szCs w:val="24"/>
              </w:rPr>
              <w:t>В официальном тексте документа, видимо, допущена опечатка: имеется в виду ст. 18 Закона N 98-ФЗ, а не ст. 10.</w:t>
            </w:r>
          </w:p>
        </w:tc>
      </w:tr>
    </w:tbl>
    <w:p w14:paraId="63C44518" w14:textId="77777777" w:rsidR="009F28AE" w:rsidRPr="00A26B43" w:rsidRDefault="009F28AE" w:rsidP="009F28AE">
      <w:pPr>
        <w:pStyle w:val="ConsPlusNormal"/>
        <w:spacing w:before="300"/>
        <w:ind w:firstLine="540"/>
        <w:jc w:val="both"/>
        <w:rPr>
          <w:rFonts w:ascii="Sylfaen" w:hAnsi="Sylfaen"/>
          <w:sz w:val="24"/>
          <w:szCs w:val="24"/>
        </w:rPr>
      </w:pPr>
      <w:r w:rsidRPr="00A26B43">
        <w:rPr>
          <w:rFonts w:ascii="Sylfaen" w:hAnsi="Sylfaen"/>
          <w:sz w:val="24"/>
          <w:szCs w:val="24"/>
        </w:rPr>
        <w:t>Если решение о взыскании соответствующей неустойки принимается судом до 1 января 2021 г. (или в случае внесения изменений - иной даты окончания моратория на взыскание неустоек), то в резолютивной части решения суд указывает сумму неустойки, исчисленную за период до 6 апреля 2020 г. В части требований о взыскании неустойки до момента фактического исполнения обязательства суд отказывает на основании статьи 10 Закона N 98-ФЗ, пунктов 3 - 5 постановления N 424, как поданных преждевременно. Одновременно суд разъясняет заявителю право на обращение с таким требованием в отношении дней просрочки, которые наступят после завершения моратория.</w:t>
      </w:r>
    </w:p>
    <w:p w14:paraId="7B9B8C52" w14:textId="77777777" w:rsidR="009F28AE" w:rsidRPr="00A26B43" w:rsidRDefault="009F28AE" w:rsidP="009F28AE">
      <w:pPr>
        <w:pStyle w:val="ConsPlusNormal"/>
        <w:jc w:val="both"/>
        <w:rPr>
          <w:rFonts w:ascii="Sylfaen" w:hAnsi="Sylfaen"/>
          <w:sz w:val="24"/>
          <w:szCs w:val="24"/>
        </w:rPr>
      </w:pPr>
    </w:p>
    <w:p w14:paraId="1963277E" w14:textId="77777777" w:rsidR="009F28AE" w:rsidRPr="00A26B43" w:rsidRDefault="009F28AE" w:rsidP="009F28AE">
      <w:pPr>
        <w:pStyle w:val="ConsPlusTitle"/>
        <w:jc w:val="center"/>
        <w:outlineLvl w:val="0"/>
        <w:rPr>
          <w:rFonts w:ascii="Sylfaen" w:hAnsi="Sylfaen"/>
          <w:szCs w:val="24"/>
        </w:rPr>
      </w:pPr>
      <w:r w:rsidRPr="00A26B43">
        <w:rPr>
          <w:rFonts w:ascii="Sylfaen" w:hAnsi="Sylfaen"/>
          <w:szCs w:val="24"/>
        </w:rPr>
        <w:t>III. Вопросы применения законодательства о банкротстве</w:t>
      </w:r>
    </w:p>
    <w:p w14:paraId="0BEED070" w14:textId="77777777" w:rsidR="009F28AE" w:rsidRPr="00A26B43" w:rsidRDefault="009F28AE" w:rsidP="009F28AE">
      <w:pPr>
        <w:pStyle w:val="ConsPlusNormal"/>
        <w:jc w:val="both"/>
        <w:rPr>
          <w:rFonts w:ascii="Sylfaen" w:hAnsi="Sylfaen"/>
          <w:sz w:val="24"/>
          <w:szCs w:val="24"/>
        </w:rPr>
      </w:pPr>
    </w:p>
    <w:p w14:paraId="63BF0CFC" w14:textId="77777777" w:rsidR="009F28AE" w:rsidRPr="00A26B43" w:rsidRDefault="009F28AE" w:rsidP="009F28AE">
      <w:pPr>
        <w:pStyle w:val="ConsPlusNormal"/>
        <w:ind w:firstLine="540"/>
        <w:jc w:val="both"/>
        <w:rPr>
          <w:rFonts w:ascii="Sylfaen" w:hAnsi="Sylfaen"/>
          <w:sz w:val="24"/>
          <w:szCs w:val="24"/>
        </w:rPr>
      </w:pPr>
      <w:r w:rsidRPr="00A26B43">
        <w:rPr>
          <w:rFonts w:ascii="Sylfaen" w:hAnsi="Sylfaen"/>
          <w:sz w:val="24"/>
          <w:szCs w:val="24"/>
        </w:rPr>
        <w:t>Вопрос 8: Следует ли кредитору должника, в отношении которого действовал мораторий на возбуждение дела о банкротстве, введенный Правительством Российской Федерации (далее - мораторий), после прекращения моратория направлять новое уведомление о намерении обратиться в суд с заявлением о банкротстве, если на основании предыдущего уведомления кредитора дело о банкротстве не было возбуждено?</w:t>
      </w:r>
    </w:p>
    <w:p w14:paraId="33621782"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Ответ: Согласно абзацу первому пункта 2 статьи 9.1 Федерального закона от 26 октября 2002 г. N 127-ФЗ "О несостоятельности (банкротстве)" (далее - Закон о банкротстве) заявления кредиторов о признании должника банкротом, поданные в арбитражный суд в период действия моратория, а также поданные до дня введения моратория, вопрос о принятии которых не был решен арбитражным судом ко дню введения моратория, подлежат возвращению арбитражным судом.</w:t>
      </w:r>
    </w:p>
    <w:p w14:paraId="552CA8A6"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По смыслу абзаца третьего пункта 2 статьи 9.1 Закона о банкротстве, если дело о банкротстве должника, подпадающего под действие моратория, не было возбуждено на день введения моратория, уведомление кредитора о намерении обратиться в суд с заявлением о признании такого должника банкротом утрачивает силу.</w:t>
      </w:r>
    </w:p>
    <w:p w14:paraId="2D4EBAA7"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 xml:space="preserve">Признание законодателем уведомлений кредиторов, направленных в преддверии моратория и в период его действия, не имеющими юридической силы (утратившими силу), означает, что после истечения срока действия моратория или после исключения должника из числа лиц, на которых он распространяется, кредитор до обращения в суд </w:t>
      </w:r>
      <w:r w:rsidRPr="00A26B43">
        <w:rPr>
          <w:rFonts w:ascii="Sylfaen" w:hAnsi="Sylfaen"/>
          <w:sz w:val="24"/>
          <w:szCs w:val="24"/>
        </w:rPr>
        <w:lastRenderedPageBreak/>
        <w:t>с заявлением о признании должника банкротом должен повторно направить уведомление о намерении обратиться с заявлением о банкротстве. Право на инициирование дела о банкротстве может быть реализовано кредитором по истечении пятнадцати календарных дней после опубликования повторного уведомления (пункт 2.1 статьи 7, абзац девятый пункта 2 статьи 213.5 Закона о банкротстве).</w:t>
      </w:r>
    </w:p>
    <w:p w14:paraId="405B640C"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Вопрос 9: Может ли в период действия моратория по заявлению кредитора возбуждаться дело о банкротстве ликвидируемого должника, на которого распространяется действие моратория?</w:t>
      </w:r>
    </w:p>
    <w:p w14:paraId="0D19EFDD"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Ответ: По смыслу пункта 1 статьи 9.1 Закона о банкротстве мораторий направлен на защиту должников, пострадавших в результате обстоятельств, послуживших основанием для его введения, предоставление им возможности выйти из сложного положения и вернуться к нормальной хозяйственной деятельности.</w:t>
      </w:r>
    </w:p>
    <w:p w14:paraId="37139A0C"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 ситуации, когда уполномоченным органом должника - юридического лица принято решение о его ликвидации, не предполагается дальнейшее осуществление ликвидируемой организацией обычной деятельности, характерной для нормального гражданского оборота. Поскольку воля участников (учредителей) такого юридического лица направлена на прекращение существования организации, то в отношении данной организации в силу пункта 2 статьи 1 ГК РФ невозможно осуществить мероприятия, нацеленные на ее сохранение.</w:t>
      </w:r>
    </w:p>
    <w:p w14:paraId="06099102"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 связи с этим само по себе отнесение ликвидируемого должника к числу лиц, на которых распространяется действие моратория, не является препятствием для подачи кредитором заявления о признании должника банкротом.</w:t>
      </w:r>
    </w:p>
    <w:p w14:paraId="380CBA9E"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 случае принятия решения о ликвидации сохраняется и обязанность ликвидационной комиссии (ликвидатора) по обращению в суд с заявлением о признании ликвидируемого должника банкротом (пункт 3 статьи 9 Закона о банкротстве).</w:t>
      </w:r>
    </w:p>
    <w:p w14:paraId="5B5FFE69"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Вопрос 10: Начисляются ли в период действия моратория проценты, являющиеся мерой гражданско-правовой ответственности, установленные статьей 395 ГК РФ?</w:t>
      </w:r>
    </w:p>
    <w:p w14:paraId="0CAFF922"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Ответ: Одним из последствий введения моратория является прекращение начисления неустоек (штрафов и пеней) и иных финансовых санкций за неисполнение или ненадлежащее исполнение должником денежных обязательств и обязательных платежей по требованиям, возникшим до введения моратория (подпункт 2 пункта 3 статьи 9.1, абзац десятый пункта 1 статьи 63 Закона о банкротстве).</w:t>
      </w:r>
    </w:p>
    <w:p w14:paraId="55F551E9"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По смыслу пункта 4 статьи 395 ГК РФ этот же правовой режим распространяется и на проценты, являющиеся мерой гражданско-правовой ответственности.</w:t>
      </w:r>
    </w:p>
    <w:p w14:paraId="3F543934"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Вопрос 11: Вправе ли кредиторы в период действия моратория направлять исполнительные документы о взыскании денежных средств по требованиям, возникшим до введения моратория, непосредственно в банк или иную кредитную организацию, в которых открыты счета должника, в порядке, установленном законодательством об исполнительном производстве?</w:t>
      </w:r>
    </w:p>
    <w:p w14:paraId="1D234667"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lastRenderedPageBreak/>
        <w:t>Ответ: Банки и иные кредитные организации, в которых открыты счета должника, отнесены к числу лиц, на которых возложено совершение действий по исполнению исполнительных документов.</w:t>
      </w:r>
    </w:p>
    <w:p w14:paraId="6D508DF8"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При этом подпунктом 4 пункта 3 статьи 9.1 Закона о банкротстве предусмотрено, что в период действия моратория приостанавливаются исполнительные производства по имущественным взысканиям по требованиям, возникшим до введения моратория.</w:t>
      </w:r>
    </w:p>
    <w:p w14:paraId="466357E8"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Введение в отношении должника моратория означает и невозможность получения взыскателем принудительного исполнения путем предъявления исполнительного документа непосредственно в банк (кредитную организацию) в порядке, установленном частью 1 статьи 8 Федерального закона "Об исполнительном производстве".</w:t>
      </w:r>
    </w:p>
    <w:p w14:paraId="6C304003" w14:textId="77777777" w:rsidR="009F28AE" w:rsidRPr="00A26B43" w:rsidRDefault="009F28AE" w:rsidP="009F28AE">
      <w:pPr>
        <w:pStyle w:val="ConsPlusNormal"/>
        <w:jc w:val="both"/>
        <w:rPr>
          <w:rFonts w:ascii="Sylfaen" w:hAnsi="Sylfaen"/>
          <w:sz w:val="24"/>
          <w:szCs w:val="24"/>
        </w:rPr>
      </w:pPr>
    </w:p>
    <w:p w14:paraId="1214A00A" w14:textId="77777777" w:rsidR="009F28AE" w:rsidRPr="00A26B43" w:rsidRDefault="009F28AE" w:rsidP="009F28AE">
      <w:pPr>
        <w:pStyle w:val="ConsPlusTitle"/>
        <w:jc w:val="center"/>
        <w:outlineLvl w:val="0"/>
        <w:rPr>
          <w:rFonts w:ascii="Sylfaen" w:hAnsi="Sylfaen"/>
          <w:szCs w:val="24"/>
        </w:rPr>
      </w:pPr>
      <w:r w:rsidRPr="00A26B43">
        <w:rPr>
          <w:rFonts w:ascii="Sylfaen" w:hAnsi="Sylfaen"/>
          <w:szCs w:val="24"/>
        </w:rPr>
        <w:t>IV. Вопросы применения уголовного</w:t>
      </w:r>
    </w:p>
    <w:p w14:paraId="3C4C574E" w14:textId="77777777" w:rsidR="009F28AE" w:rsidRPr="00A26B43" w:rsidRDefault="009F28AE" w:rsidP="009F28AE">
      <w:pPr>
        <w:pStyle w:val="ConsPlusTitle"/>
        <w:jc w:val="center"/>
        <w:rPr>
          <w:rFonts w:ascii="Sylfaen" w:hAnsi="Sylfaen"/>
          <w:szCs w:val="24"/>
        </w:rPr>
      </w:pPr>
      <w:r w:rsidRPr="00A26B43">
        <w:rPr>
          <w:rFonts w:ascii="Sylfaen" w:hAnsi="Sylfaen"/>
          <w:szCs w:val="24"/>
        </w:rPr>
        <w:t>и уголовно-процессуального законодательства</w:t>
      </w:r>
    </w:p>
    <w:p w14:paraId="57BE239A" w14:textId="77777777" w:rsidR="009F28AE" w:rsidRPr="00A26B43" w:rsidRDefault="009F28AE" w:rsidP="009F28AE">
      <w:pPr>
        <w:pStyle w:val="ConsPlusNormal"/>
        <w:jc w:val="both"/>
        <w:rPr>
          <w:rFonts w:ascii="Sylfaen" w:hAnsi="Sylfaen"/>
          <w:sz w:val="24"/>
          <w:szCs w:val="24"/>
        </w:rPr>
      </w:pPr>
    </w:p>
    <w:p w14:paraId="3468A3BD" w14:textId="77777777" w:rsidR="009F28AE" w:rsidRPr="00A26B43" w:rsidRDefault="009F28AE" w:rsidP="009F28AE">
      <w:pPr>
        <w:pStyle w:val="ConsPlusNormal"/>
        <w:ind w:firstLine="540"/>
        <w:jc w:val="both"/>
        <w:rPr>
          <w:rFonts w:ascii="Sylfaen" w:hAnsi="Sylfaen"/>
          <w:sz w:val="24"/>
          <w:szCs w:val="24"/>
        </w:rPr>
      </w:pPr>
      <w:r w:rsidRPr="00A26B43">
        <w:rPr>
          <w:rFonts w:ascii="Sylfaen" w:hAnsi="Sylfaen"/>
          <w:sz w:val="24"/>
          <w:szCs w:val="24"/>
        </w:rPr>
        <w:t>Вопрос 12: Что следует понимать в диспозициях статей 207.1 и 207.2 Уголовного кодекса Российской Федерации (далее - УК РФ) под заведомо ложной информацией и ее распространением под видом достоверных сообщений?</w:t>
      </w:r>
    </w:p>
    <w:p w14:paraId="2D5E4681"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Ответ: Для целей статьей 207.1 и 207.2 УК РФ под заведомо ложной информацией, в том числе об обстоятельствах распространения на территории Российской Федерации новой коронавирусной инфекции (COVID-19), и (или) о принимаемых в связи с этим мерах по обеспечению безопасности населения и территорий, приемах и способах защиты от указанных обстоятельств, следует понимать такую информацию (сведения, сообщения, данные и т.п.), которая изначально не соответствует действительности, о чем достоверно было известно лицу, ее распространявшему.</w:t>
      </w:r>
    </w:p>
    <w:p w14:paraId="14C38939"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Одним из обязательных условий наступления ответственности по статье 207.1 или 207.2 УК РФ является распространение заведомо ложной информации под видом достоверной. О придании ложной информации вида достоверной могут свидетельствовать, например, формы, способы ее изложения (ссылки на компетентные источники, высказывания публичных лиц и пр.), использование поддельных документов, видео- и аудиозаписей либо документов и записей, имеющих отношение к другим событиям.</w:t>
      </w:r>
    </w:p>
    <w:p w14:paraId="2C7418B0"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Размещение лицом в сети "Интернет" или иной информационно-телекоммуникационной сети, в частности, на своей странице или на странице других пользователей материала, содержащего ложную информацию (например, видео-, аудио-, графического или текстового), созданного им самим или другим лицом (в том числе так называемый репост), может быть квалифицировано по статье 207.1 или 207.2 УК РФ только в случаях, когда установлено, что лицо действовало с прямым умыслом, сознавало, что размешенная им под видом достоверной информация является ложной, и имело цель довести эту информацию до сведения других лиц.</w:t>
      </w:r>
    </w:p>
    <w:p w14:paraId="7CE3EEA0"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Вопрос 13: В чем состоит публичность распространения информации, указанной в диспозициях статей 207.1 и 207.2 УК РФ?</w:t>
      </w:r>
    </w:p>
    <w:p w14:paraId="4F467665"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lastRenderedPageBreak/>
        <w:t>Ответ: Распространение заведомо ложной информации, указанной в диспозициях статей 207.1 и 207.2 УК РФ, следует признавать публичным, если такая информация адресована группе или неограниченному кругу лиц и выражена в любой доступной для них форме (например, в устной, письменной, с использованием технических средств).</w:t>
      </w:r>
    </w:p>
    <w:p w14:paraId="5D38EDB6"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Вопрос о наличии признака публичности распространения информации должен разрешаться судами с учетом места, способа, обстановки и других обстоятельств. При этом следует учитывать, что публичный характер распространения заведомо ложной информации может проявляться в использовании для этого средств массовой информации, информационно-телекоммуникационных сетей, в том числе мессенджеров (WhatsApp, Viber и других), в массовой рассылке электронных сообщений абонентам мобильной связи, распространении такой информации путем выступления на собрании, митинге, распространения листовок, вывешивания плакатов и т.п.</w:t>
      </w:r>
    </w:p>
    <w:p w14:paraId="6C0443F8"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Вопрос 14: Применительно к части 1 статьи 236 УК РФ, что следует понимать под "массовым заболеванием или отравлением людей" либо "созданием угрозы наступления таких последствий"?</w:t>
      </w:r>
    </w:p>
    <w:p w14:paraId="7AB06DA9"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Ответ: С учетом того, что данный признак преступления является оценочным, при решении вопроса об отнесении заболевания или отравления к массовому следует принимать во внимание не только количество заболевших или получивших отравление людей, но и тяжесть заболевания (отравления). Для определения масштабов заболевания или отравления суд вправе привлечь соответствующих специалистов, например, представителей федеральных органов исполнительной власти, уполномоченных осуществлять государственный санитарно-эпидемиологический надзор или надзор в сфере защиты прав потребителей и благополучия человека.</w:t>
      </w:r>
    </w:p>
    <w:p w14:paraId="5D6BF43D"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Уголовная ответственность за нарушение санитарно-эпидемиологических правил, создавшее угрозу наступления таких последствий, может наступать только в случае реальности этой угрозы, когда массовое заболевание или отравление людей не произошло лишь в результате вовремя принятых органами государственной власти, местного самоуправления, медицинскими работниками и другими лицами мер, направленных на предотвращение распространения заболевания (отравления), или в результате иных обстоятельств, не зависящих от воли лица, нарушившего указанные правила.</w:t>
      </w:r>
    </w:p>
    <w:p w14:paraId="1185AE24"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Вопрос 15: Как следует разграничивать уголовную ответственность по части 2 статьи 236 УК РФ и административную ответственность по части 3 статьи 6.3 Кодекса Российской Федерации об административных правонарушениях (далее - КоАП РФ)?</w:t>
      </w:r>
    </w:p>
    <w:p w14:paraId="507656B8"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Ответ: Административная ответственность по части 3 статьи 6.3 КоАП РФ наступает лишь в тех случаях, когда действия (бездействие) правонарушителя не содержат уголовно наказуемого деяния. В связи с тем, что за нарушение физическим лицом санитарно-эпидемиологических правил, повлекшее по неосторожности смерть человека, предусмотрена уголовная ответственность, в случае наступления последствий в виде смерти человека действия (бездействие) виновного следует квалифицировать по части 2 статьи 236 УК РФ.</w:t>
      </w:r>
    </w:p>
    <w:p w14:paraId="66E9C129"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lastRenderedPageBreak/>
        <w:t>Если в результате действий (бездействия), составляющих объективную сторону административного правонарушения, предусмотренного частью 3 статьи 6.3 КоАП РФ, наступили последствия в виде причинения вреда здоровью человека (одного человека или нескольких лиц), то содеянное полностью охватывается составом данного административного правонарушения при отсутствии признаков преступления, предусмотренного частью 1 статьи 236 УК РФ (не установлено наличие массового заболевания или отравления людей либо создание угрозы наступления таких последствий).</w:t>
      </w:r>
    </w:p>
    <w:p w14:paraId="30A42673"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Вопрос 16: Возможно ли в период действия ограничительных мер, связанных с противодействием распространению на территории Российской Федерации новой коронавирусной инфекции (COVID-19), рассмотрение судами уголовных дел и материалов с использованием систем видео-конференц-связи?</w:t>
      </w:r>
    </w:p>
    <w:p w14:paraId="2463DA7A"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Ответ: В соответствии с правовыми позициями Европейского Суда по правам человека использование в ходе судебного разбирательства системы видео-конференц-связи не противоречит понятию справедливого и публичного слушания дела при условии, что подозреваемый, обвиняемый, подсудимый, находящийся под стражей и участвующий в судебном заседании, имеет возможность следить за ходом судебного процесса, видеть и слышать участников процесса, а также быть заслушанным сторонами и судьей беспрепятственно (см., например, пункт 42 постановления от 16 февраля 2016 г. по делу Евдокимов и другие против Российской Федерации). Использование системы видео-конференц-связи не препятствует подозреваемому, обвиняемому, подсудимому осуществить права, изложенные в подпунктах (c), (d) и (e) пункта 3 статьи 6 Конвенции о защите прав человека и основных свобод от 4 ноября 1950 г., то есть право "защищать себя лично", "допрашивать или иметь право на то, чтобы свидетели были допрошены" и "пользоваться бесплатной помощью переводчика, если обвиняемый не понимает языка, используемого в суде, или не говорит на этом языке", иные права, предусмотренные, в том числе, уголовно-процессуальным законодательством Российской Федерации.</w:t>
      </w:r>
    </w:p>
    <w:p w14:paraId="25C145DA"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 связи с изложенным, а также учитывая, что постановлением Правительства Российской Федерации от 31 января 2020 г. N 66 новая коронавирусная инфекция внесена в Перечень заболеваний, представляющих опасность для окружающих, в условиях действия ограничительных мер, связанных с противодействием ее распространению, в целях обеспечения, в том числе, санитарно-эпидемиологической безопасности участников уголовного судопроизводства, суд по каждому уголовному делу или материалу, требующему безотлагательного рассмотрения, вправе с учетом проведения карантинных мероприятий в следственных изоляторах и установленного для всех граждан режима самоизоляции, в целях недопущения распространения инфекции принять решение о проведении всего судебного разбирательства с использованием систем видео-конференц-связи, что позволит обеспечить личное участие и соблюдение процессуальных прав подозреваемого, обвиняемого, подсудимого и других лиц в судебном заседании.</w:t>
      </w:r>
    </w:p>
    <w:p w14:paraId="02A17346"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 xml:space="preserve">Вопрос 17: Можно ли отнести к материалам, требующим безотлагательного рассмотрения, ходатайства органов предварительного расследования о наложении </w:t>
      </w:r>
      <w:r w:rsidRPr="00A26B43">
        <w:rPr>
          <w:rFonts w:ascii="Sylfaen" w:hAnsi="Sylfaen"/>
          <w:sz w:val="24"/>
          <w:szCs w:val="24"/>
        </w:rPr>
        <w:lastRenderedPageBreak/>
        <w:t>ареста на имущество и продлении срока ареста этого имущества?</w:t>
      </w:r>
    </w:p>
    <w:p w14:paraId="06CFE4F4"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Ответ: В соответствии с частью 1 статьи 160.1 Уголовно-процессуального кодекса Российской Федерации (далее - УПК РФ) если по уголовному делу установлено, что совершенным преступлением причинен имущественный вред, для возмещения которого потерпевшим может быть предъявлен гражданский иск, а также в других случаях, указанных в этой норме, следователь, дознаватель обязаны незамедлительно принять меры по обнаружению имущества подозреваемого, обвиняемого или лиц, которые в соответствии с законодательством Российской Федерации несут ответственность за вред, причиненный подозреваемым, обвиняемым, и наложению ареста на такое имущество путем обращения в суд с соответствующим ходатайством. С учетом того, что возложение на следователя, дознавателя данной обязанности обусловлено необходимостью защиты гарантированного Конституцией Российской Федерации (статья 52) права лиц, пострадавших от преступления, на возмещение причиненного им ущерба, и связано с ограничением конституционного права на частную собственность, рассмотрение ходатайства органов предварительного расследования о наложении ареста на имущество и продлении срока ареста этого имущества следует признать безотлагательным.</w:t>
      </w:r>
    </w:p>
    <w:p w14:paraId="708F11AC"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Вопрос 18: Подлежат ли безотлагательному рассмотрению судами ходатайства осужденных и их защитников, представления учреждений или органов, исполняющих наказание, об условно-досрочном освобождении от отбывания наказания в соответствии со статьей 79 УК РФ, о замене неотбытой части наказания более мягким видом наказания в соответствии со статьей 80 УК РФ, об освобождении от наказания в связи с болезнью осужденного в соответствии со статьей 81 УК РФ?</w:t>
      </w:r>
    </w:p>
    <w:p w14:paraId="3BA5EAB0"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Ответ: Да, подлежат, поскольку право осужденных просить о смягчении наказания, гарантированное частью 3 статьи 50 Конституции Российской Федерации, которое охватывает и решение вопроса об условно-досрочном освобождении от отбывания наказания, а также право осужденных, страдающих тяжелой болезнью, препятствующей отбыванию наказания, просить суд об освобождении от отбывания наказания, не может быть ограничено какими-либо обстоятельствами, в том числе связанными с распространением новой коронавирусной инфекции.</w:t>
      </w:r>
    </w:p>
    <w:p w14:paraId="67292C30"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Вопрос 19: Исходя из того, что мера пресечения в виде заключения под стражу в отношении лица, подозреваемого, обвиняемого в совершении преступления небольшой тяжести, может быть избрана или продлена лишь в исключительных случаях и при наличии оснований, предусмотренных частью 1 статьи 108 УПК РФ, вправе ли суд при наличии таких оснований принять решение об избрании иной, более мягкой, меры пресечения либо об изменении заключения под стражу на иную, более мягкую, меру с учетом ситуации, связанной с распространением на территории Российской Федерации новой коронавирусной инфекции (COVID-19) и рисков ее распространения в изоляторах временного содержания и в следственных изоляторах?</w:t>
      </w:r>
    </w:p>
    <w:p w14:paraId="31912DDE"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 xml:space="preserve">Ответ: Решение об избрании меры пресечения в виде заключения под стражу или о продлении срока действия данной меры пресечения в отношении лица, подозреваемого, обвиняемого в совершении преступления небольшой тяжести, может быть принято судом лишь в исключительных случаях. Причем наличие обстоятельств, </w:t>
      </w:r>
      <w:r w:rsidRPr="00A26B43">
        <w:rPr>
          <w:rFonts w:ascii="Sylfaen" w:hAnsi="Sylfaen"/>
          <w:sz w:val="24"/>
          <w:szCs w:val="24"/>
        </w:rPr>
        <w:lastRenderedPageBreak/>
        <w:t>предусмотренных частью 1 статьи 108 УПК РФ, само по себе не является безусловным основанием для удовлетворения ходатайства органов предварительного расследования. При принятии решения об избрании меры пресечения в виде заключения под стражу или о продлении срока действия данной меры пресечения в отношении лица, подозреваемого, обвиняемого в совершении преступления небольшой тяжести, суд в условиях распространения на территории Российской Федерации новой коронавирусной инфекции (COVID-19) наряду с другими обстоятельствами вправе также учитывать и факт проведения карантинных мероприятий в изоляторах временного содержания и следственных изоляторах.</w:t>
      </w:r>
    </w:p>
    <w:p w14:paraId="29995DDD" w14:textId="77777777" w:rsidR="009F28AE" w:rsidRPr="00A26B43" w:rsidRDefault="009F28AE" w:rsidP="009F28AE">
      <w:pPr>
        <w:pStyle w:val="ConsPlusNormal"/>
        <w:jc w:val="both"/>
        <w:rPr>
          <w:rFonts w:ascii="Sylfaen" w:hAnsi="Sylfaen"/>
          <w:sz w:val="24"/>
          <w:szCs w:val="24"/>
        </w:rPr>
      </w:pPr>
    </w:p>
    <w:p w14:paraId="7BB2B44F" w14:textId="77777777" w:rsidR="009F28AE" w:rsidRPr="00A26B43" w:rsidRDefault="009F28AE" w:rsidP="009F28AE">
      <w:pPr>
        <w:pStyle w:val="ConsPlusTitle"/>
        <w:jc w:val="center"/>
        <w:outlineLvl w:val="0"/>
        <w:rPr>
          <w:rFonts w:ascii="Sylfaen" w:hAnsi="Sylfaen"/>
          <w:szCs w:val="24"/>
        </w:rPr>
      </w:pPr>
      <w:r w:rsidRPr="00A26B43">
        <w:rPr>
          <w:rFonts w:ascii="Sylfaen" w:hAnsi="Sylfaen"/>
          <w:szCs w:val="24"/>
        </w:rPr>
        <w:t>V. Вопросы применения законодательства</w:t>
      </w:r>
    </w:p>
    <w:p w14:paraId="11BC306A" w14:textId="77777777" w:rsidR="009F28AE" w:rsidRPr="00A26B43" w:rsidRDefault="009F28AE" w:rsidP="009F28AE">
      <w:pPr>
        <w:pStyle w:val="ConsPlusTitle"/>
        <w:jc w:val="center"/>
        <w:rPr>
          <w:rFonts w:ascii="Sylfaen" w:hAnsi="Sylfaen"/>
          <w:szCs w:val="24"/>
        </w:rPr>
      </w:pPr>
      <w:r w:rsidRPr="00A26B43">
        <w:rPr>
          <w:rFonts w:ascii="Sylfaen" w:hAnsi="Sylfaen"/>
          <w:szCs w:val="24"/>
        </w:rPr>
        <w:t>об административных правонарушениях</w:t>
      </w:r>
    </w:p>
    <w:p w14:paraId="7B9A13C4" w14:textId="77777777" w:rsidR="009F28AE" w:rsidRPr="00A26B43" w:rsidRDefault="009F28AE" w:rsidP="009F28AE">
      <w:pPr>
        <w:pStyle w:val="ConsPlusNormal"/>
        <w:jc w:val="both"/>
        <w:rPr>
          <w:rFonts w:ascii="Sylfaen" w:hAnsi="Sylfaen"/>
          <w:sz w:val="24"/>
          <w:szCs w:val="24"/>
        </w:rPr>
      </w:pPr>
    </w:p>
    <w:p w14:paraId="60F54E6C" w14:textId="77777777" w:rsidR="009F28AE" w:rsidRPr="00A26B43" w:rsidRDefault="009F28AE" w:rsidP="009F28AE">
      <w:pPr>
        <w:pStyle w:val="ConsPlusNormal"/>
        <w:ind w:firstLine="540"/>
        <w:jc w:val="both"/>
        <w:rPr>
          <w:rFonts w:ascii="Sylfaen" w:hAnsi="Sylfaen"/>
          <w:sz w:val="24"/>
          <w:szCs w:val="24"/>
        </w:rPr>
      </w:pPr>
      <w:r w:rsidRPr="00A26B43">
        <w:rPr>
          <w:rFonts w:ascii="Sylfaen" w:hAnsi="Sylfaen"/>
          <w:sz w:val="24"/>
          <w:szCs w:val="24"/>
        </w:rPr>
        <w:t>Вопрос 20: Является ли обязательным проведение административного расследования по делам об административных правонарушениях, предусмотренных статьями 6.3 и 20.6.1 КоАП РФ?</w:t>
      </w:r>
    </w:p>
    <w:p w14:paraId="3DCE67C4"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Ответ: Проведение административного расследования допускается после выявления административного правонарушения в областях законодательства и статьях, перечисленных в части 1 статьи 28.7 КоАП РФ.</w:t>
      </w:r>
    </w:p>
    <w:p w14:paraId="326F9E93"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Административное расследование представляет собой комплекс требующих значительных временных затрат процессуальных действий,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(пункт 3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w:t>
      </w:r>
    </w:p>
    <w:p w14:paraId="7F23351B"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Согласно названной выше норме КоАП РФ в случаях, если после выявления административных правонарушений, предусмотренных статьей 20.6.1 КоАП РФ, или административных правонарушений в области санитарно-эпидемиологического благополучия населения, например, предусмотренных статьей 6.3 КоАП РФ, возникла необходимость осуществления комплекса требующих значительных временных затрат процессуальных действий, может быть проведено административное расследование.</w:t>
      </w:r>
    </w:p>
    <w:p w14:paraId="04B9467F"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При этом согласно части 2 статьи 28.7 КоАП РФ вопрос о проведении административного расследования решается при возбуждении дела об административном правонарушении должностным лицом, уполномоченным в соответствии со статьей 28.3 названного Кодекса составлять протокол об административном правонарушении, или прокурором.</w:t>
      </w:r>
    </w:p>
    <w:p w14:paraId="52D22903"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 xml:space="preserve">С учетом изложенного проведение административного расследования по делам об административных правонарушениях, предусмотренных статьями 6.3 и 20.6.1 КоАП РФ, не является обязательным, а вопрос о проведении такого расследования решается лицами, указанными в части 2 статьи 28.7 КоАП РФ, при возбуждении дела об административном правонарушении в зависимости от необходимости осуществления </w:t>
      </w:r>
      <w:r w:rsidRPr="00A26B43">
        <w:rPr>
          <w:rFonts w:ascii="Sylfaen" w:hAnsi="Sylfaen"/>
          <w:sz w:val="24"/>
          <w:szCs w:val="24"/>
        </w:rPr>
        <w:lastRenderedPageBreak/>
        <w:t>процессуальных действий, направленных на установление всех обстоятельств административного правонарушения, их фиксирование, юридическую квалификацию и процессуальное оформление.</w:t>
      </w:r>
    </w:p>
    <w:p w14:paraId="637C3EBD"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Вопрос 21: Образуют ли объективную сторону состава административного правонарушения, предусмотренного частью 1 статьи 12.7 КоАП РФ, действия водителя транспортного средства, выразившиеся в управлении транспортным средством при наличии у него водительского удостоверения, срок действия которого истек 1 февраля 2020 г. или в иной день после указанной даты?</w:t>
      </w:r>
    </w:p>
    <w:p w14:paraId="307FD305"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Ответ: Управление транспортным средством водителем, не имеющим права управления транспортным средством (за исключением учебной езды), подлежит квалификации по части 1 статьи 12.7 КоАП РФ.</w:t>
      </w:r>
    </w:p>
    <w:p w14:paraId="32CF320C"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Лицом, не имеющим права управления транспортными средствами, является, в том числе, лицо, срок действия водительского удостоверения которого истек (часть 1 статьи 28 Федерального закона от 10 декабря 1995 г. N 196-ФЗ "О безопасности дорожного движения").</w:t>
      </w:r>
    </w:p>
    <w:p w14:paraId="51BFB7EC"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Вместе с тем согласно пункту 1 Указа Президента Российской Федерации от 18 апреля 2020 г. N 275 "О признании действительными некоторых документов граждан Российской Федерации" (далее - Указ) российское национальное водительское удостоверение, срок действия которого истек или истекает в период с 1 февраля по 15 июля 2020 г. включительно, признается действительным до срока, определяемого в соответствии с пунктом 3 Указа.</w:t>
      </w:r>
    </w:p>
    <w:p w14:paraId="42FFB01A" w14:textId="77777777"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Следовательно, действия водителя, выразившиеся в управлении транспортным средством в указанный выше период при наличии у него водительского удостоверения, срок действия которого истек в обозначенные в пункте 1 Указа даты, объективную сторону состава административного правонарушения, предусмотренного частью 1 статьи 12.7 КоАП РФ, не образуют.</w:t>
      </w:r>
    </w:p>
    <w:p w14:paraId="1B07A2E7" w14:textId="687FE600" w:rsidR="009F28AE" w:rsidRPr="00A26B43" w:rsidRDefault="009F28AE" w:rsidP="009F28AE">
      <w:pPr>
        <w:pStyle w:val="ConsPlusNormal"/>
        <w:spacing w:before="240"/>
        <w:ind w:firstLine="540"/>
        <w:jc w:val="both"/>
        <w:rPr>
          <w:rFonts w:ascii="Sylfaen" w:hAnsi="Sylfaen"/>
          <w:sz w:val="24"/>
          <w:szCs w:val="24"/>
        </w:rPr>
      </w:pPr>
      <w:r w:rsidRPr="00A26B43">
        <w:rPr>
          <w:rFonts w:ascii="Sylfaen" w:hAnsi="Sylfaen"/>
          <w:sz w:val="24"/>
          <w:szCs w:val="24"/>
        </w:rPr>
        <w:t>Аналогичным образом следует решать вопрос о наличии либо об отсутствии у лица права управления транспортными средствами при выявлении административных правонарушений, предусмотренных, например, частью 3 статьи 12.7, частями 1, 3 статьи 12.8, частями 1, 2 статьи 12.26, статьей 12.32 КоАП РФ.</w:t>
      </w:r>
    </w:p>
    <w:p w14:paraId="0F0139C9" w14:textId="77777777" w:rsidR="009F28AE" w:rsidRPr="00A26B43" w:rsidRDefault="009F28AE" w:rsidP="009F28AE">
      <w:pPr>
        <w:pStyle w:val="ConsPlusNormal"/>
        <w:jc w:val="both"/>
        <w:rPr>
          <w:rFonts w:ascii="Sylfaen" w:hAnsi="Sylfaen"/>
          <w:sz w:val="24"/>
          <w:szCs w:val="24"/>
        </w:rPr>
      </w:pPr>
    </w:p>
    <w:p w14:paraId="3D127A88" w14:textId="77777777" w:rsidR="009F28AE" w:rsidRPr="00A26B43" w:rsidRDefault="009F28AE" w:rsidP="009F28AE">
      <w:pPr>
        <w:pStyle w:val="ConsPlusNormal"/>
        <w:pBdr>
          <w:top w:val="single" w:sz="6" w:space="0" w:color="auto"/>
        </w:pBdr>
        <w:spacing w:before="100" w:after="100"/>
        <w:jc w:val="both"/>
        <w:rPr>
          <w:rFonts w:ascii="Sylfaen" w:hAnsi="Sylfaen"/>
          <w:sz w:val="24"/>
          <w:szCs w:val="24"/>
        </w:rPr>
      </w:pPr>
    </w:p>
    <w:p w14:paraId="1E2640EF" w14:textId="77777777" w:rsidR="009F28AE" w:rsidRPr="00637DC8" w:rsidRDefault="009F28AE" w:rsidP="009F28AE">
      <w:pPr>
        <w:pStyle w:val="1"/>
        <w:jc w:val="center"/>
        <w:rPr>
          <w:rFonts w:ascii="Sylfaen" w:hAnsi="Sylfaen"/>
          <w:sz w:val="24"/>
          <w:szCs w:val="24"/>
        </w:rPr>
      </w:pPr>
      <w:bookmarkStart w:id="18" w:name="_Hlk42696375"/>
      <w:r w:rsidRPr="00637DC8">
        <w:rPr>
          <w:rFonts w:ascii="Sylfaen" w:hAnsi="Sylfaen"/>
          <w:sz w:val="24"/>
          <w:szCs w:val="24"/>
        </w:rPr>
        <w:t>Разъяснение N 01/20</w:t>
      </w:r>
      <w:r w:rsidRPr="00637DC8">
        <w:rPr>
          <w:rFonts w:ascii="Sylfaen" w:hAnsi="Sylfaen"/>
          <w:sz w:val="24"/>
          <w:szCs w:val="24"/>
        </w:rPr>
        <w:br/>
        <w:t>Комиссии ФПА РФ по этике и стандартам об избрании (назначении) адвоката на должность в орган государственной власти или орган местного самоуправления</w:t>
      </w:r>
      <w:r w:rsidRPr="00637DC8">
        <w:rPr>
          <w:rFonts w:ascii="Sylfaen" w:hAnsi="Sylfaen"/>
          <w:sz w:val="24"/>
          <w:szCs w:val="24"/>
        </w:rPr>
        <w:br/>
        <w:t>(утв. Решением Совета ФПА РФ от 29 апреля 2020 г.)</w:t>
      </w:r>
      <w:bookmarkEnd w:id="18"/>
    </w:p>
    <w:p w14:paraId="3C95DB01" w14:textId="77777777" w:rsidR="009F28AE" w:rsidRPr="00637DC8" w:rsidRDefault="009F28AE" w:rsidP="009F28AE">
      <w:pPr>
        <w:rPr>
          <w:rFonts w:ascii="Sylfaen" w:hAnsi="Sylfaen"/>
          <w:sz w:val="24"/>
          <w:szCs w:val="24"/>
        </w:rPr>
      </w:pPr>
    </w:p>
    <w:p w14:paraId="5BFF8875" w14:textId="77777777" w:rsidR="009F28AE" w:rsidRPr="009F28AE" w:rsidRDefault="009F28AE" w:rsidP="009F28AE">
      <w:pPr>
        <w:jc w:val="both"/>
        <w:rPr>
          <w:rFonts w:ascii="Sylfaen" w:hAnsi="Sylfaen"/>
          <w:sz w:val="24"/>
          <w:szCs w:val="24"/>
        </w:rPr>
      </w:pPr>
      <w:r w:rsidRPr="009F28AE">
        <w:rPr>
          <w:rFonts w:ascii="Sylfaen" w:hAnsi="Sylfaen"/>
          <w:sz w:val="24"/>
          <w:szCs w:val="24"/>
        </w:rPr>
        <w:lastRenderedPageBreak/>
        <w:t>В Комиссию Федеральной палаты адвокатов Российской Федерации по этике и стандартам поступил запрос Адвокатской палаты Республики Крым по вопросу о возможности совмещения адвокатской деятельности с осуществлением полномочий в качестве избранного должностного лица органа государственной власти или органа местного самоуправления.</w:t>
      </w:r>
    </w:p>
    <w:p w14:paraId="7522DB33" w14:textId="77777777" w:rsidR="009F28AE" w:rsidRPr="009F28AE" w:rsidRDefault="009F28AE" w:rsidP="009F28AE">
      <w:pPr>
        <w:jc w:val="both"/>
        <w:rPr>
          <w:rFonts w:ascii="Sylfaen" w:hAnsi="Sylfaen"/>
          <w:sz w:val="24"/>
          <w:szCs w:val="24"/>
        </w:rPr>
      </w:pPr>
      <w:r w:rsidRPr="009F28AE">
        <w:rPr>
          <w:rFonts w:ascii="Sylfaen" w:hAnsi="Sylfaen"/>
          <w:sz w:val="24"/>
          <w:szCs w:val="24"/>
        </w:rPr>
        <w:t xml:space="preserve">В порядке </w:t>
      </w:r>
      <w:hyperlink r:id="rId10" w:history="1">
        <w:r w:rsidRPr="009F28AE">
          <w:rPr>
            <w:rStyle w:val="aff5"/>
            <w:rFonts w:ascii="Sylfaen" w:hAnsi="Sylfaen" w:cs="Times New Roman CYR"/>
            <w:color w:val="auto"/>
            <w:sz w:val="24"/>
            <w:szCs w:val="24"/>
          </w:rPr>
          <w:t>пункта 5 статьи 18.2</w:t>
        </w:r>
      </w:hyperlink>
      <w:r w:rsidRPr="009F28AE">
        <w:rPr>
          <w:rFonts w:ascii="Sylfaen" w:hAnsi="Sylfaen"/>
          <w:sz w:val="24"/>
          <w:szCs w:val="24"/>
        </w:rPr>
        <w:t xml:space="preserve"> Кодекса профессиональной этики адвоката Комиссия Федеральной палаты адвокатов Российской Федерации по этике и стандартам дает следующее разъяснение.</w:t>
      </w:r>
    </w:p>
    <w:p w14:paraId="5540268B" w14:textId="77777777" w:rsidR="009F28AE" w:rsidRPr="009F28AE" w:rsidRDefault="009F28AE" w:rsidP="009F28AE">
      <w:pPr>
        <w:jc w:val="both"/>
        <w:rPr>
          <w:rFonts w:ascii="Sylfaen" w:hAnsi="Sylfaen"/>
          <w:sz w:val="24"/>
          <w:szCs w:val="24"/>
        </w:rPr>
      </w:pPr>
      <w:r w:rsidRPr="009F28AE">
        <w:rPr>
          <w:rFonts w:ascii="Sylfaen" w:hAnsi="Sylfaen"/>
          <w:sz w:val="24"/>
          <w:szCs w:val="24"/>
        </w:rPr>
        <w:t>Законодательство об адвокатской деятельности и адвокатуре содержит ограничение на совмещение адвокатом адвокатской деятельности со статусом лица, избранного (назначенного) на государственную должность Российской Федерации, государственную должность субъектов Российской Федерации, должность государственной службы и муниципальную должность, и устанавливает основания для приостановления статуса адвоката в указанных случаях.</w:t>
      </w:r>
    </w:p>
    <w:p w14:paraId="19137572" w14:textId="77777777" w:rsidR="009F28AE" w:rsidRPr="009F28AE" w:rsidRDefault="009F28AE" w:rsidP="009F28AE">
      <w:pPr>
        <w:jc w:val="both"/>
        <w:rPr>
          <w:rFonts w:ascii="Sylfaen" w:hAnsi="Sylfaen"/>
          <w:sz w:val="24"/>
          <w:szCs w:val="24"/>
        </w:rPr>
      </w:pPr>
      <w:r w:rsidRPr="009F28AE">
        <w:rPr>
          <w:rFonts w:ascii="Sylfaen" w:hAnsi="Sylfaen"/>
          <w:sz w:val="24"/>
          <w:szCs w:val="24"/>
        </w:rPr>
        <w:t xml:space="preserve">В соответствии с </w:t>
      </w:r>
      <w:hyperlink r:id="rId11" w:history="1">
        <w:r w:rsidRPr="009F28AE">
          <w:rPr>
            <w:rStyle w:val="aff5"/>
            <w:rFonts w:ascii="Sylfaen" w:hAnsi="Sylfaen" w:cs="Times New Roman CYR"/>
            <w:color w:val="auto"/>
            <w:sz w:val="24"/>
            <w:szCs w:val="24"/>
          </w:rPr>
          <w:t>пунктом 1 статьи 2</w:t>
        </w:r>
      </w:hyperlink>
      <w:r w:rsidRPr="009F28AE">
        <w:rPr>
          <w:rFonts w:ascii="Sylfaen" w:hAnsi="Sylfaen"/>
          <w:sz w:val="24"/>
          <w:szCs w:val="24"/>
        </w:rPr>
        <w:t xml:space="preserve"> Федерального закона "Об адвокатской деятельности и адвокатуре в Российской Федерации" адвокат не вправе занимать государственные должности Российской Федерации, государственные должности субъектов РФ, должности государственной службы и муниципальные должности.</w:t>
      </w:r>
    </w:p>
    <w:p w14:paraId="1A8D4CD1" w14:textId="77777777" w:rsidR="009F28AE" w:rsidRPr="009F28AE" w:rsidRDefault="009F28AE" w:rsidP="009F28AE">
      <w:pPr>
        <w:jc w:val="both"/>
        <w:rPr>
          <w:rFonts w:ascii="Sylfaen" w:hAnsi="Sylfaen"/>
          <w:sz w:val="24"/>
          <w:szCs w:val="24"/>
        </w:rPr>
      </w:pPr>
      <w:r w:rsidRPr="009F28AE">
        <w:rPr>
          <w:rFonts w:ascii="Sylfaen" w:hAnsi="Sylfaen"/>
          <w:sz w:val="24"/>
          <w:szCs w:val="24"/>
        </w:rPr>
        <w:t xml:space="preserve">В соответствии с </w:t>
      </w:r>
      <w:hyperlink r:id="rId12" w:history="1">
        <w:r w:rsidRPr="009F28AE">
          <w:rPr>
            <w:rStyle w:val="aff5"/>
            <w:rFonts w:ascii="Sylfaen" w:hAnsi="Sylfaen" w:cs="Times New Roman CYR"/>
            <w:color w:val="auto"/>
            <w:sz w:val="24"/>
            <w:szCs w:val="24"/>
          </w:rPr>
          <w:t>подпунктом 1 пункта 1 статьи 16</w:t>
        </w:r>
      </w:hyperlink>
      <w:r w:rsidRPr="009F28AE">
        <w:rPr>
          <w:rFonts w:ascii="Sylfaen" w:hAnsi="Sylfaen"/>
          <w:sz w:val="24"/>
          <w:szCs w:val="24"/>
        </w:rPr>
        <w:t xml:space="preserve"> Федерального закона "Об адвокатской деятельности и адвокатуре в Российской Федерации" (в редакции </w:t>
      </w:r>
      <w:hyperlink r:id="rId13" w:history="1">
        <w:r w:rsidRPr="009F28AE">
          <w:rPr>
            <w:rStyle w:val="aff5"/>
            <w:rFonts w:ascii="Sylfaen" w:hAnsi="Sylfaen" w:cs="Times New Roman CYR"/>
            <w:color w:val="auto"/>
            <w:sz w:val="24"/>
            <w:szCs w:val="24"/>
          </w:rPr>
          <w:t>Федерального закона</w:t>
        </w:r>
      </w:hyperlink>
      <w:r w:rsidRPr="009F28AE">
        <w:rPr>
          <w:rFonts w:ascii="Sylfaen" w:hAnsi="Sylfaen"/>
          <w:sz w:val="24"/>
          <w:szCs w:val="24"/>
        </w:rPr>
        <w:t xml:space="preserve"> от 2 декабря 2019 г. N 400-ФЗ "О внесении изменений в Федеральный закон "Об адвокатской деятельности и адвокатуре в Российской Федерации") статус адвоката приостанавливается в случае избрания (назначения) адвоката на должность в орган государственной власти или орган местного самоуправления.</w:t>
      </w:r>
    </w:p>
    <w:p w14:paraId="39C89C75" w14:textId="77777777" w:rsidR="009F28AE" w:rsidRPr="009F28AE" w:rsidRDefault="009F28AE" w:rsidP="009F28AE">
      <w:pPr>
        <w:jc w:val="both"/>
        <w:rPr>
          <w:rFonts w:ascii="Sylfaen" w:hAnsi="Sylfaen"/>
          <w:sz w:val="24"/>
          <w:szCs w:val="24"/>
        </w:rPr>
      </w:pPr>
      <w:r w:rsidRPr="009F28AE">
        <w:rPr>
          <w:rFonts w:ascii="Sylfaen" w:hAnsi="Sylfaen"/>
          <w:sz w:val="24"/>
          <w:szCs w:val="24"/>
        </w:rPr>
        <w:t>Законодательство не содержит понятия "орган государственной власти". К таким органам относятся, например, федеральные министерства, федеральные службы и федеральные агентства (</w:t>
      </w:r>
      <w:hyperlink r:id="rId14" w:history="1">
        <w:r w:rsidRPr="009F28AE">
          <w:rPr>
            <w:rStyle w:val="aff5"/>
            <w:rFonts w:ascii="Sylfaen" w:hAnsi="Sylfaen" w:cs="Times New Roman CYR"/>
            <w:color w:val="auto"/>
            <w:sz w:val="24"/>
            <w:szCs w:val="24"/>
          </w:rPr>
          <w:t>п. 1</w:t>
        </w:r>
      </w:hyperlink>
      <w:r w:rsidRPr="009F28AE">
        <w:rPr>
          <w:rFonts w:ascii="Sylfaen" w:hAnsi="Sylfaen"/>
          <w:sz w:val="24"/>
          <w:szCs w:val="24"/>
        </w:rPr>
        <w:t xml:space="preserve"> Указа Президента РФ от 9 марта 2004 г. N 314 "О системе и структуре федеральных органов исполнительной власти"), законодательный (представительный) орган государственной власти субъекта Российской Федерации (</w:t>
      </w:r>
      <w:hyperlink r:id="rId15" w:history="1">
        <w:r w:rsidRPr="009F28AE">
          <w:rPr>
            <w:rStyle w:val="aff5"/>
            <w:rFonts w:ascii="Sylfaen" w:hAnsi="Sylfaen" w:cs="Times New Roman CYR"/>
            <w:color w:val="auto"/>
            <w:sz w:val="24"/>
            <w:szCs w:val="24"/>
          </w:rPr>
          <w:t>ст. 2</w:t>
        </w:r>
      </w:hyperlink>
      <w:r w:rsidRPr="009F28AE">
        <w:rPr>
          <w:rFonts w:ascii="Sylfaen" w:hAnsi="Sylfaen"/>
          <w:sz w:val="24"/>
          <w:szCs w:val="24"/>
        </w:rP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02706A0" w14:textId="77777777" w:rsidR="009F28AE" w:rsidRPr="009F28AE" w:rsidRDefault="009F28AE" w:rsidP="009F28AE">
      <w:pPr>
        <w:jc w:val="both"/>
        <w:rPr>
          <w:rFonts w:ascii="Sylfaen" w:hAnsi="Sylfaen"/>
          <w:sz w:val="24"/>
          <w:szCs w:val="24"/>
        </w:rPr>
      </w:pPr>
      <w:r w:rsidRPr="009F28AE">
        <w:rPr>
          <w:rFonts w:ascii="Sylfaen" w:hAnsi="Sylfaen"/>
          <w:sz w:val="24"/>
          <w:szCs w:val="24"/>
        </w:rPr>
        <w:t xml:space="preserve">В соответствии с </w:t>
      </w:r>
      <w:hyperlink r:id="rId16" w:history="1">
        <w:r w:rsidRPr="009F28AE">
          <w:rPr>
            <w:rStyle w:val="aff5"/>
            <w:rFonts w:ascii="Sylfaen" w:hAnsi="Sylfaen" w:cs="Times New Roman CYR"/>
            <w:color w:val="auto"/>
            <w:sz w:val="24"/>
            <w:szCs w:val="24"/>
          </w:rPr>
          <w:t>абзацем 15 части 1 статьи 2</w:t>
        </w:r>
      </w:hyperlink>
      <w:r w:rsidRPr="009F28AE">
        <w:rPr>
          <w:rFonts w:ascii="Sylfaen" w:hAnsi="Sylfaen"/>
          <w:sz w:val="24"/>
          <w:szCs w:val="24"/>
        </w:rPr>
        <w:t xml:space="preserve"> Федерального закона от 6 октября 2003 г. N 131-ФЗ "Об общих принципах организации местного самоуправления в Российской Федерации" органы местного самоуправления - избираемые непосредственно населением и (или) образуемые представительным органом муниципального </w:t>
      </w:r>
      <w:r w:rsidRPr="009F28AE">
        <w:rPr>
          <w:rFonts w:ascii="Sylfaen" w:hAnsi="Sylfaen"/>
          <w:sz w:val="24"/>
          <w:szCs w:val="24"/>
        </w:rPr>
        <w:lastRenderedPageBreak/>
        <w:t>образования органы, наделенные собственными полномочиями по решению вопросов местного значения.</w:t>
      </w:r>
    </w:p>
    <w:p w14:paraId="543604F6" w14:textId="77777777" w:rsidR="009F28AE" w:rsidRPr="009F28AE" w:rsidRDefault="009F28AE" w:rsidP="009F28AE">
      <w:pPr>
        <w:jc w:val="both"/>
        <w:rPr>
          <w:rFonts w:ascii="Sylfaen" w:hAnsi="Sylfaen"/>
          <w:sz w:val="24"/>
          <w:szCs w:val="24"/>
        </w:rPr>
      </w:pPr>
      <w:r w:rsidRPr="009F28AE">
        <w:rPr>
          <w:rFonts w:ascii="Sylfaen" w:hAnsi="Sylfaen"/>
          <w:sz w:val="24"/>
          <w:szCs w:val="24"/>
        </w:rPr>
        <w:t xml:space="preserve">Таким образом, действующая редакция </w:t>
      </w:r>
      <w:hyperlink r:id="rId17" w:history="1">
        <w:r w:rsidRPr="009F28AE">
          <w:rPr>
            <w:rStyle w:val="aff5"/>
            <w:rFonts w:ascii="Sylfaen" w:hAnsi="Sylfaen" w:cs="Times New Roman CYR"/>
            <w:color w:val="auto"/>
            <w:sz w:val="24"/>
            <w:szCs w:val="24"/>
          </w:rPr>
          <w:t>статьи 16</w:t>
        </w:r>
      </w:hyperlink>
      <w:r w:rsidRPr="009F28AE">
        <w:rPr>
          <w:rFonts w:ascii="Sylfaen" w:hAnsi="Sylfaen"/>
          <w:sz w:val="24"/>
          <w:szCs w:val="24"/>
        </w:rPr>
        <w:t xml:space="preserve"> Федерального закона "Об адвокатской деятельности и адвокатуре в Российской Федерации" предполагает приостановление статуса адвоката не только в случае избрания адвоката в соответствующий орган публичной власти на период работы на постоянной основе, как это было установлено ранее, а исходит из необходимости приостановления статуса адвоката как в случае избрания, так и в случае назначения адвоката на должность в соответствующий орган публичной власти.</w:t>
      </w:r>
    </w:p>
    <w:p w14:paraId="37692D3B" w14:textId="77777777" w:rsidR="009F28AE" w:rsidRPr="009F28AE" w:rsidRDefault="009F28AE" w:rsidP="009F28AE">
      <w:pPr>
        <w:jc w:val="both"/>
        <w:rPr>
          <w:rFonts w:ascii="Sylfaen" w:hAnsi="Sylfaen"/>
          <w:sz w:val="24"/>
          <w:szCs w:val="24"/>
        </w:rPr>
      </w:pPr>
      <w:r w:rsidRPr="009F28AE">
        <w:rPr>
          <w:rFonts w:ascii="Sylfaen" w:hAnsi="Sylfaen"/>
          <w:sz w:val="24"/>
          <w:szCs w:val="24"/>
        </w:rPr>
        <w:t xml:space="preserve">При этом необходимо учитывать, что </w:t>
      </w:r>
      <w:hyperlink r:id="rId18" w:history="1">
        <w:r w:rsidRPr="009F28AE">
          <w:rPr>
            <w:rStyle w:val="aff5"/>
            <w:rFonts w:ascii="Sylfaen" w:hAnsi="Sylfaen" w:cs="Times New Roman CYR"/>
            <w:color w:val="auto"/>
            <w:sz w:val="24"/>
            <w:szCs w:val="24"/>
          </w:rPr>
          <w:t>пункт 3 статьи 16</w:t>
        </w:r>
      </w:hyperlink>
      <w:r w:rsidRPr="009F28AE">
        <w:rPr>
          <w:rFonts w:ascii="Sylfaen" w:hAnsi="Sylfaen"/>
          <w:sz w:val="24"/>
          <w:szCs w:val="24"/>
        </w:rPr>
        <w:t xml:space="preserve"> Федерального закона "Об адвокатской деятельности и адвокатуре в Российской Федерации" содержит указание на то, что на адвоката, статус которого приостановлен, распространяется действие </w:t>
      </w:r>
      <w:hyperlink r:id="rId19" w:history="1">
        <w:r w:rsidRPr="009F28AE">
          <w:rPr>
            <w:rStyle w:val="aff5"/>
            <w:rFonts w:ascii="Sylfaen" w:hAnsi="Sylfaen" w:cs="Times New Roman CYR"/>
            <w:color w:val="auto"/>
            <w:sz w:val="24"/>
            <w:szCs w:val="24"/>
          </w:rPr>
          <w:t>Кодекса</w:t>
        </w:r>
      </w:hyperlink>
      <w:r w:rsidRPr="009F28AE">
        <w:rPr>
          <w:rFonts w:ascii="Sylfaen" w:hAnsi="Sylfaen"/>
          <w:sz w:val="24"/>
          <w:szCs w:val="24"/>
        </w:rPr>
        <w:t xml:space="preserve"> профессиональной этики адвоката.</w:t>
      </w:r>
    </w:p>
    <w:p w14:paraId="58F8FE6F" w14:textId="77777777" w:rsidR="009F28AE" w:rsidRPr="009F28AE" w:rsidRDefault="009F28AE" w:rsidP="009F28AE">
      <w:pPr>
        <w:jc w:val="both"/>
        <w:rPr>
          <w:rFonts w:ascii="Sylfaen" w:hAnsi="Sylfaen"/>
          <w:sz w:val="24"/>
          <w:szCs w:val="24"/>
        </w:rPr>
      </w:pPr>
      <w:hyperlink r:id="rId20" w:history="1">
        <w:r w:rsidRPr="009F28AE">
          <w:rPr>
            <w:rStyle w:val="aff5"/>
            <w:rFonts w:ascii="Sylfaen" w:hAnsi="Sylfaen" w:cs="Times New Roman CYR"/>
            <w:color w:val="auto"/>
            <w:sz w:val="24"/>
            <w:szCs w:val="24"/>
          </w:rPr>
          <w:t>Федеральный закон</w:t>
        </w:r>
      </w:hyperlink>
      <w:r w:rsidRPr="009F28AE">
        <w:rPr>
          <w:rFonts w:ascii="Sylfaen" w:hAnsi="Sylfaen"/>
          <w:sz w:val="24"/>
          <w:szCs w:val="24"/>
        </w:rPr>
        <w:t xml:space="preserve"> от 2 декабря 2019 г. N 400-ФЗ "О внесении изменений в Федеральный закон "Об адвокатской деятельности и адвокатуре в Российской Федерации", которым установлено действующее регулирование института приостановления статуса адвоката, вступил в силу 1 марта 2020 г. Приведенные изменения применяются к отношениям, возникшим после введения их в действие. Соответственно, обязанность приостанавливать статус адвоката распространяется на адвокатов, избранных (назначенных) на должность в орган государственной власти или орган местного самоуправления, начиная с 1 марта 2020 г.</w:t>
      </w:r>
    </w:p>
    <w:p w14:paraId="6345C588" w14:textId="77777777" w:rsidR="009F28AE" w:rsidRPr="009F28AE" w:rsidRDefault="009F28AE" w:rsidP="009F28AE">
      <w:pPr>
        <w:jc w:val="both"/>
        <w:rPr>
          <w:rFonts w:ascii="Sylfaen" w:hAnsi="Sylfaen"/>
          <w:sz w:val="24"/>
          <w:szCs w:val="24"/>
        </w:rPr>
      </w:pPr>
      <w:bookmarkStart w:id="19" w:name="sub_1"/>
      <w:r w:rsidRPr="009F28AE">
        <w:rPr>
          <w:rFonts w:ascii="Sylfaen" w:hAnsi="Sylfaen"/>
          <w:sz w:val="24"/>
          <w:szCs w:val="24"/>
        </w:rPr>
        <w:t xml:space="preserve">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w:t>
      </w:r>
      <w:hyperlink r:id="rId21" w:history="1">
        <w:r w:rsidRPr="009F28AE">
          <w:rPr>
            <w:rStyle w:val="aff5"/>
            <w:rFonts w:ascii="Sylfaen" w:hAnsi="Sylfaen" w:cs="Times New Roman CYR"/>
            <w:color w:val="auto"/>
            <w:sz w:val="24"/>
            <w:szCs w:val="24"/>
          </w:rPr>
          <w:t>опубликования</w:t>
        </w:r>
      </w:hyperlink>
      <w:r w:rsidRPr="009F28AE">
        <w:rPr>
          <w:rFonts w:ascii="Sylfaen" w:hAnsi="Sylfaen"/>
          <w:sz w:val="24"/>
          <w:szCs w:val="24"/>
        </w:rPr>
        <w:t xml:space="preserve"> на </w:t>
      </w:r>
      <w:hyperlink r:id="rId22" w:history="1">
        <w:r w:rsidRPr="009F28AE">
          <w:rPr>
            <w:rStyle w:val="aff5"/>
            <w:rFonts w:ascii="Sylfaen" w:hAnsi="Sylfaen" w:cs="Times New Roman CYR"/>
            <w:color w:val="auto"/>
            <w:sz w:val="24"/>
            <w:szCs w:val="24"/>
          </w:rPr>
          <w:t>официальном сайте</w:t>
        </w:r>
      </w:hyperlink>
      <w:r w:rsidRPr="009F28AE">
        <w:rPr>
          <w:rFonts w:ascii="Sylfaen" w:hAnsi="Sylfaen"/>
          <w:sz w:val="24"/>
          <w:szCs w:val="24"/>
        </w:rPr>
        <w:t xml:space="preserve"> Федеральной палаты адвокатов Российской Федерации в сети "Интернет".</w:t>
      </w:r>
    </w:p>
    <w:bookmarkEnd w:id="19"/>
    <w:p w14:paraId="06B7F11D" w14:textId="77777777" w:rsidR="009F28AE" w:rsidRPr="009F28AE" w:rsidRDefault="009F28AE" w:rsidP="009F28AE">
      <w:pPr>
        <w:jc w:val="both"/>
        <w:rPr>
          <w:rFonts w:ascii="Sylfaen" w:hAnsi="Sylfaen"/>
          <w:sz w:val="24"/>
          <w:szCs w:val="24"/>
        </w:rPr>
      </w:pPr>
      <w:r w:rsidRPr="009F28AE">
        <w:rPr>
          <w:rFonts w:ascii="Sylfaen" w:hAnsi="Sylfaen"/>
          <w:sz w:val="24"/>
          <w:szCs w:val="24"/>
        </w:rPr>
        <w:t xml:space="preserve">После вступления в силу настоящее разъяснение подлежит </w:t>
      </w:r>
      <w:hyperlink r:id="rId23" w:history="1">
        <w:r w:rsidRPr="009F28AE">
          <w:rPr>
            <w:rStyle w:val="aff5"/>
            <w:rFonts w:ascii="Sylfaen" w:hAnsi="Sylfaen" w:cs="Times New Roman CYR"/>
            <w:color w:val="auto"/>
            <w:sz w:val="24"/>
            <w:szCs w:val="24"/>
          </w:rPr>
          <w:t>опубликованию</w:t>
        </w:r>
      </w:hyperlink>
      <w:r w:rsidRPr="009F28AE">
        <w:rPr>
          <w:rFonts w:ascii="Sylfaen" w:hAnsi="Sylfaen"/>
          <w:sz w:val="24"/>
          <w:szCs w:val="24"/>
        </w:rPr>
        <w:t xml:space="preserve"> в издании "Вестник Федеральной палаты адвокатов Российской Федерации" и в издании "Адвокатская газета".</w:t>
      </w:r>
    </w:p>
    <w:p w14:paraId="3B642FC4" w14:textId="77777777" w:rsidR="009F28AE" w:rsidRPr="009F28AE" w:rsidRDefault="009F28AE" w:rsidP="009F28AE">
      <w:pPr>
        <w:pStyle w:val="ConsPlusNormal"/>
        <w:pBdr>
          <w:top w:val="single" w:sz="6" w:space="0" w:color="auto"/>
        </w:pBdr>
        <w:spacing w:before="100" w:after="100"/>
        <w:jc w:val="both"/>
        <w:rPr>
          <w:rFonts w:ascii="Sylfaen" w:hAnsi="Sylfaen"/>
          <w:sz w:val="24"/>
          <w:szCs w:val="24"/>
        </w:rPr>
      </w:pPr>
    </w:p>
    <w:p w14:paraId="2FFEAFE0" w14:textId="77777777" w:rsidR="009F28AE" w:rsidRPr="009F28AE" w:rsidRDefault="009F28AE" w:rsidP="009F28AE">
      <w:pPr>
        <w:pStyle w:val="1"/>
        <w:jc w:val="center"/>
        <w:rPr>
          <w:rFonts w:ascii="Sylfaen" w:hAnsi="Sylfaen"/>
          <w:sz w:val="24"/>
          <w:szCs w:val="24"/>
        </w:rPr>
      </w:pPr>
      <w:bookmarkStart w:id="20" w:name="_Hlk42696416"/>
      <w:r w:rsidRPr="009F28AE">
        <w:rPr>
          <w:rFonts w:ascii="Sylfaen" w:hAnsi="Sylfaen"/>
          <w:sz w:val="24"/>
          <w:szCs w:val="24"/>
        </w:rPr>
        <w:t>Разъяснение N 02/20</w:t>
      </w:r>
      <w:r w:rsidRPr="009F28AE">
        <w:rPr>
          <w:rFonts w:ascii="Sylfaen" w:hAnsi="Sylfaen"/>
          <w:sz w:val="24"/>
          <w:szCs w:val="24"/>
        </w:rPr>
        <w:br/>
        <w:t>Комиссии по этике и стандартам о некоторых вопросах полномочий адвоката при осуществлении защиты на стадии предварительного расследования</w:t>
      </w:r>
      <w:r w:rsidRPr="009F28AE">
        <w:rPr>
          <w:rFonts w:ascii="Sylfaen" w:hAnsi="Sylfaen"/>
          <w:sz w:val="24"/>
          <w:szCs w:val="24"/>
        </w:rPr>
        <w:br/>
        <w:t>(утв. Решением Совета ФПА РФ от 29 апреля 2020 г.)</w:t>
      </w:r>
    </w:p>
    <w:bookmarkEnd w:id="20"/>
    <w:p w14:paraId="58ADE257" w14:textId="77777777" w:rsidR="009F28AE" w:rsidRPr="00EB6265" w:rsidRDefault="009F28AE" w:rsidP="009F28AE">
      <w:pPr>
        <w:rPr>
          <w:rFonts w:ascii="Sylfaen" w:hAnsi="Sylfaen"/>
        </w:rPr>
      </w:pPr>
    </w:p>
    <w:p w14:paraId="21D105C4" w14:textId="77777777" w:rsidR="009F28AE" w:rsidRPr="009F28AE" w:rsidRDefault="009F28AE" w:rsidP="009F28AE">
      <w:pPr>
        <w:jc w:val="both"/>
        <w:rPr>
          <w:rFonts w:ascii="Sylfaen" w:hAnsi="Sylfaen"/>
          <w:sz w:val="24"/>
          <w:szCs w:val="24"/>
        </w:rPr>
      </w:pPr>
      <w:r w:rsidRPr="009F28AE">
        <w:rPr>
          <w:rFonts w:ascii="Sylfaen" w:hAnsi="Sylfaen"/>
          <w:sz w:val="24"/>
          <w:szCs w:val="24"/>
        </w:rPr>
        <w:lastRenderedPageBreak/>
        <w:t>В Комиссию Федеральной палаты адвокатов Российской Федерации по этике и стандартам поступил запрос Адвокатской палаты Санкт-Петербурга с просьбой дать разъяснения, входит ли в полномочия (обязанности) адвоката защита обвиняемого при рассмотрении судом апелляционной инстанции апелляционной жалобы того же защитника на постановление районного суда об избрании меры пресечения в виде заключения под стражу и требуется ли представление нового ордера в суд апелляционной инстанции, принимая во внимание, что заключение под стражу и его обжалование проходят в рамках стадии предварительного расследования.</w:t>
      </w:r>
    </w:p>
    <w:p w14:paraId="6AD6E1BA" w14:textId="77777777" w:rsidR="009F28AE" w:rsidRPr="009F28AE" w:rsidRDefault="009F28AE" w:rsidP="009F28AE">
      <w:pPr>
        <w:jc w:val="both"/>
        <w:rPr>
          <w:rFonts w:ascii="Sylfaen" w:hAnsi="Sylfaen"/>
          <w:sz w:val="24"/>
          <w:szCs w:val="24"/>
        </w:rPr>
      </w:pPr>
      <w:r w:rsidRPr="009F28AE">
        <w:rPr>
          <w:rFonts w:ascii="Sylfaen" w:hAnsi="Sylfaen"/>
          <w:sz w:val="24"/>
          <w:szCs w:val="24"/>
        </w:rPr>
        <w:t xml:space="preserve">В порядке </w:t>
      </w:r>
      <w:hyperlink r:id="rId24" w:history="1">
        <w:r w:rsidRPr="009F28AE">
          <w:rPr>
            <w:rStyle w:val="aff5"/>
            <w:rFonts w:ascii="Sylfaen" w:hAnsi="Sylfaen" w:cs="Times New Roman CYR"/>
            <w:color w:val="auto"/>
            <w:sz w:val="24"/>
            <w:szCs w:val="24"/>
          </w:rPr>
          <w:t>пункта 5 статьи 18.2</w:t>
        </w:r>
      </w:hyperlink>
      <w:r w:rsidRPr="009F28AE">
        <w:rPr>
          <w:rFonts w:ascii="Sylfaen" w:hAnsi="Sylfaen"/>
          <w:sz w:val="24"/>
          <w:szCs w:val="24"/>
        </w:rPr>
        <w:t xml:space="preserve"> Кодекса профессиональной этики адвоката Комиссия Федеральной палаты адвокатов Российской Федерации по этике и стандартам дает следующее разъяснение о некоторых вопросах полномочий адвоката на стадии предварительного расследования.</w:t>
      </w:r>
    </w:p>
    <w:p w14:paraId="509E9F3F" w14:textId="77777777" w:rsidR="009F28AE" w:rsidRPr="009F28AE" w:rsidRDefault="009F28AE" w:rsidP="009F28AE">
      <w:pPr>
        <w:jc w:val="both"/>
        <w:rPr>
          <w:rFonts w:ascii="Sylfaen" w:hAnsi="Sylfaen"/>
          <w:sz w:val="24"/>
          <w:szCs w:val="24"/>
        </w:rPr>
      </w:pPr>
      <w:r w:rsidRPr="009F28AE">
        <w:rPr>
          <w:rFonts w:ascii="Sylfaen" w:hAnsi="Sylfaen"/>
          <w:sz w:val="24"/>
          <w:szCs w:val="24"/>
        </w:rPr>
        <w:t>1. Защитник обязан принять участие в заседании суда апелляционной инстанции при обжаловании постановления об избрании меры пресечения.</w:t>
      </w:r>
    </w:p>
    <w:p w14:paraId="70500555" w14:textId="77777777" w:rsidR="009F28AE" w:rsidRPr="009F28AE" w:rsidRDefault="009F28AE" w:rsidP="009F28AE">
      <w:pPr>
        <w:jc w:val="both"/>
        <w:rPr>
          <w:rFonts w:ascii="Sylfaen" w:hAnsi="Sylfaen"/>
          <w:sz w:val="24"/>
          <w:szCs w:val="24"/>
        </w:rPr>
      </w:pPr>
      <w:r w:rsidRPr="009F28AE">
        <w:rPr>
          <w:rFonts w:ascii="Sylfaen" w:hAnsi="Sylfaen"/>
          <w:sz w:val="24"/>
          <w:szCs w:val="24"/>
        </w:rPr>
        <w:t xml:space="preserve">В соответствии с </w:t>
      </w:r>
      <w:hyperlink r:id="rId25" w:history="1">
        <w:r w:rsidRPr="009F28AE">
          <w:rPr>
            <w:rStyle w:val="aff5"/>
            <w:rFonts w:ascii="Sylfaen" w:hAnsi="Sylfaen" w:cs="Times New Roman CYR"/>
            <w:color w:val="auto"/>
            <w:sz w:val="24"/>
            <w:szCs w:val="24"/>
          </w:rPr>
          <w:t>подпунктом 6 пункта 4 статьи 6</w:t>
        </w:r>
      </w:hyperlink>
      <w:r w:rsidRPr="009F28AE">
        <w:rPr>
          <w:rFonts w:ascii="Sylfaen" w:hAnsi="Sylfaen"/>
          <w:sz w:val="24"/>
          <w:szCs w:val="24"/>
        </w:rPr>
        <w:t xml:space="preserve"> Федерального закона "Об адвокатской деятельности и адвокатуре в Российской Федерации", </w:t>
      </w:r>
      <w:hyperlink r:id="rId26" w:history="1">
        <w:r w:rsidRPr="009F28AE">
          <w:rPr>
            <w:rStyle w:val="aff5"/>
            <w:rFonts w:ascii="Sylfaen" w:hAnsi="Sylfaen" w:cs="Times New Roman CYR"/>
            <w:color w:val="auto"/>
            <w:sz w:val="24"/>
            <w:szCs w:val="24"/>
          </w:rPr>
          <w:t>частью 7 статьи 49</w:t>
        </w:r>
      </w:hyperlink>
      <w:r w:rsidRPr="009F28AE">
        <w:rPr>
          <w:rFonts w:ascii="Sylfaen" w:hAnsi="Sylfaen"/>
          <w:sz w:val="24"/>
          <w:szCs w:val="24"/>
        </w:rPr>
        <w:t xml:space="preserve"> Уголовно-процессуального кодекса Российской Федерации адвокат не вправе отказаться от принятой на себя защиты.</w:t>
      </w:r>
    </w:p>
    <w:p w14:paraId="48E978BA" w14:textId="77777777" w:rsidR="009F28AE" w:rsidRPr="009F28AE" w:rsidRDefault="009F28AE" w:rsidP="009F28AE">
      <w:pPr>
        <w:jc w:val="both"/>
        <w:rPr>
          <w:rFonts w:ascii="Sylfaen" w:hAnsi="Sylfaen"/>
          <w:sz w:val="24"/>
          <w:szCs w:val="24"/>
        </w:rPr>
      </w:pPr>
      <w:r w:rsidRPr="009F28AE">
        <w:rPr>
          <w:rFonts w:ascii="Sylfaen" w:hAnsi="Sylfaen"/>
          <w:sz w:val="24"/>
          <w:szCs w:val="24"/>
        </w:rPr>
        <w:t>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 Адвокат, принявший поручение на защиту в стадии предварительного следствия в порядке назначения или по соглашению, не вправе отказаться без уважительных причин от защиты в суде первой инстанции (</w:t>
      </w:r>
      <w:hyperlink r:id="rId27" w:history="1">
        <w:r w:rsidRPr="009F28AE">
          <w:rPr>
            <w:rStyle w:val="aff5"/>
            <w:rFonts w:ascii="Sylfaen" w:hAnsi="Sylfaen" w:cs="Times New Roman CYR"/>
            <w:color w:val="auto"/>
            <w:sz w:val="24"/>
            <w:szCs w:val="24"/>
          </w:rPr>
          <w:t>п. 2 ст. 13</w:t>
        </w:r>
      </w:hyperlink>
      <w:r w:rsidRPr="009F28AE">
        <w:rPr>
          <w:rFonts w:ascii="Sylfaen" w:hAnsi="Sylfaen"/>
          <w:sz w:val="24"/>
          <w:szCs w:val="24"/>
        </w:rPr>
        <w:t xml:space="preserve"> Кодекса профессиональной этики адвоката).</w:t>
      </w:r>
    </w:p>
    <w:p w14:paraId="3FC9524F" w14:textId="77777777" w:rsidR="009F28AE" w:rsidRPr="009F28AE" w:rsidRDefault="009F28AE" w:rsidP="009F28AE">
      <w:pPr>
        <w:jc w:val="both"/>
        <w:rPr>
          <w:rFonts w:ascii="Sylfaen" w:hAnsi="Sylfaen"/>
          <w:sz w:val="24"/>
          <w:szCs w:val="24"/>
        </w:rPr>
      </w:pPr>
      <w:r w:rsidRPr="009F28AE">
        <w:rPr>
          <w:rFonts w:ascii="Sylfaen" w:hAnsi="Sylfaen"/>
          <w:sz w:val="24"/>
          <w:szCs w:val="24"/>
        </w:rPr>
        <w:t>Согласно минимальным требованиям к деятельности адвоката, осуществляющего защиту по уголовному делу, содержащимся в Стандарте осуществления адвокатом защиты в уголовном судопроизводстве, который был принят VIII Всероссийским съездом адвокатом 20 апреля 2017 г. (далее - Стандарт), адвокат по просьбе подзащитного или по собственной инициативе при наличии к тому оснований обжалует его задержание, избрание ему меры пресечения, продление срока содержания под стражей или срока домашнего ареста, применение к подзащитному иных мер процессуального принуждения, другие решения и действия (бездействие), нарушающие права и законные интересы подзащитного (</w:t>
      </w:r>
      <w:hyperlink r:id="rId28" w:history="1">
        <w:r w:rsidRPr="009F28AE">
          <w:rPr>
            <w:rStyle w:val="aff5"/>
            <w:rFonts w:ascii="Sylfaen" w:hAnsi="Sylfaen" w:cs="Times New Roman CYR"/>
            <w:color w:val="auto"/>
            <w:sz w:val="24"/>
            <w:szCs w:val="24"/>
          </w:rPr>
          <w:t>п. 9</w:t>
        </w:r>
      </w:hyperlink>
      <w:r w:rsidRPr="009F28AE">
        <w:rPr>
          <w:rFonts w:ascii="Sylfaen" w:hAnsi="Sylfaen"/>
          <w:sz w:val="24"/>
          <w:szCs w:val="24"/>
        </w:rPr>
        <w:t>).</w:t>
      </w:r>
    </w:p>
    <w:p w14:paraId="29677944" w14:textId="77777777" w:rsidR="009F28AE" w:rsidRPr="009F28AE" w:rsidRDefault="009F28AE" w:rsidP="009F28AE">
      <w:pPr>
        <w:jc w:val="both"/>
        <w:rPr>
          <w:rFonts w:ascii="Sylfaen" w:hAnsi="Sylfaen"/>
          <w:sz w:val="24"/>
          <w:szCs w:val="24"/>
        </w:rPr>
      </w:pPr>
      <w:r w:rsidRPr="009F28AE">
        <w:rPr>
          <w:rFonts w:ascii="Sylfaen" w:hAnsi="Sylfaen"/>
          <w:sz w:val="24"/>
          <w:szCs w:val="24"/>
        </w:rPr>
        <w:t xml:space="preserve">Защитник участвует в следственных и процессуальных действиях, проводимых с участием подзащитного либо по его ходатайству или ходатайству самого защитника, а </w:t>
      </w:r>
      <w:r w:rsidRPr="009F28AE">
        <w:rPr>
          <w:rFonts w:ascii="Sylfaen" w:hAnsi="Sylfaen"/>
          <w:sz w:val="24"/>
          <w:szCs w:val="24"/>
        </w:rPr>
        <w:lastRenderedPageBreak/>
        <w:t>также в судебных заседаниях по уголовному делу, за исключением случаев, когда такое участие не является обязательным в силу закона и отсутствия просьбы подзащитного. Защитник должен знакомиться с протоколами процессуальных действий, проводимых с его участием, на всех стадиях уголовного процесса и при необходимости приносить на них замечания (</w:t>
      </w:r>
      <w:hyperlink r:id="rId29" w:history="1">
        <w:r w:rsidRPr="009F28AE">
          <w:rPr>
            <w:rStyle w:val="aff5"/>
            <w:rFonts w:ascii="Sylfaen" w:hAnsi="Sylfaen" w:cs="Times New Roman CYR"/>
            <w:color w:val="auto"/>
            <w:sz w:val="24"/>
            <w:szCs w:val="24"/>
          </w:rPr>
          <w:t>п. 10</w:t>
        </w:r>
      </w:hyperlink>
      <w:r w:rsidRPr="009F28AE">
        <w:rPr>
          <w:rFonts w:ascii="Sylfaen" w:hAnsi="Sylfaen"/>
          <w:sz w:val="24"/>
          <w:szCs w:val="24"/>
        </w:rPr>
        <w:t xml:space="preserve"> Стандарта).</w:t>
      </w:r>
    </w:p>
    <w:p w14:paraId="01A3F402" w14:textId="77777777" w:rsidR="009F28AE" w:rsidRPr="009F28AE" w:rsidRDefault="009F28AE" w:rsidP="009F28AE">
      <w:pPr>
        <w:jc w:val="both"/>
        <w:rPr>
          <w:rFonts w:ascii="Sylfaen" w:hAnsi="Sylfaen"/>
          <w:sz w:val="24"/>
          <w:szCs w:val="24"/>
        </w:rPr>
      </w:pPr>
      <w:r w:rsidRPr="009F28AE">
        <w:rPr>
          <w:rFonts w:ascii="Sylfaen" w:hAnsi="Sylfaen"/>
          <w:sz w:val="24"/>
          <w:szCs w:val="24"/>
        </w:rPr>
        <w:t xml:space="preserve">В силу </w:t>
      </w:r>
      <w:hyperlink r:id="rId30" w:history="1">
        <w:r w:rsidRPr="009F28AE">
          <w:rPr>
            <w:rStyle w:val="aff5"/>
            <w:rFonts w:ascii="Sylfaen" w:hAnsi="Sylfaen" w:cs="Times New Roman CYR"/>
            <w:color w:val="auto"/>
            <w:sz w:val="24"/>
            <w:szCs w:val="24"/>
          </w:rPr>
          <w:t>п. 17</w:t>
        </w:r>
      </w:hyperlink>
      <w:r w:rsidRPr="009F28AE">
        <w:rPr>
          <w:rFonts w:ascii="Sylfaen" w:hAnsi="Sylfaen"/>
          <w:sz w:val="24"/>
          <w:szCs w:val="24"/>
        </w:rPr>
        <w:t xml:space="preserve"> Стандарта адвокат участвует в уголовном деле до полного исполнения принятых им на себя обязательств, за исключением случаев, предусмотренных законодательством и (или) разъяснениями Комиссии Федеральной палаты адвокатов Российской Федерации по этике и стандартам, утвержденными Советом Федеральной палаты адвокатов Российской Федерации.</w:t>
      </w:r>
    </w:p>
    <w:p w14:paraId="09D49D16" w14:textId="77777777" w:rsidR="009F28AE" w:rsidRPr="009F28AE" w:rsidRDefault="009F28AE" w:rsidP="009F28AE">
      <w:pPr>
        <w:jc w:val="both"/>
        <w:rPr>
          <w:rFonts w:ascii="Sylfaen" w:hAnsi="Sylfaen"/>
          <w:sz w:val="24"/>
          <w:szCs w:val="24"/>
        </w:rPr>
      </w:pPr>
      <w:r w:rsidRPr="009F28AE">
        <w:rPr>
          <w:rFonts w:ascii="Sylfaen" w:hAnsi="Sylfaen"/>
          <w:sz w:val="24"/>
          <w:szCs w:val="24"/>
        </w:rPr>
        <w:t xml:space="preserve">Из вышеизложенного следует, что адвокат обязан обжаловать постановление суда первой инстанции об избрании его подзащитному меры пресечения при наличии его просьбы независимо от того, участвует он в деле по назначению либо по соглашению, а также обязан принять участие в судебном заседании апелляционной инстанции при рассмотрении жалобы на постановление суда первой инстанции об избрании меры пресечения при наличии просьбы об этом подзащитного либо в случае, если участие защитника в судебном заседании апелляционной инстанции в соответствии со </w:t>
      </w:r>
      <w:hyperlink r:id="rId31" w:history="1">
        <w:r w:rsidRPr="009F28AE">
          <w:rPr>
            <w:rStyle w:val="aff5"/>
            <w:rFonts w:ascii="Sylfaen" w:hAnsi="Sylfaen" w:cs="Times New Roman CYR"/>
            <w:color w:val="auto"/>
            <w:sz w:val="24"/>
            <w:szCs w:val="24"/>
          </w:rPr>
          <w:t>статьями 51</w:t>
        </w:r>
      </w:hyperlink>
      <w:r w:rsidRPr="009F28AE">
        <w:rPr>
          <w:rFonts w:ascii="Sylfaen" w:hAnsi="Sylfaen"/>
          <w:sz w:val="24"/>
          <w:szCs w:val="24"/>
        </w:rPr>
        <w:t xml:space="preserve"> и </w:t>
      </w:r>
      <w:hyperlink r:id="rId32" w:history="1">
        <w:r w:rsidRPr="009F28AE">
          <w:rPr>
            <w:rStyle w:val="aff5"/>
            <w:rFonts w:ascii="Sylfaen" w:hAnsi="Sylfaen" w:cs="Times New Roman CYR"/>
            <w:color w:val="auto"/>
            <w:sz w:val="24"/>
            <w:szCs w:val="24"/>
          </w:rPr>
          <w:t>389.11</w:t>
        </w:r>
      </w:hyperlink>
      <w:r w:rsidRPr="009F28AE">
        <w:rPr>
          <w:rFonts w:ascii="Sylfaen" w:hAnsi="Sylfaen"/>
          <w:sz w:val="24"/>
          <w:szCs w:val="24"/>
        </w:rPr>
        <w:t xml:space="preserve"> Уголовно-процессуального кодекса Российской Федерации является обязательным.</w:t>
      </w:r>
    </w:p>
    <w:p w14:paraId="3C9B1CDA" w14:textId="77777777" w:rsidR="009F28AE" w:rsidRPr="009F28AE" w:rsidRDefault="009F28AE" w:rsidP="009F28AE">
      <w:pPr>
        <w:jc w:val="both"/>
        <w:rPr>
          <w:rFonts w:ascii="Sylfaen" w:hAnsi="Sylfaen"/>
          <w:sz w:val="24"/>
          <w:szCs w:val="24"/>
        </w:rPr>
      </w:pPr>
      <w:r w:rsidRPr="009F28AE">
        <w:rPr>
          <w:rFonts w:ascii="Sylfaen" w:hAnsi="Sylfaen"/>
          <w:sz w:val="24"/>
          <w:szCs w:val="24"/>
        </w:rPr>
        <w:t>Исключением может являться случай, когда предмет соглашения включает лишь участие адвоката в заседании суда первой инстанции при рассмотрении ходатайства об избрании меры пресечения и не включает защиту доверителя на стадии предварительного расследования в целом.</w:t>
      </w:r>
    </w:p>
    <w:p w14:paraId="25AE9D98" w14:textId="77777777" w:rsidR="009F28AE" w:rsidRPr="009F28AE" w:rsidRDefault="009F28AE" w:rsidP="009F28AE">
      <w:pPr>
        <w:jc w:val="both"/>
        <w:rPr>
          <w:rFonts w:ascii="Sylfaen" w:hAnsi="Sylfaen"/>
          <w:sz w:val="24"/>
          <w:szCs w:val="24"/>
        </w:rPr>
      </w:pPr>
      <w:r w:rsidRPr="009F28AE">
        <w:rPr>
          <w:rFonts w:ascii="Sylfaen" w:hAnsi="Sylfaen"/>
          <w:sz w:val="24"/>
          <w:szCs w:val="24"/>
        </w:rPr>
        <w:t>Неявка адвоката, участвующего в деле на основании соглашения, в судебное заседание по избранию меры пресечения не освобождает его от необходимости обжалования постановления суда об избрании меры пресечения.</w:t>
      </w:r>
    </w:p>
    <w:p w14:paraId="36E08977" w14:textId="77777777" w:rsidR="009F28AE" w:rsidRPr="009F28AE" w:rsidRDefault="009F28AE" w:rsidP="009F28AE">
      <w:pPr>
        <w:jc w:val="both"/>
        <w:rPr>
          <w:rFonts w:ascii="Sylfaen" w:hAnsi="Sylfaen"/>
          <w:sz w:val="24"/>
          <w:szCs w:val="24"/>
        </w:rPr>
      </w:pPr>
      <w:r w:rsidRPr="009F28AE">
        <w:rPr>
          <w:rFonts w:ascii="Sylfaen" w:hAnsi="Sylfaen"/>
          <w:sz w:val="24"/>
          <w:szCs w:val="24"/>
        </w:rPr>
        <w:t>При невозможности по уважительным причинам участвовать в судебном заседании суда апелляционной инстанции по рассмотрению жалобы на постановление суда первой инстанции об избрании меры пресечения адвокат обязан заблаговременно известить об этом суд апелляционной инстанции.</w:t>
      </w:r>
    </w:p>
    <w:p w14:paraId="5F066B60" w14:textId="77777777" w:rsidR="009F28AE" w:rsidRPr="009F28AE" w:rsidRDefault="009F28AE" w:rsidP="009F28AE">
      <w:pPr>
        <w:jc w:val="both"/>
        <w:rPr>
          <w:rFonts w:ascii="Sylfaen" w:hAnsi="Sylfaen"/>
          <w:sz w:val="24"/>
          <w:szCs w:val="24"/>
        </w:rPr>
      </w:pPr>
      <w:r w:rsidRPr="009F28AE">
        <w:rPr>
          <w:rFonts w:ascii="Sylfaen" w:hAnsi="Sylfaen"/>
          <w:sz w:val="24"/>
          <w:szCs w:val="24"/>
        </w:rPr>
        <w:t xml:space="preserve">Уважительными причинами неявки адвоката в судебное заседание суда апелляционной инстанции могут являться, в том числе, следующие обстоятельства: занятость адвоката в другом судебном заседании, болезнь адвоката, нахождение его в отпуске, значительная территориальная удаленность места производства дознания, предварительного следствия или постоянного проживания адвоката, участвующего в деле в качестве защитника, от места нахождения суда апелляционной инстанции при отсутствии в суде </w:t>
      </w:r>
      <w:r w:rsidRPr="009F28AE">
        <w:rPr>
          <w:rFonts w:ascii="Sylfaen" w:hAnsi="Sylfaen"/>
          <w:sz w:val="24"/>
          <w:szCs w:val="24"/>
        </w:rPr>
        <w:lastRenderedPageBreak/>
        <w:t>технической возможности участия адвоката в заседании с использованием систем видео-конференц-связи.</w:t>
      </w:r>
    </w:p>
    <w:p w14:paraId="14523737" w14:textId="77777777" w:rsidR="009F28AE" w:rsidRPr="009F28AE" w:rsidRDefault="009F28AE" w:rsidP="009F28AE">
      <w:pPr>
        <w:jc w:val="both"/>
        <w:rPr>
          <w:rFonts w:ascii="Sylfaen" w:hAnsi="Sylfaen"/>
          <w:sz w:val="24"/>
          <w:szCs w:val="24"/>
        </w:rPr>
      </w:pPr>
      <w:bookmarkStart w:id="21" w:name="sub_2"/>
      <w:r w:rsidRPr="009F28AE">
        <w:rPr>
          <w:rFonts w:ascii="Sylfaen" w:hAnsi="Sylfaen"/>
          <w:sz w:val="24"/>
          <w:szCs w:val="24"/>
        </w:rPr>
        <w:t xml:space="preserve">2. Вопросы, связанные с порядком выдачи и представления ордера в суд, в том числе в суд апелляционной инстанции, не относятся к вопросам применения </w:t>
      </w:r>
      <w:hyperlink r:id="rId33" w:history="1">
        <w:r w:rsidRPr="009F28AE">
          <w:rPr>
            <w:rStyle w:val="aff5"/>
            <w:rFonts w:ascii="Sylfaen" w:hAnsi="Sylfaen" w:cs="Times New Roman CYR"/>
            <w:color w:val="auto"/>
            <w:sz w:val="24"/>
            <w:szCs w:val="24"/>
          </w:rPr>
          <w:t>Кодекса</w:t>
        </w:r>
      </w:hyperlink>
      <w:r w:rsidRPr="009F28AE">
        <w:rPr>
          <w:rFonts w:ascii="Sylfaen" w:hAnsi="Sylfaen"/>
          <w:sz w:val="24"/>
          <w:szCs w:val="24"/>
        </w:rPr>
        <w:t xml:space="preserve"> профессиональной этики адвоката.</w:t>
      </w:r>
    </w:p>
    <w:bookmarkEnd w:id="21"/>
    <w:p w14:paraId="311CFDB1" w14:textId="77777777" w:rsidR="009F28AE" w:rsidRPr="009F28AE" w:rsidRDefault="009F28AE" w:rsidP="009F28AE">
      <w:pPr>
        <w:jc w:val="both"/>
        <w:rPr>
          <w:rFonts w:ascii="Sylfaen" w:hAnsi="Sylfaen"/>
          <w:sz w:val="24"/>
          <w:szCs w:val="24"/>
        </w:rPr>
      </w:pPr>
      <w:r w:rsidRPr="009F28AE">
        <w:rPr>
          <w:rFonts w:ascii="Sylfaen" w:hAnsi="Sylfaen"/>
          <w:sz w:val="24"/>
          <w:szCs w:val="24"/>
        </w:rPr>
        <w:fldChar w:fldCharType="begin"/>
      </w:r>
      <w:r w:rsidRPr="009F28AE">
        <w:rPr>
          <w:rFonts w:ascii="Sylfaen" w:hAnsi="Sylfaen"/>
          <w:sz w:val="24"/>
          <w:szCs w:val="24"/>
        </w:rPr>
        <w:instrText>HYPERLINK "http://ivo.garant.ru/document/redirect/12130519/0"</w:instrText>
      </w:r>
      <w:r w:rsidRPr="009F28AE">
        <w:rPr>
          <w:rFonts w:ascii="Sylfaen" w:hAnsi="Sylfaen"/>
          <w:sz w:val="24"/>
          <w:szCs w:val="24"/>
        </w:rPr>
      </w:r>
      <w:r w:rsidRPr="009F28AE">
        <w:rPr>
          <w:rFonts w:ascii="Sylfaen" w:hAnsi="Sylfaen"/>
          <w:sz w:val="24"/>
          <w:szCs w:val="24"/>
        </w:rPr>
        <w:fldChar w:fldCharType="separate"/>
      </w:r>
      <w:r w:rsidRPr="009F28AE">
        <w:rPr>
          <w:rStyle w:val="aff5"/>
          <w:rFonts w:ascii="Sylfaen" w:hAnsi="Sylfaen" w:cs="Times New Roman CYR"/>
          <w:color w:val="auto"/>
          <w:sz w:val="24"/>
          <w:szCs w:val="24"/>
        </w:rPr>
        <w:t>Кодекс</w:t>
      </w:r>
      <w:r w:rsidRPr="009F28AE">
        <w:rPr>
          <w:rFonts w:ascii="Sylfaen" w:hAnsi="Sylfaen"/>
          <w:sz w:val="24"/>
          <w:szCs w:val="24"/>
        </w:rPr>
        <w:fldChar w:fldCharType="end"/>
      </w:r>
      <w:r w:rsidRPr="009F28AE">
        <w:rPr>
          <w:rFonts w:ascii="Sylfaen" w:hAnsi="Sylfaen"/>
          <w:sz w:val="24"/>
          <w:szCs w:val="24"/>
        </w:rPr>
        <w:t xml:space="preserve"> профессиональной этики адвоката не содержит правил выдачи и представления адвокатом ордера.</w:t>
      </w:r>
    </w:p>
    <w:p w14:paraId="403D386E" w14:textId="77777777" w:rsidR="009F28AE" w:rsidRPr="009F28AE" w:rsidRDefault="009F28AE" w:rsidP="009F28AE">
      <w:pPr>
        <w:jc w:val="both"/>
        <w:rPr>
          <w:rFonts w:ascii="Sylfaen" w:hAnsi="Sylfaen"/>
          <w:sz w:val="24"/>
          <w:szCs w:val="24"/>
        </w:rPr>
      </w:pPr>
      <w:hyperlink r:id="rId34" w:history="1">
        <w:r w:rsidRPr="009F28AE">
          <w:rPr>
            <w:rStyle w:val="aff5"/>
            <w:rFonts w:ascii="Sylfaen" w:hAnsi="Sylfaen" w:cs="Times New Roman CYR"/>
            <w:color w:val="auto"/>
            <w:sz w:val="24"/>
            <w:szCs w:val="24"/>
          </w:rPr>
          <w:t>Порядок</w:t>
        </w:r>
      </w:hyperlink>
      <w:r w:rsidRPr="009F28AE">
        <w:rPr>
          <w:rFonts w:ascii="Sylfaen" w:hAnsi="Sylfaen"/>
          <w:sz w:val="24"/>
          <w:szCs w:val="24"/>
        </w:rPr>
        <w:t xml:space="preserve"> изготовления, хранения и выдачи ордеров адвокатам утвержден Советом Федеральной палаты адвокатов Российской Федерации 4 декабря 2017 г. (протокол N 8).</w:t>
      </w:r>
    </w:p>
    <w:p w14:paraId="07AAB898" w14:textId="77777777" w:rsidR="009F28AE" w:rsidRPr="009F28AE" w:rsidRDefault="009F28AE" w:rsidP="009F28AE">
      <w:pPr>
        <w:jc w:val="both"/>
        <w:rPr>
          <w:rFonts w:ascii="Sylfaen" w:hAnsi="Sylfaen"/>
          <w:sz w:val="24"/>
          <w:szCs w:val="24"/>
        </w:rPr>
      </w:pPr>
      <w:r w:rsidRPr="009F28AE">
        <w:rPr>
          <w:rFonts w:ascii="Sylfaen" w:hAnsi="Sylfaen"/>
          <w:sz w:val="24"/>
          <w:szCs w:val="24"/>
        </w:rPr>
        <w:t>Порядок выдачи ордеров адвокатам и отчетности по ним устанавливают Совет адвокатской палаты субъекта Российской Федерации или руководитель адвокатского образования (</w:t>
      </w:r>
      <w:hyperlink r:id="rId35" w:history="1">
        <w:r w:rsidRPr="009F28AE">
          <w:rPr>
            <w:rStyle w:val="aff5"/>
            <w:rFonts w:ascii="Sylfaen" w:hAnsi="Sylfaen" w:cs="Times New Roman CYR"/>
            <w:color w:val="auto"/>
            <w:sz w:val="24"/>
            <w:szCs w:val="24"/>
          </w:rPr>
          <w:t>п. 2.6</w:t>
        </w:r>
      </w:hyperlink>
      <w:r w:rsidRPr="009F28AE">
        <w:rPr>
          <w:rFonts w:ascii="Sylfaen" w:hAnsi="Sylfaen"/>
          <w:sz w:val="24"/>
          <w:szCs w:val="24"/>
        </w:rPr>
        <w:t xml:space="preserve"> Порядка изготовления, хранения и выдачи ордеров адвокатам, утвержденного Советом Федеральной палаты адвокатов Российской Федерации 4 декабря 2017 г. (протокол N 8)).</w:t>
      </w:r>
    </w:p>
    <w:p w14:paraId="3B785086" w14:textId="77777777" w:rsidR="009F28AE" w:rsidRPr="009F28AE" w:rsidRDefault="009F28AE" w:rsidP="009F28AE">
      <w:pPr>
        <w:jc w:val="both"/>
        <w:rPr>
          <w:rFonts w:ascii="Sylfaen" w:hAnsi="Sylfaen"/>
          <w:sz w:val="24"/>
          <w:szCs w:val="24"/>
        </w:rPr>
      </w:pPr>
      <w:r w:rsidRPr="009F28AE">
        <w:rPr>
          <w:rFonts w:ascii="Sylfaen" w:hAnsi="Sylfaen"/>
          <w:sz w:val="24"/>
          <w:szCs w:val="24"/>
        </w:rPr>
        <w:t>Таким образом, связанные с выдачей и представлением ордера вопросы не требуют разъяснений Комиссии Федеральной палаты адвокатов Российской Федерации по этике и стандартам.</w:t>
      </w:r>
    </w:p>
    <w:p w14:paraId="11B5EC17" w14:textId="77777777" w:rsidR="009F28AE" w:rsidRPr="009F28AE" w:rsidRDefault="009F28AE" w:rsidP="009F28AE">
      <w:pPr>
        <w:jc w:val="both"/>
        <w:rPr>
          <w:rFonts w:ascii="Sylfaen" w:hAnsi="Sylfaen"/>
          <w:sz w:val="24"/>
          <w:szCs w:val="24"/>
        </w:rPr>
      </w:pPr>
      <w:bookmarkStart w:id="22" w:name="sub_26"/>
      <w:r w:rsidRPr="009F28AE">
        <w:rPr>
          <w:rFonts w:ascii="Sylfaen" w:hAnsi="Sylfaen"/>
          <w:sz w:val="24"/>
          <w:szCs w:val="24"/>
        </w:rPr>
        <w:t xml:space="preserve">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w:t>
      </w:r>
      <w:hyperlink r:id="rId36" w:history="1">
        <w:r w:rsidRPr="009F28AE">
          <w:rPr>
            <w:rStyle w:val="aff5"/>
            <w:rFonts w:ascii="Sylfaen" w:hAnsi="Sylfaen" w:cs="Times New Roman CYR"/>
            <w:color w:val="auto"/>
            <w:sz w:val="24"/>
            <w:szCs w:val="24"/>
          </w:rPr>
          <w:t>опубликования</w:t>
        </w:r>
      </w:hyperlink>
      <w:r w:rsidRPr="009F28AE">
        <w:rPr>
          <w:rFonts w:ascii="Sylfaen" w:hAnsi="Sylfaen"/>
          <w:sz w:val="24"/>
          <w:szCs w:val="24"/>
        </w:rPr>
        <w:t xml:space="preserve"> на </w:t>
      </w:r>
      <w:hyperlink r:id="rId37" w:history="1">
        <w:r w:rsidRPr="009F28AE">
          <w:rPr>
            <w:rStyle w:val="aff5"/>
            <w:rFonts w:ascii="Sylfaen" w:hAnsi="Sylfaen" w:cs="Times New Roman CYR"/>
            <w:color w:val="auto"/>
            <w:sz w:val="24"/>
            <w:szCs w:val="24"/>
          </w:rPr>
          <w:t>официальном сайте</w:t>
        </w:r>
      </w:hyperlink>
      <w:r w:rsidRPr="009F28AE">
        <w:rPr>
          <w:rFonts w:ascii="Sylfaen" w:hAnsi="Sylfaen"/>
          <w:sz w:val="24"/>
          <w:szCs w:val="24"/>
        </w:rPr>
        <w:t xml:space="preserve"> Федеральной палаты адвокатов Российской Федерации в сети "Интернет".</w:t>
      </w:r>
    </w:p>
    <w:bookmarkEnd w:id="22"/>
    <w:p w14:paraId="5EE6BB76" w14:textId="5ECF2FD0" w:rsidR="009F28AE" w:rsidRPr="009F28AE" w:rsidRDefault="009F28AE" w:rsidP="009F28AE">
      <w:pPr>
        <w:jc w:val="both"/>
        <w:rPr>
          <w:rFonts w:ascii="Sylfaen" w:hAnsi="Sylfaen"/>
          <w:sz w:val="24"/>
          <w:szCs w:val="24"/>
        </w:rPr>
      </w:pPr>
      <w:r w:rsidRPr="009F28AE">
        <w:rPr>
          <w:rFonts w:ascii="Sylfaen" w:hAnsi="Sylfaen"/>
          <w:sz w:val="24"/>
          <w:szCs w:val="24"/>
        </w:rPr>
        <w:t xml:space="preserve">После вступления в силу настоящее Разъяснение подлежит </w:t>
      </w:r>
      <w:hyperlink r:id="rId38" w:history="1">
        <w:r w:rsidRPr="009F28AE">
          <w:rPr>
            <w:rStyle w:val="aff5"/>
            <w:rFonts w:ascii="Sylfaen" w:hAnsi="Sylfaen" w:cs="Times New Roman CYR"/>
            <w:color w:val="auto"/>
            <w:sz w:val="24"/>
            <w:szCs w:val="24"/>
          </w:rPr>
          <w:t>опубликованию</w:t>
        </w:r>
      </w:hyperlink>
      <w:r w:rsidRPr="009F28AE">
        <w:rPr>
          <w:rFonts w:ascii="Sylfaen" w:hAnsi="Sylfaen"/>
          <w:sz w:val="24"/>
          <w:szCs w:val="24"/>
        </w:rPr>
        <w:t xml:space="preserve"> в издании "Вестник Федеральной палаты адвокатов Российской Федерации" и в издании "Адвокатская газета".</w:t>
      </w:r>
    </w:p>
    <w:p w14:paraId="758330AC" w14:textId="27D38D27" w:rsidR="009F28AE" w:rsidRDefault="009F28AE" w:rsidP="009F28AE">
      <w:pPr>
        <w:pStyle w:val="ConsPlusNormal"/>
        <w:pBdr>
          <w:top w:val="single" w:sz="6" w:space="0" w:color="auto"/>
        </w:pBdr>
        <w:spacing w:before="100" w:after="100"/>
        <w:jc w:val="both"/>
        <w:rPr>
          <w:rFonts w:ascii="Sylfaen" w:hAnsi="Sylfaen"/>
          <w:sz w:val="24"/>
          <w:szCs w:val="24"/>
        </w:rPr>
      </w:pPr>
    </w:p>
    <w:p w14:paraId="5E7F1D02" w14:textId="3D274B6D" w:rsidR="009F28AE" w:rsidRPr="00697C16" w:rsidRDefault="009F28AE" w:rsidP="009F28AE">
      <w:pPr>
        <w:pStyle w:val="af4"/>
        <w:jc w:val="center"/>
        <w:rPr>
          <w:rFonts w:ascii="Sylfaen" w:hAnsi="Sylfaen"/>
          <w:sz w:val="24"/>
          <w:szCs w:val="24"/>
        </w:rPr>
      </w:pPr>
      <w:r w:rsidRPr="00697C16">
        <w:rPr>
          <w:rFonts w:ascii="Sylfaen" w:hAnsi="Sylfaen"/>
          <w:sz w:val="24"/>
          <w:szCs w:val="24"/>
        </w:rPr>
        <w:tab/>
      </w:r>
      <w:r w:rsidR="00FB58B7">
        <w:rPr>
          <w:rFonts w:ascii="Sylfaen" w:hAnsi="Sylfaen"/>
          <w:sz w:val="24"/>
          <w:szCs w:val="24"/>
        </w:rPr>
        <w:t xml:space="preserve">                                                                                                       </w:t>
      </w:r>
      <w:r w:rsidRPr="00697C16">
        <w:rPr>
          <w:rFonts w:ascii="Sylfaen" w:hAnsi="Sylfaen"/>
          <w:sz w:val="24"/>
          <w:szCs w:val="24"/>
        </w:rPr>
        <w:t>УТВЕРЖДЕНО</w:t>
      </w:r>
    </w:p>
    <w:p w14:paraId="4D88C931" w14:textId="77777777" w:rsidR="009F28AE" w:rsidRPr="00697C16" w:rsidRDefault="009F28AE" w:rsidP="009F28AE">
      <w:pPr>
        <w:pStyle w:val="af4"/>
        <w:jc w:val="right"/>
        <w:rPr>
          <w:rFonts w:ascii="Sylfaen" w:hAnsi="Sylfaen"/>
          <w:sz w:val="24"/>
          <w:szCs w:val="24"/>
        </w:rPr>
      </w:pPr>
      <w:r w:rsidRPr="00697C16">
        <w:rPr>
          <w:rFonts w:ascii="Sylfaen" w:hAnsi="Sylfaen"/>
          <w:sz w:val="24"/>
          <w:szCs w:val="24"/>
        </w:rPr>
        <w:t>решением Совета Адвокатской палаты</w:t>
      </w:r>
    </w:p>
    <w:p w14:paraId="139B331F" w14:textId="77777777" w:rsidR="009F28AE" w:rsidRPr="00697C16" w:rsidRDefault="009F28AE" w:rsidP="009F28AE">
      <w:pPr>
        <w:pStyle w:val="af4"/>
        <w:jc w:val="right"/>
        <w:rPr>
          <w:rFonts w:ascii="Sylfaen" w:hAnsi="Sylfaen"/>
          <w:sz w:val="24"/>
          <w:szCs w:val="24"/>
        </w:rPr>
      </w:pPr>
      <w:r w:rsidRPr="00697C16">
        <w:rPr>
          <w:rFonts w:ascii="Sylfaen" w:hAnsi="Sylfaen"/>
          <w:sz w:val="24"/>
          <w:szCs w:val="24"/>
        </w:rPr>
        <w:t>Красноярского края</w:t>
      </w:r>
    </w:p>
    <w:p w14:paraId="4404E954" w14:textId="77777777" w:rsidR="009F28AE" w:rsidRPr="009F28AE" w:rsidRDefault="009F28AE" w:rsidP="009F28AE">
      <w:pPr>
        <w:pStyle w:val="af4"/>
        <w:jc w:val="right"/>
        <w:rPr>
          <w:rFonts w:ascii="Sylfaen" w:hAnsi="Sylfaen"/>
          <w:sz w:val="24"/>
          <w:szCs w:val="24"/>
        </w:rPr>
      </w:pPr>
      <w:r w:rsidRPr="00697C16">
        <w:rPr>
          <w:rFonts w:ascii="Sylfaen" w:hAnsi="Sylfaen"/>
          <w:sz w:val="24"/>
          <w:szCs w:val="24"/>
        </w:rPr>
        <w:t>от «24» октября 2019 года (протокол №18/19)</w:t>
      </w:r>
    </w:p>
    <w:p w14:paraId="0B7816C8" w14:textId="77777777" w:rsidR="009F28AE" w:rsidRPr="00697C16" w:rsidRDefault="009F28AE" w:rsidP="009F28AE">
      <w:pPr>
        <w:pStyle w:val="af4"/>
        <w:jc w:val="right"/>
        <w:rPr>
          <w:rFonts w:ascii="Sylfaen" w:hAnsi="Sylfaen"/>
          <w:sz w:val="24"/>
          <w:szCs w:val="24"/>
        </w:rPr>
      </w:pPr>
      <w:r w:rsidRPr="00697C16">
        <w:rPr>
          <w:rFonts w:ascii="Sylfaen" w:hAnsi="Sylfaen"/>
          <w:sz w:val="24"/>
          <w:szCs w:val="24"/>
        </w:rPr>
        <w:t>в редакции  от 23.03.2020 года (протокол №04/20)</w:t>
      </w:r>
    </w:p>
    <w:p w14:paraId="190EB347" w14:textId="77777777" w:rsidR="009F28AE" w:rsidRPr="00697C16" w:rsidRDefault="009F28AE" w:rsidP="009F28AE">
      <w:pPr>
        <w:pStyle w:val="af4"/>
        <w:jc w:val="right"/>
        <w:rPr>
          <w:rFonts w:ascii="Sylfaen" w:hAnsi="Sylfaen"/>
          <w:sz w:val="24"/>
          <w:szCs w:val="24"/>
        </w:rPr>
      </w:pPr>
    </w:p>
    <w:p w14:paraId="64005C3E" w14:textId="77777777" w:rsidR="009F28AE" w:rsidRPr="00697C16" w:rsidRDefault="009F28AE" w:rsidP="009F28AE">
      <w:pPr>
        <w:pStyle w:val="af4"/>
        <w:rPr>
          <w:rFonts w:ascii="Sylfaen" w:hAnsi="Sylfaen"/>
          <w:sz w:val="24"/>
          <w:szCs w:val="24"/>
        </w:rPr>
      </w:pPr>
    </w:p>
    <w:p w14:paraId="7CDFB23A" w14:textId="77777777" w:rsidR="009F28AE" w:rsidRPr="00FB58B7" w:rsidRDefault="009F28AE" w:rsidP="009F28AE">
      <w:pPr>
        <w:pStyle w:val="af4"/>
        <w:jc w:val="center"/>
        <w:rPr>
          <w:rFonts w:ascii="Sylfaen" w:hAnsi="Sylfaen"/>
          <w:b/>
          <w:bCs/>
          <w:sz w:val="24"/>
          <w:szCs w:val="24"/>
        </w:rPr>
      </w:pPr>
      <w:bookmarkStart w:id="23" w:name="_Hlk42696478"/>
      <w:r w:rsidRPr="00FB58B7">
        <w:rPr>
          <w:rFonts w:ascii="Sylfaen" w:hAnsi="Sylfaen"/>
          <w:b/>
          <w:bCs/>
          <w:sz w:val="24"/>
          <w:szCs w:val="24"/>
        </w:rPr>
        <w:t xml:space="preserve">О порядке применения Правил Адвокатской палаты Красноярского края от 26.09.2019г. по исполнению Порядка назначения адвокатов в качестве защитников в уголовном судопроизводстве, утвержденного решением ФПА РФ от 15.03.2019 года </w:t>
      </w:r>
      <w:bookmarkEnd w:id="23"/>
    </w:p>
    <w:p w14:paraId="2CC55701" w14:textId="77777777" w:rsidR="009F28AE" w:rsidRPr="00697C16" w:rsidRDefault="009F28AE" w:rsidP="009F28AE">
      <w:pPr>
        <w:pStyle w:val="af4"/>
        <w:jc w:val="center"/>
        <w:rPr>
          <w:rFonts w:ascii="Sylfaen" w:hAnsi="Sylfaen"/>
          <w:sz w:val="24"/>
          <w:szCs w:val="24"/>
        </w:rPr>
      </w:pPr>
    </w:p>
    <w:p w14:paraId="29A785A0" w14:textId="77777777" w:rsidR="009F28AE" w:rsidRPr="00697C16" w:rsidRDefault="009F28AE" w:rsidP="009F28AE">
      <w:pPr>
        <w:pStyle w:val="af4"/>
        <w:numPr>
          <w:ilvl w:val="0"/>
          <w:numId w:val="5"/>
        </w:numPr>
        <w:jc w:val="center"/>
        <w:rPr>
          <w:rFonts w:ascii="Sylfaen" w:hAnsi="Sylfaen"/>
          <w:b/>
          <w:sz w:val="24"/>
          <w:szCs w:val="24"/>
        </w:rPr>
      </w:pPr>
      <w:r w:rsidRPr="00697C16">
        <w:rPr>
          <w:rFonts w:ascii="Sylfaen" w:hAnsi="Sylfaen"/>
          <w:b/>
          <w:sz w:val="24"/>
          <w:szCs w:val="24"/>
        </w:rPr>
        <w:lastRenderedPageBreak/>
        <w:t>Допуск и отстранение от работы в качестве защитника по назначению.</w:t>
      </w:r>
    </w:p>
    <w:p w14:paraId="1ABE10D0" w14:textId="77777777" w:rsidR="009F28AE" w:rsidRPr="00697C16" w:rsidRDefault="009F28AE" w:rsidP="009F28AE">
      <w:pPr>
        <w:pStyle w:val="af4"/>
        <w:jc w:val="center"/>
        <w:rPr>
          <w:rFonts w:ascii="Sylfaen" w:hAnsi="Sylfaen"/>
          <w:sz w:val="24"/>
          <w:szCs w:val="24"/>
        </w:rPr>
      </w:pPr>
    </w:p>
    <w:p w14:paraId="0897AC32" w14:textId="77777777" w:rsidR="009F28AE" w:rsidRPr="00697C16" w:rsidRDefault="009F28AE" w:rsidP="009F28AE">
      <w:pPr>
        <w:pStyle w:val="af4"/>
        <w:numPr>
          <w:ilvl w:val="1"/>
          <w:numId w:val="5"/>
        </w:numPr>
        <w:ind w:left="0" w:firstLine="851"/>
        <w:jc w:val="both"/>
        <w:rPr>
          <w:rFonts w:ascii="Sylfaen" w:hAnsi="Sylfaen"/>
          <w:sz w:val="24"/>
          <w:szCs w:val="24"/>
        </w:rPr>
      </w:pPr>
      <w:r w:rsidRPr="00697C16">
        <w:rPr>
          <w:rFonts w:ascii="Sylfaen" w:hAnsi="Sylfaen"/>
          <w:sz w:val="24"/>
          <w:szCs w:val="24"/>
        </w:rPr>
        <w:t>Адвокаты допускаются к работе в качестве защитников в уголовном судопроизводстве по назначению дознавателя, следователя и суда решением Совета Адвокатской палаты на основании личного заявления, рассмотренного на ближайшем заседании Совета.</w:t>
      </w:r>
    </w:p>
    <w:p w14:paraId="3DB5A938" w14:textId="77777777" w:rsidR="009F28AE" w:rsidRPr="00697C16" w:rsidRDefault="009F28AE" w:rsidP="009F28AE">
      <w:pPr>
        <w:pStyle w:val="af4"/>
        <w:numPr>
          <w:ilvl w:val="1"/>
          <w:numId w:val="5"/>
        </w:numPr>
        <w:ind w:left="0" w:firstLine="851"/>
        <w:jc w:val="both"/>
        <w:rPr>
          <w:rFonts w:ascii="Sylfaen" w:hAnsi="Sylfaen"/>
          <w:sz w:val="24"/>
          <w:szCs w:val="24"/>
        </w:rPr>
      </w:pPr>
      <w:r w:rsidRPr="00697C16">
        <w:rPr>
          <w:rFonts w:ascii="Sylfaen" w:hAnsi="Sylfaen"/>
          <w:sz w:val="24"/>
          <w:szCs w:val="24"/>
        </w:rPr>
        <w:t>Отстранение адвокатов от работы по назначению производится координатором в соответствии с п.3.12. Правил, а также Советом адвокатской палаты в следующих случаях:</w:t>
      </w:r>
    </w:p>
    <w:p w14:paraId="7D29A5E0" w14:textId="77777777" w:rsidR="009F28AE" w:rsidRPr="00697C16" w:rsidRDefault="009F28AE" w:rsidP="009F28AE">
      <w:pPr>
        <w:pStyle w:val="af4"/>
        <w:ind w:left="851"/>
        <w:jc w:val="both"/>
        <w:rPr>
          <w:rFonts w:ascii="Sylfaen" w:hAnsi="Sylfaen"/>
          <w:sz w:val="24"/>
          <w:szCs w:val="24"/>
        </w:rPr>
      </w:pPr>
      <w:r w:rsidRPr="00697C16">
        <w:rPr>
          <w:rFonts w:ascii="Sylfaen" w:hAnsi="Sylfaen"/>
          <w:sz w:val="24"/>
          <w:szCs w:val="24"/>
        </w:rPr>
        <w:t>- на основании личного заявления адвоката – на неопределенный срок,</w:t>
      </w:r>
    </w:p>
    <w:p w14:paraId="41CD8F17" w14:textId="77777777" w:rsidR="009F28AE" w:rsidRPr="00697C16" w:rsidRDefault="009F28AE" w:rsidP="009F28AE">
      <w:pPr>
        <w:pStyle w:val="af4"/>
        <w:ind w:firstLine="851"/>
        <w:jc w:val="both"/>
        <w:rPr>
          <w:rFonts w:ascii="Sylfaen" w:hAnsi="Sylfaen"/>
          <w:sz w:val="24"/>
          <w:szCs w:val="24"/>
        </w:rPr>
      </w:pPr>
      <w:r w:rsidRPr="00697C16">
        <w:rPr>
          <w:rFonts w:ascii="Sylfaen" w:hAnsi="Sylfaen"/>
          <w:sz w:val="24"/>
          <w:szCs w:val="24"/>
        </w:rPr>
        <w:t>- при нарушении Порядка и Правил работы в качестве защитника в уголовном судопроизводстве – сроком от 6 до 12 месяцев,</w:t>
      </w:r>
    </w:p>
    <w:p w14:paraId="05F743FE" w14:textId="77777777" w:rsidR="009F28AE" w:rsidRPr="00697C16" w:rsidRDefault="009F28AE" w:rsidP="009F28AE">
      <w:pPr>
        <w:pStyle w:val="af4"/>
        <w:ind w:firstLine="851"/>
        <w:jc w:val="both"/>
        <w:rPr>
          <w:rFonts w:ascii="Sylfaen" w:hAnsi="Sylfaen"/>
          <w:sz w:val="24"/>
          <w:szCs w:val="24"/>
        </w:rPr>
      </w:pPr>
      <w:r w:rsidRPr="00697C16">
        <w:rPr>
          <w:rFonts w:ascii="Sylfaen" w:hAnsi="Sylfaen"/>
          <w:sz w:val="24"/>
          <w:szCs w:val="24"/>
        </w:rPr>
        <w:t>- при ненадлежащем исполнении обязанностей адвоката перед адвокатской палатой – до устранения нарушения,</w:t>
      </w:r>
    </w:p>
    <w:p w14:paraId="79F82A8E" w14:textId="77777777" w:rsidR="009F28AE" w:rsidRPr="00697C16" w:rsidRDefault="009F28AE" w:rsidP="009F28AE">
      <w:pPr>
        <w:pStyle w:val="af4"/>
        <w:ind w:firstLine="851"/>
        <w:jc w:val="both"/>
        <w:rPr>
          <w:rFonts w:ascii="Sylfaen" w:hAnsi="Sylfaen"/>
          <w:sz w:val="24"/>
          <w:szCs w:val="24"/>
        </w:rPr>
      </w:pPr>
      <w:r w:rsidRPr="00697C16">
        <w:rPr>
          <w:rFonts w:ascii="Sylfaen" w:hAnsi="Sylfaen"/>
          <w:sz w:val="24"/>
          <w:szCs w:val="24"/>
        </w:rPr>
        <w:t>Допуск к работе в качестве защитника по назначению после отстранения  осуществляется в порядке, предусмотренном п.1.1. настоящего Положения.</w:t>
      </w:r>
    </w:p>
    <w:p w14:paraId="40858E22" w14:textId="77777777" w:rsidR="009F28AE" w:rsidRPr="00697C16" w:rsidRDefault="009F28AE" w:rsidP="009F28AE">
      <w:pPr>
        <w:pStyle w:val="af4"/>
        <w:jc w:val="center"/>
        <w:rPr>
          <w:rFonts w:ascii="Sylfaen" w:hAnsi="Sylfaen"/>
          <w:b/>
          <w:sz w:val="24"/>
          <w:szCs w:val="24"/>
        </w:rPr>
      </w:pPr>
    </w:p>
    <w:p w14:paraId="5EAA94A1" w14:textId="77777777" w:rsidR="009F28AE" w:rsidRPr="00697C16" w:rsidRDefault="009F28AE" w:rsidP="009F28AE">
      <w:pPr>
        <w:pStyle w:val="af4"/>
        <w:numPr>
          <w:ilvl w:val="0"/>
          <w:numId w:val="5"/>
        </w:numPr>
        <w:jc w:val="center"/>
        <w:rPr>
          <w:rFonts w:ascii="Sylfaen" w:hAnsi="Sylfaen" w:cs="Calibri"/>
          <w:b/>
          <w:i/>
          <w:sz w:val="24"/>
          <w:szCs w:val="24"/>
        </w:rPr>
      </w:pPr>
      <w:r w:rsidRPr="00697C16">
        <w:rPr>
          <w:rFonts w:ascii="Sylfaen" w:hAnsi="Sylfaen" w:cs="Calibri"/>
          <w:b/>
          <w:i/>
          <w:sz w:val="24"/>
          <w:szCs w:val="24"/>
        </w:rPr>
        <w:t>Некоторые вопросы о действиях адвокатов.</w:t>
      </w:r>
    </w:p>
    <w:p w14:paraId="5114BC01" w14:textId="77777777" w:rsidR="009F28AE" w:rsidRPr="00697C16" w:rsidRDefault="009F28AE" w:rsidP="009F28AE">
      <w:pPr>
        <w:pStyle w:val="af4"/>
        <w:ind w:left="720"/>
        <w:rPr>
          <w:rFonts w:ascii="Sylfaen" w:hAnsi="Sylfaen" w:cs="Calibri"/>
          <w:b/>
          <w:i/>
          <w:sz w:val="24"/>
          <w:szCs w:val="24"/>
        </w:rPr>
      </w:pPr>
    </w:p>
    <w:p w14:paraId="237D5233" w14:textId="77777777" w:rsidR="009F28AE" w:rsidRPr="00697C16" w:rsidRDefault="009F28AE" w:rsidP="009F28AE">
      <w:pPr>
        <w:ind w:firstLine="851"/>
        <w:jc w:val="both"/>
        <w:rPr>
          <w:rFonts w:ascii="Sylfaen" w:hAnsi="Sylfaen" w:cs="Calibri"/>
          <w:sz w:val="24"/>
          <w:szCs w:val="24"/>
        </w:rPr>
      </w:pPr>
      <w:r w:rsidRPr="00697C16">
        <w:rPr>
          <w:rFonts w:ascii="Sylfaen" w:hAnsi="Sylfaen" w:cs="Calibri"/>
          <w:sz w:val="24"/>
          <w:szCs w:val="24"/>
        </w:rPr>
        <w:t xml:space="preserve">2.1. При получении заявки в суд, адвокату необходимо заблаговременно до даты судебного заседания ознакомиться с материалами дела. </w:t>
      </w:r>
    </w:p>
    <w:p w14:paraId="19C72E38" w14:textId="77777777" w:rsidR="009F28AE" w:rsidRPr="00697C16" w:rsidRDefault="009F28AE" w:rsidP="009F28AE">
      <w:pPr>
        <w:ind w:firstLine="851"/>
        <w:jc w:val="both"/>
        <w:rPr>
          <w:rFonts w:ascii="Sylfaen" w:hAnsi="Sylfaen" w:cs="Calibri"/>
          <w:sz w:val="24"/>
          <w:szCs w:val="24"/>
        </w:rPr>
      </w:pPr>
      <w:r w:rsidRPr="00697C16">
        <w:rPr>
          <w:rFonts w:ascii="Sylfaen" w:hAnsi="Sylfaen" w:cs="Calibri"/>
          <w:sz w:val="24"/>
          <w:szCs w:val="24"/>
        </w:rPr>
        <w:t>2.2. В суде 1 инстанции заявление на оплату труда адвоката необходимо подавать заблаговременно, что бы у суда была возможность рассмотреть его в судебном заседании.</w:t>
      </w:r>
    </w:p>
    <w:p w14:paraId="0944DCF5" w14:textId="77777777" w:rsidR="009F28AE" w:rsidRPr="00697C16" w:rsidRDefault="009F28AE" w:rsidP="009F28AE">
      <w:pPr>
        <w:pStyle w:val="ad"/>
        <w:numPr>
          <w:ilvl w:val="1"/>
          <w:numId w:val="8"/>
        </w:numPr>
        <w:ind w:left="0" w:firstLine="851"/>
        <w:jc w:val="both"/>
        <w:rPr>
          <w:rFonts w:ascii="Sylfaen" w:hAnsi="Sylfaen" w:cs="Calibri"/>
        </w:rPr>
      </w:pPr>
      <w:r w:rsidRPr="00697C16">
        <w:rPr>
          <w:rFonts w:ascii="Sylfaen" w:hAnsi="Sylfaen" w:cs="Calibri"/>
        </w:rPr>
        <w:t xml:space="preserve">При длительном рассмотрении судом дела, заявление об оплате труда адвоката подается ежемесячно. </w:t>
      </w:r>
    </w:p>
    <w:p w14:paraId="31DD68D7" w14:textId="77777777" w:rsidR="009F28AE" w:rsidRPr="00697C16" w:rsidRDefault="009F28AE" w:rsidP="009F28AE">
      <w:pPr>
        <w:tabs>
          <w:tab w:val="num" w:pos="0"/>
        </w:tabs>
        <w:ind w:firstLine="851"/>
        <w:jc w:val="both"/>
        <w:rPr>
          <w:rFonts w:ascii="Sylfaen" w:hAnsi="Sylfaen" w:cs="Calibri"/>
          <w:sz w:val="24"/>
          <w:szCs w:val="24"/>
        </w:rPr>
      </w:pPr>
      <w:r w:rsidRPr="00697C16">
        <w:rPr>
          <w:rFonts w:ascii="Sylfaen" w:hAnsi="Sylfaen" w:cs="Calibri"/>
          <w:sz w:val="24"/>
          <w:szCs w:val="24"/>
        </w:rPr>
        <w:t>2.4. Заявление на оплату труда адвоката при предварительном расследовании необходимо подавать следователю (дознавателю)  до подписания протокола ст. 217 УПК и проконтролировать,  что бы постановление было помещено в уголовное дело, для решения судом вопроса о судебных издержках. В заявлениях необходимо излагать просьбу о вручении защитнику копии постановления, и своевременно получать его.</w:t>
      </w:r>
    </w:p>
    <w:p w14:paraId="160BBEAC" w14:textId="77777777" w:rsidR="009F28AE" w:rsidRPr="00697C16" w:rsidRDefault="009F28AE" w:rsidP="009F28AE">
      <w:pPr>
        <w:pStyle w:val="ad"/>
        <w:numPr>
          <w:ilvl w:val="1"/>
          <w:numId w:val="9"/>
        </w:numPr>
        <w:ind w:left="0" w:firstLine="851"/>
        <w:jc w:val="both"/>
        <w:rPr>
          <w:rFonts w:ascii="Sylfaen" w:hAnsi="Sylfaen" w:cs="Calibri"/>
        </w:rPr>
      </w:pPr>
      <w:r w:rsidRPr="00697C16">
        <w:rPr>
          <w:rFonts w:ascii="Sylfaen" w:hAnsi="Sylfaen" w:cs="Calibri"/>
        </w:rPr>
        <w:t xml:space="preserve"> В целях исключения возврата постановления об оплате труда адвоката финансовым органом, и как следствие задержки  в оплате,  рекомендуется проверять правильность указанных в постановлении сведений, и при необходимости, своевременно отреагировать на обнаруженные ошибки.</w:t>
      </w:r>
    </w:p>
    <w:p w14:paraId="5B9E99A9" w14:textId="77777777" w:rsidR="009F28AE" w:rsidRPr="00697C16" w:rsidRDefault="009F28AE" w:rsidP="009F28AE">
      <w:pPr>
        <w:pStyle w:val="ad"/>
        <w:numPr>
          <w:ilvl w:val="1"/>
          <w:numId w:val="9"/>
        </w:numPr>
        <w:ind w:left="0" w:firstLine="851"/>
        <w:jc w:val="both"/>
        <w:rPr>
          <w:rFonts w:ascii="Sylfaen" w:hAnsi="Sylfaen" w:cs="Calibri"/>
        </w:rPr>
      </w:pPr>
      <w:r w:rsidRPr="00697C16">
        <w:rPr>
          <w:rFonts w:ascii="Sylfaen" w:hAnsi="Sylfaen" w:cs="Calibri"/>
        </w:rPr>
        <w:t>Адвокат, принявший поручение по осуществлению защиты  в досудебном производстве, обязан участвовать не только в процессуальных действиях, проводимых следователем  (дознавателем), но и в судебно-контрольном производстве суда первой инстанции  при избрании, изменении, продлении меры пресечения, мер процессуального принуждения, обжаловании действий (бездействия) и решений в порядке, предусмотренном ст. 125 УПК РФ и др..</w:t>
      </w:r>
    </w:p>
    <w:p w14:paraId="6E79C5AE" w14:textId="77777777" w:rsidR="009F28AE" w:rsidRPr="00697C16" w:rsidRDefault="009F28AE" w:rsidP="009F28AE">
      <w:pPr>
        <w:pStyle w:val="ad"/>
        <w:numPr>
          <w:ilvl w:val="1"/>
          <w:numId w:val="9"/>
        </w:numPr>
        <w:ind w:left="0" w:firstLine="851"/>
        <w:jc w:val="both"/>
        <w:rPr>
          <w:rFonts w:ascii="Sylfaen" w:hAnsi="Sylfaen" w:cs="Calibri"/>
        </w:rPr>
      </w:pPr>
      <w:r w:rsidRPr="00697C16">
        <w:rPr>
          <w:rFonts w:ascii="Sylfaen" w:hAnsi="Sylfaen" w:cs="Calibri"/>
        </w:rPr>
        <w:t xml:space="preserve">При уклонении адвоката от участия в судебном заседании о рассмотрении вопроса по мере пресечения, а равно при уведомлении следователя, дознавателя или </w:t>
      </w:r>
      <w:r w:rsidRPr="00697C16">
        <w:rPr>
          <w:rFonts w:ascii="Sylfaen" w:hAnsi="Sylfaen" w:cs="Calibri"/>
        </w:rPr>
        <w:lastRenderedPageBreak/>
        <w:t>координатора о невозможности участия в судебном заседании непосредственно перед его началом, координатор вправе произвести замену адвоката на все уголовное дело.</w:t>
      </w:r>
    </w:p>
    <w:p w14:paraId="50A18385" w14:textId="77777777" w:rsidR="009F28AE" w:rsidRPr="00697C16" w:rsidRDefault="009F28AE" w:rsidP="009F28AE">
      <w:pPr>
        <w:pStyle w:val="ad"/>
        <w:numPr>
          <w:ilvl w:val="1"/>
          <w:numId w:val="9"/>
        </w:numPr>
        <w:ind w:left="0" w:firstLine="851"/>
        <w:jc w:val="both"/>
        <w:rPr>
          <w:rFonts w:ascii="Sylfaen" w:hAnsi="Sylfaen" w:cs="Calibri"/>
        </w:rPr>
      </w:pPr>
      <w:r w:rsidRPr="00697C16">
        <w:rPr>
          <w:rFonts w:ascii="Sylfaen" w:hAnsi="Sylfaen" w:cs="Calibri"/>
        </w:rPr>
        <w:t>При организации работы в административном районе по спискам,  в случае  аннулирования заявки, адвокат восстанавливается в списке.</w:t>
      </w:r>
    </w:p>
    <w:p w14:paraId="5F3F60F4" w14:textId="77777777" w:rsidR="009F28AE" w:rsidRPr="00697C16" w:rsidRDefault="009F28AE" w:rsidP="009F28AE">
      <w:pPr>
        <w:pStyle w:val="af4"/>
        <w:ind w:firstLine="851"/>
        <w:jc w:val="both"/>
        <w:rPr>
          <w:rFonts w:ascii="Sylfaen" w:hAnsi="Sylfaen"/>
          <w:i/>
          <w:sz w:val="24"/>
          <w:szCs w:val="24"/>
        </w:rPr>
      </w:pPr>
    </w:p>
    <w:p w14:paraId="1D77501A" w14:textId="77777777" w:rsidR="009F28AE" w:rsidRPr="00697C16" w:rsidRDefault="009F28AE" w:rsidP="009F28AE">
      <w:pPr>
        <w:pStyle w:val="af4"/>
        <w:jc w:val="center"/>
        <w:rPr>
          <w:rFonts w:ascii="Sylfaen" w:hAnsi="Sylfaen"/>
          <w:b/>
          <w:sz w:val="24"/>
          <w:szCs w:val="24"/>
        </w:rPr>
      </w:pPr>
    </w:p>
    <w:p w14:paraId="0548B8A9" w14:textId="77777777" w:rsidR="009F28AE" w:rsidRPr="00697C16" w:rsidRDefault="009F28AE" w:rsidP="009F28AE">
      <w:pPr>
        <w:pStyle w:val="af4"/>
        <w:numPr>
          <w:ilvl w:val="0"/>
          <w:numId w:val="7"/>
        </w:numPr>
        <w:tabs>
          <w:tab w:val="left" w:pos="0"/>
        </w:tabs>
        <w:ind w:left="0" w:firstLine="0"/>
        <w:jc w:val="center"/>
        <w:rPr>
          <w:rFonts w:ascii="Sylfaen" w:hAnsi="Sylfaen"/>
          <w:b/>
          <w:sz w:val="24"/>
          <w:szCs w:val="24"/>
        </w:rPr>
      </w:pPr>
      <w:r w:rsidRPr="00697C16">
        <w:rPr>
          <w:rFonts w:ascii="Sylfaen" w:hAnsi="Sylfaen"/>
          <w:b/>
          <w:sz w:val="24"/>
          <w:szCs w:val="24"/>
        </w:rPr>
        <w:t>Уведомление о принимаемых решениях.</w:t>
      </w:r>
    </w:p>
    <w:p w14:paraId="51E0DC3F" w14:textId="77777777" w:rsidR="009F28AE" w:rsidRPr="00697C16" w:rsidRDefault="009F28AE" w:rsidP="009F28AE">
      <w:pPr>
        <w:pStyle w:val="af4"/>
        <w:jc w:val="center"/>
        <w:rPr>
          <w:rFonts w:ascii="Sylfaen" w:hAnsi="Sylfaen"/>
          <w:b/>
          <w:sz w:val="24"/>
          <w:szCs w:val="24"/>
        </w:rPr>
      </w:pPr>
    </w:p>
    <w:p w14:paraId="3A6E4736" w14:textId="77777777" w:rsidR="009F28AE" w:rsidRPr="00697C16" w:rsidRDefault="009F28AE" w:rsidP="009F28AE">
      <w:pPr>
        <w:pStyle w:val="af4"/>
        <w:numPr>
          <w:ilvl w:val="1"/>
          <w:numId w:val="7"/>
        </w:numPr>
        <w:ind w:left="0" w:firstLine="851"/>
        <w:jc w:val="both"/>
        <w:rPr>
          <w:rFonts w:ascii="Sylfaen" w:hAnsi="Sylfaen"/>
          <w:sz w:val="24"/>
          <w:szCs w:val="24"/>
        </w:rPr>
      </w:pPr>
      <w:r w:rsidRPr="00697C16">
        <w:rPr>
          <w:rFonts w:ascii="Sylfaen" w:hAnsi="Sylfaen"/>
          <w:sz w:val="24"/>
          <w:szCs w:val="24"/>
        </w:rPr>
        <w:t>Совет свои решения об организации работы по назначению доводит до заинтересованных лиц путем размещения  информации и решений на сайте Адвокатской палаты Красноярского края.</w:t>
      </w:r>
    </w:p>
    <w:p w14:paraId="33AEB2CB" w14:textId="77777777" w:rsidR="009F28AE" w:rsidRPr="00697C16" w:rsidRDefault="009F28AE" w:rsidP="009F28AE">
      <w:pPr>
        <w:pStyle w:val="af4"/>
        <w:numPr>
          <w:ilvl w:val="1"/>
          <w:numId w:val="7"/>
        </w:numPr>
        <w:ind w:left="0" w:firstLine="851"/>
        <w:jc w:val="both"/>
        <w:rPr>
          <w:rFonts w:ascii="Sylfaen" w:hAnsi="Sylfaen"/>
          <w:sz w:val="24"/>
          <w:szCs w:val="24"/>
        </w:rPr>
      </w:pPr>
      <w:r w:rsidRPr="00697C16">
        <w:rPr>
          <w:rFonts w:ascii="Sylfaen" w:hAnsi="Sylfaen"/>
          <w:sz w:val="24"/>
          <w:szCs w:val="24"/>
        </w:rPr>
        <w:t>Назначенные Советом координаторы  информацию о своем назначении, способах связи и получении заявок, а так же графики дежурств доводят до всех правоохранительных органов и судов на территории района, города.</w:t>
      </w:r>
    </w:p>
    <w:p w14:paraId="500DD6DC" w14:textId="77777777" w:rsidR="009F28AE" w:rsidRPr="00697C16" w:rsidRDefault="009F28AE" w:rsidP="009F28AE">
      <w:pPr>
        <w:pStyle w:val="af4"/>
        <w:numPr>
          <w:ilvl w:val="1"/>
          <w:numId w:val="7"/>
        </w:numPr>
        <w:ind w:left="0" w:firstLine="851"/>
        <w:jc w:val="both"/>
        <w:rPr>
          <w:rFonts w:ascii="Sylfaen" w:hAnsi="Sylfaen"/>
          <w:sz w:val="24"/>
          <w:szCs w:val="24"/>
        </w:rPr>
      </w:pPr>
      <w:r w:rsidRPr="00697C16">
        <w:rPr>
          <w:rFonts w:ascii="Sylfaen" w:hAnsi="Sylfaen"/>
          <w:sz w:val="24"/>
          <w:szCs w:val="24"/>
        </w:rPr>
        <w:t>Совет осуществляет ежемесячную выборочную проверку качества работы адвокатов.</w:t>
      </w:r>
    </w:p>
    <w:p w14:paraId="3DF889D8" w14:textId="77777777" w:rsidR="009F28AE" w:rsidRPr="00697C16" w:rsidRDefault="009F28AE" w:rsidP="009F28AE">
      <w:pPr>
        <w:pStyle w:val="af4"/>
        <w:ind w:firstLine="851"/>
        <w:jc w:val="center"/>
        <w:rPr>
          <w:rFonts w:ascii="Sylfaen" w:hAnsi="Sylfaen"/>
          <w:b/>
          <w:sz w:val="24"/>
          <w:szCs w:val="24"/>
        </w:rPr>
      </w:pPr>
    </w:p>
    <w:p w14:paraId="02CCE7BC" w14:textId="77777777" w:rsidR="009F28AE" w:rsidRPr="00697C16" w:rsidRDefault="009F28AE" w:rsidP="009F28AE">
      <w:pPr>
        <w:pStyle w:val="af4"/>
        <w:numPr>
          <w:ilvl w:val="0"/>
          <w:numId w:val="7"/>
        </w:numPr>
        <w:jc w:val="center"/>
        <w:rPr>
          <w:rFonts w:ascii="Sylfaen" w:hAnsi="Sylfaen"/>
          <w:b/>
          <w:sz w:val="24"/>
          <w:szCs w:val="24"/>
        </w:rPr>
      </w:pPr>
      <w:r w:rsidRPr="00697C16">
        <w:rPr>
          <w:rFonts w:ascii="Sylfaen" w:hAnsi="Sylfaen"/>
          <w:b/>
          <w:sz w:val="24"/>
          <w:szCs w:val="24"/>
        </w:rPr>
        <w:t>Особенности применения Правил на территории г. Красноярска.</w:t>
      </w:r>
    </w:p>
    <w:p w14:paraId="09E2B69F" w14:textId="77777777" w:rsidR="009F28AE" w:rsidRPr="00697C16" w:rsidRDefault="009F28AE" w:rsidP="009F28AE">
      <w:pPr>
        <w:pStyle w:val="af4"/>
        <w:ind w:firstLine="851"/>
        <w:jc w:val="center"/>
        <w:rPr>
          <w:rFonts w:ascii="Sylfaen" w:hAnsi="Sylfaen"/>
          <w:sz w:val="24"/>
          <w:szCs w:val="24"/>
        </w:rPr>
      </w:pPr>
    </w:p>
    <w:p w14:paraId="5984A264" w14:textId="77777777" w:rsidR="009F28AE" w:rsidRPr="00697C16" w:rsidRDefault="009F28AE" w:rsidP="009F28AE">
      <w:pPr>
        <w:pStyle w:val="af4"/>
        <w:numPr>
          <w:ilvl w:val="1"/>
          <w:numId w:val="7"/>
        </w:numPr>
        <w:ind w:left="0" w:firstLine="851"/>
        <w:jc w:val="both"/>
        <w:rPr>
          <w:rFonts w:ascii="Sylfaen" w:hAnsi="Sylfaen"/>
          <w:sz w:val="24"/>
          <w:szCs w:val="24"/>
        </w:rPr>
      </w:pPr>
      <w:r w:rsidRPr="00697C16">
        <w:rPr>
          <w:rFonts w:ascii="Sylfaen" w:hAnsi="Sylfaen"/>
          <w:sz w:val="24"/>
          <w:szCs w:val="24"/>
        </w:rPr>
        <w:t xml:space="preserve">На территории города Красноярска распределение уведомлений о назначении защитника осуществляется </w:t>
      </w:r>
      <w:r w:rsidRPr="00697C16">
        <w:rPr>
          <w:rFonts w:ascii="Sylfaen" w:hAnsi="Sylfaen"/>
          <w:sz w:val="24"/>
          <w:szCs w:val="24"/>
          <w:lang w:val="en-US"/>
        </w:rPr>
        <w:t>call</w:t>
      </w:r>
      <w:r w:rsidRPr="00697C16">
        <w:rPr>
          <w:rFonts w:ascii="Sylfaen" w:hAnsi="Sylfaen"/>
          <w:sz w:val="24"/>
          <w:szCs w:val="24"/>
        </w:rPr>
        <w:t>-центром Адвокатской палаты по спискам, сформированным по территориальному принципу  (внутригородской район).</w:t>
      </w:r>
    </w:p>
    <w:p w14:paraId="5056C2BD" w14:textId="77777777" w:rsidR="009F28AE" w:rsidRPr="00697C16" w:rsidRDefault="009F28AE" w:rsidP="009F28AE">
      <w:pPr>
        <w:pStyle w:val="ad"/>
        <w:numPr>
          <w:ilvl w:val="1"/>
          <w:numId w:val="7"/>
        </w:numPr>
        <w:ind w:left="0" w:firstLine="851"/>
        <w:jc w:val="both"/>
        <w:rPr>
          <w:rFonts w:ascii="Sylfaen" w:hAnsi="Sylfaen" w:cs="Calibri"/>
        </w:rPr>
      </w:pPr>
      <w:r w:rsidRPr="00697C16">
        <w:rPr>
          <w:rFonts w:ascii="Sylfaen" w:hAnsi="Sylfaen" w:cs="Calibri"/>
        </w:rPr>
        <w:t xml:space="preserve">С 01 декабря 2019 года все документы о назначении защитника суды, следователи и дознаватели органов следствия и дознания, расположенных на территории г. Красноярска направляют в единый </w:t>
      </w:r>
      <w:r w:rsidRPr="00697C16">
        <w:rPr>
          <w:rFonts w:ascii="Sylfaen" w:hAnsi="Sylfaen" w:cs="Calibri"/>
          <w:lang w:val="en-US"/>
        </w:rPr>
        <w:t>Call</w:t>
      </w:r>
      <w:r w:rsidRPr="00697C16">
        <w:rPr>
          <w:rFonts w:ascii="Sylfaen" w:hAnsi="Sylfaen" w:cs="Calibri"/>
        </w:rPr>
        <w:t xml:space="preserve">-центр, расположенный в помещении адвокатской палаты, по электронному адресу </w:t>
      </w:r>
      <w:hyperlink r:id="rId39" w:history="1">
        <w:r w:rsidRPr="00697C16">
          <w:rPr>
            <w:rStyle w:val="aa"/>
            <w:rFonts w:ascii="Sylfaen" w:hAnsi="Sylfaen" w:cs="Calibri"/>
          </w:rPr>
          <w:t>2866508@</w:t>
        </w:r>
        <w:r w:rsidRPr="00697C16">
          <w:rPr>
            <w:rStyle w:val="aa"/>
            <w:rFonts w:ascii="Sylfaen" w:hAnsi="Sylfaen" w:cs="Calibri"/>
            <w:lang w:val="en-US"/>
          </w:rPr>
          <w:t>mail</w:t>
        </w:r>
        <w:r w:rsidRPr="00697C16">
          <w:rPr>
            <w:rStyle w:val="aa"/>
            <w:rFonts w:ascii="Sylfaen" w:hAnsi="Sylfaen" w:cs="Calibri"/>
          </w:rPr>
          <w:t>.</w:t>
        </w:r>
        <w:r w:rsidRPr="00697C16">
          <w:rPr>
            <w:rStyle w:val="aa"/>
            <w:rFonts w:ascii="Sylfaen" w:hAnsi="Sylfaen" w:cs="Calibri"/>
            <w:lang w:val="en-US"/>
          </w:rPr>
          <w:t>ru</w:t>
        </w:r>
      </w:hyperlink>
      <w:r w:rsidRPr="00697C16">
        <w:rPr>
          <w:rFonts w:ascii="Sylfaen" w:hAnsi="Sylfaen" w:cs="Calibri"/>
        </w:rPr>
        <w:t>, или по телефону +7 953 586 65 08, 286 65 08.</w:t>
      </w:r>
    </w:p>
    <w:p w14:paraId="2B79B736" w14:textId="77777777" w:rsidR="009F28AE" w:rsidRPr="00697C16" w:rsidRDefault="009F28AE" w:rsidP="009F28AE">
      <w:pPr>
        <w:pStyle w:val="ad"/>
        <w:numPr>
          <w:ilvl w:val="1"/>
          <w:numId w:val="7"/>
        </w:numPr>
        <w:ind w:left="0" w:firstLine="851"/>
        <w:jc w:val="both"/>
        <w:rPr>
          <w:rFonts w:ascii="Sylfaen" w:hAnsi="Sylfaen" w:cs="Calibri"/>
        </w:rPr>
      </w:pPr>
      <w:r w:rsidRPr="00697C16">
        <w:rPr>
          <w:rFonts w:ascii="Sylfaen" w:hAnsi="Sylfaen" w:cs="Calibri"/>
        </w:rPr>
        <w:t>При назначении адвоката  суд 1 инстанции для участия при рассмотрении материалов и уголовных дел в апелляционной инстанции, ему одновременно поручается не более 5 материалов или дел.</w:t>
      </w:r>
    </w:p>
    <w:p w14:paraId="77765154" w14:textId="77777777" w:rsidR="009F28AE" w:rsidRPr="00697C16" w:rsidRDefault="009F28AE" w:rsidP="009F28AE">
      <w:pPr>
        <w:pStyle w:val="ad"/>
        <w:numPr>
          <w:ilvl w:val="1"/>
          <w:numId w:val="7"/>
        </w:numPr>
        <w:ind w:left="0" w:firstLine="851"/>
        <w:jc w:val="both"/>
        <w:rPr>
          <w:rFonts w:ascii="Sylfaen" w:hAnsi="Sylfaen" w:cs="Calibri"/>
        </w:rPr>
      </w:pPr>
      <w:r w:rsidRPr="00697C16">
        <w:rPr>
          <w:rFonts w:ascii="Sylfaen" w:hAnsi="Sylfaen" w:cs="Calibri"/>
        </w:rPr>
        <w:t>С 01.04.20г. на территории г. Красноярска вести раздельный списочный учет адвокатов, назначаемых на стадию предварительного расследования и в суды.</w:t>
      </w:r>
    </w:p>
    <w:p w14:paraId="111B04FF" w14:textId="77777777" w:rsidR="009F28AE" w:rsidRPr="00697C16" w:rsidRDefault="009F28AE" w:rsidP="009F28AE">
      <w:pPr>
        <w:pStyle w:val="ad"/>
        <w:numPr>
          <w:ilvl w:val="1"/>
          <w:numId w:val="7"/>
        </w:numPr>
        <w:ind w:left="0" w:firstLine="851"/>
        <w:jc w:val="both"/>
        <w:rPr>
          <w:rFonts w:ascii="Sylfaen" w:hAnsi="Sylfaen" w:cs="Calibri"/>
        </w:rPr>
      </w:pPr>
      <w:r w:rsidRPr="00697C16">
        <w:rPr>
          <w:rFonts w:ascii="Sylfaen" w:hAnsi="Sylfaen" w:cs="Calibri"/>
        </w:rPr>
        <w:t>При отсутствии связи с адвокатом или отказе в принятии поручения на защиту в течении 2 дней, его очередность пропускается.</w:t>
      </w:r>
    </w:p>
    <w:p w14:paraId="549B5951" w14:textId="77777777" w:rsidR="009F28AE" w:rsidRPr="00697C16" w:rsidRDefault="009F28AE" w:rsidP="009F28AE">
      <w:pPr>
        <w:pStyle w:val="ad"/>
        <w:ind w:left="0"/>
        <w:jc w:val="both"/>
        <w:rPr>
          <w:rFonts w:ascii="Sylfaen" w:hAnsi="Sylfaen" w:cs="Calibri"/>
        </w:rPr>
      </w:pPr>
    </w:p>
    <w:p w14:paraId="79DAEB3B" w14:textId="77777777" w:rsidR="009F28AE" w:rsidRPr="009F28AE" w:rsidRDefault="009F28AE" w:rsidP="009F28AE">
      <w:pPr>
        <w:pStyle w:val="ConsPlusNormal"/>
        <w:pBdr>
          <w:top w:val="single" w:sz="6" w:space="0" w:color="auto"/>
        </w:pBdr>
        <w:spacing w:before="100" w:after="100"/>
        <w:jc w:val="both"/>
        <w:rPr>
          <w:rFonts w:ascii="Sylfaen" w:hAnsi="Sylfaen"/>
          <w:sz w:val="24"/>
          <w:szCs w:val="24"/>
        </w:rPr>
      </w:pPr>
    </w:p>
    <w:p w14:paraId="64047FAB" w14:textId="77777777" w:rsidR="0058558F" w:rsidRDefault="0058558F" w:rsidP="00F16B65">
      <w:pPr>
        <w:pStyle w:val="ConsPlusNormal"/>
        <w:spacing w:before="240"/>
        <w:ind w:firstLine="540"/>
        <w:jc w:val="both"/>
        <w:rPr>
          <w:rFonts w:ascii="Sylfaen" w:hAnsi="Sylfaen"/>
          <w:sz w:val="24"/>
          <w:szCs w:val="24"/>
        </w:rPr>
      </w:pPr>
    </w:p>
    <w:p w14:paraId="4CED072E" w14:textId="77777777" w:rsidR="0058558F" w:rsidRDefault="0058558F" w:rsidP="00F16B65">
      <w:pPr>
        <w:pStyle w:val="ConsPlusNormal"/>
        <w:spacing w:before="240"/>
        <w:ind w:firstLine="540"/>
        <w:jc w:val="both"/>
        <w:rPr>
          <w:rFonts w:ascii="Sylfaen" w:hAnsi="Sylfaen"/>
          <w:sz w:val="24"/>
          <w:szCs w:val="24"/>
        </w:rPr>
      </w:pPr>
    </w:p>
    <w:p w14:paraId="7C461DB6" w14:textId="77777777" w:rsidR="0058558F" w:rsidRDefault="0058558F" w:rsidP="00F16B65">
      <w:pPr>
        <w:pStyle w:val="ConsPlusNormal"/>
        <w:spacing w:before="240"/>
        <w:ind w:firstLine="540"/>
        <w:jc w:val="both"/>
        <w:rPr>
          <w:rFonts w:ascii="Sylfaen" w:hAnsi="Sylfaen"/>
          <w:sz w:val="24"/>
          <w:szCs w:val="24"/>
        </w:rPr>
      </w:pPr>
    </w:p>
    <w:p w14:paraId="6B8EBA3A" w14:textId="77777777" w:rsidR="0058558F" w:rsidRDefault="0058558F" w:rsidP="00F16B65">
      <w:pPr>
        <w:pStyle w:val="ConsPlusNormal"/>
        <w:spacing w:before="240"/>
        <w:ind w:firstLine="540"/>
        <w:jc w:val="both"/>
        <w:rPr>
          <w:rFonts w:ascii="Sylfaen" w:hAnsi="Sylfaen"/>
          <w:sz w:val="24"/>
          <w:szCs w:val="24"/>
        </w:rPr>
      </w:pPr>
    </w:p>
    <w:p w14:paraId="4144D5E6" w14:textId="77777777" w:rsidR="0058558F" w:rsidRDefault="0058558F" w:rsidP="00F16B65">
      <w:pPr>
        <w:pStyle w:val="ConsPlusNormal"/>
        <w:spacing w:before="240"/>
        <w:ind w:firstLine="540"/>
        <w:jc w:val="both"/>
        <w:rPr>
          <w:rFonts w:ascii="Sylfaen" w:hAnsi="Sylfaen"/>
          <w:sz w:val="24"/>
          <w:szCs w:val="24"/>
        </w:rPr>
      </w:pPr>
    </w:p>
    <w:p w14:paraId="2306733B" w14:textId="77777777" w:rsidR="00FB58B7" w:rsidRDefault="00FB58B7" w:rsidP="00FB58B7">
      <w:pPr>
        <w:rPr>
          <w:rFonts w:ascii="Sylfaen" w:hAnsi="Sylfaen"/>
          <w:b/>
          <w:bCs/>
          <w:sz w:val="24"/>
          <w:szCs w:val="24"/>
        </w:rPr>
      </w:pPr>
      <w:bookmarkStart w:id="24" w:name="_Hlk523805686"/>
      <w:bookmarkStart w:id="25" w:name="_Hlk519146916"/>
      <w:bookmarkStart w:id="26" w:name="_Hlk529444294"/>
      <w:bookmarkStart w:id="27" w:name="_Hlk5267275"/>
      <w:bookmarkStart w:id="28" w:name="_Hlk13756025"/>
      <w:bookmarkStart w:id="29" w:name="_Hlk28270823"/>
      <w:bookmarkStart w:id="30" w:name="_Hlk36464250"/>
      <w:bookmarkStart w:id="31" w:name="_Hlk3978723"/>
      <w:bookmarkEnd w:id="1"/>
      <w:r>
        <w:rPr>
          <w:rFonts w:ascii="Sylfaen" w:hAnsi="Sylfaen"/>
          <w:b/>
          <w:bCs/>
          <w:sz w:val="24"/>
          <w:szCs w:val="24"/>
        </w:rPr>
        <w:lastRenderedPageBreak/>
        <w:t>И</w:t>
      </w:r>
      <w:r w:rsidRPr="007B220F">
        <w:rPr>
          <w:rFonts w:ascii="Sylfaen" w:hAnsi="Sylfaen"/>
          <w:b/>
          <w:bCs/>
          <w:sz w:val="24"/>
          <w:szCs w:val="24"/>
        </w:rPr>
        <w:t>НФОРМАЦИОННЫЙ                                                                              №</w:t>
      </w:r>
      <w:r>
        <w:rPr>
          <w:rFonts w:ascii="Sylfaen" w:hAnsi="Sylfaen"/>
          <w:b/>
          <w:bCs/>
          <w:sz w:val="24"/>
          <w:szCs w:val="24"/>
        </w:rPr>
        <w:t xml:space="preserve">  3-4</w:t>
      </w:r>
      <w:r w:rsidRPr="007B220F">
        <w:rPr>
          <w:rFonts w:ascii="Sylfaen" w:hAnsi="Sylfaen"/>
          <w:b/>
          <w:bCs/>
          <w:sz w:val="24"/>
          <w:szCs w:val="24"/>
        </w:rPr>
        <w:t xml:space="preserve"> (</w:t>
      </w:r>
      <w:r>
        <w:rPr>
          <w:rFonts w:ascii="Sylfaen" w:hAnsi="Sylfaen"/>
          <w:b/>
          <w:bCs/>
          <w:sz w:val="24"/>
          <w:szCs w:val="24"/>
        </w:rPr>
        <w:t>180-181)</w:t>
      </w:r>
      <w:r w:rsidRPr="007B220F">
        <w:rPr>
          <w:rFonts w:ascii="Sylfaen" w:hAnsi="Sylfaen"/>
          <w:b/>
          <w:bCs/>
          <w:sz w:val="24"/>
          <w:szCs w:val="24"/>
        </w:rPr>
        <w:br/>
        <w:t xml:space="preserve">БЮЛЛЕТЕНЬ                                                                          </w:t>
      </w:r>
      <w:r>
        <w:rPr>
          <w:rFonts w:ascii="Sylfaen" w:hAnsi="Sylfaen"/>
          <w:b/>
          <w:bCs/>
          <w:sz w:val="24"/>
          <w:szCs w:val="24"/>
        </w:rPr>
        <w:t xml:space="preserve">              март-апрель  </w:t>
      </w:r>
      <w:r w:rsidRPr="007B220F">
        <w:rPr>
          <w:rFonts w:ascii="Sylfaen" w:hAnsi="Sylfaen"/>
          <w:b/>
          <w:bCs/>
          <w:sz w:val="24"/>
          <w:szCs w:val="24"/>
        </w:rPr>
        <w:t>20</w:t>
      </w:r>
      <w:r>
        <w:rPr>
          <w:rFonts w:ascii="Sylfaen" w:hAnsi="Sylfaen"/>
          <w:b/>
          <w:bCs/>
          <w:sz w:val="24"/>
          <w:szCs w:val="24"/>
        </w:rPr>
        <w:t>20</w:t>
      </w:r>
      <w:r w:rsidRPr="007B220F">
        <w:rPr>
          <w:rFonts w:ascii="Sylfaen" w:hAnsi="Sylfaen"/>
          <w:b/>
          <w:bCs/>
          <w:sz w:val="24"/>
          <w:szCs w:val="24"/>
        </w:rPr>
        <w:t xml:space="preserve"> год</w:t>
      </w:r>
      <w:r>
        <w:rPr>
          <w:rFonts w:ascii="Sylfaen" w:hAnsi="Sylfaen"/>
          <w:b/>
          <w:bCs/>
          <w:sz w:val="24"/>
          <w:szCs w:val="24"/>
        </w:rPr>
        <w:t>а</w:t>
      </w:r>
    </w:p>
    <w:p w14:paraId="497F6983" w14:textId="77777777" w:rsidR="00FB58B7" w:rsidRPr="00C215FE" w:rsidRDefault="00FB58B7" w:rsidP="00FB58B7">
      <w:pPr>
        <w:pStyle w:val="ConsPlusTitle"/>
        <w:rPr>
          <w:rFonts w:ascii="Sylfaen" w:hAnsi="Sylfaen"/>
          <w:b w:val="0"/>
          <w:szCs w:val="24"/>
        </w:rPr>
      </w:pPr>
      <w:r>
        <w:rPr>
          <w:rFonts w:ascii="Sylfaen" w:hAnsi="Sylfaen"/>
          <w:b w:val="0"/>
          <w:szCs w:val="24"/>
        </w:rPr>
        <w:t>_____________________________________________________________________________</w:t>
      </w:r>
    </w:p>
    <w:p w14:paraId="37FFA094" w14:textId="77777777" w:rsidR="00FB58B7" w:rsidRPr="00C215FE" w:rsidRDefault="00FB58B7" w:rsidP="00FB58B7">
      <w:pPr>
        <w:pStyle w:val="ConsPlusTitle"/>
        <w:rPr>
          <w:rFonts w:ascii="Sylfaen" w:hAnsi="Sylfaen"/>
          <w:b w:val="0"/>
          <w:szCs w:val="24"/>
        </w:rPr>
      </w:pPr>
    </w:p>
    <w:p w14:paraId="64C02D5F" w14:textId="77777777" w:rsidR="00FB58B7" w:rsidRDefault="00FB58B7" w:rsidP="00FB58B7">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14:paraId="3B998D06" w14:textId="77777777" w:rsidR="00FB58B7" w:rsidRPr="007B220F" w:rsidRDefault="00FB58B7" w:rsidP="00FB58B7">
      <w:pPr>
        <w:widowControl w:val="0"/>
        <w:tabs>
          <w:tab w:val="left" w:pos="9180"/>
        </w:tabs>
        <w:autoSpaceDE w:val="0"/>
        <w:autoSpaceDN w:val="0"/>
        <w:adjustRightInd w:val="0"/>
        <w:ind w:right="71"/>
        <w:jc w:val="center"/>
        <w:outlineLvl w:val="0"/>
        <w:rPr>
          <w:rFonts w:ascii="Sylfaen" w:hAnsi="Sylfaen"/>
          <w:b/>
          <w:bCs/>
          <w:sz w:val="24"/>
          <w:szCs w:val="24"/>
        </w:rPr>
      </w:pPr>
      <w:r>
        <w:rPr>
          <w:rFonts w:ascii="Sylfaen" w:hAnsi="Sylfaen"/>
          <w:b/>
          <w:bCs/>
          <w:sz w:val="24"/>
          <w:szCs w:val="24"/>
        </w:rPr>
        <w:t>____________________________________________________________________________</w:t>
      </w:r>
    </w:p>
    <w:p w14:paraId="0CC3EE28" w14:textId="77777777" w:rsidR="00FB58B7" w:rsidRDefault="00FB58B7" w:rsidP="00FB58B7">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01.04.2020  № 73-ФЗ</w:t>
      </w:r>
    </w:p>
    <w:p w14:paraId="5394393D" w14:textId="77777777" w:rsidR="00FB58B7" w:rsidRDefault="00FB58B7" w:rsidP="00FB58B7">
      <w:pPr>
        <w:pStyle w:val="ConsPlusTitle"/>
        <w:rPr>
          <w:rFonts w:ascii="Sylfaen" w:hAnsi="Sylfaen"/>
          <w:b w:val="0"/>
          <w:szCs w:val="24"/>
        </w:rPr>
      </w:pPr>
      <w:r w:rsidRPr="0095004E">
        <w:rPr>
          <w:rFonts w:ascii="Sylfaen" w:hAnsi="Sylfaen"/>
          <w:b w:val="0"/>
          <w:bCs/>
          <w:szCs w:val="24"/>
        </w:rPr>
        <w:t>О ВНЕСЕНИИ ИЗМЕНЕНИЙ</w:t>
      </w:r>
      <w:r>
        <w:rPr>
          <w:rFonts w:ascii="Sylfaen" w:hAnsi="Sylfaen"/>
          <w:b w:val="0"/>
          <w:bCs/>
          <w:szCs w:val="24"/>
        </w:rPr>
        <w:t xml:space="preserve"> </w:t>
      </w:r>
      <w:r w:rsidRPr="0095004E">
        <w:rPr>
          <w:rFonts w:ascii="Sylfaen" w:hAnsi="Sylfaen"/>
          <w:b w:val="0"/>
          <w:bCs/>
          <w:szCs w:val="24"/>
        </w:rPr>
        <w:t>В УГОЛОВНЫЙ КОДЕКС РОССИЙСКОЙ ФЕДЕРАЦИИ И СТАТЬЮ 28.1</w:t>
      </w:r>
      <w:r>
        <w:rPr>
          <w:rFonts w:ascii="Sylfaen" w:hAnsi="Sylfaen"/>
          <w:b w:val="0"/>
          <w:bCs/>
          <w:szCs w:val="24"/>
        </w:rPr>
        <w:t xml:space="preserve"> </w:t>
      </w:r>
      <w:r w:rsidRPr="0095004E">
        <w:rPr>
          <w:rFonts w:ascii="Sylfaen" w:hAnsi="Sylfaen"/>
          <w:b w:val="0"/>
          <w:bCs/>
          <w:szCs w:val="24"/>
        </w:rPr>
        <w:t>УГОЛОВНО-ПРОЦЕССУАЛЬНОГО КОДЕКСА РОССИЙСКОЙ ФЕДЕРАЦИИ</w:t>
      </w:r>
      <w:r>
        <w:rPr>
          <w:rFonts w:ascii="Sylfaen" w:hAnsi="Sylfaen"/>
          <w:b w:val="0"/>
          <w:bCs/>
          <w:szCs w:val="24"/>
        </w:rPr>
        <w:t xml:space="preserve">                      </w:t>
      </w:r>
      <w:r>
        <w:rPr>
          <w:rFonts w:ascii="Sylfaen" w:hAnsi="Sylfaen"/>
          <w:b w:val="0"/>
          <w:szCs w:val="24"/>
        </w:rPr>
        <w:t xml:space="preserve"> </w:t>
      </w:r>
      <w:r>
        <w:rPr>
          <w:rFonts w:ascii="Sylfaen" w:hAnsi="Sylfaen"/>
          <w:b w:val="0"/>
          <w:bCs/>
          <w:szCs w:val="24"/>
        </w:rPr>
        <w:t xml:space="preserve">                                           </w:t>
      </w:r>
      <w:r w:rsidRPr="004C406A">
        <w:rPr>
          <w:rFonts w:ascii="Sylfaen" w:hAnsi="Sylfaen"/>
          <w:b w:val="0"/>
          <w:bCs/>
          <w:szCs w:val="24"/>
        </w:rPr>
        <w:t xml:space="preserve">             </w:t>
      </w:r>
      <w:r>
        <w:rPr>
          <w:rFonts w:ascii="Sylfaen" w:hAnsi="Sylfaen"/>
          <w:b w:val="0"/>
          <w:bCs/>
          <w:szCs w:val="24"/>
        </w:rPr>
        <w:t xml:space="preserve">         </w:t>
      </w:r>
      <w:r>
        <w:rPr>
          <w:rFonts w:ascii="Sylfaen" w:hAnsi="Sylfaen"/>
          <w:b w:val="0"/>
          <w:szCs w:val="24"/>
        </w:rPr>
        <w:t xml:space="preserve">-                          стр. 2 - 5 </w:t>
      </w:r>
    </w:p>
    <w:p w14:paraId="7864C8A6" w14:textId="77777777" w:rsidR="00FB58B7" w:rsidRDefault="00FB58B7" w:rsidP="00FB58B7">
      <w:pPr>
        <w:pStyle w:val="ConsPlusTitle"/>
        <w:rPr>
          <w:rFonts w:ascii="Sylfaen" w:hAnsi="Sylfaen"/>
          <w:b w:val="0"/>
          <w:szCs w:val="24"/>
        </w:rPr>
      </w:pPr>
    </w:p>
    <w:p w14:paraId="4D72934C" w14:textId="77777777" w:rsidR="00FB58B7" w:rsidRDefault="00FB58B7" w:rsidP="00FB58B7">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01.04.2020  № 94-ФЗ</w:t>
      </w:r>
    </w:p>
    <w:p w14:paraId="3F89A25A" w14:textId="77777777" w:rsidR="00FB58B7" w:rsidRDefault="00FB58B7" w:rsidP="00FB58B7">
      <w:pPr>
        <w:pStyle w:val="ConsPlusTitle"/>
        <w:rPr>
          <w:rFonts w:ascii="Sylfaen" w:hAnsi="Sylfaen"/>
          <w:b w:val="0"/>
          <w:bCs/>
          <w:szCs w:val="24"/>
        </w:rPr>
      </w:pPr>
      <w:r w:rsidRPr="000A445B">
        <w:rPr>
          <w:rFonts w:ascii="Sylfaen" w:hAnsi="Sylfaen"/>
          <w:b w:val="0"/>
          <w:bCs/>
          <w:szCs w:val="24"/>
        </w:rPr>
        <w:t>О ВНЕСЕНИИ ИЗМЕНЕНИЙ</w:t>
      </w:r>
      <w:r>
        <w:rPr>
          <w:rFonts w:ascii="Sylfaen" w:hAnsi="Sylfaen"/>
          <w:b w:val="0"/>
          <w:bCs/>
          <w:szCs w:val="24"/>
        </w:rPr>
        <w:t xml:space="preserve"> </w:t>
      </w:r>
      <w:r w:rsidRPr="000A445B">
        <w:rPr>
          <w:rFonts w:ascii="Sylfaen" w:hAnsi="Sylfaen"/>
          <w:b w:val="0"/>
          <w:bCs/>
          <w:szCs w:val="24"/>
        </w:rPr>
        <w:t xml:space="preserve">В УГОЛОВНЫЙ КОДЕКС </w:t>
      </w:r>
    </w:p>
    <w:p w14:paraId="1E262513" w14:textId="77777777" w:rsidR="00FB58B7" w:rsidRDefault="00FB58B7" w:rsidP="00FB58B7">
      <w:pPr>
        <w:pStyle w:val="ConsPlusTitle"/>
        <w:rPr>
          <w:rFonts w:ascii="Sylfaen" w:hAnsi="Sylfaen"/>
          <w:b w:val="0"/>
          <w:szCs w:val="24"/>
        </w:rPr>
      </w:pPr>
      <w:r w:rsidRPr="000A445B">
        <w:rPr>
          <w:rFonts w:ascii="Sylfaen" w:hAnsi="Sylfaen"/>
          <w:b w:val="0"/>
          <w:bCs/>
          <w:szCs w:val="24"/>
        </w:rPr>
        <w:t>РОССИЙСКОЙ ФЕДЕРАЦИИ</w:t>
      </w:r>
      <w:r w:rsidRPr="007A050D">
        <w:rPr>
          <w:rFonts w:ascii="Sylfaen" w:hAnsi="Sylfaen"/>
          <w:b w:val="0"/>
          <w:bCs/>
          <w:szCs w:val="24"/>
        </w:rPr>
        <w:t xml:space="preserve">  </w:t>
      </w:r>
      <w:r>
        <w:rPr>
          <w:rFonts w:ascii="Sylfaen" w:hAnsi="Sylfaen"/>
          <w:b w:val="0"/>
          <w:bCs/>
          <w:szCs w:val="24"/>
        </w:rPr>
        <w:t xml:space="preserve">                                                           -                   </w:t>
      </w:r>
      <w:r>
        <w:rPr>
          <w:rFonts w:ascii="Sylfaen" w:hAnsi="Sylfaen"/>
          <w:b w:val="0"/>
          <w:szCs w:val="24"/>
        </w:rPr>
        <w:t xml:space="preserve">    стр. 5 – 7</w:t>
      </w:r>
    </w:p>
    <w:p w14:paraId="3868FD3B" w14:textId="77777777" w:rsidR="00FB58B7" w:rsidRDefault="00FB58B7" w:rsidP="00FB58B7">
      <w:pPr>
        <w:pStyle w:val="ConsPlusTitle"/>
        <w:rPr>
          <w:rFonts w:ascii="Sylfaen" w:hAnsi="Sylfaen"/>
          <w:b w:val="0"/>
          <w:szCs w:val="24"/>
        </w:rPr>
      </w:pPr>
    </w:p>
    <w:p w14:paraId="2EC7842C" w14:textId="77777777" w:rsidR="00FB58B7" w:rsidRDefault="00FB58B7" w:rsidP="00FB58B7">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01.04.2020  № 95-ФЗ</w:t>
      </w:r>
    </w:p>
    <w:p w14:paraId="37264741" w14:textId="77777777" w:rsidR="00FB58B7" w:rsidRDefault="00FB58B7" w:rsidP="00FB58B7">
      <w:pPr>
        <w:pStyle w:val="ConsPlusTitle"/>
        <w:rPr>
          <w:rFonts w:ascii="Sylfaen" w:hAnsi="Sylfaen"/>
          <w:b w:val="0"/>
          <w:bCs/>
          <w:szCs w:val="24"/>
        </w:rPr>
      </w:pPr>
      <w:r w:rsidRPr="000B77E7">
        <w:rPr>
          <w:rFonts w:ascii="Sylfaen" w:hAnsi="Sylfaen"/>
          <w:b w:val="0"/>
          <w:bCs/>
          <w:szCs w:val="24"/>
        </w:rPr>
        <w:t>О ВНЕСЕНИИ ИЗМЕНЕНИЙ</w:t>
      </w:r>
      <w:r>
        <w:rPr>
          <w:rFonts w:ascii="Sylfaen" w:hAnsi="Sylfaen"/>
          <w:b w:val="0"/>
          <w:bCs/>
          <w:szCs w:val="24"/>
        </w:rPr>
        <w:t xml:space="preserve"> </w:t>
      </w:r>
      <w:r w:rsidRPr="000B77E7">
        <w:rPr>
          <w:rFonts w:ascii="Sylfaen" w:hAnsi="Sylfaen"/>
          <w:b w:val="0"/>
          <w:bCs/>
          <w:szCs w:val="24"/>
        </w:rPr>
        <w:t>В СТАТЬЮ 238.1 УГОЛОВНОГО КОДЕКСА РОССИЙСКОЙ ФЕДЕРАЦИИ</w:t>
      </w:r>
      <w:r>
        <w:rPr>
          <w:rFonts w:ascii="Sylfaen" w:hAnsi="Sylfaen"/>
          <w:b w:val="0"/>
          <w:bCs/>
          <w:szCs w:val="24"/>
        </w:rPr>
        <w:t xml:space="preserve">                                                             -                       стр. 7 – 8</w:t>
      </w:r>
    </w:p>
    <w:p w14:paraId="52885617" w14:textId="77777777" w:rsidR="00FB58B7" w:rsidRDefault="00FB58B7" w:rsidP="00FB58B7">
      <w:pPr>
        <w:pStyle w:val="ConsPlusTitle"/>
        <w:rPr>
          <w:rFonts w:ascii="Sylfaen" w:hAnsi="Sylfaen"/>
          <w:b w:val="0"/>
          <w:bCs/>
          <w:szCs w:val="24"/>
        </w:rPr>
      </w:pPr>
    </w:p>
    <w:p w14:paraId="535B8326" w14:textId="77777777" w:rsidR="00FB58B7" w:rsidRDefault="00FB58B7" w:rsidP="00FB58B7">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01.04.2020  № 96-ФЗ</w:t>
      </w:r>
    </w:p>
    <w:p w14:paraId="78C33DFD" w14:textId="77777777" w:rsidR="00FB58B7" w:rsidRDefault="00FB58B7" w:rsidP="00FB58B7">
      <w:pPr>
        <w:pStyle w:val="ConsPlusTitle"/>
        <w:rPr>
          <w:rFonts w:ascii="Sylfaen" w:hAnsi="Sylfaen"/>
          <w:b w:val="0"/>
          <w:bCs/>
          <w:szCs w:val="24"/>
        </w:rPr>
      </w:pPr>
      <w:r w:rsidRPr="000B77E7">
        <w:rPr>
          <w:rFonts w:ascii="Sylfaen" w:hAnsi="Sylfaen"/>
          <w:b w:val="0"/>
          <w:bCs/>
          <w:szCs w:val="24"/>
        </w:rPr>
        <w:t>О ВНЕСЕНИИ ИЗМЕНЕНИЙ</w:t>
      </w:r>
      <w:r>
        <w:rPr>
          <w:rFonts w:ascii="Sylfaen" w:hAnsi="Sylfaen"/>
          <w:b w:val="0"/>
          <w:bCs/>
          <w:szCs w:val="24"/>
        </w:rPr>
        <w:t xml:space="preserve"> </w:t>
      </w:r>
      <w:r w:rsidRPr="000B77E7">
        <w:rPr>
          <w:rFonts w:ascii="Sylfaen" w:hAnsi="Sylfaen"/>
          <w:b w:val="0"/>
          <w:bCs/>
          <w:szCs w:val="24"/>
        </w:rPr>
        <w:t>В УГОЛОВНО-ИСПОЛНИТЕЛЬНЫЙ КОДЕКС РОССИЙСКОЙ ФЕДЕРАЦИИ</w:t>
      </w:r>
      <w:r>
        <w:rPr>
          <w:rFonts w:ascii="Sylfaen" w:hAnsi="Sylfaen"/>
          <w:b w:val="0"/>
          <w:bCs/>
          <w:szCs w:val="24"/>
        </w:rPr>
        <w:t xml:space="preserve">                                                             -                      стр. 8 - 13  </w:t>
      </w:r>
    </w:p>
    <w:p w14:paraId="752E1668" w14:textId="77777777" w:rsidR="00FB58B7" w:rsidRDefault="00FB58B7" w:rsidP="00FB58B7">
      <w:pPr>
        <w:pStyle w:val="ConsPlusTitle"/>
        <w:rPr>
          <w:rFonts w:ascii="Sylfaen" w:hAnsi="Sylfaen"/>
          <w:b w:val="0"/>
          <w:bCs/>
          <w:szCs w:val="24"/>
        </w:rPr>
      </w:pPr>
    </w:p>
    <w:p w14:paraId="041E8B98" w14:textId="77777777" w:rsidR="00FB58B7" w:rsidRDefault="00FB58B7" w:rsidP="00FB58B7">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07.04.2020  № 112-ФЗ</w:t>
      </w:r>
    </w:p>
    <w:p w14:paraId="22DE0AC8" w14:textId="77777777" w:rsidR="00FB58B7" w:rsidRDefault="00FB58B7" w:rsidP="00FB58B7">
      <w:pPr>
        <w:pStyle w:val="ConsPlusTitle"/>
        <w:rPr>
          <w:rFonts w:ascii="Sylfaen" w:hAnsi="Sylfaen"/>
          <w:b w:val="0"/>
          <w:bCs/>
          <w:szCs w:val="24"/>
        </w:rPr>
      </w:pPr>
      <w:r w:rsidRPr="000B77E7">
        <w:rPr>
          <w:rFonts w:ascii="Sylfaen" w:hAnsi="Sylfaen"/>
          <w:b w:val="0"/>
          <w:bCs/>
          <w:szCs w:val="24"/>
        </w:rPr>
        <w:t>О ВНЕСЕНИИ ИЗМЕНЕНИЙ</w:t>
      </w:r>
      <w:r>
        <w:rPr>
          <w:rFonts w:ascii="Sylfaen" w:hAnsi="Sylfaen"/>
          <w:b w:val="0"/>
          <w:bCs/>
          <w:szCs w:val="24"/>
        </w:rPr>
        <w:t xml:space="preserve"> </w:t>
      </w:r>
      <w:r w:rsidRPr="000B77E7">
        <w:rPr>
          <w:rFonts w:ascii="Sylfaen" w:hAnsi="Sylfaen"/>
          <w:b w:val="0"/>
          <w:bCs/>
          <w:szCs w:val="24"/>
        </w:rPr>
        <w:t>В УГОЛОВНЫЙ КОДЕКС РОССИЙСКОЙ</w:t>
      </w:r>
    </w:p>
    <w:p w14:paraId="3B5055DA" w14:textId="77777777" w:rsidR="00FB58B7" w:rsidRDefault="00FB58B7" w:rsidP="00FB58B7">
      <w:pPr>
        <w:pStyle w:val="ConsPlusTitle"/>
        <w:rPr>
          <w:rFonts w:ascii="Sylfaen" w:hAnsi="Sylfaen"/>
          <w:b w:val="0"/>
          <w:bCs/>
          <w:szCs w:val="24"/>
        </w:rPr>
      </w:pPr>
      <w:r w:rsidRPr="000B77E7">
        <w:rPr>
          <w:rFonts w:ascii="Sylfaen" w:hAnsi="Sylfaen"/>
          <w:b w:val="0"/>
          <w:bCs/>
          <w:szCs w:val="24"/>
        </w:rPr>
        <w:t>ФЕДЕРАЦИИ</w:t>
      </w:r>
      <w:r>
        <w:rPr>
          <w:rFonts w:ascii="Sylfaen" w:hAnsi="Sylfaen"/>
          <w:b w:val="0"/>
          <w:bCs/>
          <w:szCs w:val="24"/>
        </w:rPr>
        <w:t xml:space="preserve"> </w:t>
      </w:r>
      <w:r w:rsidRPr="000B77E7">
        <w:rPr>
          <w:rFonts w:ascii="Sylfaen" w:hAnsi="Sylfaen"/>
          <w:b w:val="0"/>
          <w:bCs/>
          <w:szCs w:val="24"/>
        </w:rPr>
        <w:t xml:space="preserve">И УГОЛОВНО-ПРОЦЕССУАЛЬНЫЙ КОДЕКС РОССИЙСКОЙ ФЕДЕРАЦИИ </w:t>
      </w:r>
      <w:r>
        <w:rPr>
          <w:rFonts w:ascii="Sylfaen" w:hAnsi="Sylfaen"/>
          <w:b w:val="0"/>
          <w:bCs/>
          <w:szCs w:val="24"/>
        </w:rPr>
        <w:t xml:space="preserve">                                                                                         -                    стр. 13 - 16</w:t>
      </w:r>
      <w:r w:rsidRPr="000B77E7">
        <w:rPr>
          <w:rFonts w:ascii="Sylfaen" w:hAnsi="Sylfaen"/>
          <w:b w:val="0"/>
          <w:bCs/>
          <w:szCs w:val="24"/>
        </w:rPr>
        <w:t xml:space="preserve"> </w:t>
      </w:r>
    </w:p>
    <w:p w14:paraId="13FA52B5" w14:textId="77777777" w:rsidR="00FB58B7" w:rsidRDefault="00FB58B7" w:rsidP="00FB58B7">
      <w:pPr>
        <w:pStyle w:val="ConsPlusTitle"/>
        <w:rPr>
          <w:rFonts w:ascii="Sylfaen" w:hAnsi="Sylfaen"/>
          <w:b w:val="0"/>
          <w:bCs/>
          <w:szCs w:val="24"/>
        </w:rPr>
      </w:pPr>
    </w:p>
    <w:p w14:paraId="05439A50" w14:textId="77777777" w:rsidR="00FB58B7" w:rsidRDefault="00FB58B7" w:rsidP="00FB58B7">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24.04.2020  № 130-ФЗ</w:t>
      </w:r>
    </w:p>
    <w:p w14:paraId="0D839727" w14:textId="77777777" w:rsidR="00FB58B7" w:rsidRDefault="00FB58B7" w:rsidP="00FB58B7">
      <w:pPr>
        <w:pStyle w:val="ConsPlusTitle"/>
        <w:rPr>
          <w:rFonts w:ascii="Sylfaen" w:hAnsi="Sylfaen"/>
          <w:b w:val="0"/>
          <w:bCs/>
          <w:szCs w:val="24"/>
        </w:rPr>
      </w:pPr>
      <w:r w:rsidRPr="000B77E7">
        <w:rPr>
          <w:rFonts w:ascii="Sylfaen" w:hAnsi="Sylfaen"/>
          <w:b w:val="0"/>
          <w:bCs/>
          <w:szCs w:val="24"/>
        </w:rPr>
        <w:t>О ВНЕСЕНИИ ИЗМЕНЕНИЯ</w:t>
      </w:r>
      <w:r>
        <w:rPr>
          <w:rFonts w:ascii="Sylfaen" w:hAnsi="Sylfaen"/>
          <w:b w:val="0"/>
          <w:bCs/>
          <w:szCs w:val="24"/>
        </w:rPr>
        <w:t xml:space="preserve"> </w:t>
      </w:r>
      <w:r w:rsidRPr="000B77E7">
        <w:rPr>
          <w:rFonts w:ascii="Sylfaen" w:hAnsi="Sylfaen"/>
          <w:b w:val="0"/>
          <w:bCs/>
          <w:szCs w:val="24"/>
        </w:rPr>
        <w:t>В СТАТЬЮ 56 УГОЛОВНО-ПРОЦЕССУАЛЬНОГО КОДЕКСА</w:t>
      </w:r>
      <w:r>
        <w:rPr>
          <w:rFonts w:ascii="Sylfaen" w:hAnsi="Sylfaen"/>
          <w:b w:val="0"/>
          <w:bCs/>
          <w:szCs w:val="24"/>
        </w:rPr>
        <w:t xml:space="preserve"> </w:t>
      </w:r>
      <w:r w:rsidRPr="000B77E7">
        <w:rPr>
          <w:rFonts w:ascii="Sylfaen" w:hAnsi="Sylfaen"/>
          <w:b w:val="0"/>
          <w:bCs/>
          <w:szCs w:val="24"/>
        </w:rPr>
        <w:t>РОССИЙСКОЙ ФЕДЕРАЦИИ</w:t>
      </w:r>
      <w:r>
        <w:rPr>
          <w:rFonts w:ascii="Sylfaen" w:hAnsi="Sylfaen"/>
          <w:b w:val="0"/>
          <w:bCs/>
          <w:szCs w:val="24"/>
        </w:rPr>
        <w:t xml:space="preserve">                                         -                   стр. 16 – 17</w:t>
      </w:r>
    </w:p>
    <w:p w14:paraId="0C4A6D77" w14:textId="77777777" w:rsidR="00FB58B7" w:rsidRDefault="00FB58B7" w:rsidP="00FB58B7">
      <w:pPr>
        <w:pStyle w:val="ConsPlusTitle"/>
        <w:rPr>
          <w:rFonts w:ascii="Sylfaen" w:hAnsi="Sylfaen"/>
          <w:b w:val="0"/>
          <w:bCs/>
          <w:szCs w:val="24"/>
        </w:rPr>
      </w:pPr>
    </w:p>
    <w:p w14:paraId="1E562DD9" w14:textId="77777777" w:rsidR="00FB58B7" w:rsidRDefault="00FB58B7" w:rsidP="00FB58B7">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24.04.2020  № 131-ФЗ</w:t>
      </w:r>
    </w:p>
    <w:p w14:paraId="6B299979" w14:textId="77777777" w:rsidR="00FB58B7" w:rsidRDefault="00FB58B7" w:rsidP="00FB58B7">
      <w:pPr>
        <w:pStyle w:val="ConsPlusTitle"/>
        <w:rPr>
          <w:rFonts w:ascii="Sylfaen" w:hAnsi="Sylfaen"/>
          <w:b w:val="0"/>
          <w:bCs/>
          <w:szCs w:val="24"/>
        </w:rPr>
      </w:pPr>
      <w:r w:rsidRPr="000B77E7">
        <w:rPr>
          <w:rFonts w:ascii="Sylfaen" w:hAnsi="Sylfaen"/>
          <w:b w:val="0"/>
          <w:bCs/>
          <w:szCs w:val="24"/>
        </w:rPr>
        <w:t>О ВНЕСЕНИИ ИЗМЕНЕНИЙ</w:t>
      </w:r>
      <w:r>
        <w:rPr>
          <w:rFonts w:ascii="Sylfaen" w:hAnsi="Sylfaen"/>
          <w:b w:val="0"/>
          <w:bCs/>
          <w:szCs w:val="24"/>
        </w:rPr>
        <w:t xml:space="preserve"> </w:t>
      </w:r>
      <w:r w:rsidRPr="000B77E7">
        <w:rPr>
          <w:rFonts w:ascii="Sylfaen" w:hAnsi="Sylfaen"/>
          <w:b w:val="0"/>
          <w:bCs/>
          <w:szCs w:val="24"/>
        </w:rPr>
        <w:t xml:space="preserve">В СТАТЬЮ 69 ГРАЖДАНСКОГО </w:t>
      </w:r>
    </w:p>
    <w:p w14:paraId="35F1A747" w14:textId="77777777" w:rsidR="00FB58B7" w:rsidRDefault="00FB58B7" w:rsidP="00FB58B7">
      <w:pPr>
        <w:pStyle w:val="ConsPlusTitle"/>
        <w:rPr>
          <w:rFonts w:ascii="Sylfaen" w:hAnsi="Sylfaen"/>
          <w:b w:val="0"/>
          <w:bCs/>
          <w:szCs w:val="24"/>
        </w:rPr>
      </w:pPr>
      <w:r w:rsidRPr="000B77E7">
        <w:rPr>
          <w:rFonts w:ascii="Sylfaen" w:hAnsi="Sylfaen"/>
          <w:b w:val="0"/>
          <w:bCs/>
          <w:szCs w:val="24"/>
        </w:rPr>
        <w:t>ПРОЦЕССУАЛЬНОГО КОДЕКСА</w:t>
      </w:r>
      <w:r>
        <w:rPr>
          <w:rFonts w:ascii="Sylfaen" w:hAnsi="Sylfaen"/>
          <w:b w:val="0"/>
          <w:bCs/>
          <w:szCs w:val="24"/>
        </w:rPr>
        <w:t xml:space="preserve"> </w:t>
      </w:r>
      <w:r w:rsidRPr="000B77E7">
        <w:rPr>
          <w:rFonts w:ascii="Sylfaen" w:hAnsi="Sylfaen"/>
          <w:b w:val="0"/>
          <w:bCs/>
          <w:szCs w:val="24"/>
        </w:rPr>
        <w:t>РОССИЙСКОЙ ФЕДЕРАЦИИ</w:t>
      </w:r>
      <w:r>
        <w:rPr>
          <w:rFonts w:ascii="Sylfaen" w:hAnsi="Sylfaen"/>
          <w:b w:val="0"/>
          <w:bCs/>
          <w:szCs w:val="24"/>
        </w:rPr>
        <w:t xml:space="preserve">   -              стр.  17 – 18</w:t>
      </w:r>
    </w:p>
    <w:p w14:paraId="12AB0D10" w14:textId="77777777" w:rsidR="00FB58B7" w:rsidRDefault="00FB58B7" w:rsidP="00FB58B7">
      <w:pPr>
        <w:pStyle w:val="ConsPlusTitle"/>
        <w:rPr>
          <w:rFonts w:ascii="Sylfaen" w:hAnsi="Sylfaen"/>
          <w:b w:val="0"/>
          <w:bCs/>
          <w:szCs w:val="24"/>
        </w:rPr>
      </w:pPr>
    </w:p>
    <w:p w14:paraId="4720D01D" w14:textId="77777777" w:rsidR="00FB58B7" w:rsidRDefault="00FB58B7" w:rsidP="00FB58B7">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24.04.2020  № 133-ФЗ</w:t>
      </w:r>
    </w:p>
    <w:p w14:paraId="50DCD64E" w14:textId="77777777" w:rsidR="00FB58B7" w:rsidRDefault="00FB58B7" w:rsidP="00FB58B7">
      <w:pPr>
        <w:pStyle w:val="ConsPlusTitle"/>
        <w:rPr>
          <w:rFonts w:ascii="Sylfaen" w:hAnsi="Sylfaen"/>
          <w:b w:val="0"/>
          <w:bCs/>
          <w:szCs w:val="24"/>
        </w:rPr>
      </w:pPr>
      <w:r w:rsidRPr="006F5D80">
        <w:rPr>
          <w:rFonts w:ascii="Sylfaen" w:hAnsi="Sylfaen"/>
          <w:b w:val="0"/>
          <w:bCs/>
          <w:szCs w:val="24"/>
        </w:rPr>
        <w:t>О ВНЕСЕНИИ ИЗМЕНЕНИЙ</w:t>
      </w:r>
      <w:r>
        <w:rPr>
          <w:rFonts w:ascii="Sylfaen" w:hAnsi="Sylfaen"/>
          <w:b w:val="0"/>
          <w:bCs/>
          <w:szCs w:val="24"/>
        </w:rPr>
        <w:t xml:space="preserve"> </w:t>
      </w:r>
      <w:r w:rsidRPr="006F5D80">
        <w:rPr>
          <w:rFonts w:ascii="Sylfaen" w:hAnsi="Sylfaen"/>
          <w:b w:val="0"/>
          <w:bCs/>
          <w:szCs w:val="24"/>
        </w:rPr>
        <w:t>В СТАТЬЮ 7.21 КОДЕКСА РОССИЙСКОЙ ФЕДЕРАЦИИ</w:t>
      </w:r>
      <w:r>
        <w:rPr>
          <w:rFonts w:ascii="Sylfaen" w:hAnsi="Sylfaen"/>
          <w:b w:val="0"/>
          <w:bCs/>
          <w:szCs w:val="24"/>
        </w:rPr>
        <w:t xml:space="preserve"> </w:t>
      </w:r>
      <w:r w:rsidRPr="006F5D80">
        <w:rPr>
          <w:rFonts w:ascii="Sylfaen" w:hAnsi="Sylfaen"/>
          <w:b w:val="0"/>
          <w:bCs/>
          <w:szCs w:val="24"/>
        </w:rPr>
        <w:t>ОБ АДМИНИСТРАТИВНЫХ ПРАВОНАРУШЕНИЯХ</w:t>
      </w:r>
      <w:r>
        <w:rPr>
          <w:rFonts w:ascii="Sylfaen" w:hAnsi="Sylfaen"/>
          <w:b w:val="0"/>
          <w:bCs/>
          <w:szCs w:val="24"/>
        </w:rPr>
        <w:t xml:space="preserve"> -           стр. 18 – 19</w:t>
      </w:r>
    </w:p>
    <w:p w14:paraId="43164C25" w14:textId="77777777" w:rsidR="00FB58B7" w:rsidRDefault="00FB58B7" w:rsidP="00FB58B7">
      <w:pPr>
        <w:pStyle w:val="ConsPlusTitle"/>
        <w:rPr>
          <w:rFonts w:ascii="Sylfaen" w:hAnsi="Sylfaen"/>
          <w:b w:val="0"/>
          <w:bCs/>
          <w:szCs w:val="24"/>
        </w:rPr>
      </w:pPr>
    </w:p>
    <w:p w14:paraId="4974112A" w14:textId="77777777" w:rsidR="00FB58B7" w:rsidRDefault="00FB58B7" w:rsidP="00FB58B7">
      <w:pPr>
        <w:pStyle w:val="ConsPlusTitle"/>
        <w:rPr>
          <w:rFonts w:ascii="Sylfaen" w:hAnsi="Sylfaen"/>
          <w:b w:val="0"/>
          <w:bCs/>
          <w:szCs w:val="24"/>
        </w:rPr>
      </w:pPr>
    </w:p>
    <w:p w14:paraId="04C35D6A" w14:textId="77777777" w:rsidR="00FB58B7" w:rsidRDefault="00FB58B7" w:rsidP="00FB58B7">
      <w:pPr>
        <w:pStyle w:val="ConsPlusTitle"/>
        <w:rPr>
          <w:rFonts w:ascii="Sylfaen" w:hAnsi="Sylfaen"/>
          <w:b w:val="0"/>
          <w:bCs/>
          <w:szCs w:val="24"/>
        </w:rPr>
      </w:pPr>
    </w:p>
    <w:p w14:paraId="55E3673A" w14:textId="77777777" w:rsidR="00FB58B7" w:rsidRPr="000B77E7" w:rsidRDefault="00FB58B7" w:rsidP="00FB58B7">
      <w:pPr>
        <w:pStyle w:val="ConsPlusTitle"/>
        <w:rPr>
          <w:rFonts w:ascii="Sylfaen" w:hAnsi="Sylfaen"/>
          <w:b w:val="0"/>
          <w:bCs/>
          <w:szCs w:val="24"/>
        </w:rPr>
      </w:pPr>
    </w:p>
    <w:p w14:paraId="0FFBECFF" w14:textId="39B7AC6F" w:rsidR="00FB58B7" w:rsidRPr="003873C6" w:rsidRDefault="00FB58B7" w:rsidP="00FB58B7">
      <w:pPr>
        <w:pStyle w:val="ConsPlusTitle"/>
        <w:rPr>
          <w:rFonts w:ascii="Sylfaen" w:hAnsi="Sylfaen"/>
          <w:b w:val="0"/>
          <w:szCs w:val="24"/>
        </w:rPr>
      </w:pPr>
      <w:r>
        <w:rPr>
          <w:rFonts w:ascii="Sylfaen" w:hAnsi="Sylfaen"/>
          <w:b w:val="0"/>
          <w:szCs w:val="24"/>
        </w:rPr>
        <w:lastRenderedPageBreak/>
        <w:t>___________________________________________________________________________</w:t>
      </w:r>
    </w:p>
    <w:p w14:paraId="4EBFACB5" w14:textId="77777777" w:rsidR="00FB58B7" w:rsidRPr="00C215FE" w:rsidRDefault="00FB58B7" w:rsidP="00FB58B7">
      <w:pPr>
        <w:pStyle w:val="ConsPlusTitle"/>
        <w:rPr>
          <w:rFonts w:ascii="Sylfaen" w:hAnsi="Sylfaen"/>
          <w:b w:val="0"/>
          <w:szCs w:val="24"/>
        </w:rPr>
      </w:pPr>
    </w:p>
    <w:p w14:paraId="2A516CD4" w14:textId="77777777" w:rsidR="00FB58B7" w:rsidRDefault="00FB58B7" w:rsidP="00FB58B7">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14:paraId="10C8C906" w14:textId="77777777" w:rsidR="00FB58B7" w:rsidRDefault="00FB58B7" w:rsidP="00FB58B7">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01D4B404" w14:textId="77777777" w:rsidR="00FB58B7" w:rsidRPr="00D2577B" w:rsidRDefault="00FB58B7" w:rsidP="00FB58B7">
      <w:pPr>
        <w:pStyle w:val="a3"/>
        <w:spacing w:before="0" w:beforeAutospacing="0" w:after="0" w:afterAutospacing="0"/>
        <w:rPr>
          <w:rFonts w:ascii="Sylfaen" w:hAnsi="Sylfaen" w:cs="Arial"/>
        </w:rPr>
      </w:pPr>
    </w:p>
    <w:p w14:paraId="580A9FD8" w14:textId="77777777" w:rsidR="00FB58B7" w:rsidRPr="00BA5FE5" w:rsidRDefault="00FB58B7" w:rsidP="00FB58B7">
      <w:pPr>
        <w:pStyle w:val="ConsPlusTitle"/>
        <w:rPr>
          <w:rFonts w:ascii="Sylfaen" w:hAnsi="Sylfaen"/>
          <w:b w:val="0"/>
          <w:szCs w:val="24"/>
        </w:rPr>
      </w:pPr>
      <w:r w:rsidRPr="00BA5FE5">
        <w:rPr>
          <w:rFonts w:ascii="Sylfaen" w:hAnsi="Sylfaen"/>
          <w:b w:val="0"/>
          <w:szCs w:val="24"/>
        </w:rPr>
        <w:t>ПОСТАНОВЛЕНИЕ КОНСТИТУЦИОНОГО СУДА РФ</w:t>
      </w:r>
    </w:p>
    <w:p w14:paraId="2AA3099F" w14:textId="77777777" w:rsidR="00FB58B7" w:rsidRPr="006B6B26" w:rsidRDefault="00FB58B7" w:rsidP="00FB58B7">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27 февраля 2020</w:t>
      </w:r>
      <w:r w:rsidRPr="006B6B26">
        <w:rPr>
          <w:rFonts w:ascii="Sylfaen" w:hAnsi="Sylfaen"/>
          <w:b w:val="0"/>
          <w:szCs w:val="24"/>
        </w:rPr>
        <w:t xml:space="preserve"> г. N </w:t>
      </w:r>
      <w:r>
        <w:rPr>
          <w:rFonts w:ascii="Sylfaen" w:hAnsi="Sylfaen"/>
          <w:b w:val="0"/>
          <w:szCs w:val="24"/>
        </w:rPr>
        <w:t>10</w:t>
      </w:r>
      <w:r w:rsidRPr="006B6B26">
        <w:rPr>
          <w:rFonts w:ascii="Sylfaen" w:hAnsi="Sylfaen"/>
          <w:b w:val="0"/>
          <w:szCs w:val="24"/>
        </w:rPr>
        <w:t>-П</w:t>
      </w:r>
    </w:p>
    <w:p w14:paraId="4BB4F5AC" w14:textId="77777777" w:rsidR="00FB58B7" w:rsidRPr="006F5D80" w:rsidRDefault="00FB58B7" w:rsidP="00FB58B7">
      <w:pPr>
        <w:pStyle w:val="ConsPlusTitle"/>
        <w:rPr>
          <w:rFonts w:ascii="Sylfaen" w:hAnsi="Sylfaen"/>
          <w:b w:val="0"/>
          <w:bCs/>
          <w:szCs w:val="24"/>
        </w:rPr>
      </w:pPr>
      <w:r w:rsidRPr="006F5D80">
        <w:rPr>
          <w:rFonts w:ascii="Sylfaen" w:hAnsi="Sylfaen"/>
          <w:b w:val="0"/>
          <w:bCs/>
          <w:szCs w:val="24"/>
        </w:rPr>
        <w:t>ПО ДЕЛУ О ПРОВЕРКЕ КОНСТИТУЦИОННОСТИ</w:t>
      </w:r>
    </w:p>
    <w:p w14:paraId="7841AA50" w14:textId="77777777" w:rsidR="00FB58B7" w:rsidRPr="006F5D80" w:rsidRDefault="00FB58B7" w:rsidP="00FB58B7">
      <w:pPr>
        <w:pStyle w:val="ConsPlusTitle"/>
        <w:rPr>
          <w:rFonts w:ascii="Sylfaen" w:hAnsi="Sylfaen"/>
          <w:b w:val="0"/>
          <w:bCs/>
          <w:szCs w:val="24"/>
        </w:rPr>
      </w:pPr>
      <w:r w:rsidRPr="006F5D80">
        <w:rPr>
          <w:rFonts w:ascii="Sylfaen" w:hAnsi="Sylfaen"/>
          <w:b w:val="0"/>
          <w:bCs/>
          <w:szCs w:val="24"/>
        </w:rPr>
        <w:t>СТАТЬИ 324 УГОЛОВНОГО КОДЕКСА РОССИЙСКОЙ ФЕДЕРАЦИИ</w:t>
      </w:r>
    </w:p>
    <w:p w14:paraId="0A2FAF4F" w14:textId="77777777" w:rsidR="00FB58B7" w:rsidRDefault="00FB58B7" w:rsidP="00FB58B7">
      <w:pPr>
        <w:pStyle w:val="ConsPlusTitle"/>
        <w:rPr>
          <w:rFonts w:ascii="Sylfaen" w:hAnsi="Sylfaen"/>
          <w:b w:val="0"/>
          <w:szCs w:val="24"/>
        </w:rPr>
      </w:pPr>
      <w:r w:rsidRPr="006F5D80">
        <w:rPr>
          <w:rFonts w:ascii="Sylfaen" w:hAnsi="Sylfaen"/>
          <w:b w:val="0"/>
          <w:bCs/>
          <w:szCs w:val="24"/>
        </w:rPr>
        <w:t>В СВЯЗИ С ЖАЛОБОЙ ГРАЖДАНКИ Н.М. ДЕМЕНЬШИНОЙ</w:t>
      </w:r>
      <w:r w:rsidRPr="0067171B">
        <w:rPr>
          <w:rFonts w:ascii="Sylfaen" w:hAnsi="Sylfaen"/>
          <w:b w:val="0"/>
          <w:bCs/>
          <w:szCs w:val="24"/>
        </w:rPr>
        <w:t xml:space="preserve">  </w:t>
      </w:r>
      <w:r>
        <w:rPr>
          <w:rFonts w:ascii="Sylfaen" w:hAnsi="Sylfaen"/>
          <w:b w:val="0"/>
          <w:bCs/>
          <w:szCs w:val="24"/>
        </w:rPr>
        <w:t xml:space="preserve">      -</w:t>
      </w:r>
      <w:r>
        <w:rPr>
          <w:rFonts w:ascii="Sylfaen" w:hAnsi="Sylfaen"/>
          <w:b w:val="0"/>
          <w:szCs w:val="24"/>
        </w:rPr>
        <w:t xml:space="preserve">              </w:t>
      </w:r>
      <w:r w:rsidRPr="000A7C93">
        <w:rPr>
          <w:rFonts w:ascii="Sylfaen" w:hAnsi="Sylfaen"/>
          <w:b w:val="0"/>
          <w:szCs w:val="24"/>
        </w:rPr>
        <w:t xml:space="preserve">стр. </w:t>
      </w:r>
      <w:r>
        <w:rPr>
          <w:rFonts w:ascii="Sylfaen" w:hAnsi="Sylfaen"/>
          <w:b w:val="0"/>
          <w:szCs w:val="24"/>
        </w:rPr>
        <w:t>19 – 29</w:t>
      </w:r>
    </w:p>
    <w:p w14:paraId="62652112" w14:textId="77777777" w:rsidR="00FB58B7" w:rsidRDefault="00FB58B7" w:rsidP="00FB58B7">
      <w:pPr>
        <w:pStyle w:val="ConsPlusTitle"/>
        <w:rPr>
          <w:rFonts w:ascii="Sylfaen" w:hAnsi="Sylfaen"/>
          <w:b w:val="0"/>
          <w:szCs w:val="24"/>
        </w:rPr>
      </w:pPr>
    </w:p>
    <w:p w14:paraId="5CB2924B" w14:textId="77777777" w:rsidR="00FB58B7" w:rsidRPr="00BA5FE5" w:rsidRDefault="00FB58B7" w:rsidP="00FB58B7">
      <w:pPr>
        <w:pStyle w:val="ConsPlusTitle"/>
        <w:rPr>
          <w:rFonts w:ascii="Sylfaen" w:hAnsi="Sylfaen"/>
          <w:b w:val="0"/>
          <w:szCs w:val="24"/>
        </w:rPr>
      </w:pPr>
      <w:r w:rsidRPr="00BA5FE5">
        <w:rPr>
          <w:rFonts w:ascii="Sylfaen" w:hAnsi="Sylfaen"/>
          <w:b w:val="0"/>
          <w:szCs w:val="24"/>
        </w:rPr>
        <w:t>ПОСТАНОВЛЕНИЕ КОНСТИТУЦИОНОГО СУДА РФ</w:t>
      </w:r>
    </w:p>
    <w:p w14:paraId="49A33085" w14:textId="77777777" w:rsidR="00FB58B7" w:rsidRDefault="00FB58B7" w:rsidP="00FB58B7">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6 апреля  2020</w:t>
      </w:r>
      <w:r w:rsidRPr="006B6B26">
        <w:rPr>
          <w:rFonts w:ascii="Sylfaen" w:hAnsi="Sylfaen"/>
          <w:b w:val="0"/>
          <w:szCs w:val="24"/>
        </w:rPr>
        <w:t xml:space="preserve"> г. N </w:t>
      </w:r>
      <w:r>
        <w:rPr>
          <w:rFonts w:ascii="Sylfaen" w:hAnsi="Sylfaen"/>
          <w:b w:val="0"/>
          <w:szCs w:val="24"/>
        </w:rPr>
        <w:t>14</w:t>
      </w:r>
      <w:r w:rsidRPr="006B6B26">
        <w:rPr>
          <w:rFonts w:ascii="Sylfaen" w:hAnsi="Sylfaen"/>
          <w:b w:val="0"/>
          <w:szCs w:val="24"/>
        </w:rPr>
        <w:t>-П</w:t>
      </w:r>
    </w:p>
    <w:p w14:paraId="14894007" w14:textId="77777777" w:rsidR="00FB58B7" w:rsidRPr="006F5D80" w:rsidRDefault="00FB58B7" w:rsidP="00FB58B7">
      <w:pPr>
        <w:pStyle w:val="ConsPlusTitle"/>
        <w:rPr>
          <w:rFonts w:ascii="Sylfaen" w:hAnsi="Sylfaen"/>
          <w:b w:val="0"/>
          <w:bCs/>
          <w:szCs w:val="24"/>
        </w:rPr>
      </w:pPr>
      <w:r w:rsidRPr="006F5D80">
        <w:rPr>
          <w:rFonts w:ascii="Sylfaen" w:hAnsi="Sylfaen"/>
          <w:b w:val="0"/>
          <w:bCs/>
          <w:szCs w:val="24"/>
        </w:rPr>
        <w:t>ПО ДЕЛУ О ПРОВЕРКЕ КОНСТИТУЦИОННОСТИ</w:t>
      </w:r>
    </w:p>
    <w:p w14:paraId="7069FA9F" w14:textId="77777777" w:rsidR="00FB58B7" w:rsidRPr="006F5D80" w:rsidRDefault="00FB58B7" w:rsidP="00FB58B7">
      <w:pPr>
        <w:pStyle w:val="ConsPlusTitle"/>
        <w:rPr>
          <w:rFonts w:ascii="Sylfaen" w:hAnsi="Sylfaen"/>
          <w:b w:val="0"/>
          <w:bCs/>
          <w:szCs w:val="24"/>
        </w:rPr>
      </w:pPr>
      <w:r w:rsidRPr="006F5D80">
        <w:rPr>
          <w:rFonts w:ascii="Sylfaen" w:hAnsi="Sylfaen"/>
          <w:b w:val="0"/>
          <w:bCs/>
          <w:szCs w:val="24"/>
        </w:rPr>
        <w:t>ПУНКТА 1.1 ЧАСТИ 1 СТАТЬИ 37 И ПУНКТА 2 ЧАСТИ 1 СТАТЬИ 59.2</w:t>
      </w:r>
    </w:p>
    <w:p w14:paraId="2CC09ACD" w14:textId="77777777" w:rsidR="00FB58B7" w:rsidRPr="006F5D80" w:rsidRDefault="00FB58B7" w:rsidP="00FB58B7">
      <w:pPr>
        <w:pStyle w:val="ConsPlusTitle"/>
        <w:rPr>
          <w:rFonts w:ascii="Sylfaen" w:hAnsi="Sylfaen"/>
          <w:b w:val="0"/>
          <w:bCs/>
          <w:szCs w:val="24"/>
        </w:rPr>
      </w:pPr>
      <w:r w:rsidRPr="006F5D80">
        <w:rPr>
          <w:rFonts w:ascii="Sylfaen" w:hAnsi="Sylfaen"/>
          <w:b w:val="0"/>
          <w:bCs/>
          <w:szCs w:val="24"/>
        </w:rPr>
        <w:t>ФЕДЕРАЛЬНОГО ЗАКОНА "О ГОСУДАРСТВЕННОЙ ГРАЖДАНСКОЙ СЛУЖБЕ</w:t>
      </w:r>
    </w:p>
    <w:p w14:paraId="73FF79D2" w14:textId="77777777" w:rsidR="00FB58B7" w:rsidRPr="006F5D80" w:rsidRDefault="00FB58B7" w:rsidP="00FB58B7">
      <w:pPr>
        <w:pStyle w:val="ConsPlusTitle"/>
        <w:rPr>
          <w:rFonts w:ascii="Sylfaen" w:hAnsi="Sylfaen"/>
          <w:b w:val="0"/>
          <w:bCs/>
          <w:szCs w:val="24"/>
        </w:rPr>
      </w:pPr>
      <w:r w:rsidRPr="006F5D80">
        <w:rPr>
          <w:rFonts w:ascii="Sylfaen" w:hAnsi="Sylfaen"/>
          <w:b w:val="0"/>
          <w:bCs/>
          <w:szCs w:val="24"/>
        </w:rPr>
        <w:t>РОССИЙСКОЙ ФЕДЕРАЦИИ", А ТАКЖЕ ПУНКТА 2 ЧАСТИ 1 СТАТЬИ 13.1</w:t>
      </w:r>
    </w:p>
    <w:p w14:paraId="2AF154D7" w14:textId="77777777" w:rsidR="00FB58B7" w:rsidRPr="006F5D80" w:rsidRDefault="00FB58B7" w:rsidP="00FB58B7">
      <w:pPr>
        <w:pStyle w:val="ConsPlusTitle"/>
        <w:rPr>
          <w:rFonts w:ascii="Sylfaen" w:hAnsi="Sylfaen"/>
          <w:b w:val="0"/>
          <w:bCs/>
          <w:szCs w:val="24"/>
        </w:rPr>
      </w:pPr>
      <w:r w:rsidRPr="006F5D80">
        <w:rPr>
          <w:rFonts w:ascii="Sylfaen" w:hAnsi="Sylfaen"/>
          <w:b w:val="0"/>
          <w:bCs/>
          <w:szCs w:val="24"/>
        </w:rPr>
        <w:t>ФЕДЕРАЛЬНОГО ЗАКОНА "О ПРОТИВОДЕЙСТВИИ КОРРУПЦИИ" В СВЯЗИ</w:t>
      </w:r>
    </w:p>
    <w:p w14:paraId="07509726" w14:textId="77777777" w:rsidR="00FB58B7" w:rsidRDefault="00FB58B7" w:rsidP="00FB58B7">
      <w:pPr>
        <w:pStyle w:val="ConsPlusTitle"/>
        <w:rPr>
          <w:rFonts w:ascii="Sylfaen" w:hAnsi="Sylfaen"/>
          <w:b w:val="0"/>
          <w:bCs/>
          <w:szCs w:val="24"/>
        </w:rPr>
      </w:pPr>
      <w:r w:rsidRPr="006F5D80">
        <w:rPr>
          <w:rFonts w:ascii="Sylfaen" w:hAnsi="Sylfaen"/>
          <w:b w:val="0"/>
          <w:bCs/>
          <w:szCs w:val="24"/>
        </w:rPr>
        <w:t>С ЖАЛОБОЙ ГРАЖДАНИНА И.Н. КОТЯША</w:t>
      </w:r>
      <w:r>
        <w:rPr>
          <w:rFonts w:ascii="Sylfaen" w:hAnsi="Sylfaen"/>
          <w:b w:val="0"/>
          <w:bCs/>
          <w:szCs w:val="24"/>
        </w:rPr>
        <w:t xml:space="preserve">                  -                                  стр. 30 - 43</w:t>
      </w:r>
    </w:p>
    <w:p w14:paraId="39C33484" w14:textId="77777777" w:rsidR="00FB58B7" w:rsidRDefault="00FB58B7" w:rsidP="00FB58B7">
      <w:pPr>
        <w:pStyle w:val="ConsPlusTitle"/>
        <w:rPr>
          <w:rFonts w:ascii="Sylfaen" w:hAnsi="Sylfaen"/>
          <w:b w:val="0"/>
          <w:bCs/>
          <w:szCs w:val="24"/>
        </w:rPr>
      </w:pPr>
    </w:p>
    <w:p w14:paraId="10C29023" w14:textId="77777777" w:rsidR="00FB58B7" w:rsidRPr="00BA5FE5" w:rsidRDefault="00FB58B7" w:rsidP="00FB58B7">
      <w:pPr>
        <w:pStyle w:val="ConsPlusTitle"/>
        <w:rPr>
          <w:rFonts w:ascii="Sylfaen" w:hAnsi="Sylfaen"/>
          <w:b w:val="0"/>
          <w:szCs w:val="24"/>
        </w:rPr>
      </w:pPr>
      <w:r w:rsidRPr="00BA5FE5">
        <w:rPr>
          <w:rFonts w:ascii="Sylfaen" w:hAnsi="Sylfaen"/>
          <w:b w:val="0"/>
          <w:szCs w:val="24"/>
        </w:rPr>
        <w:t>ПОСТАНОВЛЕНИЕ КОНСТИТУЦИОНОГО СУДА РФ</w:t>
      </w:r>
    </w:p>
    <w:p w14:paraId="13203C93" w14:textId="77777777" w:rsidR="00FB58B7" w:rsidRDefault="00FB58B7" w:rsidP="00FB58B7">
      <w:pPr>
        <w:pStyle w:val="ConsPlusTitle"/>
        <w:rPr>
          <w:rFonts w:ascii="Sylfaen" w:hAnsi="Sylfaen"/>
          <w:b w:val="0"/>
          <w:bCs/>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7 апреля 2020</w:t>
      </w:r>
      <w:r w:rsidRPr="006B6B26">
        <w:rPr>
          <w:rFonts w:ascii="Sylfaen" w:hAnsi="Sylfaen"/>
          <w:b w:val="0"/>
          <w:szCs w:val="24"/>
        </w:rPr>
        <w:t xml:space="preserve"> г.</w:t>
      </w:r>
      <w:r>
        <w:rPr>
          <w:rFonts w:ascii="Sylfaen" w:hAnsi="Sylfaen"/>
          <w:b w:val="0"/>
          <w:szCs w:val="24"/>
        </w:rPr>
        <w:t xml:space="preserve"> № 15-П</w:t>
      </w:r>
    </w:p>
    <w:p w14:paraId="56C08D2C" w14:textId="77777777" w:rsidR="00FB58B7" w:rsidRPr="006F5D80" w:rsidRDefault="00FB58B7" w:rsidP="00FB58B7">
      <w:pPr>
        <w:pStyle w:val="ConsPlusTitle"/>
        <w:rPr>
          <w:rFonts w:ascii="Sylfaen" w:hAnsi="Sylfaen"/>
          <w:b w:val="0"/>
          <w:bCs/>
          <w:szCs w:val="24"/>
        </w:rPr>
      </w:pPr>
      <w:r w:rsidRPr="006F5D80">
        <w:rPr>
          <w:rFonts w:ascii="Sylfaen" w:hAnsi="Sylfaen"/>
          <w:b w:val="0"/>
          <w:bCs/>
          <w:szCs w:val="24"/>
        </w:rPr>
        <w:t>ПО ДЕЛУ О ПРОВЕРКЕ КОНСТИТУЦИОННОСТИ</w:t>
      </w:r>
    </w:p>
    <w:p w14:paraId="33F4AC8C" w14:textId="77777777" w:rsidR="00FB58B7" w:rsidRPr="006F5D80" w:rsidRDefault="00FB58B7" w:rsidP="00FB58B7">
      <w:pPr>
        <w:pStyle w:val="ConsPlusTitle"/>
        <w:rPr>
          <w:rFonts w:ascii="Sylfaen" w:hAnsi="Sylfaen"/>
          <w:b w:val="0"/>
          <w:bCs/>
          <w:szCs w:val="24"/>
        </w:rPr>
      </w:pPr>
      <w:r w:rsidRPr="006F5D80">
        <w:rPr>
          <w:rFonts w:ascii="Sylfaen" w:hAnsi="Sylfaen"/>
          <w:b w:val="0"/>
          <w:bCs/>
          <w:szCs w:val="24"/>
        </w:rPr>
        <w:t>ЧАСТЕЙ 3.2 И 3.3 СТАТЬИ 4.1 КОДЕКСА РОССИЙСКОЙ ФЕДЕРАЦИИ</w:t>
      </w:r>
    </w:p>
    <w:p w14:paraId="4C8C4F59" w14:textId="77777777" w:rsidR="00FB58B7" w:rsidRPr="006F5D80" w:rsidRDefault="00FB58B7" w:rsidP="00FB58B7">
      <w:pPr>
        <w:pStyle w:val="ConsPlusTitle"/>
        <w:rPr>
          <w:rFonts w:ascii="Sylfaen" w:hAnsi="Sylfaen"/>
          <w:b w:val="0"/>
          <w:bCs/>
          <w:szCs w:val="24"/>
        </w:rPr>
      </w:pPr>
      <w:r w:rsidRPr="006F5D80">
        <w:rPr>
          <w:rFonts w:ascii="Sylfaen" w:hAnsi="Sylfaen"/>
          <w:b w:val="0"/>
          <w:bCs/>
          <w:szCs w:val="24"/>
        </w:rPr>
        <w:t>ОБ АДМИНИСТРАТИВНЫХ ПРАВОНАРУШЕНИЯХ В СВЯЗИ С ЖАЛОБОЙ</w:t>
      </w:r>
    </w:p>
    <w:p w14:paraId="3DCCF707" w14:textId="77777777" w:rsidR="00FB58B7" w:rsidRDefault="00FB58B7" w:rsidP="00FB58B7">
      <w:pPr>
        <w:pStyle w:val="ConsPlusTitle"/>
        <w:rPr>
          <w:rFonts w:ascii="Sylfaen" w:hAnsi="Sylfaen"/>
          <w:b w:val="0"/>
          <w:szCs w:val="24"/>
        </w:rPr>
      </w:pPr>
      <w:r w:rsidRPr="006F5D80">
        <w:rPr>
          <w:rFonts w:ascii="Sylfaen" w:hAnsi="Sylfaen"/>
          <w:b w:val="0"/>
          <w:bCs/>
          <w:szCs w:val="24"/>
        </w:rPr>
        <w:t>АКЦИОНЕРНОГО ОБЩЕСТВА "РСК"</w:t>
      </w:r>
      <w:r>
        <w:rPr>
          <w:rFonts w:ascii="Sylfaen" w:hAnsi="Sylfaen"/>
          <w:b w:val="0"/>
          <w:szCs w:val="24"/>
        </w:rPr>
        <w:t xml:space="preserve">                         -                                         стр. 43 – 50</w:t>
      </w:r>
    </w:p>
    <w:p w14:paraId="7B2D9E62" w14:textId="77777777" w:rsidR="00FB58B7" w:rsidRDefault="00FB58B7" w:rsidP="00FB58B7">
      <w:pPr>
        <w:pStyle w:val="ConsPlusTitle"/>
        <w:rPr>
          <w:rFonts w:ascii="Sylfaen" w:hAnsi="Sylfaen"/>
          <w:b w:val="0"/>
          <w:szCs w:val="24"/>
        </w:rPr>
      </w:pPr>
    </w:p>
    <w:p w14:paraId="20220373" w14:textId="77777777" w:rsidR="00FB58B7" w:rsidRPr="00BA5FE5" w:rsidRDefault="00FB58B7" w:rsidP="00FB58B7">
      <w:pPr>
        <w:pStyle w:val="ConsPlusTitle"/>
        <w:rPr>
          <w:rFonts w:ascii="Sylfaen" w:hAnsi="Sylfaen"/>
          <w:b w:val="0"/>
          <w:szCs w:val="24"/>
        </w:rPr>
      </w:pPr>
      <w:r w:rsidRPr="00BA5FE5">
        <w:rPr>
          <w:rFonts w:ascii="Sylfaen" w:hAnsi="Sylfaen"/>
          <w:b w:val="0"/>
          <w:szCs w:val="24"/>
        </w:rPr>
        <w:t>ПОСТАНОВЛЕНИЕ КОНСТИТУЦИОНОГО СУДА РФ</w:t>
      </w:r>
    </w:p>
    <w:p w14:paraId="53EB1157" w14:textId="77777777" w:rsidR="00FB58B7" w:rsidRDefault="00FB58B7" w:rsidP="00FB58B7">
      <w:pPr>
        <w:pStyle w:val="ConsPlusTitle"/>
        <w:rPr>
          <w:rFonts w:ascii="Sylfaen" w:hAnsi="Sylfaen"/>
          <w:b w:val="0"/>
          <w:bCs/>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7 апреля 2020</w:t>
      </w:r>
      <w:r w:rsidRPr="006B6B26">
        <w:rPr>
          <w:rFonts w:ascii="Sylfaen" w:hAnsi="Sylfaen"/>
          <w:b w:val="0"/>
          <w:szCs w:val="24"/>
        </w:rPr>
        <w:t xml:space="preserve"> г.</w:t>
      </w:r>
      <w:r>
        <w:rPr>
          <w:rFonts w:ascii="Sylfaen" w:hAnsi="Sylfaen"/>
          <w:b w:val="0"/>
          <w:szCs w:val="24"/>
        </w:rPr>
        <w:t xml:space="preserve"> № 15-П</w:t>
      </w:r>
    </w:p>
    <w:p w14:paraId="7C052A24" w14:textId="77777777" w:rsidR="00FB58B7" w:rsidRPr="006F5D80" w:rsidRDefault="00FB58B7" w:rsidP="00FB58B7">
      <w:pPr>
        <w:pStyle w:val="ConsPlusTitle"/>
        <w:rPr>
          <w:rFonts w:ascii="Sylfaen" w:hAnsi="Sylfaen"/>
          <w:b w:val="0"/>
          <w:bCs/>
          <w:szCs w:val="24"/>
        </w:rPr>
      </w:pPr>
      <w:r w:rsidRPr="006F5D80">
        <w:rPr>
          <w:rFonts w:ascii="Sylfaen" w:hAnsi="Sylfaen"/>
          <w:b w:val="0"/>
          <w:bCs/>
          <w:szCs w:val="24"/>
        </w:rPr>
        <w:t>ПО ДЕЛУ О ПРОВЕРКЕ КОНСТИТУЦИОННОСТИ</w:t>
      </w:r>
    </w:p>
    <w:p w14:paraId="6D2EAABA" w14:textId="77777777" w:rsidR="00FB58B7" w:rsidRPr="006F5D80" w:rsidRDefault="00FB58B7" w:rsidP="00FB58B7">
      <w:pPr>
        <w:pStyle w:val="ConsPlusTitle"/>
        <w:rPr>
          <w:rFonts w:ascii="Sylfaen" w:hAnsi="Sylfaen"/>
          <w:b w:val="0"/>
          <w:bCs/>
          <w:szCs w:val="24"/>
        </w:rPr>
      </w:pPr>
      <w:r w:rsidRPr="006F5D80">
        <w:rPr>
          <w:rFonts w:ascii="Sylfaen" w:hAnsi="Sylfaen"/>
          <w:b w:val="0"/>
          <w:bCs/>
          <w:szCs w:val="24"/>
        </w:rPr>
        <w:t>ЧАСТЕЙ 3.2 И 3.3 СТАТЬИ 4.1 КОДЕКСА РОССИЙСКОЙ ФЕДЕРАЦИИ</w:t>
      </w:r>
    </w:p>
    <w:p w14:paraId="325880F5" w14:textId="77777777" w:rsidR="00FB58B7" w:rsidRPr="006F5D80" w:rsidRDefault="00FB58B7" w:rsidP="00FB58B7">
      <w:pPr>
        <w:pStyle w:val="ConsPlusTitle"/>
        <w:rPr>
          <w:rFonts w:ascii="Sylfaen" w:hAnsi="Sylfaen"/>
          <w:b w:val="0"/>
          <w:bCs/>
          <w:szCs w:val="24"/>
        </w:rPr>
      </w:pPr>
      <w:r w:rsidRPr="006F5D80">
        <w:rPr>
          <w:rFonts w:ascii="Sylfaen" w:hAnsi="Sylfaen"/>
          <w:b w:val="0"/>
          <w:bCs/>
          <w:szCs w:val="24"/>
        </w:rPr>
        <w:t>ОБ АДМИНИСТРАТИВНЫХ ПРАВОНАРУШЕНИЯХ В СВЯЗИ С ЖАЛОБОЙ</w:t>
      </w:r>
    </w:p>
    <w:p w14:paraId="0857F353" w14:textId="77777777" w:rsidR="00FB58B7" w:rsidRDefault="00FB58B7" w:rsidP="00FB58B7">
      <w:pPr>
        <w:pStyle w:val="ConsPlusTitle"/>
        <w:rPr>
          <w:rFonts w:ascii="Sylfaen" w:hAnsi="Sylfaen"/>
          <w:b w:val="0"/>
          <w:bCs/>
          <w:szCs w:val="24"/>
        </w:rPr>
      </w:pPr>
      <w:r w:rsidRPr="006F5D80">
        <w:rPr>
          <w:rFonts w:ascii="Sylfaen" w:hAnsi="Sylfaen"/>
          <w:b w:val="0"/>
          <w:bCs/>
          <w:szCs w:val="24"/>
        </w:rPr>
        <w:t>АКЦИОНЕРНОГО ОБЩЕСТВА "РСК"</w:t>
      </w:r>
    </w:p>
    <w:p w14:paraId="311E7319" w14:textId="77777777" w:rsidR="00FB58B7" w:rsidRDefault="00FB58B7" w:rsidP="00FB58B7">
      <w:pPr>
        <w:pStyle w:val="ConsPlusTitle"/>
        <w:rPr>
          <w:rFonts w:ascii="Sylfaen" w:hAnsi="Sylfaen"/>
          <w:b w:val="0"/>
          <w:bCs/>
          <w:szCs w:val="24"/>
        </w:rPr>
      </w:pPr>
    </w:p>
    <w:p w14:paraId="7832458B" w14:textId="77777777" w:rsidR="00FB58B7" w:rsidRPr="00BA5FE5" w:rsidRDefault="00FB58B7" w:rsidP="00FB58B7">
      <w:pPr>
        <w:pStyle w:val="ConsPlusTitle"/>
        <w:rPr>
          <w:rFonts w:ascii="Sylfaen" w:hAnsi="Sylfaen"/>
          <w:b w:val="0"/>
          <w:szCs w:val="24"/>
        </w:rPr>
      </w:pPr>
      <w:r w:rsidRPr="00BA5FE5">
        <w:rPr>
          <w:rFonts w:ascii="Sylfaen" w:hAnsi="Sylfaen"/>
          <w:b w:val="0"/>
          <w:szCs w:val="24"/>
        </w:rPr>
        <w:t>ПОСТАНОВЛЕНИЕ КОНСТИТУЦИОНОГО СУДА РФ</w:t>
      </w:r>
    </w:p>
    <w:p w14:paraId="3BA2DFEE" w14:textId="77777777" w:rsidR="00FB58B7" w:rsidRDefault="00FB58B7" w:rsidP="00FB58B7">
      <w:pPr>
        <w:pStyle w:val="ConsPlusTitle"/>
        <w:rPr>
          <w:rFonts w:ascii="Sylfaen" w:hAnsi="Sylfaen"/>
          <w:b w:val="0"/>
          <w:bCs/>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15 апреля 2020</w:t>
      </w:r>
      <w:r w:rsidRPr="006B6B26">
        <w:rPr>
          <w:rFonts w:ascii="Sylfaen" w:hAnsi="Sylfaen"/>
          <w:b w:val="0"/>
          <w:szCs w:val="24"/>
        </w:rPr>
        <w:t xml:space="preserve"> г.</w:t>
      </w:r>
      <w:r>
        <w:rPr>
          <w:rFonts w:ascii="Sylfaen" w:hAnsi="Sylfaen"/>
          <w:b w:val="0"/>
          <w:szCs w:val="24"/>
        </w:rPr>
        <w:t xml:space="preserve"> № 18-П</w:t>
      </w:r>
      <w:r w:rsidRPr="006F5D80">
        <w:rPr>
          <w:rFonts w:ascii="Sylfaen" w:hAnsi="Sylfaen"/>
          <w:b w:val="0"/>
          <w:bCs/>
          <w:szCs w:val="24"/>
        </w:rPr>
        <w:t xml:space="preserve"> </w:t>
      </w:r>
    </w:p>
    <w:p w14:paraId="72757FCE" w14:textId="77777777" w:rsidR="00FB58B7" w:rsidRPr="006F5D80" w:rsidRDefault="00FB58B7" w:rsidP="00FB58B7">
      <w:pPr>
        <w:pStyle w:val="ConsPlusTitle"/>
        <w:rPr>
          <w:rFonts w:ascii="Sylfaen" w:hAnsi="Sylfaen"/>
          <w:b w:val="0"/>
          <w:bCs/>
          <w:szCs w:val="24"/>
        </w:rPr>
      </w:pPr>
      <w:r w:rsidRPr="006F5D80">
        <w:rPr>
          <w:rFonts w:ascii="Sylfaen" w:hAnsi="Sylfaen"/>
          <w:b w:val="0"/>
          <w:bCs/>
          <w:szCs w:val="24"/>
        </w:rPr>
        <w:t>ПО ДЕЛУ О ПРОВЕРКЕ КОНСТИТУЦИОННОСТИ</w:t>
      </w:r>
    </w:p>
    <w:p w14:paraId="20B4F394" w14:textId="77777777" w:rsidR="00FB58B7" w:rsidRPr="006F5D80" w:rsidRDefault="00FB58B7" w:rsidP="00FB58B7">
      <w:pPr>
        <w:pStyle w:val="ConsPlusTitle"/>
        <w:rPr>
          <w:rFonts w:ascii="Sylfaen" w:hAnsi="Sylfaen"/>
          <w:b w:val="0"/>
          <w:bCs/>
          <w:szCs w:val="24"/>
        </w:rPr>
      </w:pPr>
      <w:r w:rsidRPr="006F5D80">
        <w:rPr>
          <w:rFonts w:ascii="Sylfaen" w:hAnsi="Sylfaen"/>
          <w:b w:val="0"/>
          <w:bCs/>
          <w:szCs w:val="24"/>
        </w:rPr>
        <w:t>АБЗАЦА ВТОРОГО ПУНКТА 1 СТАТЬИ 335 ГРАЖДАНСКОГО КОДЕКСА</w:t>
      </w:r>
    </w:p>
    <w:p w14:paraId="58F1446A" w14:textId="77777777" w:rsidR="00FB58B7" w:rsidRPr="006F5D80" w:rsidRDefault="00FB58B7" w:rsidP="00FB58B7">
      <w:pPr>
        <w:pStyle w:val="ConsPlusTitle"/>
        <w:rPr>
          <w:rFonts w:ascii="Sylfaen" w:hAnsi="Sylfaen"/>
          <w:b w:val="0"/>
          <w:bCs/>
          <w:szCs w:val="24"/>
        </w:rPr>
      </w:pPr>
      <w:r w:rsidRPr="006F5D80">
        <w:rPr>
          <w:rFonts w:ascii="Sylfaen" w:hAnsi="Sylfaen"/>
          <w:b w:val="0"/>
          <w:bCs/>
          <w:szCs w:val="24"/>
        </w:rPr>
        <w:t>РОССИЙСКОЙ ФЕДЕРАЦИИ В СВЯЗИ С ЖАЛОБОЙ</w:t>
      </w:r>
    </w:p>
    <w:p w14:paraId="3ADA7392" w14:textId="77777777" w:rsidR="00FB58B7" w:rsidRDefault="00FB58B7" w:rsidP="00FB58B7">
      <w:pPr>
        <w:pStyle w:val="ConsPlusTitle"/>
        <w:rPr>
          <w:rFonts w:ascii="Sylfaen" w:hAnsi="Sylfaen"/>
          <w:b w:val="0"/>
          <w:bCs/>
          <w:szCs w:val="24"/>
        </w:rPr>
      </w:pPr>
      <w:r w:rsidRPr="006F5D80">
        <w:rPr>
          <w:rFonts w:ascii="Sylfaen" w:hAnsi="Sylfaen"/>
          <w:b w:val="0"/>
          <w:bCs/>
          <w:szCs w:val="24"/>
        </w:rPr>
        <w:t>ГРАЖДАНИНА С.В. ТЮРИНА</w:t>
      </w:r>
      <w:r>
        <w:rPr>
          <w:rFonts w:ascii="Sylfaen" w:hAnsi="Sylfaen"/>
          <w:b w:val="0"/>
          <w:bCs/>
          <w:szCs w:val="24"/>
        </w:rPr>
        <w:t xml:space="preserve">                                        -                                       стр. 50 - 58</w:t>
      </w:r>
    </w:p>
    <w:p w14:paraId="69907271" w14:textId="77777777" w:rsidR="00FB58B7" w:rsidRDefault="00FB58B7" w:rsidP="00FB58B7">
      <w:pPr>
        <w:pStyle w:val="ConsPlusTitle"/>
        <w:rPr>
          <w:rFonts w:ascii="Sylfaen" w:hAnsi="Sylfaen"/>
          <w:b w:val="0"/>
          <w:bCs/>
          <w:szCs w:val="24"/>
        </w:rPr>
      </w:pPr>
    </w:p>
    <w:p w14:paraId="6583410D" w14:textId="77777777" w:rsidR="00FB58B7" w:rsidRPr="00BA5FE5" w:rsidRDefault="00FB58B7" w:rsidP="00FB58B7">
      <w:pPr>
        <w:pStyle w:val="ConsPlusTitle"/>
        <w:rPr>
          <w:rFonts w:ascii="Sylfaen" w:hAnsi="Sylfaen"/>
          <w:b w:val="0"/>
          <w:szCs w:val="24"/>
        </w:rPr>
      </w:pPr>
      <w:r w:rsidRPr="00BA5FE5">
        <w:rPr>
          <w:rFonts w:ascii="Sylfaen" w:hAnsi="Sylfaen"/>
          <w:b w:val="0"/>
          <w:szCs w:val="24"/>
        </w:rPr>
        <w:t>ПОСТАНОВЛЕНИЕ КОНСТИТУЦИОНОГО СУДА РФ</w:t>
      </w:r>
    </w:p>
    <w:p w14:paraId="77636E0E" w14:textId="77777777" w:rsidR="00FB58B7" w:rsidRDefault="00FB58B7" w:rsidP="00FB58B7">
      <w:pPr>
        <w:pStyle w:val="ConsPlusTitle"/>
        <w:rPr>
          <w:rFonts w:ascii="Sylfaen" w:hAnsi="Sylfaen"/>
          <w:b w:val="0"/>
          <w:bCs/>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22 апреля 2020</w:t>
      </w:r>
      <w:r w:rsidRPr="006B6B26">
        <w:rPr>
          <w:rFonts w:ascii="Sylfaen" w:hAnsi="Sylfaen"/>
          <w:b w:val="0"/>
          <w:szCs w:val="24"/>
        </w:rPr>
        <w:t xml:space="preserve"> г.</w:t>
      </w:r>
      <w:r>
        <w:rPr>
          <w:rFonts w:ascii="Sylfaen" w:hAnsi="Sylfaen"/>
          <w:b w:val="0"/>
          <w:szCs w:val="24"/>
        </w:rPr>
        <w:t xml:space="preserve"> № 20-П</w:t>
      </w:r>
      <w:r w:rsidRPr="006F5D80">
        <w:rPr>
          <w:rFonts w:ascii="Sylfaen" w:hAnsi="Sylfaen"/>
          <w:b w:val="0"/>
          <w:bCs/>
          <w:szCs w:val="24"/>
        </w:rPr>
        <w:t xml:space="preserve"> </w:t>
      </w:r>
    </w:p>
    <w:p w14:paraId="3C82033A" w14:textId="77777777" w:rsidR="00FB58B7" w:rsidRPr="00270347" w:rsidRDefault="00FB58B7" w:rsidP="00FB58B7">
      <w:pPr>
        <w:pStyle w:val="ConsPlusTitle"/>
        <w:rPr>
          <w:rFonts w:ascii="Sylfaen" w:hAnsi="Sylfaen"/>
          <w:b w:val="0"/>
          <w:bCs/>
          <w:szCs w:val="24"/>
        </w:rPr>
      </w:pPr>
      <w:r w:rsidRPr="00270347">
        <w:rPr>
          <w:rFonts w:ascii="Sylfaen" w:hAnsi="Sylfaen"/>
          <w:b w:val="0"/>
          <w:bCs/>
          <w:szCs w:val="24"/>
        </w:rPr>
        <w:t>ПО ДЕЛУ О ПРОВЕРКЕ КОНСТИТУЦИОННОСТИ</w:t>
      </w:r>
    </w:p>
    <w:p w14:paraId="62C29086" w14:textId="77777777" w:rsidR="00FB58B7" w:rsidRPr="00270347" w:rsidRDefault="00FB58B7" w:rsidP="00FB58B7">
      <w:pPr>
        <w:pStyle w:val="ConsPlusTitle"/>
        <w:rPr>
          <w:rFonts w:ascii="Sylfaen" w:hAnsi="Sylfaen"/>
          <w:b w:val="0"/>
          <w:bCs/>
          <w:szCs w:val="24"/>
        </w:rPr>
      </w:pPr>
      <w:r w:rsidRPr="00270347">
        <w:rPr>
          <w:rFonts w:ascii="Sylfaen" w:hAnsi="Sylfaen"/>
          <w:b w:val="0"/>
          <w:bCs/>
          <w:szCs w:val="24"/>
        </w:rPr>
        <w:t>ЧАСТИ 3 СТАТЬИ 17 ФЕДЕРАЛЬНОГО ЗАКОНА "О СТРАХОВЫХ ПЕНСИЯХ"</w:t>
      </w:r>
    </w:p>
    <w:p w14:paraId="5D2F5752" w14:textId="77777777" w:rsidR="00FB58B7" w:rsidRDefault="00FB58B7" w:rsidP="00FB58B7">
      <w:pPr>
        <w:pStyle w:val="ConsPlusTitle"/>
        <w:rPr>
          <w:rFonts w:ascii="Sylfaen" w:hAnsi="Sylfaen"/>
          <w:b w:val="0"/>
          <w:bCs/>
          <w:szCs w:val="24"/>
        </w:rPr>
      </w:pPr>
      <w:r w:rsidRPr="00270347">
        <w:rPr>
          <w:rFonts w:ascii="Sylfaen" w:hAnsi="Sylfaen"/>
          <w:b w:val="0"/>
          <w:bCs/>
          <w:szCs w:val="24"/>
        </w:rPr>
        <w:lastRenderedPageBreak/>
        <w:t>В СВЯЗИ С ЖАЛОБОЙ ГРАЖДАНКИ И.К. ДАШКОВОЙ</w:t>
      </w:r>
      <w:r>
        <w:rPr>
          <w:rFonts w:ascii="Sylfaen" w:hAnsi="Sylfaen"/>
          <w:b w:val="0"/>
          <w:bCs/>
          <w:szCs w:val="24"/>
        </w:rPr>
        <w:t xml:space="preserve">               -                 стр. 58 – 70</w:t>
      </w:r>
    </w:p>
    <w:p w14:paraId="7C35BB2E" w14:textId="77777777" w:rsidR="00FB58B7" w:rsidRDefault="00FB58B7" w:rsidP="00FB58B7">
      <w:pPr>
        <w:pStyle w:val="ConsPlusTitle"/>
        <w:rPr>
          <w:rFonts w:ascii="Sylfaen" w:hAnsi="Sylfaen"/>
          <w:b w:val="0"/>
          <w:bCs/>
          <w:szCs w:val="24"/>
        </w:rPr>
      </w:pPr>
    </w:p>
    <w:p w14:paraId="345ABE1C" w14:textId="77777777" w:rsidR="00FB58B7" w:rsidRPr="00BA5FE5" w:rsidRDefault="00FB58B7" w:rsidP="00FB58B7">
      <w:pPr>
        <w:pStyle w:val="ConsPlusTitle"/>
        <w:rPr>
          <w:rFonts w:ascii="Sylfaen" w:hAnsi="Sylfaen"/>
          <w:b w:val="0"/>
          <w:szCs w:val="24"/>
        </w:rPr>
      </w:pPr>
      <w:r w:rsidRPr="00BA5FE5">
        <w:rPr>
          <w:rFonts w:ascii="Sylfaen" w:hAnsi="Sylfaen"/>
          <w:b w:val="0"/>
          <w:szCs w:val="24"/>
        </w:rPr>
        <w:t>ПОСТАНОВЛЕНИЕ КОНСТИТУЦИОНОГО СУДА РФ</w:t>
      </w:r>
    </w:p>
    <w:p w14:paraId="183C0F51" w14:textId="77777777" w:rsidR="00FB58B7" w:rsidRDefault="00FB58B7" w:rsidP="00FB58B7">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28 апреля 2020</w:t>
      </w:r>
      <w:r w:rsidRPr="006B6B26">
        <w:rPr>
          <w:rFonts w:ascii="Sylfaen" w:hAnsi="Sylfaen"/>
          <w:b w:val="0"/>
          <w:szCs w:val="24"/>
        </w:rPr>
        <w:t xml:space="preserve"> г.</w:t>
      </w:r>
      <w:r>
        <w:rPr>
          <w:rFonts w:ascii="Sylfaen" w:hAnsi="Sylfaen"/>
          <w:b w:val="0"/>
          <w:szCs w:val="24"/>
        </w:rPr>
        <w:t xml:space="preserve"> № 21-П</w:t>
      </w:r>
    </w:p>
    <w:p w14:paraId="5324536B" w14:textId="77777777" w:rsidR="00FB58B7" w:rsidRPr="00270347" w:rsidRDefault="00FB58B7" w:rsidP="00FB58B7">
      <w:pPr>
        <w:pStyle w:val="ConsPlusTitle"/>
        <w:rPr>
          <w:rFonts w:ascii="Sylfaen" w:hAnsi="Sylfaen"/>
          <w:b w:val="0"/>
          <w:bCs/>
          <w:szCs w:val="24"/>
        </w:rPr>
      </w:pPr>
      <w:r w:rsidRPr="00270347">
        <w:rPr>
          <w:rFonts w:ascii="Sylfaen" w:hAnsi="Sylfaen"/>
          <w:b w:val="0"/>
          <w:bCs/>
          <w:szCs w:val="24"/>
        </w:rPr>
        <w:t>ПО ДЕЛУ О ПРОВЕРКЕ КОНСТИТУЦИОННОСТИ</w:t>
      </w:r>
    </w:p>
    <w:p w14:paraId="33A1042B" w14:textId="77777777" w:rsidR="00FB58B7" w:rsidRPr="00270347" w:rsidRDefault="00FB58B7" w:rsidP="00FB58B7">
      <w:pPr>
        <w:pStyle w:val="ConsPlusTitle"/>
        <w:rPr>
          <w:rFonts w:ascii="Sylfaen" w:hAnsi="Sylfaen"/>
          <w:b w:val="0"/>
          <w:bCs/>
          <w:szCs w:val="24"/>
        </w:rPr>
      </w:pPr>
      <w:r w:rsidRPr="00270347">
        <w:rPr>
          <w:rFonts w:ascii="Sylfaen" w:hAnsi="Sylfaen"/>
          <w:b w:val="0"/>
          <w:bCs/>
          <w:szCs w:val="24"/>
        </w:rPr>
        <w:t>ПОЛОЖЕНИЙ СТАТЕЙ 15 И 1064 ГРАЖДАНСКОГО КОДЕКСА РОССИЙСКОЙ</w:t>
      </w:r>
    </w:p>
    <w:p w14:paraId="4329A65C" w14:textId="77777777" w:rsidR="00FB58B7" w:rsidRDefault="00FB58B7" w:rsidP="00FB58B7">
      <w:pPr>
        <w:pStyle w:val="ConsPlusTitle"/>
        <w:rPr>
          <w:rFonts w:ascii="Sylfaen" w:hAnsi="Sylfaen"/>
          <w:b w:val="0"/>
          <w:bCs/>
          <w:szCs w:val="24"/>
        </w:rPr>
      </w:pPr>
      <w:r w:rsidRPr="00270347">
        <w:rPr>
          <w:rFonts w:ascii="Sylfaen" w:hAnsi="Sylfaen"/>
          <w:b w:val="0"/>
          <w:bCs/>
          <w:szCs w:val="24"/>
        </w:rPr>
        <w:t>ФЕДЕРАЦИИ В СВЯЗИ С ЖАЛОБОЙ ГРАЖДАНИНА А.Н. МУЗЫКИ</w:t>
      </w:r>
      <w:r>
        <w:rPr>
          <w:rFonts w:ascii="Sylfaen" w:hAnsi="Sylfaen"/>
          <w:b w:val="0"/>
          <w:bCs/>
          <w:szCs w:val="24"/>
        </w:rPr>
        <w:t xml:space="preserve">  -       стр. 70 – 82</w:t>
      </w:r>
    </w:p>
    <w:p w14:paraId="2FDFEEDD" w14:textId="77777777" w:rsidR="00FB58B7" w:rsidRDefault="00FB58B7" w:rsidP="00FB58B7">
      <w:pPr>
        <w:pStyle w:val="ConsPlusTitle"/>
        <w:rPr>
          <w:rFonts w:ascii="Sylfaen" w:hAnsi="Sylfaen"/>
          <w:b w:val="0"/>
          <w:bCs/>
          <w:szCs w:val="24"/>
        </w:rPr>
      </w:pPr>
    </w:p>
    <w:p w14:paraId="3CDB6D27" w14:textId="77777777" w:rsidR="00FB58B7" w:rsidRPr="00270347" w:rsidRDefault="00FB58B7" w:rsidP="00FB58B7">
      <w:pPr>
        <w:pStyle w:val="ConsPlusTitle"/>
        <w:rPr>
          <w:rFonts w:ascii="Sylfaen" w:hAnsi="Sylfaen"/>
          <w:b w:val="0"/>
          <w:bCs/>
          <w:szCs w:val="24"/>
        </w:rPr>
      </w:pPr>
      <w:r w:rsidRPr="00270347">
        <w:rPr>
          <w:rFonts w:ascii="Sylfaen" w:hAnsi="Sylfaen"/>
          <w:b w:val="0"/>
          <w:bCs/>
          <w:szCs w:val="24"/>
        </w:rPr>
        <w:t>ПОСТАНОВЛЕНИЕ</w:t>
      </w:r>
      <w:r>
        <w:rPr>
          <w:rFonts w:ascii="Sylfaen" w:hAnsi="Sylfaen"/>
          <w:b w:val="0"/>
          <w:bCs/>
          <w:szCs w:val="24"/>
        </w:rPr>
        <w:t xml:space="preserve"> ПРЕЗИДИУМА ВЕРХОВНОГО СУДА РФ</w:t>
      </w:r>
    </w:p>
    <w:p w14:paraId="48F734FA" w14:textId="77777777" w:rsidR="00FB58B7" w:rsidRPr="00270347" w:rsidRDefault="00FB58B7" w:rsidP="00FB58B7">
      <w:pPr>
        <w:pStyle w:val="ConsPlusTitle"/>
        <w:rPr>
          <w:rFonts w:ascii="Sylfaen" w:hAnsi="Sylfaen"/>
          <w:b w:val="0"/>
          <w:bCs/>
          <w:szCs w:val="24"/>
        </w:rPr>
      </w:pPr>
      <w:r w:rsidRPr="00270347">
        <w:rPr>
          <w:rFonts w:ascii="Sylfaen" w:hAnsi="Sylfaen"/>
          <w:b w:val="0"/>
          <w:bCs/>
          <w:szCs w:val="24"/>
        </w:rPr>
        <w:t>от 29 апреля 2020 года N 822</w:t>
      </w:r>
      <w:r>
        <w:rPr>
          <w:rFonts w:ascii="Sylfaen" w:hAnsi="Sylfaen"/>
          <w:b w:val="0"/>
          <w:bCs/>
          <w:szCs w:val="24"/>
        </w:rPr>
        <w:t xml:space="preserve">                                                                          -          стр. 82 - 83</w:t>
      </w:r>
    </w:p>
    <w:p w14:paraId="4EB8436B" w14:textId="77777777" w:rsidR="00FB58B7" w:rsidRPr="006F5D80" w:rsidRDefault="00FB58B7" w:rsidP="00FB58B7">
      <w:pPr>
        <w:pStyle w:val="ConsPlusTitle"/>
        <w:rPr>
          <w:rFonts w:ascii="Sylfaen" w:hAnsi="Sylfaen"/>
          <w:b w:val="0"/>
          <w:bCs/>
          <w:szCs w:val="24"/>
        </w:rPr>
      </w:pPr>
    </w:p>
    <w:p w14:paraId="0DFF4F98" w14:textId="77777777" w:rsidR="00FB58B7" w:rsidRPr="00270347" w:rsidRDefault="00FB58B7" w:rsidP="00FB58B7">
      <w:pPr>
        <w:pStyle w:val="ConsPlusTitle"/>
        <w:rPr>
          <w:rFonts w:ascii="Sylfaen" w:hAnsi="Sylfaen"/>
          <w:b w:val="0"/>
          <w:bCs/>
          <w:szCs w:val="24"/>
        </w:rPr>
      </w:pPr>
      <w:r w:rsidRPr="00270347">
        <w:rPr>
          <w:rFonts w:ascii="Sylfaen" w:hAnsi="Sylfaen"/>
          <w:b w:val="0"/>
          <w:bCs/>
          <w:szCs w:val="24"/>
        </w:rPr>
        <w:t>ОБЗОР</w:t>
      </w:r>
    </w:p>
    <w:p w14:paraId="169D2707" w14:textId="77777777" w:rsidR="00FB58B7" w:rsidRPr="00270347" w:rsidRDefault="00FB58B7" w:rsidP="00FB58B7">
      <w:pPr>
        <w:pStyle w:val="ConsPlusTitle"/>
        <w:rPr>
          <w:rFonts w:ascii="Sylfaen" w:hAnsi="Sylfaen"/>
          <w:b w:val="0"/>
          <w:bCs/>
          <w:szCs w:val="24"/>
        </w:rPr>
      </w:pPr>
      <w:r w:rsidRPr="00270347">
        <w:rPr>
          <w:rFonts w:ascii="Sylfaen" w:hAnsi="Sylfaen"/>
          <w:b w:val="0"/>
          <w:bCs/>
          <w:szCs w:val="24"/>
        </w:rPr>
        <w:t>ПО ОТДЕЛЬНЫМ ВОПРОСАМ СУДЕБНОЙ ПРАКТИКИ, СВЯЗАННЫМ</w:t>
      </w:r>
    </w:p>
    <w:p w14:paraId="25EF02D9" w14:textId="77777777" w:rsidR="00FB58B7" w:rsidRPr="00270347" w:rsidRDefault="00FB58B7" w:rsidP="00FB58B7">
      <w:pPr>
        <w:pStyle w:val="ConsPlusTitle"/>
        <w:rPr>
          <w:rFonts w:ascii="Sylfaen" w:hAnsi="Sylfaen"/>
          <w:b w:val="0"/>
          <w:bCs/>
          <w:szCs w:val="24"/>
        </w:rPr>
      </w:pPr>
      <w:r w:rsidRPr="00270347">
        <w:rPr>
          <w:rFonts w:ascii="Sylfaen" w:hAnsi="Sylfaen"/>
          <w:b w:val="0"/>
          <w:bCs/>
          <w:szCs w:val="24"/>
        </w:rPr>
        <w:t>С ПРИМЕНЕНИЕМ ЗАКОНОДАТЕЛЬСТВА И МЕР ПО ПРОТИВОДЕЙСТВИЮ</w:t>
      </w:r>
    </w:p>
    <w:p w14:paraId="5D4D075C" w14:textId="77777777" w:rsidR="00FB58B7" w:rsidRPr="00270347" w:rsidRDefault="00FB58B7" w:rsidP="00FB58B7">
      <w:pPr>
        <w:pStyle w:val="ConsPlusTitle"/>
        <w:rPr>
          <w:rFonts w:ascii="Sylfaen" w:hAnsi="Sylfaen"/>
          <w:b w:val="0"/>
          <w:bCs/>
          <w:szCs w:val="24"/>
        </w:rPr>
      </w:pPr>
      <w:r w:rsidRPr="00270347">
        <w:rPr>
          <w:rFonts w:ascii="Sylfaen" w:hAnsi="Sylfaen"/>
          <w:b w:val="0"/>
          <w:bCs/>
          <w:szCs w:val="24"/>
        </w:rPr>
        <w:t>РАСПРОСТРАНЕНИЮ НА ТЕРРИТОРИИ РОССИЙСКОЙ ФЕДЕРАЦИИ НОВОЙ</w:t>
      </w:r>
    </w:p>
    <w:p w14:paraId="6F204E07" w14:textId="77777777" w:rsidR="00FB58B7" w:rsidRDefault="00FB58B7" w:rsidP="00FB58B7">
      <w:pPr>
        <w:pStyle w:val="ConsPlusTitle"/>
        <w:rPr>
          <w:rFonts w:ascii="Sylfaen" w:hAnsi="Sylfaen"/>
          <w:b w:val="0"/>
          <w:bCs/>
          <w:szCs w:val="24"/>
        </w:rPr>
      </w:pPr>
      <w:r w:rsidRPr="00270347">
        <w:rPr>
          <w:rFonts w:ascii="Sylfaen" w:hAnsi="Sylfaen"/>
          <w:b w:val="0"/>
          <w:bCs/>
          <w:szCs w:val="24"/>
        </w:rPr>
        <w:t>КОРОНАВИРУСНОЙ ИНФЕКЦИИ (COVID-19) N 2</w:t>
      </w:r>
    </w:p>
    <w:p w14:paraId="455E5B2D" w14:textId="77777777" w:rsidR="00FB58B7" w:rsidRDefault="00FB58B7" w:rsidP="00FB58B7">
      <w:pPr>
        <w:pStyle w:val="ConsPlusTitle"/>
        <w:rPr>
          <w:rFonts w:ascii="Sylfaen" w:hAnsi="Sylfaen"/>
          <w:b w:val="0"/>
          <w:bCs/>
          <w:szCs w:val="24"/>
        </w:rPr>
      </w:pPr>
      <w:r>
        <w:rPr>
          <w:rFonts w:ascii="Sylfaen" w:hAnsi="Sylfaen"/>
          <w:b w:val="0"/>
          <w:szCs w:val="24"/>
        </w:rPr>
        <w:t xml:space="preserve">(утв. Президиумом ВС РФ 30.04.2020)_                                 </w:t>
      </w:r>
      <w:r>
        <w:rPr>
          <w:rFonts w:ascii="Sylfaen" w:hAnsi="Sylfaen"/>
          <w:b w:val="0"/>
          <w:bCs/>
          <w:szCs w:val="24"/>
        </w:rPr>
        <w:t>-                                стр. 84 - 100</w:t>
      </w:r>
    </w:p>
    <w:bookmarkEnd w:id="24"/>
    <w:bookmarkEnd w:id="25"/>
    <w:bookmarkEnd w:id="26"/>
    <w:bookmarkEnd w:id="27"/>
    <w:bookmarkEnd w:id="28"/>
    <w:bookmarkEnd w:id="29"/>
    <w:p w14:paraId="4FDCB845" w14:textId="77777777" w:rsidR="00FB58B7" w:rsidRPr="003873C6" w:rsidRDefault="00FB58B7" w:rsidP="00FB58B7">
      <w:pPr>
        <w:pStyle w:val="ConsPlusTitle"/>
        <w:rPr>
          <w:rFonts w:ascii="Sylfaen" w:hAnsi="Sylfaen"/>
          <w:b w:val="0"/>
          <w:szCs w:val="24"/>
        </w:rPr>
      </w:pPr>
      <w:r>
        <w:rPr>
          <w:rFonts w:ascii="Sylfaen" w:hAnsi="Sylfaen"/>
          <w:b w:val="0"/>
          <w:szCs w:val="24"/>
        </w:rPr>
        <w:t>_____________________________________________________________________________</w:t>
      </w:r>
    </w:p>
    <w:p w14:paraId="6196109F" w14:textId="77777777" w:rsidR="00FB58B7" w:rsidRPr="00C215FE" w:rsidRDefault="00FB58B7" w:rsidP="00FB58B7">
      <w:pPr>
        <w:pStyle w:val="ConsPlusTitle"/>
        <w:rPr>
          <w:rFonts w:ascii="Sylfaen" w:hAnsi="Sylfaen"/>
          <w:b w:val="0"/>
          <w:szCs w:val="24"/>
        </w:rPr>
      </w:pPr>
    </w:p>
    <w:p w14:paraId="550890A2" w14:textId="77777777" w:rsidR="00FB58B7" w:rsidRDefault="00FB58B7" w:rsidP="00FB58B7">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ДОКУМЕНТЫ ФПА РФ И АДВОКАТСКОЙ ПАЛАТЫ КРАСНОЯРСКОГО КРАЯ</w:t>
      </w:r>
    </w:p>
    <w:p w14:paraId="44A16DC5" w14:textId="77777777" w:rsidR="00FB58B7" w:rsidRDefault="00FB58B7" w:rsidP="00FB58B7">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7FFCED03" w14:textId="77777777" w:rsidR="00FB58B7" w:rsidRDefault="00FB58B7" w:rsidP="00FB58B7">
      <w:pPr>
        <w:spacing w:after="0"/>
        <w:rPr>
          <w:rFonts w:ascii="Sylfaen" w:hAnsi="Sylfaen"/>
          <w:sz w:val="24"/>
          <w:szCs w:val="24"/>
        </w:rPr>
      </w:pPr>
    </w:p>
    <w:bookmarkEnd w:id="30"/>
    <w:p w14:paraId="251D931D" w14:textId="77777777" w:rsidR="00FB58B7" w:rsidRDefault="00FB58B7" w:rsidP="00FB58B7">
      <w:pPr>
        <w:spacing w:after="0"/>
        <w:rPr>
          <w:rFonts w:ascii="Sylfaen" w:hAnsi="Sylfaen"/>
          <w:sz w:val="24"/>
          <w:szCs w:val="24"/>
        </w:rPr>
      </w:pPr>
      <w:r w:rsidRPr="00637DC8">
        <w:rPr>
          <w:rFonts w:ascii="Sylfaen" w:hAnsi="Sylfaen"/>
          <w:sz w:val="24"/>
          <w:szCs w:val="24"/>
        </w:rPr>
        <w:t>Разъяснение N 01/20</w:t>
      </w:r>
      <w:r w:rsidRPr="00637DC8">
        <w:rPr>
          <w:rFonts w:ascii="Sylfaen" w:hAnsi="Sylfaen"/>
          <w:sz w:val="24"/>
          <w:szCs w:val="24"/>
        </w:rPr>
        <w:br/>
        <w:t>Комиссии ФПА РФ по этике и стандартам об избрании (назначении) адвоката на должность в орган государственной власти или орган местного самоуправления</w:t>
      </w:r>
      <w:r w:rsidRPr="00637DC8">
        <w:rPr>
          <w:rFonts w:ascii="Sylfaen" w:hAnsi="Sylfaen"/>
          <w:sz w:val="24"/>
          <w:szCs w:val="24"/>
        </w:rPr>
        <w:br/>
        <w:t>(утв. Решением Совета ФПА РФ от 29 апреля 2020 г.)</w:t>
      </w:r>
      <w:r>
        <w:rPr>
          <w:rFonts w:ascii="Sylfaen" w:hAnsi="Sylfaen"/>
          <w:sz w:val="24"/>
          <w:szCs w:val="24"/>
        </w:rPr>
        <w:t xml:space="preserve">    -                                   стр. 10 – 102</w:t>
      </w:r>
    </w:p>
    <w:p w14:paraId="7AA17F4C" w14:textId="77777777" w:rsidR="00FB58B7" w:rsidRDefault="00FB58B7" w:rsidP="00FB58B7">
      <w:pPr>
        <w:pStyle w:val="1"/>
        <w:rPr>
          <w:rFonts w:ascii="Sylfaen" w:hAnsi="Sylfaen"/>
          <w:b w:val="0"/>
          <w:bCs w:val="0"/>
          <w:sz w:val="24"/>
          <w:szCs w:val="24"/>
        </w:rPr>
      </w:pPr>
      <w:r w:rsidRPr="00270347">
        <w:rPr>
          <w:rFonts w:ascii="Sylfaen" w:hAnsi="Sylfaen"/>
          <w:b w:val="0"/>
          <w:bCs w:val="0"/>
          <w:sz w:val="24"/>
          <w:szCs w:val="24"/>
        </w:rPr>
        <w:t>Разъяснение N 02/20</w:t>
      </w:r>
      <w:r w:rsidRPr="00270347">
        <w:rPr>
          <w:rFonts w:ascii="Sylfaen" w:hAnsi="Sylfaen"/>
          <w:b w:val="0"/>
          <w:bCs w:val="0"/>
          <w:sz w:val="24"/>
          <w:szCs w:val="24"/>
        </w:rPr>
        <w:br/>
        <w:t>Комиссии по этике и стандартам о некоторых вопросах полномочий адвоката при осуществлении защиты на стадии предварительного расследования</w:t>
      </w:r>
      <w:r w:rsidRPr="00270347">
        <w:rPr>
          <w:rFonts w:ascii="Sylfaen" w:hAnsi="Sylfaen"/>
          <w:b w:val="0"/>
          <w:bCs w:val="0"/>
          <w:sz w:val="24"/>
          <w:szCs w:val="24"/>
        </w:rPr>
        <w:br/>
        <w:t>(утв. Решением Совета ФПА РФ от 29 апреля 2020 г.)</w:t>
      </w:r>
      <w:r>
        <w:rPr>
          <w:rFonts w:ascii="Sylfaen" w:hAnsi="Sylfaen"/>
          <w:b w:val="0"/>
          <w:bCs w:val="0"/>
          <w:sz w:val="24"/>
          <w:szCs w:val="24"/>
        </w:rPr>
        <w:t xml:space="preserve">       -                               стр. 102 - 105</w:t>
      </w:r>
    </w:p>
    <w:p w14:paraId="209D768E" w14:textId="77777777" w:rsidR="00FB58B7" w:rsidRDefault="00FB58B7" w:rsidP="00FB58B7">
      <w:pPr>
        <w:pStyle w:val="1"/>
        <w:spacing w:before="0" w:beforeAutospacing="0" w:after="0" w:afterAutospacing="0"/>
        <w:rPr>
          <w:rFonts w:ascii="Sylfaen" w:hAnsi="Sylfaen"/>
          <w:b w:val="0"/>
          <w:bCs w:val="0"/>
          <w:sz w:val="24"/>
          <w:szCs w:val="24"/>
        </w:rPr>
      </w:pPr>
      <w:r w:rsidRPr="00FB58B7">
        <w:rPr>
          <w:rFonts w:ascii="Sylfaen" w:hAnsi="Sylfaen"/>
          <w:b w:val="0"/>
          <w:bCs w:val="0"/>
          <w:sz w:val="24"/>
          <w:szCs w:val="24"/>
        </w:rPr>
        <w:t>О порядке применения Правил Адвокатской палаты Красноярского края от 26.09.2019г. по исполнению Порядка назначения адвокатов в качестве защитников в уголовном судопроизводстве, утвержденного решением ФПА РФ от 15.03.2019 года</w:t>
      </w:r>
    </w:p>
    <w:p w14:paraId="53D9E772" w14:textId="77777777" w:rsidR="00FB58B7" w:rsidRDefault="00FB58B7" w:rsidP="00FB58B7">
      <w:pPr>
        <w:pStyle w:val="1"/>
        <w:spacing w:before="0" w:beforeAutospacing="0" w:after="0" w:afterAutospacing="0"/>
        <w:rPr>
          <w:rFonts w:ascii="Sylfaen" w:hAnsi="Sylfaen"/>
          <w:b w:val="0"/>
          <w:bCs w:val="0"/>
          <w:sz w:val="24"/>
          <w:szCs w:val="24"/>
        </w:rPr>
      </w:pPr>
      <w:r>
        <w:rPr>
          <w:rFonts w:ascii="Sylfaen" w:hAnsi="Sylfaen"/>
          <w:b w:val="0"/>
          <w:bCs w:val="0"/>
          <w:sz w:val="24"/>
          <w:szCs w:val="24"/>
        </w:rPr>
        <w:t>(в редакции решения Совета АП КК от 23.03.20200)                 -                       стр. 105 - 108</w:t>
      </w:r>
    </w:p>
    <w:p w14:paraId="6990F3A7" w14:textId="77777777" w:rsidR="00FB58B7" w:rsidRPr="00270347" w:rsidRDefault="00FB58B7" w:rsidP="00FB58B7">
      <w:pPr>
        <w:pStyle w:val="1"/>
        <w:rPr>
          <w:rFonts w:ascii="Sylfaen" w:hAnsi="Sylfaen"/>
          <w:b w:val="0"/>
          <w:bCs w:val="0"/>
          <w:sz w:val="24"/>
          <w:szCs w:val="24"/>
        </w:rPr>
      </w:pPr>
    </w:p>
    <w:p w14:paraId="78E03571" w14:textId="77777777" w:rsidR="00FB58B7" w:rsidRPr="00BD00DB" w:rsidRDefault="00FB58B7" w:rsidP="00FB58B7">
      <w:pPr>
        <w:spacing w:after="0"/>
        <w:rPr>
          <w:rFonts w:ascii="Sylfaen" w:hAnsi="Sylfaen"/>
          <w:sz w:val="24"/>
          <w:szCs w:val="24"/>
        </w:rPr>
      </w:pPr>
    </w:p>
    <w:bookmarkEnd w:id="31"/>
    <w:p w14:paraId="2201BAB0" w14:textId="77777777" w:rsidR="00721D6C" w:rsidRPr="00721D6C" w:rsidRDefault="00721D6C" w:rsidP="00FB58B7">
      <w:pPr>
        <w:pStyle w:val="ConsPlusNormal"/>
        <w:spacing w:before="240"/>
        <w:ind w:firstLine="540"/>
        <w:jc w:val="both"/>
        <w:rPr>
          <w:rFonts w:ascii="Sylfaen" w:hAnsi="Sylfaen"/>
          <w:bCs/>
        </w:rPr>
      </w:pPr>
    </w:p>
    <w:sectPr w:rsidR="00721D6C" w:rsidRPr="00721D6C" w:rsidSect="007D19F9">
      <w:head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6E412" w14:textId="77777777" w:rsidR="00F16B65" w:rsidRDefault="00F16B65">
      <w:r>
        <w:separator/>
      </w:r>
    </w:p>
  </w:endnote>
  <w:endnote w:type="continuationSeparator" w:id="0">
    <w:p w14:paraId="1AB5BA48" w14:textId="77777777" w:rsidR="00F16B65" w:rsidRDefault="00F1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6223" w14:textId="77777777" w:rsidR="00F16B65" w:rsidRDefault="00F16B65"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DC5CA14" w14:textId="77777777" w:rsidR="00F16B65" w:rsidRDefault="00F16B65"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07609" w14:textId="77777777" w:rsidR="00F16B65" w:rsidRDefault="00F16B65"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E073E">
      <w:rPr>
        <w:rStyle w:val="a8"/>
        <w:noProof/>
      </w:rPr>
      <w:t>53</w:t>
    </w:r>
    <w:r>
      <w:rPr>
        <w:rStyle w:val="a8"/>
      </w:rPr>
      <w:fldChar w:fldCharType="end"/>
    </w:r>
  </w:p>
  <w:p w14:paraId="1D2D080B" w14:textId="77777777" w:rsidR="00F16B65" w:rsidRDefault="00F16B65"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3AAA9" w14:textId="77777777" w:rsidR="00F16B65" w:rsidRDefault="00F16B65">
      <w:r>
        <w:separator/>
      </w:r>
    </w:p>
  </w:footnote>
  <w:footnote w:type="continuationSeparator" w:id="0">
    <w:p w14:paraId="0787A373" w14:textId="77777777" w:rsidR="00F16B65" w:rsidRDefault="00F16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9B17" w14:textId="77777777" w:rsidR="00F16B65" w:rsidRDefault="00F16B65">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070790"/>
    <w:multiLevelType w:val="multilevel"/>
    <w:tmpl w:val="8580219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3B95756D"/>
    <w:multiLevelType w:val="multilevel"/>
    <w:tmpl w:val="6EE4ADF2"/>
    <w:lvl w:ilvl="0">
      <w:start w:val="3"/>
      <w:numFmt w:val="decimal"/>
      <w:lvlText w:val="%1."/>
      <w:lvlJc w:val="left"/>
      <w:pPr>
        <w:ind w:left="108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121524"/>
    <w:multiLevelType w:val="hybridMultilevel"/>
    <w:tmpl w:val="B23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3017FF"/>
    <w:multiLevelType w:val="multilevel"/>
    <w:tmpl w:val="B1AA5CC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7"/>
  </w:num>
  <w:num w:numId="2">
    <w:abstractNumId w:val="5"/>
  </w:num>
  <w:num w:numId="3">
    <w:abstractNumId w:val="4"/>
  </w:num>
  <w:num w:numId="4">
    <w:abstractNumId w:val="2"/>
  </w:num>
  <w:num w:numId="5">
    <w:abstractNumId w:val="0"/>
  </w:num>
  <w:num w:numId="6">
    <w:abstractNumId w:val="6"/>
  </w:num>
  <w:num w:numId="7">
    <w:abstractNumId w:val="3"/>
  </w:num>
  <w:num w:numId="8">
    <w:abstractNumId w:val="8"/>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E1C73"/>
    <w:rsid w:val="001E3692"/>
    <w:rsid w:val="001E55AF"/>
    <w:rsid w:val="001F1954"/>
    <w:rsid w:val="001F2340"/>
    <w:rsid w:val="001F2E87"/>
    <w:rsid w:val="00200062"/>
    <w:rsid w:val="00200CA2"/>
    <w:rsid w:val="0020486E"/>
    <w:rsid w:val="00212B40"/>
    <w:rsid w:val="00212D5D"/>
    <w:rsid w:val="00213375"/>
    <w:rsid w:val="002168C2"/>
    <w:rsid w:val="00217459"/>
    <w:rsid w:val="0021793E"/>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0A5B"/>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3072"/>
    <w:rsid w:val="003A43E4"/>
    <w:rsid w:val="003A4EF1"/>
    <w:rsid w:val="003A63CD"/>
    <w:rsid w:val="003B4188"/>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71C9"/>
    <w:rsid w:val="00421B7F"/>
    <w:rsid w:val="00422571"/>
    <w:rsid w:val="00422DD1"/>
    <w:rsid w:val="00422DD4"/>
    <w:rsid w:val="00422FAF"/>
    <w:rsid w:val="00425758"/>
    <w:rsid w:val="0043524E"/>
    <w:rsid w:val="0043550B"/>
    <w:rsid w:val="00436442"/>
    <w:rsid w:val="00436E60"/>
    <w:rsid w:val="004445BD"/>
    <w:rsid w:val="00444C0F"/>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14E0"/>
    <w:rsid w:val="00565DB7"/>
    <w:rsid w:val="00567529"/>
    <w:rsid w:val="00570A3C"/>
    <w:rsid w:val="00571427"/>
    <w:rsid w:val="005768AD"/>
    <w:rsid w:val="00576E12"/>
    <w:rsid w:val="00577B3A"/>
    <w:rsid w:val="00577F97"/>
    <w:rsid w:val="00581CD7"/>
    <w:rsid w:val="00581FFD"/>
    <w:rsid w:val="0058315B"/>
    <w:rsid w:val="00583BD7"/>
    <w:rsid w:val="00584C8F"/>
    <w:rsid w:val="005855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4336"/>
    <w:rsid w:val="005D07F0"/>
    <w:rsid w:val="005D1178"/>
    <w:rsid w:val="005D2311"/>
    <w:rsid w:val="005D2779"/>
    <w:rsid w:val="005D5502"/>
    <w:rsid w:val="005D77E9"/>
    <w:rsid w:val="005D7A6E"/>
    <w:rsid w:val="005E0EDF"/>
    <w:rsid w:val="005E2939"/>
    <w:rsid w:val="005F0932"/>
    <w:rsid w:val="005F22E8"/>
    <w:rsid w:val="005F4F9D"/>
    <w:rsid w:val="005F72E9"/>
    <w:rsid w:val="005F744D"/>
    <w:rsid w:val="00603066"/>
    <w:rsid w:val="00617DE2"/>
    <w:rsid w:val="00621743"/>
    <w:rsid w:val="006234FC"/>
    <w:rsid w:val="00624CD7"/>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1D7F"/>
    <w:rsid w:val="006F2006"/>
    <w:rsid w:val="006F52D9"/>
    <w:rsid w:val="006F54A3"/>
    <w:rsid w:val="006F6F0B"/>
    <w:rsid w:val="006F783C"/>
    <w:rsid w:val="007011B4"/>
    <w:rsid w:val="007047E6"/>
    <w:rsid w:val="0070518E"/>
    <w:rsid w:val="00710847"/>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5729"/>
    <w:rsid w:val="007E6643"/>
    <w:rsid w:val="007F50AB"/>
    <w:rsid w:val="007F6B77"/>
    <w:rsid w:val="008047F6"/>
    <w:rsid w:val="00806732"/>
    <w:rsid w:val="008069E2"/>
    <w:rsid w:val="0081063B"/>
    <w:rsid w:val="00810FE1"/>
    <w:rsid w:val="00813F73"/>
    <w:rsid w:val="008202CF"/>
    <w:rsid w:val="00822710"/>
    <w:rsid w:val="0082364B"/>
    <w:rsid w:val="00825D11"/>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7B70"/>
    <w:rsid w:val="008A13BB"/>
    <w:rsid w:val="008A1E42"/>
    <w:rsid w:val="008A2328"/>
    <w:rsid w:val="008A5414"/>
    <w:rsid w:val="008A5CFA"/>
    <w:rsid w:val="008B2083"/>
    <w:rsid w:val="008B3E13"/>
    <w:rsid w:val="008B412F"/>
    <w:rsid w:val="008B58A6"/>
    <w:rsid w:val="008B7D80"/>
    <w:rsid w:val="008C0B04"/>
    <w:rsid w:val="008C3278"/>
    <w:rsid w:val="008C33C5"/>
    <w:rsid w:val="008C784B"/>
    <w:rsid w:val="008D5863"/>
    <w:rsid w:val="008E34D1"/>
    <w:rsid w:val="008E6F50"/>
    <w:rsid w:val="008E7260"/>
    <w:rsid w:val="008F102C"/>
    <w:rsid w:val="008F24F0"/>
    <w:rsid w:val="008F3AED"/>
    <w:rsid w:val="008F4A0D"/>
    <w:rsid w:val="008F7829"/>
    <w:rsid w:val="0090183D"/>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28AE"/>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26726"/>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327D"/>
    <w:rsid w:val="00AA08C6"/>
    <w:rsid w:val="00AA15E4"/>
    <w:rsid w:val="00AA28FB"/>
    <w:rsid w:val="00AA4CD7"/>
    <w:rsid w:val="00AB0AFD"/>
    <w:rsid w:val="00AB0DFF"/>
    <w:rsid w:val="00AB205A"/>
    <w:rsid w:val="00AB4113"/>
    <w:rsid w:val="00AB4C02"/>
    <w:rsid w:val="00AB7D94"/>
    <w:rsid w:val="00AC13E2"/>
    <w:rsid w:val="00AC2ADA"/>
    <w:rsid w:val="00AC3860"/>
    <w:rsid w:val="00AC503C"/>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72CBA"/>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B77"/>
    <w:rsid w:val="00C12E4F"/>
    <w:rsid w:val="00C155FF"/>
    <w:rsid w:val="00C172A1"/>
    <w:rsid w:val="00C215FE"/>
    <w:rsid w:val="00C25D83"/>
    <w:rsid w:val="00C326C3"/>
    <w:rsid w:val="00C37892"/>
    <w:rsid w:val="00C37FEA"/>
    <w:rsid w:val="00C464CB"/>
    <w:rsid w:val="00C47912"/>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25240"/>
    <w:rsid w:val="00D2577B"/>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6B65"/>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B58B7"/>
    <w:rsid w:val="00FC2349"/>
    <w:rsid w:val="00FC57D3"/>
    <w:rsid w:val="00FC6B04"/>
    <w:rsid w:val="00FC7ECC"/>
    <w:rsid w:val="00FD2CD3"/>
    <w:rsid w:val="00FD349A"/>
    <w:rsid w:val="00FD3A77"/>
    <w:rsid w:val="00FD5B9B"/>
    <w:rsid w:val="00FD5D36"/>
    <w:rsid w:val="00FD6378"/>
    <w:rsid w:val="00FE073E"/>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36109"/>
  <w15:docId w15:val="{D82FA82D-4044-4A70-8497-D557BF2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semiHidden/>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
    <w:name w:val="Основной текст (2)_"/>
    <w:link w:val="20"/>
    <w:locked/>
    <w:rsid w:val="00FE38F0"/>
    <w:rPr>
      <w:sz w:val="28"/>
      <w:shd w:val="clear" w:color="auto" w:fill="FFFFFF"/>
    </w:rPr>
  </w:style>
  <w:style w:type="paragraph" w:customStyle="1" w:styleId="20">
    <w:name w:val="Основной текст (2)"/>
    <w:basedOn w:val="a"/>
    <w:link w:val="2"/>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1">
    <w:name w:val="Заголовок №2_"/>
    <w:link w:val="22"/>
    <w:rsid w:val="00AA28FB"/>
    <w:rPr>
      <w:rFonts w:ascii="Times New Roman" w:eastAsia="Times New Roman" w:hAnsi="Times New Roman"/>
      <w:sz w:val="32"/>
      <w:szCs w:val="32"/>
      <w:shd w:val="clear" w:color="auto" w:fill="FFFFFF"/>
    </w:rPr>
  </w:style>
  <w:style w:type="paragraph" w:customStyle="1" w:styleId="22">
    <w:name w:val="Заголовок №2"/>
    <w:basedOn w:val="a"/>
    <w:link w:val="21"/>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Сноска (2)_"/>
    <w:basedOn w:val="a0"/>
    <w:link w:val="24"/>
    <w:rsid w:val="00EF6AC9"/>
    <w:rPr>
      <w:rFonts w:ascii="Times New Roman" w:eastAsia="Times New Roman" w:hAnsi="Times New Roman"/>
      <w:sz w:val="10"/>
      <w:szCs w:val="10"/>
      <w:shd w:val="clear" w:color="auto" w:fill="FFFFFF"/>
    </w:rPr>
  </w:style>
  <w:style w:type="paragraph" w:customStyle="1" w:styleId="24">
    <w:name w:val="Сноска (2)"/>
    <w:basedOn w:val="a"/>
    <w:link w:val="23"/>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5">
    <w:name w:val="Основной текст (2) + Не полужирный"/>
    <w:basedOn w:val="2"/>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vo.garant.ru/document/redirect/73090926/131" TargetMode="External"/><Relationship Id="rId18" Type="http://schemas.openxmlformats.org/officeDocument/2006/relationships/hyperlink" Target="http://ivo.garant.ru/document/redirect/12126961/1603" TargetMode="External"/><Relationship Id="rId26" Type="http://schemas.openxmlformats.org/officeDocument/2006/relationships/hyperlink" Target="http://ivo.garant.ru/document/redirect/12125178/4907" TargetMode="External"/><Relationship Id="rId39" Type="http://schemas.openxmlformats.org/officeDocument/2006/relationships/hyperlink" Target="mailto:2866508@mail.ru" TargetMode="External"/><Relationship Id="rId3" Type="http://schemas.openxmlformats.org/officeDocument/2006/relationships/styles" Target="styles.xml"/><Relationship Id="rId21" Type="http://schemas.openxmlformats.org/officeDocument/2006/relationships/hyperlink" Target="http://ivo.garant.ru/document/redirect/73985488/0" TargetMode="External"/><Relationship Id="rId34" Type="http://schemas.openxmlformats.org/officeDocument/2006/relationships/hyperlink" Target="http://ivo.garant.ru/document/redirect/71872336/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vo.garant.ru/document/redirect/12126961/16011" TargetMode="External"/><Relationship Id="rId17" Type="http://schemas.openxmlformats.org/officeDocument/2006/relationships/hyperlink" Target="http://ivo.garant.ru/document/redirect/12126961/16" TargetMode="External"/><Relationship Id="rId25" Type="http://schemas.openxmlformats.org/officeDocument/2006/relationships/hyperlink" Target="http://ivo.garant.ru/document/redirect/12126961/6046" TargetMode="External"/><Relationship Id="rId33" Type="http://schemas.openxmlformats.org/officeDocument/2006/relationships/hyperlink" Target="http://ivo.garant.ru/document/redirect/12130519/0" TargetMode="External"/><Relationship Id="rId38" Type="http://schemas.openxmlformats.org/officeDocument/2006/relationships/hyperlink" Target="http://ivo.garant.ru/document/redirect/73985484/0" TargetMode="External"/><Relationship Id="rId2" Type="http://schemas.openxmlformats.org/officeDocument/2006/relationships/numbering" Target="numbering.xml"/><Relationship Id="rId16" Type="http://schemas.openxmlformats.org/officeDocument/2006/relationships/hyperlink" Target="http://ivo.garant.ru/document/redirect/186367/20112" TargetMode="External"/><Relationship Id="rId20" Type="http://schemas.openxmlformats.org/officeDocument/2006/relationships/hyperlink" Target="http://ivo.garant.ru/document/redirect/73090926/0" TargetMode="External"/><Relationship Id="rId29" Type="http://schemas.openxmlformats.org/officeDocument/2006/relationships/hyperlink" Target="http://ivo.garant.ru/document/redirect/71662890/1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12126961/201" TargetMode="External"/><Relationship Id="rId24" Type="http://schemas.openxmlformats.org/officeDocument/2006/relationships/hyperlink" Target="http://ivo.garant.ru/document/redirect/12130519/18205" TargetMode="External"/><Relationship Id="rId32" Type="http://schemas.openxmlformats.org/officeDocument/2006/relationships/hyperlink" Target="http://ivo.garant.ru/document/redirect/12125178/38911" TargetMode="External"/><Relationship Id="rId37" Type="http://schemas.openxmlformats.org/officeDocument/2006/relationships/hyperlink" Target="http://ivo.garant.ru/document/redirect/990941/1578"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vo.garant.ru/document/redirect/12117177/2" TargetMode="External"/><Relationship Id="rId23" Type="http://schemas.openxmlformats.org/officeDocument/2006/relationships/hyperlink" Target="http://ivo.garant.ru/document/redirect/73985488/0" TargetMode="External"/><Relationship Id="rId28" Type="http://schemas.openxmlformats.org/officeDocument/2006/relationships/hyperlink" Target="http://ivo.garant.ru/document/redirect/71662890/9" TargetMode="External"/><Relationship Id="rId36" Type="http://schemas.openxmlformats.org/officeDocument/2006/relationships/hyperlink" Target="http://ivo.garant.ru/document/redirect/73985484/0" TargetMode="External"/><Relationship Id="rId10" Type="http://schemas.openxmlformats.org/officeDocument/2006/relationships/hyperlink" Target="http://ivo.garant.ru/document/redirect/12130519/18205" TargetMode="External"/><Relationship Id="rId19" Type="http://schemas.openxmlformats.org/officeDocument/2006/relationships/hyperlink" Target="http://ivo.garant.ru/document/redirect/12130519/0" TargetMode="External"/><Relationship Id="rId31" Type="http://schemas.openxmlformats.org/officeDocument/2006/relationships/hyperlink" Target="http://ivo.garant.ru/document/redirect/12125178/5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ivo.garant.ru/document/redirect/186816/1" TargetMode="External"/><Relationship Id="rId22" Type="http://schemas.openxmlformats.org/officeDocument/2006/relationships/hyperlink" Target="http://ivo.garant.ru/document/redirect/990941/1578" TargetMode="External"/><Relationship Id="rId27" Type="http://schemas.openxmlformats.org/officeDocument/2006/relationships/hyperlink" Target="http://ivo.garant.ru/document/redirect/12130519/132" TargetMode="External"/><Relationship Id="rId30" Type="http://schemas.openxmlformats.org/officeDocument/2006/relationships/hyperlink" Target="http://ivo.garant.ru/document/redirect/71662890/17" TargetMode="External"/><Relationship Id="rId35" Type="http://schemas.openxmlformats.org/officeDocument/2006/relationships/hyperlink" Target="http://ivo.garant.ru/document/redirect/7187233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DF05-79F7-4651-A5A3-037A1B73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110</Pages>
  <Words>38204</Words>
  <Characters>261723</Characters>
  <Application>Microsoft Office Word</Application>
  <DocSecurity>0</DocSecurity>
  <Lines>2181</Lines>
  <Paragraphs>598</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299329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23</cp:revision>
  <cp:lastPrinted>2018-09-04T03:26:00Z</cp:lastPrinted>
  <dcterms:created xsi:type="dcterms:W3CDTF">2019-02-07T03:52:00Z</dcterms:created>
  <dcterms:modified xsi:type="dcterms:W3CDTF">2020-06-10T08:49:00Z</dcterms:modified>
</cp:coreProperties>
</file>