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E7A" w:rsidRPr="00C86F61" w:rsidRDefault="00B17E7A" w:rsidP="00C86F61">
      <w:pPr>
        <w:keepNext/>
        <w:ind w:firstLine="709"/>
        <w:jc w:val="center"/>
        <w:outlineLvl w:val="3"/>
        <w:rPr>
          <w:rFonts w:ascii="Sylfaen" w:hAnsi="Sylfaen" w:cs="Tahoma"/>
          <w:sz w:val="24"/>
          <w:szCs w:val="24"/>
          <w:u w:val="single"/>
        </w:rPr>
      </w:pPr>
    </w:p>
    <w:p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ind w:firstLine="709"/>
        <w:rPr>
          <w:rFonts w:ascii="Sylfaen" w:hAnsi="Sylfaen"/>
          <w:b/>
          <w:sz w:val="24"/>
          <w:szCs w:val="24"/>
          <w:u w:val="single"/>
        </w:rPr>
      </w:pP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5B61AE">
        <w:rPr>
          <w:rFonts w:ascii="Sylfaen" w:hAnsi="Sylfaen"/>
          <w:b/>
          <w:sz w:val="24"/>
          <w:szCs w:val="24"/>
        </w:rPr>
        <w:t>1</w:t>
      </w:r>
      <w:r w:rsidR="00444C0F">
        <w:rPr>
          <w:rFonts w:ascii="Sylfaen" w:hAnsi="Sylfaen"/>
          <w:b/>
          <w:sz w:val="24"/>
          <w:szCs w:val="24"/>
        </w:rPr>
        <w:t>2</w:t>
      </w:r>
      <w:r w:rsidRPr="00C86F61">
        <w:rPr>
          <w:rFonts w:ascii="Sylfaen" w:hAnsi="Sylfaen"/>
          <w:b/>
          <w:sz w:val="24"/>
          <w:szCs w:val="24"/>
        </w:rPr>
        <w:t xml:space="preserve"> (1</w:t>
      </w:r>
      <w:r w:rsidR="005422A0">
        <w:rPr>
          <w:rFonts w:ascii="Sylfaen" w:hAnsi="Sylfaen"/>
          <w:b/>
          <w:sz w:val="24"/>
          <w:szCs w:val="24"/>
        </w:rPr>
        <w:t>7</w:t>
      </w:r>
      <w:r w:rsidR="00444C0F">
        <w:rPr>
          <w:rFonts w:ascii="Sylfaen" w:hAnsi="Sylfaen"/>
          <w:b/>
          <w:sz w:val="24"/>
          <w:szCs w:val="24"/>
        </w:rPr>
        <w:t>7</w:t>
      </w:r>
      <w:r w:rsidRPr="00C86F61">
        <w:rPr>
          <w:rFonts w:ascii="Sylfaen" w:hAnsi="Sylfaen"/>
          <w:b/>
          <w:sz w:val="24"/>
          <w:szCs w:val="24"/>
        </w:rPr>
        <w:t>)</w:t>
      </w: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C86F61" w:rsidRDefault="00B17E7A" w:rsidP="00C86F61">
      <w:pPr>
        <w:ind w:firstLine="709"/>
        <w:jc w:val="center"/>
        <w:rPr>
          <w:rFonts w:ascii="Sylfaen" w:hAnsi="Sylfaen"/>
          <w:sz w:val="24"/>
          <w:szCs w:val="24"/>
        </w:rPr>
      </w:pPr>
    </w:p>
    <w:p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201</w:t>
      </w:r>
      <w:r w:rsidR="00733022" w:rsidRPr="00733022">
        <w:rPr>
          <w:rFonts w:ascii="Sylfaen" w:hAnsi="Sylfaen"/>
          <w:sz w:val="24"/>
          <w:szCs w:val="24"/>
        </w:rPr>
        <w:t>9</w:t>
      </w:r>
    </w:p>
    <w:p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rsidR="00B17E7A" w:rsidRPr="00C86F61" w:rsidRDefault="00B17E7A" w:rsidP="00C86F61">
      <w:pPr>
        <w:rPr>
          <w:rFonts w:ascii="Sylfaen" w:hAnsi="Sylfaen"/>
          <w:sz w:val="24"/>
          <w:szCs w:val="24"/>
        </w:rPr>
      </w:pPr>
    </w:p>
    <w:p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rsidR="00444C0F" w:rsidRPr="002E69CC" w:rsidRDefault="00444C0F" w:rsidP="00444C0F">
      <w:pPr>
        <w:pStyle w:val="ConsPlusNormal"/>
        <w:jc w:val="both"/>
        <w:outlineLvl w:val="0"/>
        <w:rPr>
          <w:rFonts w:ascii="Sylfaen" w:hAnsi="Sylfaen" w:cs="Helvetica"/>
          <w:b/>
          <w:bCs/>
          <w:sz w:val="24"/>
          <w:szCs w:val="24"/>
          <w:shd w:val="clear" w:color="auto" w:fill="FFFFFF"/>
        </w:rPr>
      </w:pPr>
      <w:bookmarkStart w:id="0" w:name="Par29"/>
      <w:bookmarkStart w:id="1" w:name="_Hlk28270105"/>
      <w:bookmarkEnd w:id="0"/>
      <w:r w:rsidRPr="002E69CC">
        <w:rPr>
          <w:rFonts w:ascii="Sylfaen" w:hAnsi="Sylfaen" w:cs="Helvetica"/>
          <w:b/>
          <w:bCs/>
          <w:sz w:val="24"/>
          <w:szCs w:val="24"/>
          <w:shd w:val="clear" w:color="auto" w:fill="FFFFFF"/>
        </w:rPr>
        <w:lastRenderedPageBreak/>
        <w:t>С 1 марта 2020 года вступят в силу изменения, затрагивающие вопросы регулирования адвокатской деятельности и адвокатуры в Российской Федерации.</w:t>
      </w:r>
    </w:p>
    <w:p w:rsidR="00444C0F" w:rsidRPr="002E69CC" w:rsidRDefault="00444C0F" w:rsidP="00444C0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44C0F" w:rsidRPr="002E69CC" w:rsidTr="00444C0F">
        <w:tc>
          <w:tcPr>
            <w:tcW w:w="5103" w:type="dxa"/>
          </w:tcPr>
          <w:p w:rsidR="00444C0F" w:rsidRPr="002E69CC" w:rsidRDefault="00444C0F" w:rsidP="00444C0F">
            <w:pPr>
              <w:pStyle w:val="ConsPlusNormal"/>
              <w:rPr>
                <w:rFonts w:ascii="Sylfaen" w:hAnsi="Sylfaen"/>
                <w:sz w:val="24"/>
                <w:szCs w:val="24"/>
              </w:rPr>
            </w:pPr>
            <w:r w:rsidRPr="002E69CC">
              <w:rPr>
                <w:rFonts w:ascii="Sylfaen" w:hAnsi="Sylfaen"/>
                <w:sz w:val="24"/>
                <w:szCs w:val="24"/>
              </w:rPr>
              <w:t>2 декабря 2019 года</w:t>
            </w:r>
          </w:p>
        </w:tc>
        <w:tc>
          <w:tcPr>
            <w:tcW w:w="5103" w:type="dxa"/>
          </w:tcPr>
          <w:p w:rsidR="00444C0F" w:rsidRPr="002E69CC" w:rsidRDefault="00444C0F" w:rsidP="00444C0F">
            <w:pPr>
              <w:pStyle w:val="ConsPlusNormal"/>
              <w:jc w:val="right"/>
              <w:rPr>
                <w:rFonts w:ascii="Sylfaen" w:hAnsi="Sylfaen"/>
                <w:sz w:val="24"/>
                <w:szCs w:val="24"/>
              </w:rPr>
            </w:pPr>
            <w:r w:rsidRPr="002E69CC">
              <w:rPr>
                <w:rFonts w:ascii="Sylfaen" w:hAnsi="Sylfaen"/>
                <w:sz w:val="24"/>
                <w:szCs w:val="24"/>
              </w:rPr>
              <w:t>N 400-ФЗ</w:t>
            </w:r>
          </w:p>
        </w:tc>
      </w:tr>
    </w:tbl>
    <w:p w:rsidR="00444C0F" w:rsidRPr="002E69CC" w:rsidRDefault="00444C0F" w:rsidP="00444C0F">
      <w:pPr>
        <w:pStyle w:val="ConsPlusNormal"/>
        <w:pBdr>
          <w:top w:val="single" w:sz="6" w:space="0" w:color="auto"/>
        </w:pBdr>
        <w:spacing w:before="100" w:after="100"/>
        <w:jc w:val="both"/>
        <w:rPr>
          <w:rFonts w:ascii="Sylfaen" w:hAnsi="Sylfaen"/>
          <w:sz w:val="24"/>
          <w:szCs w:val="24"/>
        </w:rPr>
      </w:pPr>
    </w:p>
    <w:p w:rsidR="00444C0F" w:rsidRPr="002E69CC" w:rsidRDefault="00444C0F" w:rsidP="00444C0F">
      <w:pPr>
        <w:pStyle w:val="ConsPlusNormal"/>
        <w:jc w:val="both"/>
        <w:rPr>
          <w:rFonts w:ascii="Sylfaen" w:hAnsi="Sylfaen"/>
          <w:sz w:val="24"/>
          <w:szCs w:val="24"/>
        </w:rPr>
      </w:pPr>
    </w:p>
    <w:p w:rsidR="00444C0F" w:rsidRPr="002E69CC" w:rsidRDefault="00444C0F" w:rsidP="00444C0F">
      <w:pPr>
        <w:pStyle w:val="ConsPlusTitle"/>
        <w:jc w:val="center"/>
        <w:rPr>
          <w:rFonts w:ascii="Sylfaen" w:hAnsi="Sylfaen"/>
          <w:szCs w:val="24"/>
        </w:rPr>
      </w:pPr>
      <w:r w:rsidRPr="002E69CC">
        <w:rPr>
          <w:rFonts w:ascii="Sylfaen" w:hAnsi="Sylfaen"/>
          <w:szCs w:val="24"/>
        </w:rPr>
        <w:t>РОССИЙСКАЯ ФЕДЕРАЦИЯ</w:t>
      </w:r>
    </w:p>
    <w:p w:rsidR="00444C0F" w:rsidRPr="002E69CC" w:rsidRDefault="00444C0F" w:rsidP="00444C0F">
      <w:pPr>
        <w:pStyle w:val="ConsPlusTitle"/>
        <w:jc w:val="center"/>
        <w:rPr>
          <w:rFonts w:ascii="Sylfaen" w:hAnsi="Sylfaen"/>
          <w:szCs w:val="24"/>
        </w:rPr>
      </w:pPr>
    </w:p>
    <w:p w:rsidR="00444C0F" w:rsidRPr="002E69CC" w:rsidRDefault="00444C0F" w:rsidP="00444C0F">
      <w:pPr>
        <w:pStyle w:val="ConsPlusTitle"/>
        <w:jc w:val="center"/>
        <w:rPr>
          <w:rFonts w:ascii="Sylfaen" w:hAnsi="Sylfaen"/>
          <w:szCs w:val="24"/>
        </w:rPr>
      </w:pPr>
      <w:r w:rsidRPr="002E69CC">
        <w:rPr>
          <w:rFonts w:ascii="Sylfaen" w:hAnsi="Sylfaen"/>
          <w:szCs w:val="24"/>
        </w:rPr>
        <w:t>ФЕДЕРАЛЬНЫЙ ЗАКОН</w:t>
      </w:r>
    </w:p>
    <w:p w:rsidR="00444C0F" w:rsidRPr="002E69CC" w:rsidRDefault="00444C0F" w:rsidP="00444C0F">
      <w:pPr>
        <w:pStyle w:val="ConsPlusTitle"/>
        <w:jc w:val="center"/>
        <w:rPr>
          <w:rFonts w:ascii="Sylfaen" w:hAnsi="Sylfaen"/>
          <w:szCs w:val="24"/>
        </w:rPr>
      </w:pPr>
    </w:p>
    <w:p w:rsidR="00444C0F" w:rsidRPr="002E69CC" w:rsidRDefault="00444C0F" w:rsidP="00444C0F">
      <w:pPr>
        <w:pStyle w:val="ConsPlusTitle"/>
        <w:jc w:val="center"/>
        <w:rPr>
          <w:rFonts w:ascii="Sylfaen" w:hAnsi="Sylfaen"/>
          <w:szCs w:val="24"/>
        </w:rPr>
      </w:pPr>
      <w:bookmarkStart w:id="2" w:name="_Hlk31288576"/>
      <w:r w:rsidRPr="002E69CC">
        <w:rPr>
          <w:rFonts w:ascii="Sylfaen" w:hAnsi="Sylfaen"/>
          <w:szCs w:val="24"/>
        </w:rPr>
        <w:t>О ВНЕСЕНИИ ИЗМЕНЕНИЙ</w:t>
      </w:r>
    </w:p>
    <w:p w:rsidR="00444C0F" w:rsidRPr="002E69CC" w:rsidRDefault="00444C0F" w:rsidP="00444C0F">
      <w:pPr>
        <w:pStyle w:val="ConsPlusTitle"/>
        <w:jc w:val="center"/>
        <w:rPr>
          <w:rFonts w:ascii="Sylfaen" w:hAnsi="Sylfaen"/>
          <w:szCs w:val="24"/>
        </w:rPr>
      </w:pPr>
      <w:r w:rsidRPr="002E69CC">
        <w:rPr>
          <w:rFonts w:ascii="Sylfaen" w:hAnsi="Sylfaen"/>
          <w:szCs w:val="24"/>
        </w:rPr>
        <w:t>В ФЕДЕРАЛЬНЫЙ ЗАКОН "ОБ АДВОКАТСКОЙ ДЕЯТЕЛЬНОСТИ</w:t>
      </w:r>
    </w:p>
    <w:p w:rsidR="00444C0F" w:rsidRPr="002E69CC" w:rsidRDefault="00444C0F" w:rsidP="00444C0F">
      <w:pPr>
        <w:pStyle w:val="ConsPlusTitle"/>
        <w:jc w:val="center"/>
        <w:rPr>
          <w:rFonts w:ascii="Sylfaen" w:hAnsi="Sylfaen"/>
          <w:szCs w:val="24"/>
        </w:rPr>
      </w:pPr>
      <w:r w:rsidRPr="002E69CC">
        <w:rPr>
          <w:rFonts w:ascii="Sylfaen" w:hAnsi="Sylfaen"/>
          <w:szCs w:val="24"/>
        </w:rPr>
        <w:t>И АДВОКАТУРЕ В РОССИЙСКОЙ ФЕДЕРАЦИИ"</w:t>
      </w:r>
    </w:p>
    <w:bookmarkEnd w:id="2"/>
    <w:p w:rsidR="00444C0F" w:rsidRPr="002E69CC" w:rsidRDefault="00444C0F" w:rsidP="00444C0F">
      <w:pPr>
        <w:pStyle w:val="ConsPlusNormal"/>
        <w:jc w:val="both"/>
        <w:rPr>
          <w:rFonts w:ascii="Sylfaen" w:hAnsi="Sylfaen"/>
          <w:sz w:val="24"/>
          <w:szCs w:val="24"/>
        </w:rPr>
      </w:pPr>
    </w:p>
    <w:p w:rsidR="00444C0F" w:rsidRPr="002E69CC" w:rsidRDefault="00444C0F" w:rsidP="00444C0F">
      <w:pPr>
        <w:pStyle w:val="ConsPlusNormal"/>
        <w:jc w:val="right"/>
        <w:rPr>
          <w:rFonts w:ascii="Sylfaen" w:hAnsi="Sylfaen"/>
          <w:sz w:val="24"/>
          <w:szCs w:val="24"/>
        </w:rPr>
      </w:pPr>
      <w:r w:rsidRPr="002E69CC">
        <w:rPr>
          <w:rFonts w:ascii="Sylfaen" w:hAnsi="Sylfaen"/>
          <w:sz w:val="24"/>
          <w:szCs w:val="24"/>
        </w:rPr>
        <w:t>Принят</w:t>
      </w:r>
    </w:p>
    <w:p w:rsidR="00444C0F" w:rsidRPr="002E69CC" w:rsidRDefault="00444C0F" w:rsidP="00444C0F">
      <w:pPr>
        <w:pStyle w:val="ConsPlusNormal"/>
        <w:jc w:val="right"/>
        <w:rPr>
          <w:rFonts w:ascii="Sylfaen" w:hAnsi="Sylfaen"/>
          <w:sz w:val="24"/>
          <w:szCs w:val="24"/>
        </w:rPr>
      </w:pPr>
      <w:r w:rsidRPr="002E69CC">
        <w:rPr>
          <w:rFonts w:ascii="Sylfaen" w:hAnsi="Sylfaen"/>
          <w:sz w:val="24"/>
          <w:szCs w:val="24"/>
        </w:rPr>
        <w:t>Государственной Думой</w:t>
      </w:r>
    </w:p>
    <w:p w:rsidR="00444C0F" w:rsidRPr="002E69CC" w:rsidRDefault="00444C0F" w:rsidP="00444C0F">
      <w:pPr>
        <w:pStyle w:val="ConsPlusNormal"/>
        <w:jc w:val="right"/>
        <w:rPr>
          <w:rFonts w:ascii="Sylfaen" w:hAnsi="Sylfaen"/>
          <w:sz w:val="24"/>
          <w:szCs w:val="24"/>
        </w:rPr>
      </w:pPr>
      <w:r w:rsidRPr="002E69CC">
        <w:rPr>
          <w:rFonts w:ascii="Sylfaen" w:hAnsi="Sylfaen"/>
          <w:sz w:val="24"/>
          <w:szCs w:val="24"/>
        </w:rPr>
        <w:t>20 ноября 2019 года</w:t>
      </w:r>
    </w:p>
    <w:p w:rsidR="00444C0F" w:rsidRPr="002E69CC" w:rsidRDefault="00444C0F" w:rsidP="00444C0F">
      <w:pPr>
        <w:pStyle w:val="ConsPlusNormal"/>
        <w:jc w:val="both"/>
        <w:rPr>
          <w:rFonts w:ascii="Sylfaen" w:hAnsi="Sylfaen"/>
          <w:sz w:val="24"/>
          <w:szCs w:val="24"/>
        </w:rPr>
      </w:pPr>
    </w:p>
    <w:p w:rsidR="00444C0F" w:rsidRPr="002E69CC" w:rsidRDefault="00444C0F" w:rsidP="00444C0F">
      <w:pPr>
        <w:pStyle w:val="ConsPlusNormal"/>
        <w:jc w:val="right"/>
        <w:rPr>
          <w:rFonts w:ascii="Sylfaen" w:hAnsi="Sylfaen"/>
          <w:sz w:val="24"/>
          <w:szCs w:val="24"/>
        </w:rPr>
      </w:pPr>
      <w:r w:rsidRPr="002E69CC">
        <w:rPr>
          <w:rFonts w:ascii="Sylfaen" w:hAnsi="Sylfaen"/>
          <w:sz w:val="24"/>
          <w:szCs w:val="24"/>
        </w:rPr>
        <w:t>Одобрен</w:t>
      </w:r>
    </w:p>
    <w:p w:rsidR="00444C0F" w:rsidRPr="002E69CC" w:rsidRDefault="00444C0F" w:rsidP="00444C0F">
      <w:pPr>
        <w:pStyle w:val="ConsPlusNormal"/>
        <w:jc w:val="right"/>
        <w:rPr>
          <w:rFonts w:ascii="Sylfaen" w:hAnsi="Sylfaen"/>
          <w:sz w:val="24"/>
          <w:szCs w:val="24"/>
        </w:rPr>
      </w:pPr>
      <w:r w:rsidRPr="002E69CC">
        <w:rPr>
          <w:rFonts w:ascii="Sylfaen" w:hAnsi="Sylfaen"/>
          <w:sz w:val="24"/>
          <w:szCs w:val="24"/>
        </w:rPr>
        <w:t>Советом Федерации</w:t>
      </w:r>
    </w:p>
    <w:p w:rsidR="00444C0F" w:rsidRPr="002E69CC" w:rsidRDefault="00444C0F" w:rsidP="00444C0F">
      <w:pPr>
        <w:pStyle w:val="ConsPlusNormal"/>
        <w:jc w:val="right"/>
        <w:rPr>
          <w:rFonts w:ascii="Sylfaen" w:hAnsi="Sylfaen"/>
          <w:sz w:val="24"/>
          <w:szCs w:val="24"/>
        </w:rPr>
      </w:pPr>
      <w:r w:rsidRPr="002E69CC">
        <w:rPr>
          <w:rFonts w:ascii="Sylfaen" w:hAnsi="Sylfaen"/>
          <w:sz w:val="24"/>
          <w:szCs w:val="24"/>
        </w:rPr>
        <w:t>25 ноября 2019 года</w:t>
      </w:r>
    </w:p>
    <w:p w:rsidR="00444C0F" w:rsidRPr="002E69CC" w:rsidRDefault="00444C0F" w:rsidP="00444C0F">
      <w:pPr>
        <w:pStyle w:val="ConsPlusNormal"/>
        <w:jc w:val="both"/>
        <w:rPr>
          <w:rFonts w:ascii="Sylfaen" w:hAnsi="Sylfaen"/>
          <w:sz w:val="24"/>
          <w:szCs w:val="24"/>
        </w:rPr>
      </w:pPr>
    </w:p>
    <w:p w:rsidR="00444C0F" w:rsidRPr="002E69CC" w:rsidRDefault="00444C0F" w:rsidP="00444C0F">
      <w:pPr>
        <w:pStyle w:val="ConsPlusTitle"/>
        <w:ind w:firstLine="540"/>
        <w:jc w:val="both"/>
        <w:outlineLvl w:val="0"/>
        <w:rPr>
          <w:rFonts w:ascii="Sylfaen" w:hAnsi="Sylfaen"/>
          <w:szCs w:val="24"/>
        </w:rPr>
      </w:pPr>
      <w:r w:rsidRPr="002E69CC">
        <w:rPr>
          <w:rFonts w:ascii="Sylfaen" w:hAnsi="Sylfaen"/>
          <w:szCs w:val="24"/>
        </w:rPr>
        <w:t>Статья 1</w:t>
      </w:r>
    </w:p>
    <w:p w:rsidR="00444C0F" w:rsidRPr="002E69CC" w:rsidRDefault="00444C0F" w:rsidP="00444C0F">
      <w:pPr>
        <w:pStyle w:val="ConsPlusNormal"/>
        <w:jc w:val="both"/>
        <w:rPr>
          <w:rFonts w:ascii="Sylfaen" w:hAnsi="Sylfaen"/>
          <w:sz w:val="24"/>
          <w:szCs w:val="24"/>
        </w:rPr>
      </w:pPr>
    </w:p>
    <w:p w:rsidR="00444C0F" w:rsidRPr="002E69CC" w:rsidRDefault="00444C0F" w:rsidP="00444C0F">
      <w:pPr>
        <w:pStyle w:val="ConsPlusNormal"/>
        <w:ind w:firstLine="540"/>
        <w:jc w:val="both"/>
        <w:rPr>
          <w:rFonts w:ascii="Sylfaen" w:hAnsi="Sylfaen"/>
          <w:sz w:val="24"/>
          <w:szCs w:val="24"/>
        </w:rPr>
      </w:pPr>
      <w:r w:rsidRPr="002E69CC">
        <w:rPr>
          <w:rFonts w:ascii="Sylfaen" w:hAnsi="Sylfaen"/>
          <w:sz w:val="24"/>
          <w:szCs w:val="24"/>
        </w:rPr>
        <w:t>Внести в Федеральный закон от 31 мая 2002 года N 63-ФЗ "Об адвокатской деятельности и адвокатуре в Российской Федерации" (Собрание законодательства Российской Федерации, 2002, N 23, ст. 2102; 2003, N 44, ст. 4262; 2004, N 35, ст. 3607; N 52, ст. 5267; 2007, N 31, ст. 4011; 2011, N 29, ст. 4291; N 48, ст. 6727; 2015, N 29, ст. 4394; 2016, N 23, ст. 3284; 2017, N 31, ст. 4818) следующие изменения:</w:t>
      </w:r>
    </w:p>
    <w:p w:rsidR="00444C0F" w:rsidRPr="002E69CC" w:rsidRDefault="00444C0F" w:rsidP="00444C0F">
      <w:pPr>
        <w:pStyle w:val="ConsPlusNormal"/>
        <w:spacing w:before="300"/>
        <w:ind w:firstLine="540"/>
        <w:jc w:val="both"/>
        <w:rPr>
          <w:rFonts w:ascii="Sylfaen" w:hAnsi="Sylfaen"/>
          <w:sz w:val="24"/>
          <w:szCs w:val="24"/>
        </w:rPr>
      </w:pPr>
      <w:bookmarkStart w:id="3" w:name="Par25"/>
      <w:bookmarkEnd w:id="3"/>
      <w:r w:rsidRPr="002E69CC">
        <w:rPr>
          <w:rFonts w:ascii="Sylfaen" w:hAnsi="Sylfaen"/>
          <w:sz w:val="24"/>
          <w:szCs w:val="24"/>
        </w:rPr>
        <w:t>1) пункт 2 статьи 11 дополнить абзацами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"Тестирование проводится с использованием единой автоматизированной информационной системы, обеспечивающей автоматизированную анонимную проверку результатов тестирования.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Требования к единой автоматизированной информационной системе тестирования устанавливаются советом Федеральной палаты адвокатов.";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2) абзац второй пункта 3 статьи 15 изложить в следующей редакции: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"Лицо, статус адвоката которого прекращен, и адвокат, статус которого приостановлен, после принятия соответствующего решения советом адвокатской палаты обязаны сдать свои удостоверения в территориальный орган юстиции, который выдал данные удостоверения.";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lastRenderedPageBreak/>
        <w:t>3) в статье 16:</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а) в пункте 1:</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подпункт 1 изложить в следующей редакции: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 избрание (назначение) адвоката на должность в орган государственной власти или орган местного самоуправления;";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дополнить подпунктом 5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"5) подача адвокатом заявления о приостановлении статуса адвоката по личным обстоятельствам в совет адвокатской палаты.";</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б) пункт 3 дополнить абзацем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"На адвоката, статус которого приостановлен, распространяется действие кодекса профессиональной этики адвоката.";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в) пункт 5 дополнить абзацем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"Статус адвоката, приостановленный по основанию, предусмотренному подпунктом 5 пункта 1 настоящей статьи, возобновляется по решению совета на основании личного заявления адвоката не ранее чем через один год и не позднее чем через десять лет после принятия указанным советом решения о приостановлении статуса адвоката.";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4) в статье 17:</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а) абзац первый пункта 2 после слов "сведения об адвокате," дополнить словами "за исключением случаев, предусмотренных пунктом 7.1 статьи 37 настоящего Федерального закона,";</w:t>
      </w:r>
    </w:p>
    <w:p w:rsidR="00444C0F" w:rsidRPr="002E69CC" w:rsidRDefault="00444C0F" w:rsidP="00444C0F">
      <w:pPr>
        <w:pStyle w:val="ConsPlusNormal"/>
        <w:spacing w:before="300"/>
        <w:ind w:firstLine="540"/>
        <w:jc w:val="both"/>
        <w:rPr>
          <w:rFonts w:ascii="Sylfaen" w:hAnsi="Sylfaen"/>
          <w:sz w:val="24"/>
          <w:szCs w:val="24"/>
        </w:rPr>
      </w:pPr>
      <w:bookmarkStart w:id="4" w:name="Par44"/>
      <w:bookmarkEnd w:id="4"/>
      <w:r w:rsidRPr="002E69CC">
        <w:rPr>
          <w:rFonts w:ascii="Sylfaen" w:hAnsi="Sylfaen"/>
          <w:sz w:val="24"/>
          <w:szCs w:val="24"/>
        </w:rPr>
        <w:t>б) пункт 3 дополнить абзацем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"Лицо, статус адвоката которого прекращен по основаниям, предусмотренным подпунктом 4 пункта 1 и подпунктами 1, 2 и 2.1 пункта 2 настоящей статьи, не вправе быть представителем в суде, за исключением случаев участия его в процессе в качестве законного представителя.";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в) пункт 5 дополнить словами "или в Федеральную палату адвокатов в порядке, установленном статьей 37.2 настоящего Федерального закона";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г) дополнить пунктом 8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"8. В случае отмены советом адвокатской палаты субъекта Российской Федерации или советом Федеральной палаты адвокатов ранее принятого решения о прекращении статуса адвоката территориальный орган юстиции вносит сведения о восстановлении статуса адвоката в региональный реестр.";</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lastRenderedPageBreak/>
        <w:t>5) в пункте 1 статьи 21 слово "пяти" заменить словом "трех";</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6) в статье 22:</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а) в пункте 1 слово "пяти" заменить словом "трех";</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б) в пункте 2 слова ", и заключаемого ими учредительного договора" исключить;</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в) пункт 4 изложить в следующей редакции: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"4. Учредители коллегии адвокатов заключают между собой договор об учреждении коллегии адвокатов, определяющий порядок совместной деятельности по ее учреждению и условия передачи ими коллегии адвокатов своего имущества.";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г) в пункте 5:</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дополнить подпунктом 3.1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"3.1) порядок и условия приема в коллегию адвокатов новых членов и выхода учредителей (членов) из ее состава;";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подпункт 7 дополнить словами ", а также порядок распределения имущества, оставшегося после ее ликвидации";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д) в пункте 6 слова "учредительного договора и" исключить;</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е) в пункте 7 третье предложение исключить;</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ж) в пункте 18 слова "для некоммерческих партнерств Федеральным законом "О некоммерческих организациях" заменить словами "для ассоциаций (союзов)";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7) в статье 23:</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а) дополнить пунктом 2.1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"2.1. Уставом адвокатского бюро может быть предусмотрено образование постоянно действующего коллегиального органа бюро, контролирующего деятельность исполнительных органов бюро и выполняющего иные функции, возложенные на него уставом.";</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б) пункты 3 и 4 изложить в следующей редакции: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"3. Адвокаты до учреждения адвокатского бюро заключают между собой партнерский договор, определяющий порядок и условия соединения усилий для оказания юридической помощи от имени всех партнеров. Все адвокаты, заключившие партнерский договор и присоединившиеся к нему впоследствии, являются участниками адвокатского бюро (партнерами).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Партнерский договор не представляется для государственной регистрации адвокатского бюро.</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lastRenderedPageBreak/>
        <w:t>4. В партнерском договоре указываются: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 срок действия партнерского договора;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2) порядок принятия партнерами решений;</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3) компетенция и порядок принятия решений общего собрания партнеров как высшего органа адвокатского бюро. При этом партнерским договором может быть определено равное либо различное количество голосов, принадлежащих каждому из партнеров при принятии решений общим собранием партнеров;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4) порядок формирования, состав, компетенция и порядок принятия решений иных органов адвокатского бюро;</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5) порядок избрания управляющего партнера и его компетенция;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6) порядок приема в состав партнеров, приостановления участия в адвокатском бюро и исключения из числа партнеров;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7) порядок распределения вознаграждения, полученного партнерами в связи с оказанием ими юридической помощи, размер которого может быть установлен в твердой сумме либо определен в соответствии с условиями, предусмотренными партнерским договором;</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8) иные условия.";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в) в пункте 5 третье предложение изложить в следующей редакции: "В доверенностях указываются все ограничения компетенции партнера в отношении заключения соглашений с доверителями и иных сделок с третьими лицами.";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г) пункт 6 дополнить подпунктами 4 - 7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"4) отказ одного из партнеров от дальнейшего участия в партнерском договоре, если партнерским договором не предусмотрено сохранение договора в отношениях между остальными партнерами;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5) смерть одного из партнеров, если партнерским договором не предусмотрено сохранение договора в отношениях между остальными партнерами;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6) объявление одного из партнеров недееспособным, ограниченно дееспособным или безвестно отсутствующим, если партнерским договором не предусмотрено сохранение договора в отношениях между остальными партнерами;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7) признание одного из партнеров несостоятельным (банкротом), если партнерским договором не предусмотрено сохранение договора в отношениях между остальными партнерами.";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8) статью 25 дополнить пунктом 4.1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lastRenderedPageBreak/>
        <w:t>"4.1. В соответствии с правилами, установленными советом Федеральной палаты адвокатов, в соглашение об оказании юридической помощи может включаться условие, согласно которому размер выплаты доверителем вознаграждения ставится в зависимость от результата оказания адвокатом юридической помощи, за исключением юридической помощи по уголовному делу и по делу об административном правонарушении.";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9) пункт 4 статьи 28 изложить в следующей редакции: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"4. Стажер адвоката для прохождения стажировки заключает срочный трудовой договор с адвокатским образованием, а в случае, если адвокат осуществляет свою деятельность в адвокатском кабинете, - с адвокатом.";</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10) статью 29 дополнить пунктом 11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"11. Адвокатская палата для обеспечения доступа адвокатов к информации о своей деятельности обязана в порядке, определяемом советом Федеральной палаты адвокатов, вести сайт в информационно-телекоммуникационной сети "Интернет" и размещать на нем информацию:</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 о годовой финансовой отчетности адвокатской палаты;</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2) о решениях, принятых советом адвокатской палаты;</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3) о сделках адвокатской палаты, в совершении которых имеется заинтересованность членов совета адвокатской палаты.";</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11) в статье 31:</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а) в пункте 2:</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абзац первый дополнить предложением следующего содержания: "Одно и то же лицо не может одновременно быть членом совета и членом квалификационной комиссии.";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дополнить абзацем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"Адвокаты, участвующие в собрании (делегаты конференции), вправе вносить дополнительно из своего числа кандидатуры для замещения вакантных должностей членов совета адвокатской палаты. В этом случае собрание (конференция) в порядке, определенном советом, проводит рейтинговое голосование по всем представленным в соответствии с настоящим пунктом кандидатурам адвокатов для замещения вакантных должностей членов совета адвокатской палаты.";</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б) в пункте 3:</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подпункт 1 изложить в следующей редакции: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 xml:space="preserve">"1) избирает из своего состава президента адвокатской палаты, за исключением случая, предусмотренного пунктом 6.1 настоящей статьи, сроком на четыре года и по его </w:t>
      </w:r>
      <w:r w:rsidRPr="002E69CC">
        <w:rPr>
          <w:rFonts w:ascii="Sylfaen" w:hAnsi="Sylfaen"/>
          <w:sz w:val="24"/>
          <w:szCs w:val="24"/>
        </w:rPr>
        <w:lastRenderedPageBreak/>
        <w:t>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адвокатской палаты в течение двух сроков, вновь может занять указанную должность исключительно путем избрания его на должность президента адвокатской палаты на собрании (конференции) адвокатов в порядке, установленном пунктом 6.1 настоящей статьи;";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в подпункте 8 слова "с порядком и единой методикой, утвержденными" заменить словами "с порядком, утвержденным";</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в) в пункте 4.1 слова "вопроса о досрочном прекращении полномочий совета адвокатской палаты" заменить словами "вопросов о досрочном прекращении полномочий совета адвокатской палаты и об избрании нового состава совета адвокатской палаты";</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г) в пункте 4.2 слова "вопроса о досрочном прекращении полномочий совета адвокатской палаты" заменить словами "вопросов о досрочном прекращении полномочий совета адвокатской палаты и об избрании нового состава совета адвокатской палаты";</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д) дополнить пунктом 6.1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"6.1. Избрание президента адвокатской палаты осуществляется собранием (конференцией) адвокатов, если на указанную должность советом адвокатской палаты выдвигается член совета адвокатской палаты, занимавший должность президента адвокатской палаты в течение не менее двух сроков. Указанное собрание (конференция) адвокатов созывается советом адвокатской палаты не позднее чем через три месяца со дня истечения срока полномочий президента адвокатской палаты, который исполняет свои обязанности до избрания президента адвокатской палаты.</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Адвокаты, участвующие в собрании (делегаты конференции), вправе выдвигать на должность президента адвокатской палаты иных членов совета.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Президент адвокатской палаты избирается из числа членов совета,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является член совета, за кандидатуру которого проголосовали простое большинство адвокатов, участвующих в собрании (делегатов конференции).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В случае, если указанное большинство адвокатов (делегатов конференции), участвующих в собрании (конференции), не проголосовали ни за одну из кандидатур членов совета, выдвигавшихся на должность президента адвокатской палаты, избрание президента адвокатской палаты осуществляется в тот же день в порядке, установленном подпунктом 1 пункта 3 настоящей статьи, из числа членов совета, не выдвигавшихся на должность президента адвокатской палаты на собрании (конференции) адвокатов.";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12) в статье 33:</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lastRenderedPageBreak/>
        <w:t>а) подпункт 1 пункта 2 изложить в следующей редакции: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 от адвокатской палаты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адвокатской палаты;";</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б) пункт 3 изложить в следующей редакции: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лиц, указанных в подпункте 1 пункта 2 настоящей статьи.";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13) статью 35 дополнить пунктом 8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"8. Федеральная палата адвокатов для обеспечения доступа адвокатских палат и адвокатов к информации о своей деятельности обязана в порядке, определяемом Всероссийским съездом адвокатов, вести сайт в информационно-телекоммуникационной сети "Интернет" и размещать на нем информацию:</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 о годовой финансовой отчетности Федеральной палаты адвокатов;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2) о решениях, принятых советом Федеральной палаты адвокатов;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3) о сделках Федеральной палаты адвокатов, в совершении которых имеется заинтересованность членов совета Федеральной палаты адвокатов.";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14) в подпункте 2.1 пункта 2 статьи 36 слово "деятельности" заменить словом "профессии";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15) в статье 37:</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а) в пункте 2:</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в абзаце первом цифры "30" заменить цифрами "33";</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дополнить абзацем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"Представители адвокатских палат субъектов Российской Федерации, участвующие в работе Съезда, вправе вносить дополнительно кандидатуры из своего числа для замещения вакантных должностей членов совета Федеральной палаты адвокатов. В этом случае Съезд в порядке, определенном советом Федеральной палаты адвокатов, проводит рейтинговое голосование по всем представленным в соответствии с настоящим пунктом кандидатурам для замещения вакантных должностей членов совета Федеральной палаты адвокатов.";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б) в пункте 3:</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подпункт 1 изложить в следующей редакции: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lastRenderedPageBreak/>
        <w:t>"1) избирает из своего состава президента Федеральной палаты адвокатов, за исключением случая, предусмотренного пунктом 6.1 настоящей статьи, сроком на четыре года и по его представлению одного или нескольких вице-президентов Федеральной палаты адвокатов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Федеральной палаты адвокатов в течение двух сроков, вновь может занять указанную должность исключительно путем избрания его президентом на Всероссийском съезде адвокатов в порядке, установленном пунктом 6.1 настоящей статьи;";</w:t>
      </w:r>
    </w:p>
    <w:p w:rsidR="00444C0F" w:rsidRPr="002E69CC" w:rsidRDefault="00444C0F" w:rsidP="00444C0F">
      <w:pPr>
        <w:pStyle w:val="ConsPlusNormal"/>
        <w:spacing w:before="300"/>
        <w:ind w:firstLine="540"/>
        <w:jc w:val="both"/>
        <w:rPr>
          <w:rFonts w:ascii="Sylfaen" w:hAnsi="Sylfaen"/>
          <w:sz w:val="24"/>
          <w:szCs w:val="24"/>
        </w:rPr>
      </w:pPr>
      <w:bookmarkStart w:id="5" w:name="Par129"/>
      <w:bookmarkEnd w:id="5"/>
      <w:r w:rsidRPr="002E69CC">
        <w:rPr>
          <w:rFonts w:ascii="Sylfaen" w:hAnsi="Sylfaen"/>
          <w:sz w:val="24"/>
          <w:szCs w:val="24"/>
        </w:rPr>
        <w:t>подпункт 3.1 изложить в следующей редакции:</w:t>
      </w:r>
    </w:p>
    <w:p w:rsidR="00444C0F" w:rsidRPr="002E69CC" w:rsidRDefault="00444C0F" w:rsidP="00444C0F">
      <w:pPr>
        <w:pStyle w:val="ConsPlusNormal"/>
        <w:spacing w:before="300"/>
        <w:ind w:firstLine="540"/>
        <w:jc w:val="both"/>
        <w:rPr>
          <w:rFonts w:ascii="Sylfaen" w:hAnsi="Sylfaen"/>
          <w:sz w:val="24"/>
          <w:szCs w:val="24"/>
        </w:rPr>
      </w:pPr>
      <w:bookmarkStart w:id="6" w:name="Par132"/>
      <w:bookmarkEnd w:id="6"/>
      <w:r w:rsidRPr="002E69CC">
        <w:rPr>
          <w:rFonts w:ascii="Sylfaen" w:hAnsi="Sylfaen"/>
          <w:sz w:val="24"/>
          <w:szCs w:val="24"/>
        </w:rPr>
        <w:t>"3.1) определяет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использование автоматизированной информационной системы, исключающей влияние любых заинтересованных лиц на распределение поручений между адвокатами, а также поручает советам адвокатских палат организацию исполнения указанного порядка;";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подпункт 4 дополнить словами ", а также обеспечивает соблюдение адвокатскими палатами настоящего Федерального закона, кодекса профессиональной этики адвоката и исполнение адвокатскими палатами решений Федеральной палаты адвокатов и ее органов";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подпункт 5 изложить в следующей редакции: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"5) разрабатывает и утверждает единые методики соблюдения стандартов оказания квалифицированной юридической помощи и других стандартов адвокатской профессии;";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дополнить подпунктами 5.1 и 5.2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"5.1) утверждает порядок работы помощника адвоката;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5.2) утверждает порядок прохождения стажировки;";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в) дополнить пунктом 6.1 следующего содержания: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 xml:space="preserve">"6.1. Избрание президента Федеральной палаты адвокатов осуществляется Всероссийским съездом адвокатов, если на указанную должность советом Федеральной палаты адвокатов выдвигается член совета Федеральной палаты адвокатов, занимавший должность президента Федеральной палаты адвокатов в течение не менее двух сроков. Съезд созывается советом Федеральной палаты адвокатов не позднее чем через шесть месяцев со дня истечения срока полномочий президента Федеральной палаты адвокатов, </w:t>
      </w:r>
      <w:r w:rsidRPr="002E69CC">
        <w:rPr>
          <w:rFonts w:ascii="Sylfaen" w:hAnsi="Sylfaen"/>
          <w:sz w:val="24"/>
          <w:szCs w:val="24"/>
        </w:rPr>
        <w:lastRenderedPageBreak/>
        <w:t>который исполняет свои обязанности до избрания президента Федеральной палаты адвокатов.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Представители адвокатских палат, участвующие в работе Съезда, вправе выдвигать на должность президента Федеральной палаты адвокатов иных членов совета Федеральной палаты адвокатов.</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Президент Федеральной палаты адвокатов избирается из числа членов совета Федеральной палаты адвокатов, выдвинутых на указанную должность в соответствии с настоящим пунктом, тайным голосованием сроком на четыре года. Избранным президентом Федеральной палаты адвокатов является член совета Федеральной палаты адвокатов, за кандидатуру которого проголосовали простое большинство представителей адвокатских палат, участвующих в работе Съезда.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В случае, если большинство представителей адвокатских палат, участвующих в работе Съезда, не проголосовали ни за одну из кандидатур членов совета Федеральной палаты адвокатов, выдвигавшихся на должность президента Федеральной палаты адвокатов, избрание президента Федеральной палаты адвокатов осуществляется в тот же день в порядке, установленном подпунктом 1 пункта 3 настоящей статьи, из числа членов совета Федеральной палаты адвокатов, не выдвигавшихся на должность президента Федеральной палаты адвокатов на Съезде.";</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г) пункт 7 дополнить словами ", реализует права и обязанности представителя Федеральной палаты адвокатов на Всероссийском съезде адвокатов по должности";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д) пункт 7.1 дополнить словами ", а если дисциплинарное дело возбуждено в отношении адвоката, занимающего выборную должность в органах адвокатской палаты субъекта Российской Федерации, то передает указанное дело на рассмотрение комиссии по этике и стандартам и совета Федеральной палаты адвокатов в качестве квалификационной комиссии и совета соответственно";</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16) в статье 37.1:</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а) в пункте 1 слово "деятельности" заменить словом "профессии";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б) в подпункте 1 пункта 5 слово "деятельности" заменить словом "профессии";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17) дополнить статьей 37.2 следующего содержания:</w:t>
      </w:r>
    </w:p>
    <w:p w:rsidR="00444C0F" w:rsidRPr="002E69CC" w:rsidRDefault="00444C0F" w:rsidP="00444C0F">
      <w:pPr>
        <w:pStyle w:val="ConsPlusNormal"/>
        <w:jc w:val="both"/>
        <w:rPr>
          <w:rFonts w:ascii="Sylfaen" w:hAnsi="Sylfaen"/>
          <w:sz w:val="24"/>
          <w:szCs w:val="24"/>
        </w:rPr>
      </w:pPr>
    </w:p>
    <w:p w:rsidR="00444C0F" w:rsidRPr="002E69CC" w:rsidRDefault="00444C0F" w:rsidP="00444C0F">
      <w:pPr>
        <w:pStyle w:val="ConsPlusNormal"/>
        <w:ind w:firstLine="540"/>
        <w:jc w:val="both"/>
        <w:rPr>
          <w:rFonts w:ascii="Sylfaen" w:hAnsi="Sylfaen"/>
          <w:sz w:val="24"/>
          <w:szCs w:val="24"/>
        </w:rPr>
      </w:pPr>
      <w:r w:rsidRPr="002E69CC">
        <w:rPr>
          <w:rFonts w:ascii="Sylfaen" w:hAnsi="Sylfaen"/>
          <w:sz w:val="24"/>
          <w:szCs w:val="24"/>
        </w:rPr>
        <w:t>"Статья 37.2. Рассмотрение дисциплинарного дела в Федеральной палате адвокатов</w:t>
      </w:r>
    </w:p>
    <w:p w:rsidR="00444C0F" w:rsidRPr="002E69CC" w:rsidRDefault="00444C0F" w:rsidP="00444C0F">
      <w:pPr>
        <w:pStyle w:val="ConsPlusNormal"/>
        <w:jc w:val="both"/>
        <w:rPr>
          <w:rFonts w:ascii="Sylfaen" w:hAnsi="Sylfaen"/>
          <w:sz w:val="24"/>
          <w:szCs w:val="24"/>
        </w:rPr>
      </w:pPr>
    </w:p>
    <w:p w:rsidR="00444C0F" w:rsidRPr="002E69CC" w:rsidRDefault="00444C0F" w:rsidP="00444C0F">
      <w:pPr>
        <w:pStyle w:val="ConsPlusNormal"/>
        <w:ind w:firstLine="540"/>
        <w:jc w:val="both"/>
        <w:rPr>
          <w:rFonts w:ascii="Sylfaen" w:hAnsi="Sylfaen"/>
          <w:sz w:val="24"/>
          <w:szCs w:val="24"/>
        </w:rPr>
      </w:pPr>
      <w:r w:rsidRPr="002E69CC">
        <w:rPr>
          <w:rFonts w:ascii="Sylfaen" w:hAnsi="Sylfaen"/>
          <w:sz w:val="24"/>
          <w:szCs w:val="24"/>
        </w:rPr>
        <w:t>1. Решение совета адвокатской палаты о прекращении статуса адвоката может быть обжаловано в Федеральную палату адвокатов лицом, статус адвоката которого был прекращен, в течение месяца со дня, когда это лицо узнало или должно было узнать о принятом решении.</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 xml:space="preserve">2. Комиссия по этике и стандартам в течение месяца со дня поступления жалобы в Федеральную палату адвокатов принимает жалобу к рассмотрению или мотивированно </w:t>
      </w:r>
      <w:r w:rsidRPr="002E69CC">
        <w:rPr>
          <w:rFonts w:ascii="Sylfaen" w:hAnsi="Sylfaen"/>
          <w:sz w:val="24"/>
          <w:szCs w:val="24"/>
        </w:rPr>
        <w:lastRenderedPageBreak/>
        <w:t>отказывает в принятии ее к рассмотрению. Комиссия по этике и стандартам вправе истребовать дисциплинарное дело из адвокатской палаты субъекта Российской Федерации, совет которой обязан обеспечить получение комиссией по этике и стандартам дисциплинарного дела в течение семи календарных дней со дня истребования.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3. Комиссия по этике и стандартам обязана в течение месяца со дня принятия жалобы к рассмотрению или поступления обращения президента Федеральной палаты адвокатов о пересмотре решения совета адвокатской палаты о прекращении статуса адвоката либо об отказе в прекращении статуса адвоката рассмотреть дисциплинарное дело и направить заключение и дисциплинарное дело в совет Федеральной палаты адвокатов, который обязан рассмотреть их в течение месяца.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4. По результатам рассмотрения дисциплинарного дела совет Федеральной палаты адвокатов вправе:</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1) оставить решение по дисциплинарному делу без изменения;</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2) изменить решение по дисциплинарному делу;</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3) отменить решение по дисциплинарному делу и принять новое решение.</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5. При рассмотрении дисциплинарного дела в Федеральной палате адвокатов течение сроков применения к адвокату мер дисциплинарной ответственности начинается заново со дня поступления в Федеральную палату адвокатов дисциплинарного дела.".</w:t>
      </w:r>
    </w:p>
    <w:p w:rsidR="00444C0F" w:rsidRPr="002E69CC" w:rsidRDefault="00444C0F" w:rsidP="00444C0F">
      <w:pPr>
        <w:pStyle w:val="ConsPlusNormal"/>
        <w:jc w:val="both"/>
        <w:rPr>
          <w:rFonts w:ascii="Sylfaen" w:hAnsi="Sylfaen"/>
          <w:sz w:val="24"/>
          <w:szCs w:val="24"/>
        </w:rPr>
      </w:pPr>
    </w:p>
    <w:p w:rsidR="00444C0F" w:rsidRPr="002E69CC" w:rsidRDefault="00444C0F" w:rsidP="00444C0F">
      <w:pPr>
        <w:pStyle w:val="ConsPlusTitle"/>
        <w:ind w:firstLine="540"/>
        <w:jc w:val="both"/>
        <w:outlineLvl w:val="0"/>
        <w:rPr>
          <w:rFonts w:ascii="Sylfaen" w:hAnsi="Sylfaen"/>
          <w:szCs w:val="24"/>
        </w:rPr>
      </w:pPr>
      <w:r w:rsidRPr="002E69CC">
        <w:rPr>
          <w:rFonts w:ascii="Sylfaen" w:hAnsi="Sylfaen"/>
          <w:szCs w:val="24"/>
        </w:rPr>
        <w:t>Статья 2</w:t>
      </w:r>
    </w:p>
    <w:p w:rsidR="00444C0F" w:rsidRPr="002E69CC" w:rsidRDefault="00444C0F" w:rsidP="00444C0F">
      <w:pPr>
        <w:pStyle w:val="ConsPlusNormal"/>
        <w:ind w:firstLine="540"/>
        <w:jc w:val="both"/>
        <w:rPr>
          <w:rFonts w:ascii="Sylfaen" w:hAnsi="Sylfaen"/>
          <w:sz w:val="24"/>
          <w:szCs w:val="24"/>
        </w:rPr>
      </w:pPr>
      <w:r w:rsidRPr="002E69CC">
        <w:rPr>
          <w:rFonts w:ascii="Sylfaen" w:hAnsi="Sylfaen"/>
          <w:sz w:val="24"/>
          <w:szCs w:val="24"/>
        </w:rPr>
        <w:t>1. Настоящий Федеральный закон вступает в силу с 1 марта 2020 года, за исключением положений, для которых настоящей статьей установлены иные сроки вступления их в силу.</w:t>
      </w:r>
    </w:p>
    <w:p w:rsidR="00444C0F" w:rsidRPr="002E69CC" w:rsidRDefault="00444C0F" w:rsidP="00444C0F">
      <w:pPr>
        <w:pStyle w:val="ConsPlusNormal"/>
        <w:spacing w:before="240"/>
        <w:ind w:firstLine="540"/>
        <w:jc w:val="both"/>
        <w:rPr>
          <w:rFonts w:ascii="Sylfaen" w:hAnsi="Sylfaen"/>
          <w:sz w:val="24"/>
          <w:szCs w:val="24"/>
        </w:rPr>
      </w:pPr>
      <w:bookmarkStart w:id="7" w:name="Par165"/>
      <w:bookmarkEnd w:id="7"/>
      <w:r w:rsidRPr="002E69CC">
        <w:rPr>
          <w:rFonts w:ascii="Sylfaen" w:hAnsi="Sylfaen"/>
          <w:sz w:val="24"/>
          <w:szCs w:val="24"/>
        </w:rPr>
        <w:t xml:space="preserve">2. </w:t>
      </w:r>
      <w:hyperlink w:anchor="Par25" w:tooltip="1) пункт 2 статьи 11 дополнить абзацами следующего содержания:" w:history="1">
        <w:r w:rsidRPr="002E69CC">
          <w:rPr>
            <w:rFonts w:ascii="Sylfaen" w:hAnsi="Sylfaen"/>
            <w:sz w:val="24"/>
            <w:szCs w:val="24"/>
          </w:rPr>
          <w:t>Пункт 1 статьи 1</w:t>
        </w:r>
      </w:hyperlink>
      <w:r w:rsidRPr="002E69CC">
        <w:rPr>
          <w:rFonts w:ascii="Sylfaen" w:hAnsi="Sylfaen"/>
          <w:sz w:val="24"/>
          <w:szCs w:val="24"/>
        </w:rPr>
        <w:t xml:space="preserve"> настоящего Федерального закона вступает в силу с 1 марта 2022 года.</w:t>
      </w:r>
    </w:p>
    <w:p w:rsidR="00444C0F" w:rsidRPr="002E69CC" w:rsidRDefault="00444C0F" w:rsidP="00444C0F">
      <w:pPr>
        <w:pStyle w:val="ConsPlusNormal"/>
        <w:spacing w:before="240"/>
        <w:ind w:firstLine="540"/>
        <w:jc w:val="both"/>
        <w:rPr>
          <w:rFonts w:ascii="Sylfaen" w:hAnsi="Sylfaen"/>
          <w:sz w:val="24"/>
          <w:szCs w:val="24"/>
        </w:rPr>
      </w:pPr>
      <w:bookmarkStart w:id="8" w:name="Par166"/>
      <w:bookmarkEnd w:id="8"/>
      <w:r w:rsidRPr="002E69CC">
        <w:rPr>
          <w:rFonts w:ascii="Sylfaen" w:hAnsi="Sylfaen"/>
          <w:sz w:val="24"/>
          <w:szCs w:val="24"/>
        </w:rPr>
        <w:t xml:space="preserve">3. </w:t>
      </w:r>
      <w:hyperlink w:anchor="Par44" w:tooltip="б) пункт 3 дополнить абзацем следующего содержания:" w:history="1">
        <w:r w:rsidRPr="002E69CC">
          <w:rPr>
            <w:rFonts w:ascii="Sylfaen" w:hAnsi="Sylfaen"/>
            <w:sz w:val="24"/>
            <w:szCs w:val="24"/>
          </w:rPr>
          <w:t>Подпункт "б" пункта 4</w:t>
        </w:r>
      </w:hyperlink>
      <w:r w:rsidRPr="002E69CC">
        <w:rPr>
          <w:rFonts w:ascii="Sylfaen" w:hAnsi="Sylfaen"/>
          <w:sz w:val="24"/>
          <w:szCs w:val="24"/>
        </w:rPr>
        <w:t xml:space="preserve"> и </w:t>
      </w:r>
      <w:hyperlink w:anchor="Par129" w:tooltip="подпункт 3.1 изложить в следующей редакции:" w:history="1">
        <w:r w:rsidRPr="002E69CC">
          <w:rPr>
            <w:rFonts w:ascii="Sylfaen" w:hAnsi="Sylfaen"/>
            <w:sz w:val="24"/>
            <w:szCs w:val="24"/>
          </w:rPr>
          <w:t>абзацы четвертый</w:t>
        </w:r>
      </w:hyperlink>
      <w:r w:rsidRPr="002E69CC">
        <w:rPr>
          <w:rFonts w:ascii="Sylfaen" w:hAnsi="Sylfaen"/>
          <w:sz w:val="24"/>
          <w:szCs w:val="24"/>
        </w:rPr>
        <w:t xml:space="preserve"> и </w:t>
      </w:r>
      <w:hyperlink w:anchor="Par132" w:tooltip="&quot;3.1) определяет порядок оказания юридической помощи адвокатами, участвующими в качестве защитников в уголовном судопроизводстве по назначению органов дознания, органов предварительного следствия или суда, который должен обеспечивать доступ адвокатов к участию в оказании такой помощи независимо от избранной ими формы адвокатского образования и принадлежности к конкретному адвокатскому образованию и предусматривать использование автоматизированной информационной системы, исключающей влияние любых заинтере..." w:history="1">
        <w:r w:rsidRPr="002E69CC">
          <w:rPr>
            <w:rFonts w:ascii="Sylfaen" w:hAnsi="Sylfaen"/>
            <w:sz w:val="24"/>
            <w:szCs w:val="24"/>
          </w:rPr>
          <w:t>пятый подпункта "б" пункта 15 статьи 1</w:t>
        </w:r>
      </w:hyperlink>
      <w:r w:rsidRPr="002E69CC">
        <w:rPr>
          <w:rFonts w:ascii="Sylfaen" w:hAnsi="Sylfaen"/>
          <w:sz w:val="24"/>
          <w:szCs w:val="24"/>
        </w:rPr>
        <w:t xml:space="preserve"> настоящего Федерального закона вступают в силу с 1 марта 2021 года.</w:t>
      </w:r>
    </w:p>
    <w:p w:rsidR="00444C0F" w:rsidRPr="002E69CC" w:rsidRDefault="00444C0F" w:rsidP="00444C0F">
      <w:pPr>
        <w:pStyle w:val="ConsPlusNormal"/>
        <w:spacing w:before="240"/>
        <w:ind w:firstLine="540"/>
        <w:jc w:val="both"/>
        <w:rPr>
          <w:rFonts w:ascii="Sylfaen" w:hAnsi="Sylfaen"/>
          <w:sz w:val="24"/>
          <w:szCs w:val="24"/>
        </w:rPr>
      </w:pPr>
      <w:r w:rsidRPr="002E69CC">
        <w:rPr>
          <w:rFonts w:ascii="Sylfaen" w:hAnsi="Sylfaen"/>
          <w:sz w:val="24"/>
          <w:szCs w:val="24"/>
        </w:rPr>
        <w:t>4. Со дня вступления в силу настоящего Федерального закона учредительные договоры коллегий адвокатов и адвокатских бюро, созданных до дня вступления в силу настоящего Федерального закона, признаются неотъемлемой частью их уставов.</w:t>
      </w:r>
    </w:p>
    <w:p w:rsidR="00444C0F" w:rsidRPr="002E69CC" w:rsidRDefault="00444C0F" w:rsidP="00444C0F">
      <w:pPr>
        <w:pStyle w:val="ConsPlusNormal"/>
        <w:jc w:val="both"/>
        <w:rPr>
          <w:rFonts w:ascii="Sylfaen" w:hAnsi="Sylfaen"/>
          <w:sz w:val="24"/>
          <w:szCs w:val="24"/>
        </w:rPr>
      </w:pPr>
    </w:p>
    <w:p w:rsidR="00444C0F" w:rsidRPr="002E69CC" w:rsidRDefault="00444C0F" w:rsidP="00444C0F">
      <w:pPr>
        <w:pStyle w:val="ConsPlusNormal"/>
        <w:jc w:val="right"/>
        <w:rPr>
          <w:rFonts w:ascii="Sylfaen" w:hAnsi="Sylfaen"/>
          <w:sz w:val="24"/>
          <w:szCs w:val="24"/>
        </w:rPr>
      </w:pPr>
      <w:r w:rsidRPr="002E69CC">
        <w:rPr>
          <w:rFonts w:ascii="Sylfaen" w:hAnsi="Sylfaen"/>
          <w:sz w:val="24"/>
          <w:szCs w:val="24"/>
        </w:rPr>
        <w:t>Президент</w:t>
      </w:r>
    </w:p>
    <w:p w:rsidR="00444C0F" w:rsidRPr="002E69CC" w:rsidRDefault="00444C0F" w:rsidP="00444C0F">
      <w:pPr>
        <w:pStyle w:val="ConsPlusNormal"/>
        <w:jc w:val="right"/>
        <w:rPr>
          <w:rFonts w:ascii="Sylfaen" w:hAnsi="Sylfaen"/>
          <w:sz w:val="24"/>
          <w:szCs w:val="24"/>
        </w:rPr>
      </w:pPr>
      <w:r w:rsidRPr="002E69CC">
        <w:rPr>
          <w:rFonts w:ascii="Sylfaen" w:hAnsi="Sylfaen"/>
          <w:sz w:val="24"/>
          <w:szCs w:val="24"/>
        </w:rPr>
        <w:t>Российской Федерации</w:t>
      </w:r>
    </w:p>
    <w:p w:rsidR="00444C0F" w:rsidRPr="002E69CC" w:rsidRDefault="00444C0F" w:rsidP="00444C0F">
      <w:pPr>
        <w:pStyle w:val="ConsPlusNormal"/>
        <w:jc w:val="right"/>
        <w:rPr>
          <w:rFonts w:ascii="Sylfaen" w:hAnsi="Sylfaen"/>
          <w:sz w:val="24"/>
          <w:szCs w:val="24"/>
        </w:rPr>
      </w:pPr>
      <w:r w:rsidRPr="002E69CC">
        <w:rPr>
          <w:rFonts w:ascii="Sylfaen" w:hAnsi="Sylfaen"/>
          <w:sz w:val="24"/>
          <w:szCs w:val="24"/>
        </w:rPr>
        <w:t>В.ПУТИН</w:t>
      </w:r>
    </w:p>
    <w:p w:rsidR="00444C0F" w:rsidRPr="002E69CC" w:rsidRDefault="00444C0F" w:rsidP="00444C0F">
      <w:pPr>
        <w:pStyle w:val="ConsPlusNormal"/>
        <w:rPr>
          <w:rFonts w:ascii="Sylfaen" w:hAnsi="Sylfaen"/>
          <w:sz w:val="24"/>
          <w:szCs w:val="24"/>
        </w:rPr>
      </w:pPr>
      <w:r w:rsidRPr="002E69CC">
        <w:rPr>
          <w:rFonts w:ascii="Sylfaen" w:hAnsi="Sylfaen"/>
          <w:sz w:val="24"/>
          <w:szCs w:val="24"/>
        </w:rPr>
        <w:t>Москва, Кремль</w:t>
      </w:r>
    </w:p>
    <w:p w:rsidR="00444C0F" w:rsidRPr="002E69CC" w:rsidRDefault="00444C0F" w:rsidP="00444C0F">
      <w:pPr>
        <w:pStyle w:val="ConsPlusNormal"/>
        <w:rPr>
          <w:rFonts w:ascii="Sylfaen" w:hAnsi="Sylfaen"/>
          <w:sz w:val="24"/>
          <w:szCs w:val="24"/>
        </w:rPr>
      </w:pPr>
      <w:r w:rsidRPr="002E69CC">
        <w:rPr>
          <w:rFonts w:ascii="Sylfaen" w:hAnsi="Sylfaen"/>
          <w:sz w:val="24"/>
          <w:szCs w:val="24"/>
        </w:rPr>
        <w:t>2 декабря 2019 года</w:t>
      </w:r>
    </w:p>
    <w:p w:rsidR="00444C0F" w:rsidRPr="002E69CC" w:rsidRDefault="00444C0F" w:rsidP="00444C0F">
      <w:pPr>
        <w:pStyle w:val="ConsPlusNormal"/>
        <w:rPr>
          <w:rFonts w:ascii="Sylfaen" w:hAnsi="Sylfaen"/>
          <w:sz w:val="24"/>
          <w:szCs w:val="24"/>
        </w:rPr>
      </w:pPr>
      <w:r w:rsidRPr="002E69CC">
        <w:rPr>
          <w:rFonts w:ascii="Sylfaen" w:hAnsi="Sylfaen"/>
          <w:sz w:val="24"/>
          <w:szCs w:val="24"/>
        </w:rPr>
        <w:t>N 400-ФЗ</w:t>
      </w:r>
    </w:p>
    <w:bookmarkEnd w:id="1"/>
    <w:p w:rsidR="00444C0F" w:rsidRPr="000E45CC" w:rsidRDefault="00444C0F" w:rsidP="00444C0F">
      <w:pPr>
        <w:pStyle w:val="ConsPlusNormal"/>
        <w:jc w:val="both"/>
        <w:outlineLvl w:val="0"/>
        <w:rPr>
          <w:rFonts w:ascii="Sylfaen" w:hAnsi="Sylfaen" w:cs="Helvetica"/>
          <w:b/>
          <w:bCs/>
          <w:color w:val="333333"/>
          <w:sz w:val="24"/>
          <w:szCs w:val="24"/>
          <w:shd w:val="clear" w:color="auto" w:fill="FFFFFF"/>
        </w:rPr>
      </w:pPr>
      <w:r w:rsidRPr="000E45CC">
        <w:rPr>
          <w:rFonts w:ascii="Sylfaen" w:hAnsi="Sylfaen" w:cs="Helvetica"/>
          <w:b/>
          <w:bCs/>
          <w:color w:val="333333"/>
          <w:sz w:val="24"/>
          <w:szCs w:val="24"/>
          <w:shd w:val="clear" w:color="auto" w:fill="FFFFFF"/>
        </w:rPr>
        <w:lastRenderedPageBreak/>
        <w:t>Уточнены основания пересмотра и последствия отмены судебных постановлений по новым обстоятельствам.</w:t>
      </w:r>
    </w:p>
    <w:p w:rsidR="00444C0F" w:rsidRPr="000E45CC" w:rsidRDefault="00444C0F" w:rsidP="00444C0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44C0F" w:rsidRPr="000E45CC" w:rsidTr="00444C0F">
        <w:tc>
          <w:tcPr>
            <w:tcW w:w="5103" w:type="dxa"/>
          </w:tcPr>
          <w:p w:rsidR="00444C0F" w:rsidRPr="000E45CC" w:rsidRDefault="00444C0F" w:rsidP="00444C0F">
            <w:pPr>
              <w:pStyle w:val="ConsPlusNormal"/>
              <w:rPr>
                <w:rFonts w:ascii="Sylfaen" w:hAnsi="Sylfaen"/>
                <w:sz w:val="24"/>
                <w:szCs w:val="24"/>
              </w:rPr>
            </w:pPr>
            <w:r w:rsidRPr="000E45CC">
              <w:rPr>
                <w:rFonts w:ascii="Sylfaen" w:hAnsi="Sylfaen"/>
                <w:sz w:val="24"/>
                <w:szCs w:val="24"/>
              </w:rPr>
              <w:t>2 декабря 2019 года</w:t>
            </w:r>
          </w:p>
        </w:tc>
        <w:tc>
          <w:tcPr>
            <w:tcW w:w="5103" w:type="dxa"/>
          </w:tcPr>
          <w:p w:rsidR="00444C0F" w:rsidRPr="000E45CC" w:rsidRDefault="00444C0F" w:rsidP="00444C0F">
            <w:pPr>
              <w:pStyle w:val="ConsPlusNormal"/>
              <w:jc w:val="right"/>
              <w:rPr>
                <w:rFonts w:ascii="Sylfaen" w:hAnsi="Sylfaen"/>
                <w:sz w:val="24"/>
                <w:szCs w:val="24"/>
              </w:rPr>
            </w:pPr>
            <w:r w:rsidRPr="000E45CC">
              <w:rPr>
                <w:rFonts w:ascii="Sylfaen" w:hAnsi="Sylfaen"/>
                <w:sz w:val="24"/>
                <w:szCs w:val="24"/>
              </w:rPr>
              <w:t>N 406-ФЗ</w:t>
            </w:r>
          </w:p>
        </w:tc>
      </w:tr>
    </w:tbl>
    <w:p w:rsidR="00444C0F" w:rsidRPr="000E45CC" w:rsidRDefault="00444C0F" w:rsidP="00444C0F">
      <w:pPr>
        <w:pStyle w:val="ConsPlusNormal"/>
        <w:pBdr>
          <w:top w:val="single" w:sz="6" w:space="0" w:color="auto"/>
        </w:pBdr>
        <w:spacing w:before="100" w:after="100"/>
        <w:jc w:val="both"/>
        <w:rPr>
          <w:rFonts w:ascii="Sylfaen" w:hAnsi="Sylfaen"/>
          <w:sz w:val="24"/>
          <w:szCs w:val="24"/>
        </w:rPr>
      </w:pPr>
    </w:p>
    <w:p w:rsidR="00444C0F" w:rsidRPr="000E45CC" w:rsidRDefault="00444C0F" w:rsidP="00444C0F">
      <w:pPr>
        <w:pStyle w:val="ConsPlusNormal"/>
        <w:jc w:val="both"/>
        <w:rPr>
          <w:rFonts w:ascii="Sylfaen" w:hAnsi="Sylfaen"/>
          <w:sz w:val="24"/>
          <w:szCs w:val="24"/>
        </w:rPr>
      </w:pPr>
    </w:p>
    <w:p w:rsidR="00444C0F" w:rsidRPr="000E45CC" w:rsidRDefault="00444C0F" w:rsidP="00444C0F">
      <w:pPr>
        <w:pStyle w:val="ConsPlusTitle"/>
        <w:jc w:val="center"/>
        <w:rPr>
          <w:rFonts w:ascii="Sylfaen" w:hAnsi="Sylfaen"/>
          <w:szCs w:val="24"/>
        </w:rPr>
      </w:pPr>
      <w:r w:rsidRPr="000E45CC">
        <w:rPr>
          <w:rFonts w:ascii="Sylfaen" w:hAnsi="Sylfaen"/>
          <w:szCs w:val="24"/>
        </w:rPr>
        <w:t>РОССИЙСКАЯ ФЕДЕРАЦИЯ</w:t>
      </w:r>
    </w:p>
    <w:p w:rsidR="00444C0F" w:rsidRPr="000E45CC" w:rsidRDefault="00444C0F" w:rsidP="00444C0F">
      <w:pPr>
        <w:pStyle w:val="ConsPlusTitle"/>
        <w:jc w:val="center"/>
        <w:rPr>
          <w:rFonts w:ascii="Sylfaen" w:hAnsi="Sylfaen"/>
          <w:szCs w:val="24"/>
        </w:rPr>
      </w:pPr>
    </w:p>
    <w:p w:rsidR="00444C0F" w:rsidRPr="000E45CC" w:rsidRDefault="00444C0F" w:rsidP="00444C0F">
      <w:pPr>
        <w:pStyle w:val="ConsPlusTitle"/>
        <w:jc w:val="center"/>
        <w:rPr>
          <w:rFonts w:ascii="Sylfaen" w:hAnsi="Sylfaen"/>
          <w:szCs w:val="24"/>
        </w:rPr>
      </w:pPr>
      <w:r w:rsidRPr="000E45CC">
        <w:rPr>
          <w:rFonts w:ascii="Sylfaen" w:hAnsi="Sylfaen"/>
          <w:szCs w:val="24"/>
        </w:rPr>
        <w:t>ФЕДЕРАЛЬНЫЙ ЗАКОН</w:t>
      </w:r>
    </w:p>
    <w:p w:rsidR="00444C0F" w:rsidRPr="000E45CC" w:rsidRDefault="00444C0F" w:rsidP="00444C0F">
      <w:pPr>
        <w:pStyle w:val="ConsPlusTitle"/>
        <w:jc w:val="center"/>
        <w:rPr>
          <w:rFonts w:ascii="Sylfaen" w:hAnsi="Sylfaen"/>
          <w:szCs w:val="24"/>
        </w:rPr>
      </w:pPr>
    </w:p>
    <w:p w:rsidR="00444C0F" w:rsidRPr="000E45CC" w:rsidRDefault="00444C0F" w:rsidP="00444C0F">
      <w:pPr>
        <w:pStyle w:val="ConsPlusTitle"/>
        <w:jc w:val="center"/>
        <w:rPr>
          <w:rFonts w:ascii="Sylfaen" w:hAnsi="Sylfaen"/>
          <w:szCs w:val="24"/>
        </w:rPr>
      </w:pPr>
      <w:bookmarkStart w:id="9" w:name="_Hlk31288644"/>
      <w:r w:rsidRPr="000E45CC">
        <w:rPr>
          <w:rFonts w:ascii="Sylfaen" w:hAnsi="Sylfaen"/>
          <w:szCs w:val="24"/>
        </w:rPr>
        <w:t>О ВНЕСЕНИИ ИЗМЕНЕНИЙ</w:t>
      </w:r>
    </w:p>
    <w:p w:rsidR="00444C0F" w:rsidRPr="000E45CC" w:rsidRDefault="00444C0F" w:rsidP="00444C0F">
      <w:pPr>
        <w:pStyle w:val="ConsPlusTitle"/>
        <w:jc w:val="center"/>
        <w:rPr>
          <w:rFonts w:ascii="Sylfaen" w:hAnsi="Sylfaen"/>
          <w:szCs w:val="24"/>
        </w:rPr>
      </w:pPr>
      <w:r w:rsidRPr="000E45CC">
        <w:rPr>
          <w:rFonts w:ascii="Sylfaen" w:hAnsi="Sylfaen"/>
          <w:szCs w:val="24"/>
        </w:rPr>
        <w:t>В ОТДЕЛЬНЫЕ ЗАКОНОДАТЕЛЬНЫЕ АКТЫ РОССИЙСКОЙ ФЕДЕРАЦИИ</w:t>
      </w:r>
    </w:p>
    <w:bookmarkEnd w:id="9"/>
    <w:p w:rsidR="00444C0F" w:rsidRPr="000E45CC" w:rsidRDefault="00444C0F" w:rsidP="00444C0F">
      <w:pPr>
        <w:pStyle w:val="ConsPlusNormal"/>
        <w:jc w:val="center"/>
        <w:rPr>
          <w:rFonts w:ascii="Sylfaen" w:hAnsi="Sylfaen"/>
          <w:sz w:val="24"/>
          <w:szCs w:val="24"/>
        </w:rPr>
      </w:pPr>
    </w:p>
    <w:p w:rsidR="00444C0F" w:rsidRPr="000E45CC" w:rsidRDefault="00444C0F" w:rsidP="00444C0F">
      <w:pPr>
        <w:pStyle w:val="ConsPlusNormal"/>
        <w:jc w:val="right"/>
        <w:rPr>
          <w:rFonts w:ascii="Sylfaen" w:hAnsi="Sylfaen"/>
          <w:sz w:val="24"/>
          <w:szCs w:val="24"/>
        </w:rPr>
      </w:pPr>
      <w:r w:rsidRPr="000E45CC">
        <w:rPr>
          <w:rFonts w:ascii="Sylfaen" w:hAnsi="Sylfaen"/>
          <w:sz w:val="24"/>
          <w:szCs w:val="24"/>
        </w:rPr>
        <w:t>Принят</w:t>
      </w:r>
    </w:p>
    <w:p w:rsidR="00444C0F" w:rsidRPr="000E45CC" w:rsidRDefault="00444C0F" w:rsidP="00444C0F">
      <w:pPr>
        <w:pStyle w:val="ConsPlusNormal"/>
        <w:jc w:val="right"/>
        <w:rPr>
          <w:rFonts w:ascii="Sylfaen" w:hAnsi="Sylfaen"/>
          <w:sz w:val="24"/>
          <w:szCs w:val="24"/>
        </w:rPr>
      </w:pPr>
      <w:r w:rsidRPr="000E45CC">
        <w:rPr>
          <w:rFonts w:ascii="Sylfaen" w:hAnsi="Sylfaen"/>
          <w:sz w:val="24"/>
          <w:szCs w:val="24"/>
        </w:rPr>
        <w:t>Государственной Думой</w:t>
      </w:r>
    </w:p>
    <w:p w:rsidR="00444C0F" w:rsidRPr="000E45CC" w:rsidRDefault="00444C0F" w:rsidP="00444C0F">
      <w:pPr>
        <w:pStyle w:val="ConsPlusNormal"/>
        <w:jc w:val="right"/>
        <w:rPr>
          <w:rFonts w:ascii="Sylfaen" w:hAnsi="Sylfaen"/>
          <w:sz w:val="24"/>
          <w:szCs w:val="24"/>
        </w:rPr>
      </w:pPr>
      <w:r w:rsidRPr="000E45CC">
        <w:rPr>
          <w:rFonts w:ascii="Sylfaen" w:hAnsi="Sylfaen"/>
          <w:sz w:val="24"/>
          <w:szCs w:val="24"/>
        </w:rPr>
        <w:t>20 ноября 2019 года</w:t>
      </w:r>
    </w:p>
    <w:p w:rsidR="00444C0F" w:rsidRPr="000E45CC" w:rsidRDefault="00444C0F" w:rsidP="00444C0F">
      <w:pPr>
        <w:pStyle w:val="ConsPlusNormal"/>
        <w:jc w:val="right"/>
        <w:rPr>
          <w:rFonts w:ascii="Sylfaen" w:hAnsi="Sylfaen"/>
          <w:sz w:val="24"/>
          <w:szCs w:val="24"/>
        </w:rPr>
      </w:pPr>
    </w:p>
    <w:p w:rsidR="00444C0F" w:rsidRPr="000E45CC" w:rsidRDefault="00444C0F" w:rsidP="00444C0F">
      <w:pPr>
        <w:pStyle w:val="ConsPlusNormal"/>
        <w:jc w:val="right"/>
        <w:rPr>
          <w:rFonts w:ascii="Sylfaen" w:hAnsi="Sylfaen"/>
          <w:sz w:val="24"/>
          <w:szCs w:val="24"/>
        </w:rPr>
      </w:pPr>
      <w:r w:rsidRPr="000E45CC">
        <w:rPr>
          <w:rFonts w:ascii="Sylfaen" w:hAnsi="Sylfaen"/>
          <w:sz w:val="24"/>
          <w:szCs w:val="24"/>
        </w:rPr>
        <w:t>Одобрен</w:t>
      </w:r>
    </w:p>
    <w:p w:rsidR="00444C0F" w:rsidRPr="000E45CC" w:rsidRDefault="00444C0F" w:rsidP="00444C0F">
      <w:pPr>
        <w:pStyle w:val="ConsPlusNormal"/>
        <w:jc w:val="right"/>
        <w:rPr>
          <w:rFonts w:ascii="Sylfaen" w:hAnsi="Sylfaen"/>
          <w:sz w:val="24"/>
          <w:szCs w:val="24"/>
        </w:rPr>
      </w:pPr>
      <w:r w:rsidRPr="000E45CC">
        <w:rPr>
          <w:rFonts w:ascii="Sylfaen" w:hAnsi="Sylfaen"/>
          <w:sz w:val="24"/>
          <w:szCs w:val="24"/>
        </w:rPr>
        <w:t>Советом Федерации</w:t>
      </w:r>
    </w:p>
    <w:p w:rsidR="00444C0F" w:rsidRPr="000E45CC" w:rsidRDefault="00444C0F" w:rsidP="00444C0F">
      <w:pPr>
        <w:pStyle w:val="ConsPlusNormal"/>
        <w:jc w:val="right"/>
        <w:rPr>
          <w:rFonts w:ascii="Sylfaen" w:hAnsi="Sylfaen"/>
          <w:sz w:val="24"/>
          <w:szCs w:val="24"/>
        </w:rPr>
      </w:pPr>
      <w:r w:rsidRPr="000E45CC">
        <w:rPr>
          <w:rFonts w:ascii="Sylfaen" w:hAnsi="Sylfaen"/>
          <w:sz w:val="24"/>
          <w:szCs w:val="24"/>
        </w:rPr>
        <w:t>25 ноября 2019 года</w:t>
      </w:r>
    </w:p>
    <w:p w:rsidR="00444C0F" w:rsidRPr="000E45CC" w:rsidRDefault="00444C0F" w:rsidP="00444C0F">
      <w:pPr>
        <w:pStyle w:val="ConsPlusNormal"/>
        <w:ind w:firstLine="540"/>
        <w:jc w:val="both"/>
        <w:rPr>
          <w:rFonts w:ascii="Sylfaen" w:hAnsi="Sylfaen"/>
          <w:sz w:val="24"/>
          <w:szCs w:val="24"/>
        </w:rPr>
      </w:pPr>
    </w:p>
    <w:p w:rsidR="00444C0F" w:rsidRPr="000E45CC" w:rsidRDefault="00444C0F" w:rsidP="00444C0F">
      <w:pPr>
        <w:pStyle w:val="ConsPlusTitle"/>
        <w:ind w:firstLine="540"/>
        <w:jc w:val="both"/>
        <w:outlineLvl w:val="0"/>
        <w:rPr>
          <w:rFonts w:ascii="Sylfaen" w:hAnsi="Sylfaen"/>
          <w:szCs w:val="24"/>
        </w:rPr>
      </w:pPr>
      <w:r w:rsidRPr="000E45CC">
        <w:rPr>
          <w:rFonts w:ascii="Sylfaen" w:hAnsi="Sylfaen"/>
          <w:szCs w:val="24"/>
        </w:rPr>
        <w:t>Статья 1</w:t>
      </w:r>
    </w:p>
    <w:p w:rsidR="00444C0F" w:rsidRPr="000E45CC" w:rsidRDefault="00444C0F" w:rsidP="00444C0F">
      <w:pPr>
        <w:pStyle w:val="ConsPlusNormal"/>
        <w:ind w:firstLine="540"/>
        <w:jc w:val="both"/>
        <w:rPr>
          <w:rFonts w:ascii="Sylfaen" w:hAnsi="Sylfaen"/>
          <w:sz w:val="24"/>
          <w:szCs w:val="24"/>
        </w:rPr>
      </w:pPr>
    </w:p>
    <w:p w:rsidR="00444C0F" w:rsidRPr="000E45CC" w:rsidRDefault="00444C0F" w:rsidP="00444C0F">
      <w:pPr>
        <w:pStyle w:val="ConsPlusNormal"/>
        <w:ind w:firstLine="540"/>
        <w:jc w:val="both"/>
        <w:rPr>
          <w:rFonts w:ascii="Sylfaen" w:hAnsi="Sylfaen"/>
          <w:sz w:val="24"/>
          <w:szCs w:val="24"/>
        </w:rPr>
      </w:pPr>
      <w:r w:rsidRPr="000E45CC">
        <w:rPr>
          <w:rFonts w:ascii="Sylfaen" w:hAnsi="Sylfaen"/>
          <w:sz w:val="24"/>
          <w:szCs w:val="24"/>
        </w:rPr>
        <w:t>Внести в Арбитражный процессуальный кодекс Российской Федерации (Собрание законодательства Российской Федерации, 2002, N 30, ст. 3012; 2009, N 29, ст. 3642; 2010, N 31, ст. 4197; 2013, N 27, ст. 3478; 2014, N 26, ст. 3392; 2016, N 10, ст. 1321; N 26, ст. 3889; N 48, ст. 6733; N 52, ст. 7484; 2018, N 49, ст. 7523) следующие изменения:</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1) в пункте 6 части 1 статьи 129 слова "и подано в суд" и слова "и (или) подачу в суд" исключить;</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2) в абзаце первом части 4.1 статьи 206 слова "в арбитражный суд кассационной инстанции только по основаниям, предусмотренным частью 4 статьи 288 настоящего Кодекса" заменить словами "в арбитражный суд кассационной инстанции по правилам, предусмотренным главой 35 настоящего Кодекса, и рассматриваются им с учетом особенностей, установленных статьей 288.2 настоящего Кодекса";</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3) в абзаце первом части 5.1 статьи 211 слова "в арбитражный суд кассационной инстанции только по основаниям, предусмотренным частью 4 статьи 288 настоящего Кодекса" заменить словами "в арбитражный суд кассационной инстанции по правилам, предусмотренным главой 35 настоящего Кодекса, и рассматриваются им с учетом особенностей, установленных статьей 288.2 настоящего Кодекса";</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4) часть 2 статьи 257 дополнить словами "или со дня составления мотивированного решения по делу, рассмотренному в порядке упрощенного производства";</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lastRenderedPageBreak/>
        <w:t>5) в пункте 1.1 части 1 статьи 264 слова "и подана в суд" и слова "и (или) подачу в суд" исключить;</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6) в абзаце первом части 2 статьи 272 слова "части 3" заменить словами "части 5";</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7) в пункте 1.1 части 1 статьи 281 слова "и подана в суд" и слова "и (или) подачу в суд" исключить;</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8) в статье 288.1:</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а) часть 2 дополнить словами "без вызова сторон", дополнить предложением следующего содержания: "С учетом характера и сложности рассматриваемого вопроса, а также доводов кассационной жалобы и возражений относительно кассационной жалобы суд может вызвать лиц, участвующих в деле, в судебное заседание.";</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б) часть 3 признать утратившей силу;</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9) в пункте 5 части 1 статьи 291.5 слова "частью 1" заменить словами "частью 2".</w:t>
      </w:r>
    </w:p>
    <w:p w:rsidR="00444C0F" w:rsidRPr="000E45CC" w:rsidRDefault="00444C0F" w:rsidP="00444C0F">
      <w:pPr>
        <w:pStyle w:val="ConsPlusNormal"/>
        <w:ind w:firstLine="540"/>
        <w:jc w:val="both"/>
        <w:rPr>
          <w:rFonts w:ascii="Sylfaen" w:hAnsi="Sylfaen"/>
          <w:sz w:val="24"/>
          <w:szCs w:val="24"/>
        </w:rPr>
      </w:pPr>
    </w:p>
    <w:p w:rsidR="00444C0F" w:rsidRPr="000E45CC" w:rsidRDefault="00444C0F" w:rsidP="00444C0F">
      <w:pPr>
        <w:pStyle w:val="ConsPlusTitle"/>
        <w:ind w:firstLine="540"/>
        <w:jc w:val="both"/>
        <w:outlineLvl w:val="0"/>
        <w:rPr>
          <w:rFonts w:ascii="Sylfaen" w:hAnsi="Sylfaen"/>
          <w:szCs w:val="24"/>
        </w:rPr>
      </w:pPr>
      <w:r w:rsidRPr="000E45CC">
        <w:rPr>
          <w:rFonts w:ascii="Sylfaen" w:hAnsi="Sylfaen"/>
          <w:szCs w:val="24"/>
        </w:rPr>
        <w:t>Статья 2</w:t>
      </w:r>
    </w:p>
    <w:p w:rsidR="00444C0F" w:rsidRPr="000E45CC" w:rsidRDefault="00444C0F" w:rsidP="00444C0F">
      <w:pPr>
        <w:pStyle w:val="ConsPlusNormal"/>
        <w:ind w:firstLine="540"/>
        <w:jc w:val="both"/>
        <w:rPr>
          <w:rFonts w:ascii="Sylfaen" w:hAnsi="Sylfaen"/>
          <w:sz w:val="24"/>
          <w:szCs w:val="24"/>
        </w:rPr>
      </w:pPr>
    </w:p>
    <w:p w:rsidR="00444C0F" w:rsidRPr="000E45CC" w:rsidRDefault="00444C0F" w:rsidP="00444C0F">
      <w:pPr>
        <w:pStyle w:val="ConsPlusNormal"/>
        <w:ind w:firstLine="540"/>
        <w:jc w:val="both"/>
        <w:rPr>
          <w:rFonts w:ascii="Sylfaen" w:hAnsi="Sylfaen"/>
          <w:sz w:val="24"/>
          <w:szCs w:val="24"/>
        </w:rPr>
      </w:pPr>
      <w:r w:rsidRPr="000E45CC">
        <w:rPr>
          <w:rFonts w:ascii="Sylfaen" w:hAnsi="Sylfaen"/>
          <w:sz w:val="24"/>
          <w:szCs w:val="24"/>
        </w:rPr>
        <w:t>Внести в Гражданский процессуальный кодекс Российской Федерации (Собрание законодательства Российской Федерации, 2002, N 46, ст. 4532; 2004, N 31, ст. 3230; 2007, N 50, ст. 6243; 2010, N 31, ст. 4163; N 50, ст. 6611; 2013, N 17, ст. 2028; 2014, N 19, ст. 2331; 2015, N 10, ст. 1393; 2016, N 10, ст. 1319; 2018, N 32, ст. 5133; N 49, ст. 7523; 2019, N 30, ст. 4099) следующие изменения:</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1) в статье 5 слово "относящихся" заменить словом "относящимся";</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2) абзац второй части третьей статьи 33 после слов "в другой суд" дополнить словами "или об отказе в передаче дела в другой суд";</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3) в пункте 4 статьи 132 слова ", копии этих документов для ответчиков и третьих лиц, если копии у них отсутствуют" исключить;</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4) часть вторую статьи 150 изложить в следующей редакции:</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"2. Судья устанавливает срок, в течение которого ответчик вправе представить доказательства в обоснование своих возражений. Судья разъясняет, что непредставление ответчиком доказательств и возражений в установленный судьей срок не препятствует рассмотрению дела по имеющимся в деле доказательствам.";</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5) абзац восьмой статьи 215 признать утратившим силу;</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6) части первую и вторую статьи 325 изложить в следующей редакции:</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 xml:space="preserve">"1. Суд первой инстанции после получения апелляционных жалобы, представления проверяет их на соответствие требованиям статей 321 и 322 настоящего Кодекса и разъясняет лицам, участвующим в деле, право представить возражения </w:t>
      </w:r>
      <w:r w:rsidRPr="000E45CC">
        <w:rPr>
          <w:rFonts w:ascii="Sylfaen" w:hAnsi="Sylfaen"/>
          <w:sz w:val="24"/>
          <w:szCs w:val="24"/>
        </w:rPr>
        <w:lastRenderedPageBreak/>
        <w:t>относительно них.</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2. Лица, участвующие в деле, вправе представить в суд первой инстанции возражения в письменной форме относительно апелляционных жалобы, представления с приложением документов, подтверждающих эти возражения и направление или вручение их копий другим лицам, участвующим в деле, и вправе ознакомиться с материалами дела, с поступившими жалобой, представлением и возражениями относительно них.";</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7) часть шестую статьи 378 изложить в следующей редакции:</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"6. К кассационным жалобе, представлению должны быть приложены документы, подтверждающие направление или вручение другим лицам, участвующим в деле, копий этих кассационных жалобы, представления и приложенных к ним документов, если копии у них отсутствуют.";</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8) в пункте 6 части первой статьи 390.15 слова "пунктами 1 - 3" заменить словами "пунктами 1 - 4";</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9) в части шестой статьи 391.3 слова "либо судебное постановление о предоставлении отсрочки, рассрочки ее уплаты или об уменьшении размера государственной пошлины" заменить словами "либо ходатайство об освобождении от уплаты государственной пошлины, об уменьшении ее размера или о предоставлении отсрочки, рассрочки ее уплаты";</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10) пункт 5 части четвертой статьи 392 изложить в следующей редакции:</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"5) определение либо изменение в постановлении Пленума Верховного Суда Российской Федерации или постановлении Президиума Верховного Суда Российской Федерации практики применения правовой нормы, если в таком постановлении содержится указание на то, что сформулированная в нем правовая позиция имеет обратную силу применительно к делам со схожими фактическими обстоятельствами;";</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11) в статье 394:</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а) в части первой после слова "пересмотре" дополнить словами "вступивших в законную силу", слова "появления или открытия" заменить словами "открытия или появления";</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б) часть вторую изложить в следующей редакции:</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"2. По ходатайству лица, обратившегося с заявлением, представлением о пересмотре судебного постановления по вновь открывшимся или новым обстоятельствам, пропущенный срок подачи заявления, представления о пересмотре может быть восстановлен судом, если ходатайство подано не позднее шести месяцев со дня открытия или появления обстоятельств, являющихся основанием для пересмотра, и суд признает причины пропуска срока уважительными.</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lastRenderedPageBreak/>
        <w:t>Заявление о восстановлении срока подачи заявления, представления о пересмотре судебного постановления по вновь открывшимся или новым обстоятельствам рассматривается судом в порядке, установленном статьей 112 настоящего Кодекса.";</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в) дополнить частью третьей следующего содержания:</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"3. В случае, предусмотренном пунктом 5 части четвертой статьи 392 настоящего Кодекса, заявление, представление о пересмотре вступивших в законную силу судебных постановлений могут быть поданы в срок, установленный настоящей статьей, но не позднее шести месяцев со дня вступления в законную силу последнего судебного постановления, принятием которого закончилось рассмотрение дела по существу.</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В случае, если наличие обстоятельств, предусмотренных пунктом 5 части четвертой статьи 392 настоящего Кодекса, выявлено при рассмотрении кассационных жалобы, представления или надзорных жалобы, представления, трехмесячный срок подачи заявления, представления о пересмотре судебных постановлений по вновь открывшимся или новым обстоятельствам исчисляется со дня получения копии определения об отказе в передаче кассационных жалобы, представления для рассмотрения в судебном заседании суда кассационной инстанции, определения об отказе в передаче надзорных жалобы, представления для рассмотрения в судебном заседании Президиума Верховного Суда Российской Федерации.";</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 xml:space="preserve">12) пункт 7 статьи 395 дополнить словами "на официальном сайте Верховного Суда Российской Федерации в информационно-телекоммуникационной сети "Интернет", за исключением случаев, предусмотренных абзацем </w:t>
      </w:r>
      <w:proofErr w:type="gramStart"/>
      <w:r w:rsidRPr="000E45CC">
        <w:rPr>
          <w:rFonts w:ascii="Sylfaen" w:hAnsi="Sylfaen"/>
          <w:sz w:val="24"/>
          <w:szCs w:val="24"/>
        </w:rPr>
        <w:t>вторым</w:t>
      </w:r>
      <w:proofErr w:type="gramEnd"/>
      <w:r w:rsidRPr="000E45CC">
        <w:rPr>
          <w:rFonts w:ascii="Sylfaen" w:hAnsi="Sylfaen"/>
          <w:sz w:val="24"/>
          <w:szCs w:val="24"/>
        </w:rPr>
        <w:t xml:space="preserve"> части третьей статьи 394 настоящего Кодекса";</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13) статью 397 дополнить частью четвертой следующего содержания:</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"4. В случае отмены судебного постановления в силу обстоятельства, предусмотренного пунктом 5 части четвертой статьи 392 настоящего Кодекса, новым судебным постановлением, принятым в результате повторного рассмотрения дела, права и обязанности граждан в их отношениях с органами государственной власти, органами местного самоуправления или организациями, наделенными отдельными государственными или иными публичными полномочиями (их должностными лицами), устанавливаются со дня вступления такого судебного постановления в силу.</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Новым судебным постановлением, принятым в результате повторного рассмотрения дела, при отсутствии установленных фактов незаконного или недобросовестного поведения самого заинтересованного лица не допускается обратное взыскание с граждан денежных средств или иного имущества, полученных ими на основании пересмотренного судебного постановления.".</w:t>
      </w:r>
    </w:p>
    <w:p w:rsidR="00444C0F" w:rsidRPr="000E45CC" w:rsidRDefault="00444C0F" w:rsidP="00444C0F">
      <w:pPr>
        <w:pStyle w:val="ConsPlusNormal"/>
        <w:ind w:firstLine="540"/>
        <w:jc w:val="both"/>
        <w:rPr>
          <w:rFonts w:ascii="Sylfaen" w:hAnsi="Sylfaen"/>
          <w:sz w:val="24"/>
          <w:szCs w:val="24"/>
        </w:rPr>
      </w:pPr>
    </w:p>
    <w:p w:rsidR="00444C0F" w:rsidRPr="000E45CC" w:rsidRDefault="00444C0F" w:rsidP="00444C0F">
      <w:pPr>
        <w:pStyle w:val="ConsPlusTitle"/>
        <w:ind w:firstLine="540"/>
        <w:jc w:val="both"/>
        <w:outlineLvl w:val="0"/>
        <w:rPr>
          <w:rFonts w:ascii="Sylfaen" w:hAnsi="Sylfaen"/>
          <w:szCs w:val="24"/>
        </w:rPr>
      </w:pPr>
      <w:r w:rsidRPr="000E45CC">
        <w:rPr>
          <w:rFonts w:ascii="Sylfaen" w:hAnsi="Sylfaen"/>
          <w:szCs w:val="24"/>
        </w:rPr>
        <w:t>Статья 3</w:t>
      </w:r>
    </w:p>
    <w:p w:rsidR="00444C0F" w:rsidRPr="000E45CC" w:rsidRDefault="00444C0F" w:rsidP="00444C0F">
      <w:pPr>
        <w:pStyle w:val="ConsPlusNormal"/>
        <w:ind w:firstLine="540"/>
        <w:jc w:val="both"/>
        <w:rPr>
          <w:rFonts w:ascii="Sylfaen" w:hAnsi="Sylfaen"/>
          <w:sz w:val="24"/>
          <w:szCs w:val="24"/>
        </w:rPr>
      </w:pPr>
    </w:p>
    <w:p w:rsidR="00444C0F" w:rsidRPr="000E45CC" w:rsidRDefault="00444C0F" w:rsidP="00444C0F">
      <w:pPr>
        <w:pStyle w:val="ConsPlusNormal"/>
        <w:ind w:firstLine="540"/>
        <w:jc w:val="both"/>
        <w:rPr>
          <w:rFonts w:ascii="Sylfaen" w:hAnsi="Sylfaen"/>
          <w:sz w:val="24"/>
          <w:szCs w:val="24"/>
        </w:rPr>
      </w:pPr>
      <w:r w:rsidRPr="000E45CC">
        <w:rPr>
          <w:rFonts w:ascii="Sylfaen" w:hAnsi="Sylfaen"/>
          <w:sz w:val="24"/>
          <w:szCs w:val="24"/>
        </w:rPr>
        <w:t xml:space="preserve">Внести в Кодекс административного судопроизводства Российской Федерации (Собрание законодательства Российской Федерации, 2015, N 10, ст. 1391; 2016, N 15, ст. </w:t>
      </w:r>
      <w:r w:rsidRPr="000E45CC">
        <w:rPr>
          <w:rFonts w:ascii="Sylfaen" w:hAnsi="Sylfaen"/>
          <w:sz w:val="24"/>
          <w:szCs w:val="24"/>
        </w:rPr>
        <w:lastRenderedPageBreak/>
        <w:t>2065; 2018, N 49, ст. 7523) следующие изменения:</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1) в части 2 статьи 319:</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а) пункт 2 после слов "гарнизонных военных судов; на" дополнить словами "вступившие в законную силу решения,";</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б) пункт 4 изложить в следующей редакции:</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"4) на вступившие в законную силу решения и определения гарнизонных военных судов, если указанные судебные акты были обжалованы в кассационный военный суд; на вступившие в законную силу решения и определения окружных (флотских) военных судов, вынесенные при рассмотрении административных дел по первой инстанции, если указанные судебные акты были обжалованы в кассационный военный суд; на апелляционные и иные определения окружных (флотских) военных судов, если указанные судебные акты были обжалованы в кассационный военный суд; на апелляционные и иные определения апелляционного военного суда, если указанные судебные акты были обжалованы в кассационный военный суд; на кассационные и иные определения кассационного военного суда - в Судебную коллегию по делам военнослужащих Верховного Суда Российской Федерации.";</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2) в статье 351:</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а) в абзаце первом части 1 слова "вступивших в законную силу решения, определения, постановления суда" заменить словами "вступившего в законную силу судебного акта";</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б) дополнить частью 5 следующего содержания:</w:t>
      </w:r>
    </w:p>
    <w:p w:rsidR="00444C0F" w:rsidRPr="000E45CC" w:rsidRDefault="00444C0F" w:rsidP="00444C0F">
      <w:pPr>
        <w:pStyle w:val="ConsPlusNormal"/>
        <w:spacing w:before="240"/>
        <w:ind w:firstLine="540"/>
        <w:jc w:val="both"/>
        <w:rPr>
          <w:rFonts w:ascii="Sylfaen" w:hAnsi="Sylfaen"/>
          <w:sz w:val="24"/>
          <w:szCs w:val="24"/>
        </w:rPr>
      </w:pPr>
      <w:r w:rsidRPr="000E45CC">
        <w:rPr>
          <w:rFonts w:ascii="Sylfaen" w:hAnsi="Sylfaen"/>
          <w:sz w:val="24"/>
          <w:szCs w:val="24"/>
        </w:rPr>
        <w:t>"5. В случае отмены судебного акта в силу обстоятельства, предусмотренного пунктом 5 части 1 статьи 350 настоящего Кодекса, судебный акт, принятый в результате повторного рассмотрения дела, не может ухудшать положение граждан, организаций и иных лиц, которые подали административное исковое заявление или в интересах которых подано административное исковое заявление, по сравнению с положением, установленным судебным актом, отмененным по новым обстоятельствам.".</w:t>
      </w:r>
    </w:p>
    <w:p w:rsidR="00444C0F" w:rsidRPr="000E45CC" w:rsidRDefault="00444C0F" w:rsidP="00444C0F">
      <w:pPr>
        <w:pStyle w:val="ConsPlusNormal"/>
        <w:ind w:firstLine="540"/>
        <w:jc w:val="both"/>
        <w:rPr>
          <w:rFonts w:ascii="Sylfaen" w:hAnsi="Sylfaen"/>
          <w:sz w:val="24"/>
          <w:szCs w:val="24"/>
        </w:rPr>
      </w:pPr>
    </w:p>
    <w:p w:rsidR="00444C0F" w:rsidRPr="000E45CC" w:rsidRDefault="00444C0F" w:rsidP="00444C0F">
      <w:pPr>
        <w:pStyle w:val="ConsPlusNormal"/>
        <w:jc w:val="right"/>
        <w:rPr>
          <w:rFonts w:ascii="Sylfaen" w:hAnsi="Sylfaen"/>
          <w:sz w:val="24"/>
          <w:szCs w:val="24"/>
        </w:rPr>
      </w:pPr>
      <w:r w:rsidRPr="000E45CC">
        <w:rPr>
          <w:rFonts w:ascii="Sylfaen" w:hAnsi="Sylfaen"/>
          <w:sz w:val="24"/>
          <w:szCs w:val="24"/>
        </w:rPr>
        <w:t>Президент</w:t>
      </w:r>
    </w:p>
    <w:p w:rsidR="00444C0F" w:rsidRPr="000E45CC" w:rsidRDefault="00444C0F" w:rsidP="00444C0F">
      <w:pPr>
        <w:pStyle w:val="ConsPlusNormal"/>
        <w:jc w:val="right"/>
        <w:rPr>
          <w:rFonts w:ascii="Sylfaen" w:hAnsi="Sylfaen"/>
          <w:sz w:val="24"/>
          <w:szCs w:val="24"/>
        </w:rPr>
      </w:pPr>
      <w:r w:rsidRPr="000E45CC">
        <w:rPr>
          <w:rFonts w:ascii="Sylfaen" w:hAnsi="Sylfaen"/>
          <w:sz w:val="24"/>
          <w:szCs w:val="24"/>
        </w:rPr>
        <w:t>Российской Федерации</w:t>
      </w:r>
    </w:p>
    <w:p w:rsidR="00444C0F" w:rsidRPr="000E45CC" w:rsidRDefault="00444C0F" w:rsidP="00444C0F">
      <w:pPr>
        <w:pStyle w:val="ConsPlusNormal"/>
        <w:jc w:val="right"/>
        <w:rPr>
          <w:rFonts w:ascii="Sylfaen" w:hAnsi="Sylfaen"/>
          <w:sz w:val="24"/>
          <w:szCs w:val="24"/>
        </w:rPr>
      </w:pPr>
      <w:r w:rsidRPr="000E45CC">
        <w:rPr>
          <w:rFonts w:ascii="Sylfaen" w:hAnsi="Sylfaen"/>
          <w:sz w:val="24"/>
          <w:szCs w:val="24"/>
        </w:rPr>
        <w:t>В.ПУТИН</w:t>
      </w:r>
    </w:p>
    <w:p w:rsidR="00444C0F" w:rsidRPr="000E45CC" w:rsidRDefault="00444C0F" w:rsidP="00444C0F">
      <w:pPr>
        <w:pStyle w:val="ConsPlusNormal"/>
        <w:rPr>
          <w:rFonts w:ascii="Sylfaen" w:hAnsi="Sylfaen"/>
          <w:sz w:val="24"/>
          <w:szCs w:val="24"/>
        </w:rPr>
      </w:pPr>
      <w:r w:rsidRPr="000E45CC">
        <w:rPr>
          <w:rFonts w:ascii="Sylfaen" w:hAnsi="Sylfaen"/>
          <w:sz w:val="24"/>
          <w:szCs w:val="24"/>
        </w:rPr>
        <w:t>Москва, Кремль</w:t>
      </w:r>
    </w:p>
    <w:p w:rsidR="00444C0F" w:rsidRPr="000E45CC" w:rsidRDefault="00444C0F" w:rsidP="00444C0F">
      <w:pPr>
        <w:pStyle w:val="ConsPlusNormal"/>
        <w:rPr>
          <w:rFonts w:ascii="Sylfaen" w:hAnsi="Sylfaen"/>
          <w:sz w:val="24"/>
          <w:szCs w:val="24"/>
        </w:rPr>
      </w:pPr>
      <w:r w:rsidRPr="000E45CC">
        <w:rPr>
          <w:rFonts w:ascii="Sylfaen" w:hAnsi="Sylfaen"/>
          <w:sz w:val="24"/>
          <w:szCs w:val="24"/>
        </w:rPr>
        <w:t>2 декабря 2019 года</w:t>
      </w:r>
    </w:p>
    <w:p w:rsidR="00444C0F" w:rsidRPr="000E45CC" w:rsidRDefault="00444C0F" w:rsidP="00444C0F">
      <w:pPr>
        <w:pStyle w:val="ConsPlusNormal"/>
        <w:rPr>
          <w:rFonts w:ascii="Sylfaen" w:hAnsi="Sylfaen"/>
          <w:sz w:val="24"/>
          <w:szCs w:val="24"/>
        </w:rPr>
      </w:pPr>
      <w:r w:rsidRPr="000E45CC">
        <w:rPr>
          <w:rFonts w:ascii="Sylfaen" w:hAnsi="Sylfaen"/>
          <w:sz w:val="24"/>
          <w:szCs w:val="24"/>
        </w:rPr>
        <w:t>N 406-ФЗ</w:t>
      </w:r>
    </w:p>
    <w:p w:rsidR="00444C0F" w:rsidRPr="000E45CC" w:rsidRDefault="00444C0F" w:rsidP="00444C0F">
      <w:pPr>
        <w:pStyle w:val="ConsPlusNormal"/>
        <w:pBdr>
          <w:top w:val="single" w:sz="6" w:space="0" w:color="auto"/>
        </w:pBdr>
        <w:spacing w:before="100" w:after="100"/>
        <w:jc w:val="both"/>
        <w:rPr>
          <w:rFonts w:ascii="Sylfaen" w:hAnsi="Sylfaen"/>
          <w:sz w:val="24"/>
          <w:szCs w:val="24"/>
        </w:rPr>
      </w:pPr>
    </w:p>
    <w:p w:rsidR="00444C0F" w:rsidRDefault="00444C0F" w:rsidP="00444C0F">
      <w:pPr>
        <w:pStyle w:val="ConsPlusNormal"/>
        <w:jc w:val="both"/>
        <w:outlineLvl w:val="0"/>
        <w:rPr>
          <w:rFonts w:ascii="Sylfaen" w:hAnsi="Sylfaen" w:cs="Helvetica"/>
          <w:b/>
          <w:bCs/>
          <w:color w:val="333333"/>
          <w:sz w:val="24"/>
          <w:szCs w:val="24"/>
          <w:shd w:val="clear" w:color="auto" w:fill="FFFFFF"/>
        </w:rPr>
      </w:pPr>
    </w:p>
    <w:p w:rsidR="00444C0F" w:rsidRDefault="00444C0F" w:rsidP="00444C0F">
      <w:pPr>
        <w:pStyle w:val="ConsPlusNormal"/>
        <w:jc w:val="both"/>
        <w:outlineLvl w:val="0"/>
        <w:rPr>
          <w:rFonts w:ascii="Sylfaen" w:hAnsi="Sylfaen" w:cs="Helvetica"/>
          <w:b/>
          <w:bCs/>
          <w:color w:val="333333"/>
          <w:sz w:val="24"/>
          <w:szCs w:val="24"/>
          <w:shd w:val="clear" w:color="auto" w:fill="FFFFFF"/>
        </w:rPr>
      </w:pPr>
    </w:p>
    <w:p w:rsidR="00444C0F" w:rsidRDefault="00444C0F" w:rsidP="00444C0F">
      <w:pPr>
        <w:pStyle w:val="ConsPlusNormal"/>
        <w:jc w:val="both"/>
        <w:outlineLvl w:val="0"/>
        <w:rPr>
          <w:rFonts w:ascii="Sylfaen" w:hAnsi="Sylfaen" w:cs="Helvetica"/>
          <w:b/>
          <w:bCs/>
          <w:color w:val="333333"/>
          <w:sz w:val="24"/>
          <w:szCs w:val="24"/>
          <w:shd w:val="clear" w:color="auto" w:fill="FFFFFF"/>
        </w:rPr>
      </w:pPr>
    </w:p>
    <w:p w:rsidR="00444C0F" w:rsidRDefault="00444C0F" w:rsidP="00444C0F">
      <w:pPr>
        <w:pStyle w:val="ConsPlusNormal"/>
        <w:jc w:val="both"/>
        <w:outlineLvl w:val="0"/>
        <w:rPr>
          <w:rFonts w:ascii="Sylfaen" w:hAnsi="Sylfaen" w:cs="Helvetica"/>
          <w:b/>
          <w:bCs/>
          <w:color w:val="333333"/>
          <w:sz w:val="24"/>
          <w:szCs w:val="24"/>
          <w:shd w:val="clear" w:color="auto" w:fill="FFFFFF"/>
        </w:rPr>
      </w:pPr>
    </w:p>
    <w:p w:rsidR="00444C0F" w:rsidRPr="007B0515" w:rsidRDefault="00444C0F" w:rsidP="00444C0F">
      <w:pPr>
        <w:pStyle w:val="ConsPlusNormal"/>
        <w:jc w:val="both"/>
        <w:outlineLvl w:val="0"/>
        <w:rPr>
          <w:rFonts w:ascii="Sylfaen" w:hAnsi="Sylfaen" w:cs="Helvetica"/>
          <w:b/>
          <w:bCs/>
          <w:color w:val="333333"/>
          <w:sz w:val="24"/>
          <w:szCs w:val="24"/>
          <w:shd w:val="clear" w:color="auto" w:fill="FFFFFF"/>
        </w:rPr>
      </w:pPr>
      <w:r w:rsidRPr="007B0515">
        <w:rPr>
          <w:rFonts w:ascii="Sylfaen" w:hAnsi="Sylfaen" w:cs="Helvetica"/>
          <w:b/>
          <w:bCs/>
          <w:color w:val="333333"/>
          <w:sz w:val="24"/>
          <w:szCs w:val="24"/>
          <w:shd w:val="clear" w:color="auto" w:fill="FFFFFF"/>
        </w:rPr>
        <w:lastRenderedPageBreak/>
        <w:t>Действие статьи 307 УК РФ "Заведомо ложные показание, заключение эксперта, специалиста или неправильный перевод" распространено на все стадии досудебного производства по уголовному делу.</w:t>
      </w:r>
    </w:p>
    <w:p w:rsidR="00444C0F" w:rsidRPr="007B0515" w:rsidRDefault="00444C0F" w:rsidP="00444C0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44C0F" w:rsidRPr="007B0515" w:rsidTr="00444C0F">
        <w:tc>
          <w:tcPr>
            <w:tcW w:w="5103" w:type="dxa"/>
          </w:tcPr>
          <w:p w:rsidR="00444C0F" w:rsidRPr="007B0515" w:rsidRDefault="00444C0F" w:rsidP="00444C0F">
            <w:pPr>
              <w:pStyle w:val="ConsPlusNormal"/>
              <w:rPr>
                <w:rFonts w:ascii="Sylfaen" w:hAnsi="Sylfaen"/>
                <w:sz w:val="24"/>
                <w:szCs w:val="24"/>
              </w:rPr>
            </w:pPr>
            <w:r w:rsidRPr="007B0515">
              <w:rPr>
                <w:rFonts w:ascii="Sylfaen" w:hAnsi="Sylfaen"/>
                <w:sz w:val="24"/>
                <w:szCs w:val="24"/>
              </w:rPr>
              <w:t>2 декабря 2019 года</w:t>
            </w:r>
          </w:p>
        </w:tc>
        <w:tc>
          <w:tcPr>
            <w:tcW w:w="5103" w:type="dxa"/>
          </w:tcPr>
          <w:p w:rsidR="00444C0F" w:rsidRPr="007B0515" w:rsidRDefault="00444C0F" w:rsidP="00444C0F">
            <w:pPr>
              <w:pStyle w:val="ConsPlusNormal"/>
              <w:jc w:val="right"/>
              <w:rPr>
                <w:rFonts w:ascii="Sylfaen" w:hAnsi="Sylfaen"/>
                <w:sz w:val="24"/>
                <w:szCs w:val="24"/>
              </w:rPr>
            </w:pPr>
            <w:r w:rsidRPr="007B0515">
              <w:rPr>
                <w:rFonts w:ascii="Sylfaen" w:hAnsi="Sylfaen"/>
                <w:sz w:val="24"/>
                <w:szCs w:val="24"/>
              </w:rPr>
              <w:t>N 410-ФЗ</w:t>
            </w:r>
          </w:p>
        </w:tc>
      </w:tr>
    </w:tbl>
    <w:p w:rsidR="00444C0F" w:rsidRPr="007B0515" w:rsidRDefault="00444C0F" w:rsidP="00444C0F">
      <w:pPr>
        <w:pStyle w:val="ConsPlusNormal"/>
        <w:pBdr>
          <w:top w:val="single" w:sz="6" w:space="0" w:color="auto"/>
        </w:pBdr>
        <w:spacing w:before="100" w:after="100"/>
        <w:jc w:val="both"/>
        <w:rPr>
          <w:rFonts w:ascii="Sylfaen" w:hAnsi="Sylfaen"/>
          <w:sz w:val="24"/>
          <w:szCs w:val="24"/>
        </w:rPr>
      </w:pPr>
    </w:p>
    <w:p w:rsidR="00444C0F" w:rsidRPr="007B0515" w:rsidRDefault="00444C0F" w:rsidP="00444C0F">
      <w:pPr>
        <w:pStyle w:val="ConsPlusNormal"/>
        <w:jc w:val="both"/>
        <w:rPr>
          <w:rFonts w:ascii="Sylfaen" w:hAnsi="Sylfaen"/>
          <w:sz w:val="24"/>
          <w:szCs w:val="24"/>
        </w:rPr>
      </w:pPr>
    </w:p>
    <w:p w:rsidR="00444C0F" w:rsidRPr="007B0515" w:rsidRDefault="00444C0F" w:rsidP="00444C0F">
      <w:pPr>
        <w:pStyle w:val="ConsPlusTitle"/>
        <w:jc w:val="center"/>
        <w:rPr>
          <w:rFonts w:ascii="Sylfaen" w:hAnsi="Sylfaen"/>
          <w:szCs w:val="24"/>
        </w:rPr>
      </w:pPr>
      <w:r w:rsidRPr="007B0515">
        <w:rPr>
          <w:rFonts w:ascii="Sylfaen" w:hAnsi="Sylfaen"/>
          <w:szCs w:val="24"/>
        </w:rPr>
        <w:t>РОССИЙСКАЯ ФЕДЕРАЦИЯ</w:t>
      </w:r>
    </w:p>
    <w:p w:rsidR="00444C0F" w:rsidRPr="007B0515" w:rsidRDefault="00444C0F" w:rsidP="00444C0F">
      <w:pPr>
        <w:pStyle w:val="ConsPlusTitle"/>
        <w:jc w:val="center"/>
        <w:rPr>
          <w:rFonts w:ascii="Sylfaen" w:hAnsi="Sylfaen"/>
          <w:szCs w:val="24"/>
        </w:rPr>
      </w:pPr>
    </w:p>
    <w:p w:rsidR="00444C0F" w:rsidRPr="007B0515" w:rsidRDefault="00444C0F" w:rsidP="00444C0F">
      <w:pPr>
        <w:pStyle w:val="ConsPlusTitle"/>
        <w:jc w:val="center"/>
        <w:rPr>
          <w:rFonts w:ascii="Sylfaen" w:hAnsi="Sylfaen"/>
          <w:szCs w:val="24"/>
        </w:rPr>
      </w:pPr>
      <w:r w:rsidRPr="007B0515">
        <w:rPr>
          <w:rFonts w:ascii="Sylfaen" w:hAnsi="Sylfaen"/>
          <w:szCs w:val="24"/>
        </w:rPr>
        <w:t>ФЕДЕРАЛЬНЫЙ ЗАКОН</w:t>
      </w:r>
    </w:p>
    <w:p w:rsidR="00444C0F" w:rsidRPr="007B0515" w:rsidRDefault="00444C0F" w:rsidP="00444C0F">
      <w:pPr>
        <w:pStyle w:val="ConsPlusTitle"/>
        <w:jc w:val="center"/>
        <w:rPr>
          <w:rFonts w:ascii="Sylfaen" w:hAnsi="Sylfaen"/>
          <w:szCs w:val="24"/>
        </w:rPr>
      </w:pPr>
    </w:p>
    <w:p w:rsidR="00444C0F" w:rsidRPr="007B0515" w:rsidRDefault="00444C0F" w:rsidP="00444C0F">
      <w:pPr>
        <w:pStyle w:val="ConsPlusTitle"/>
        <w:jc w:val="center"/>
        <w:rPr>
          <w:rFonts w:ascii="Sylfaen" w:hAnsi="Sylfaen"/>
          <w:szCs w:val="24"/>
        </w:rPr>
      </w:pPr>
      <w:bookmarkStart w:id="10" w:name="_Hlk31288738"/>
      <w:r w:rsidRPr="007B0515">
        <w:rPr>
          <w:rFonts w:ascii="Sylfaen" w:hAnsi="Sylfaen"/>
          <w:szCs w:val="24"/>
        </w:rPr>
        <w:t>О ВНЕСЕНИИ ИЗМЕНЕНИЙ</w:t>
      </w:r>
    </w:p>
    <w:p w:rsidR="00444C0F" w:rsidRPr="007B0515" w:rsidRDefault="00444C0F" w:rsidP="00444C0F">
      <w:pPr>
        <w:pStyle w:val="ConsPlusTitle"/>
        <w:jc w:val="center"/>
        <w:rPr>
          <w:rFonts w:ascii="Sylfaen" w:hAnsi="Sylfaen"/>
          <w:szCs w:val="24"/>
        </w:rPr>
      </w:pPr>
      <w:r w:rsidRPr="007B0515">
        <w:rPr>
          <w:rFonts w:ascii="Sylfaen" w:hAnsi="Sylfaen"/>
          <w:szCs w:val="24"/>
        </w:rPr>
        <w:t>В СТАТЬЮ 307 УГОЛОВНОГО КОДЕКСА РОССИЙСКОЙ ФЕДЕРАЦИИ</w:t>
      </w:r>
    </w:p>
    <w:bookmarkEnd w:id="10"/>
    <w:p w:rsidR="00444C0F" w:rsidRPr="007B0515" w:rsidRDefault="00444C0F" w:rsidP="00444C0F">
      <w:pPr>
        <w:pStyle w:val="ConsPlusNormal"/>
        <w:jc w:val="center"/>
        <w:rPr>
          <w:rFonts w:ascii="Sylfaen" w:hAnsi="Sylfaen"/>
          <w:sz w:val="24"/>
          <w:szCs w:val="24"/>
        </w:rPr>
      </w:pPr>
    </w:p>
    <w:p w:rsidR="00444C0F" w:rsidRPr="007B0515" w:rsidRDefault="00444C0F" w:rsidP="00444C0F">
      <w:pPr>
        <w:pStyle w:val="ConsPlusNormal"/>
        <w:jc w:val="right"/>
        <w:rPr>
          <w:rFonts w:ascii="Sylfaen" w:hAnsi="Sylfaen"/>
          <w:sz w:val="24"/>
          <w:szCs w:val="24"/>
        </w:rPr>
      </w:pPr>
      <w:r w:rsidRPr="007B0515">
        <w:rPr>
          <w:rFonts w:ascii="Sylfaen" w:hAnsi="Sylfaen"/>
          <w:sz w:val="24"/>
          <w:szCs w:val="24"/>
        </w:rPr>
        <w:t>Принят</w:t>
      </w:r>
    </w:p>
    <w:p w:rsidR="00444C0F" w:rsidRPr="007B0515" w:rsidRDefault="00444C0F" w:rsidP="00444C0F">
      <w:pPr>
        <w:pStyle w:val="ConsPlusNormal"/>
        <w:jc w:val="right"/>
        <w:rPr>
          <w:rFonts w:ascii="Sylfaen" w:hAnsi="Sylfaen"/>
          <w:sz w:val="24"/>
          <w:szCs w:val="24"/>
        </w:rPr>
      </w:pPr>
      <w:r w:rsidRPr="007B0515">
        <w:rPr>
          <w:rFonts w:ascii="Sylfaen" w:hAnsi="Sylfaen"/>
          <w:sz w:val="24"/>
          <w:szCs w:val="24"/>
        </w:rPr>
        <w:t>Государственной Думой</w:t>
      </w:r>
    </w:p>
    <w:p w:rsidR="00444C0F" w:rsidRPr="007B0515" w:rsidRDefault="00444C0F" w:rsidP="00444C0F">
      <w:pPr>
        <w:pStyle w:val="ConsPlusNormal"/>
        <w:jc w:val="right"/>
        <w:rPr>
          <w:rFonts w:ascii="Sylfaen" w:hAnsi="Sylfaen"/>
          <w:sz w:val="24"/>
          <w:szCs w:val="24"/>
        </w:rPr>
      </w:pPr>
      <w:r w:rsidRPr="007B0515">
        <w:rPr>
          <w:rFonts w:ascii="Sylfaen" w:hAnsi="Sylfaen"/>
          <w:sz w:val="24"/>
          <w:szCs w:val="24"/>
        </w:rPr>
        <w:t>20 ноября 2019 года</w:t>
      </w:r>
    </w:p>
    <w:p w:rsidR="00444C0F" w:rsidRPr="007B0515" w:rsidRDefault="00444C0F" w:rsidP="00444C0F">
      <w:pPr>
        <w:pStyle w:val="ConsPlusNormal"/>
        <w:jc w:val="right"/>
        <w:rPr>
          <w:rFonts w:ascii="Sylfaen" w:hAnsi="Sylfaen"/>
          <w:sz w:val="24"/>
          <w:szCs w:val="24"/>
        </w:rPr>
      </w:pPr>
    </w:p>
    <w:p w:rsidR="00444C0F" w:rsidRPr="007B0515" w:rsidRDefault="00444C0F" w:rsidP="00444C0F">
      <w:pPr>
        <w:pStyle w:val="ConsPlusNormal"/>
        <w:jc w:val="right"/>
        <w:rPr>
          <w:rFonts w:ascii="Sylfaen" w:hAnsi="Sylfaen"/>
          <w:sz w:val="24"/>
          <w:szCs w:val="24"/>
        </w:rPr>
      </w:pPr>
      <w:r w:rsidRPr="007B0515">
        <w:rPr>
          <w:rFonts w:ascii="Sylfaen" w:hAnsi="Sylfaen"/>
          <w:sz w:val="24"/>
          <w:szCs w:val="24"/>
        </w:rPr>
        <w:t>Одобрен</w:t>
      </w:r>
    </w:p>
    <w:p w:rsidR="00444C0F" w:rsidRPr="007B0515" w:rsidRDefault="00444C0F" w:rsidP="00444C0F">
      <w:pPr>
        <w:pStyle w:val="ConsPlusNormal"/>
        <w:jc w:val="right"/>
        <w:rPr>
          <w:rFonts w:ascii="Sylfaen" w:hAnsi="Sylfaen"/>
          <w:sz w:val="24"/>
          <w:szCs w:val="24"/>
        </w:rPr>
      </w:pPr>
      <w:r w:rsidRPr="007B0515">
        <w:rPr>
          <w:rFonts w:ascii="Sylfaen" w:hAnsi="Sylfaen"/>
          <w:sz w:val="24"/>
          <w:szCs w:val="24"/>
        </w:rPr>
        <w:t>Советом Федерации</w:t>
      </w:r>
    </w:p>
    <w:p w:rsidR="00444C0F" w:rsidRPr="007B0515" w:rsidRDefault="00444C0F" w:rsidP="00444C0F">
      <w:pPr>
        <w:pStyle w:val="ConsPlusNormal"/>
        <w:jc w:val="right"/>
        <w:rPr>
          <w:rFonts w:ascii="Sylfaen" w:hAnsi="Sylfaen"/>
          <w:sz w:val="24"/>
          <w:szCs w:val="24"/>
        </w:rPr>
      </w:pPr>
      <w:r w:rsidRPr="007B0515">
        <w:rPr>
          <w:rFonts w:ascii="Sylfaen" w:hAnsi="Sylfaen"/>
          <w:sz w:val="24"/>
          <w:szCs w:val="24"/>
        </w:rPr>
        <w:t>25 ноября 2019 года</w:t>
      </w:r>
    </w:p>
    <w:p w:rsidR="00444C0F" w:rsidRPr="007B0515" w:rsidRDefault="00444C0F" w:rsidP="00444C0F">
      <w:pPr>
        <w:pStyle w:val="ConsPlusNormal"/>
        <w:jc w:val="right"/>
        <w:rPr>
          <w:rFonts w:ascii="Sylfaen" w:hAnsi="Sylfaen"/>
          <w:sz w:val="24"/>
          <w:szCs w:val="24"/>
        </w:rPr>
      </w:pPr>
    </w:p>
    <w:p w:rsidR="00444C0F" w:rsidRPr="007B0515" w:rsidRDefault="00444C0F" w:rsidP="00444C0F">
      <w:pPr>
        <w:pStyle w:val="ConsPlusNormal"/>
        <w:ind w:firstLine="540"/>
        <w:jc w:val="both"/>
        <w:rPr>
          <w:rFonts w:ascii="Sylfaen" w:hAnsi="Sylfaen"/>
          <w:sz w:val="24"/>
          <w:szCs w:val="24"/>
        </w:rPr>
      </w:pPr>
      <w:r w:rsidRPr="007B0515">
        <w:rPr>
          <w:rFonts w:ascii="Sylfaen" w:hAnsi="Sylfaen"/>
          <w:sz w:val="24"/>
          <w:szCs w:val="24"/>
        </w:rPr>
        <w:t>Внести в статью 307 Уголовного кодекса Российской Федерации (Собрание законодательства Российской Федерации, 1996, N 25, ст. 2954; 2003, N 50, ст. 4848; 2011, N 50, ст. 7362) следующие изменения:</w:t>
      </w:r>
    </w:p>
    <w:p w:rsidR="00444C0F" w:rsidRPr="007B0515" w:rsidRDefault="00444C0F" w:rsidP="00444C0F">
      <w:pPr>
        <w:pStyle w:val="ConsPlusNormal"/>
        <w:spacing w:before="240"/>
        <w:ind w:firstLine="540"/>
        <w:jc w:val="both"/>
        <w:rPr>
          <w:rFonts w:ascii="Sylfaen" w:hAnsi="Sylfaen"/>
          <w:sz w:val="24"/>
          <w:szCs w:val="24"/>
        </w:rPr>
      </w:pPr>
      <w:r w:rsidRPr="007B0515">
        <w:rPr>
          <w:rFonts w:ascii="Sylfaen" w:hAnsi="Sylfaen"/>
          <w:sz w:val="24"/>
          <w:szCs w:val="24"/>
        </w:rPr>
        <w:t>1) в абзаце первом части первой слова "при производстве предварительного расследования" заменить словами "в ходе досудебного производства";</w:t>
      </w:r>
    </w:p>
    <w:p w:rsidR="00444C0F" w:rsidRPr="007B0515" w:rsidRDefault="00444C0F" w:rsidP="00444C0F">
      <w:pPr>
        <w:pStyle w:val="ConsPlusNormal"/>
        <w:spacing w:before="240"/>
        <w:ind w:firstLine="540"/>
        <w:jc w:val="both"/>
        <w:rPr>
          <w:rFonts w:ascii="Sylfaen" w:hAnsi="Sylfaen"/>
          <w:sz w:val="24"/>
          <w:szCs w:val="24"/>
        </w:rPr>
      </w:pPr>
      <w:r w:rsidRPr="007B0515">
        <w:rPr>
          <w:rFonts w:ascii="Sylfaen" w:hAnsi="Sylfaen"/>
          <w:sz w:val="24"/>
          <w:szCs w:val="24"/>
        </w:rPr>
        <w:t>2) в примечании слова "дознания, предварительного следствия" заменить словами "досудебного производства".</w:t>
      </w:r>
    </w:p>
    <w:p w:rsidR="00444C0F" w:rsidRPr="007B0515" w:rsidRDefault="00444C0F" w:rsidP="00444C0F">
      <w:pPr>
        <w:pStyle w:val="ConsPlusNormal"/>
        <w:ind w:firstLine="540"/>
        <w:jc w:val="both"/>
        <w:rPr>
          <w:rFonts w:ascii="Sylfaen" w:hAnsi="Sylfaen"/>
          <w:sz w:val="24"/>
          <w:szCs w:val="24"/>
        </w:rPr>
      </w:pPr>
    </w:p>
    <w:p w:rsidR="00444C0F" w:rsidRPr="007B0515" w:rsidRDefault="00444C0F" w:rsidP="00444C0F">
      <w:pPr>
        <w:pStyle w:val="ConsPlusNormal"/>
        <w:jc w:val="right"/>
        <w:rPr>
          <w:rFonts w:ascii="Sylfaen" w:hAnsi="Sylfaen"/>
          <w:sz w:val="24"/>
          <w:szCs w:val="24"/>
        </w:rPr>
      </w:pPr>
      <w:r w:rsidRPr="007B0515">
        <w:rPr>
          <w:rFonts w:ascii="Sylfaen" w:hAnsi="Sylfaen"/>
          <w:sz w:val="24"/>
          <w:szCs w:val="24"/>
        </w:rPr>
        <w:t>Президент</w:t>
      </w:r>
    </w:p>
    <w:p w:rsidR="00444C0F" w:rsidRPr="007B0515" w:rsidRDefault="00444C0F" w:rsidP="00444C0F">
      <w:pPr>
        <w:pStyle w:val="ConsPlusNormal"/>
        <w:jc w:val="right"/>
        <w:rPr>
          <w:rFonts w:ascii="Sylfaen" w:hAnsi="Sylfaen"/>
          <w:sz w:val="24"/>
          <w:szCs w:val="24"/>
        </w:rPr>
      </w:pPr>
      <w:r w:rsidRPr="007B0515">
        <w:rPr>
          <w:rFonts w:ascii="Sylfaen" w:hAnsi="Sylfaen"/>
          <w:sz w:val="24"/>
          <w:szCs w:val="24"/>
        </w:rPr>
        <w:t>Российской Федерации</w:t>
      </w:r>
    </w:p>
    <w:p w:rsidR="00444C0F" w:rsidRPr="007B0515" w:rsidRDefault="00444C0F" w:rsidP="00444C0F">
      <w:pPr>
        <w:pStyle w:val="ConsPlusNormal"/>
        <w:jc w:val="right"/>
        <w:rPr>
          <w:rFonts w:ascii="Sylfaen" w:hAnsi="Sylfaen"/>
          <w:sz w:val="24"/>
          <w:szCs w:val="24"/>
        </w:rPr>
      </w:pPr>
      <w:r w:rsidRPr="007B0515">
        <w:rPr>
          <w:rFonts w:ascii="Sylfaen" w:hAnsi="Sylfaen"/>
          <w:sz w:val="24"/>
          <w:szCs w:val="24"/>
        </w:rPr>
        <w:t>В.ПУТИН</w:t>
      </w:r>
    </w:p>
    <w:p w:rsidR="00444C0F" w:rsidRPr="007B0515" w:rsidRDefault="00444C0F" w:rsidP="00444C0F">
      <w:pPr>
        <w:pStyle w:val="ConsPlusNormal"/>
        <w:rPr>
          <w:rFonts w:ascii="Sylfaen" w:hAnsi="Sylfaen"/>
          <w:sz w:val="24"/>
          <w:szCs w:val="24"/>
        </w:rPr>
      </w:pPr>
      <w:r w:rsidRPr="007B0515">
        <w:rPr>
          <w:rFonts w:ascii="Sylfaen" w:hAnsi="Sylfaen"/>
          <w:sz w:val="24"/>
          <w:szCs w:val="24"/>
        </w:rPr>
        <w:t>Москва, Кремль</w:t>
      </w:r>
    </w:p>
    <w:p w:rsidR="00444C0F" w:rsidRPr="007B0515" w:rsidRDefault="00444C0F" w:rsidP="00444C0F">
      <w:pPr>
        <w:pStyle w:val="ConsPlusNormal"/>
        <w:rPr>
          <w:rFonts w:ascii="Sylfaen" w:hAnsi="Sylfaen"/>
          <w:sz w:val="24"/>
          <w:szCs w:val="24"/>
        </w:rPr>
      </w:pPr>
      <w:r w:rsidRPr="007B0515">
        <w:rPr>
          <w:rFonts w:ascii="Sylfaen" w:hAnsi="Sylfaen"/>
          <w:sz w:val="24"/>
          <w:szCs w:val="24"/>
        </w:rPr>
        <w:t>2 декабря 2019 года</w:t>
      </w:r>
    </w:p>
    <w:p w:rsidR="00444C0F" w:rsidRPr="007B0515" w:rsidRDefault="00444C0F" w:rsidP="00444C0F">
      <w:pPr>
        <w:pStyle w:val="ConsPlusNormal"/>
        <w:rPr>
          <w:rFonts w:ascii="Sylfaen" w:hAnsi="Sylfaen"/>
          <w:sz w:val="24"/>
          <w:szCs w:val="24"/>
        </w:rPr>
      </w:pPr>
      <w:r w:rsidRPr="007B0515">
        <w:rPr>
          <w:rFonts w:ascii="Sylfaen" w:hAnsi="Sylfaen"/>
          <w:sz w:val="24"/>
          <w:szCs w:val="24"/>
        </w:rPr>
        <w:t>N 410-ФЗ</w:t>
      </w:r>
    </w:p>
    <w:p w:rsidR="00444C0F" w:rsidRPr="007B0515" w:rsidRDefault="00444C0F" w:rsidP="00444C0F">
      <w:pPr>
        <w:pStyle w:val="ConsPlusNormal"/>
        <w:pBdr>
          <w:top w:val="single" w:sz="6" w:space="0" w:color="auto"/>
        </w:pBdr>
        <w:spacing w:before="100" w:after="100"/>
        <w:jc w:val="both"/>
        <w:rPr>
          <w:rFonts w:ascii="Sylfaen" w:hAnsi="Sylfaen"/>
          <w:sz w:val="24"/>
          <w:szCs w:val="24"/>
        </w:rPr>
      </w:pPr>
    </w:p>
    <w:p w:rsidR="00444C0F" w:rsidRDefault="00444C0F" w:rsidP="00444C0F">
      <w:pPr>
        <w:pStyle w:val="ConsPlusNormal"/>
        <w:jc w:val="both"/>
        <w:outlineLvl w:val="0"/>
        <w:rPr>
          <w:rFonts w:ascii="Sylfaen" w:hAnsi="Sylfaen" w:cs="Helvetica"/>
          <w:b/>
          <w:bCs/>
          <w:color w:val="333333"/>
          <w:sz w:val="24"/>
          <w:szCs w:val="24"/>
          <w:shd w:val="clear" w:color="auto" w:fill="FFFFFF"/>
        </w:rPr>
      </w:pPr>
    </w:p>
    <w:p w:rsidR="00444C0F" w:rsidRDefault="00444C0F" w:rsidP="00444C0F">
      <w:pPr>
        <w:pStyle w:val="ConsPlusNormal"/>
        <w:jc w:val="both"/>
        <w:outlineLvl w:val="0"/>
        <w:rPr>
          <w:rFonts w:ascii="Sylfaen" w:hAnsi="Sylfaen" w:cs="Helvetica"/>
          <w:b/>
          <w:bCs/>
          <w:color w:val="333333"/>
          <w:sz w:val="24"/>
          <w:szCs w:val="24"/>
          <w:shd w:val="clear" w:color="auto" w:fill="FFFFFF"/>
        </w:rPr>
      </w:pPr>
    </w:p>
    <w:p w:rsidR="00444C0F" w:rsidRDefault="00444C0F" w:rsidP="00444C0F">
      <w:pPr>
        <w:pStyle w:val="ConsPlusNormal"/>
        <w:jc w:val="both"/>
        <w:outlineLvl w:val="0"/>
        <w:rPr>
          <w:rFonts w:ascii="Sylfaen" w:hAnsi="Sylfaen" w:cs="Helvetica"/>
          <w:b/>
          <w:bCs/>
          <w:color w:val="333333"/>
          <w:sz w:val="24"/>
          <w:szCs w:val="24"/>
          <w:shd w:val="clear" w:color="auto" w:fill="FFFFFF"/>
        </w:rPr>
      </w:pPr>
    </w:p>
    <w:p w:rsidR="00444C0F" w:rsidRDefault="00444C0F" w:rsidP="00444C0F">
      <w:pPr>
        <w:pStyle w:val="ConsPlusNormal"/>
        <w:jc w:val="both"/>
        <w:outlineLvl w:val="0"/>
        <w:rPr>
          <w:rFonts w:ascii="Sylfaen" w:hAnsi="Sylfaen" w:cs="Helvetica"/>
          <w:b/>
          <w:bCs/>
          <w:color w:val="333333"/>
          <w:sz w:val="24"/>
          <w:szCs w:val="24"/>
          <w:shd w:val="clear" w:color="auto" w:fill="FFFFFF"/>
        </w:rPr>
      </w:pPr>
    </w:p>
    <w:p w:rsidR="00444C0F" w:rsidRDefault="00444C0F" w:rsidP="00444C0F">
      <w:pPr>
        <w:pStyle w:val="ConsPlusNormal"/>
        <w:jc w:val="both"/>
        <w:outlineLvl w:val="0"/>
        <w:rPr>
          <w:rFonts w:ascii="Sylfaen" w:hAnsi="Sylfaen" w:cs="Helvetica"/>
          <w:b/>
          <w:bCs/>
          <w:color w:val="333333"/>
          <w:sz w:val="24"/>
          <w:szCs w:val="24"/>
          <w:shd w:val="clear" w:color="auto" w:fill="FFFFFF"/>
        </w:rPr>
      </w:pPr>
    </w:p>
    <w:p w:rsidR="00444C0F" w:rsidRPr="00A15604" w:rsidRDefault="00444C0F" w:rsidP="00444C0F">
      <w:pPr>
        <w:pStyle w:val="ConsPlusNormal"/>
        <w:jc w:val="both"/>
        <w:outlineLvl w:val="0"/>
        <w:rPr>
          <w:rFonts w:ascii="Sylfaen" w:hAnsi="Sylfaen" w:cs="Helvetica"/>
          <w:b/>
          <w:bCs/>
          <w:color w:val="333333"/>
          <w:sz w:val="24"/>
          <w:szCs w:val="24"/>
          <w:shd w:val="clear" w:color="auto" w:fill="FFFFFF"/>
        </w:rPr>
      </w:pPr>
      <w:r w:rsidRPr="00A15604">
        <w:rPr>
          <w:rFonts w:ascii="Sylfaen" w:hAnsi="Sylfaen" w:cs="Helvetica"/>
          <w:b/>
          <w:bCs/>
          <w:color w:val="333333"/>
          <w:sz w:val="24"/>
          <w:szCs w:val="24"/>
          <w:shd w:val="clear" w:color="auto" w:fill="FFFFFF"/>
        </w:rPr>
        <w:lastRenderedPageBreak/>
        <w:t>Право братьев и сестер на обучение в одной школе закреплено законом.</w:t>
      </w:r>
    </w:p>
    <w:p w:rsidR="00444C0F" w:rsidRPr="00A15604" w:rsidRDefault="00444C0F" w:rsidP="00444C0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44C0F" w:rsidRPr="00A15604" w:rsidTr="00444C0F">
        <w:tc>
          <w:tcPr>
            <w:tcW w:w="5103" w:type="dxa"/>
          </w:tcPr>
          <w:p w:rsidR="00444C0F" w:rsidRPr="00A15604" w:rsidRDefault="00444C0F" w:rsidP="00444C0F">
            <w:pPr>
              <w:pStyle w:val="ConsPlusNormal"/>
              <w:rPr>
                <w:rFonts w:ascii="Sylfaen" w:hAnsi="Sylfaen"/>
                <w:sz w:val="24"/>
                <w:szCs w:val="24"/>
              </w:rPr>
            </w:pPr>
            <w:r w:rsidRPr="00A15604">
              <w:rPr>
                <w:rFonts w:ascii="Sylfaen" w:hAnsi="Sylfaen"/>
                <w:sz w:val="24"/>
                <w:szCs w:val="24"/>
              </w:rPr>
              <w:t>2 декабря 2019 года</w:t>
            </w:r>
          </w:p>
        </w:tc>
        <w:tc>
          <w:tcPr>
            <w:tcW w:w="5103" w:type="dxa"/>
          </w:tcPr>
          <w:p w:rsidR="00444C0F" w:rsidRPr="00A15604" w:rsidRDefault="00444C0F" w:rsidP="00444C0F">
            <w:pPr>
              <w:pStyle w:val="ConsPlusNormal"/>
              <w:jc w:val="right"/>
              <w:rPr>
                <w:rFonts w:ascii="Sylfaen" w:hAnsi="Sylfaen"/>
                <w:sz w:val="24"/>
                <w:szCs w:val="24"/>
              </w:rPr>
            </w:pPr>
            <w:r w:rsidRPr="00A15604">
              <w:rPr>
                <w:rFonts w:ascii="Sylfaen" w:hAnsi="Sylfaen"/>
                <w:sz w:val="24"/>
                <w:szCs w:val="24"/>
              </w:rPr>
              <w:t>N 411-ФЗ</w:t>
            </w:r>
          </w:p>
        </w:tc>
      </w:tr>
    </w:tbl>
    <w:p w:rsidR="00444C0F" w:rsidRPr="00A15604" w:rsidRDefault="00444C0F" w:rsidP="00444C0F">
      <w:pPr>
        <w:pStyle w:val="ConsPlusNormal"/>
        <w:jc w:val="both"/>
        <w:rPr>
          <w:rFonts w:ascii="Sylfaen" w:hAnsi="Sylfaen"/>
          <w:sz w:val="24"/>
          <w:szCs w:val="24"/>
        </w:rPr>
      </w:pPr>
    </w:p>
    <w:p w:rsidR="00444C0F" w:rsidRPr="00A15604" w:rsidRDefault="00444C0F" w:rsidP="00444C0F">
      <w:pPr>
        <w:pStyle w:val="ConsPlusTitle"/>
        <w:jc w:val="center"/>
        <w:rPr>
          <w:rFonts w:ascii="Sylfaen" w:hAnsi="Sylfaen"/>
          <w:szCs w:val="24"/>
        </w:rPr>
      </w:pPr>
      <w:r w:rsidRPr="00A15604">
        <w:rPr>
          <w:rFonts w:ascii="Sylfaen" w:hAnsi="Sylfaen"/>
          <w:szCs w:val="24"/>
        </w:rPr>
        <w:t>РОССИЙСКАЯ ФЕДЕРАЦИЯ</w:t>
      </w:r>
    </w:p>
    <w:p w:rsidR="00444C0F" w:rsidRPr="00A15604" w:rsidRDefault="00444C0F" w:rsidP="00444C0F">
      <w:pPr>
        <w:pStyle w:val="ConsPlusTitle"/>
        <w:jc w:val="center"/>
        <w:rPr>
          <w:rFonts w:ascii="Sylfaen" w:hAnsi="Sylfaen"/>
          <w:szCs w:val="24"/>
        </w:rPr>
      </w:pPr>
    </w:p>
    <w:p w:rsidR="00444C0F" w:rsidRPr="00A15604" w:rsidRDefault="00444C0F" w:rsidP="00444C0F">
      <w:pPr>
        <w:pStyle w:val="ConsPlusTitle"/>
        <w:jc w:val="center"/>
        <w:rPr>
          <w:rFonts w:ascii="Sylfaen" w:hAnsi="Sylfaen"/>
          <w:szCs w:val="24"/>
        </w:rPr>
      </w:pPr>
      <w:r w:rsidRPr="00A15604">
        <w:rPr>
          <w:rFonts w:ascii="Sylfaen" w:hAnsi="Sylfaen"/>
          <w:szCs w:val="24"/>
        </w:rPr>
        <w:t>ФЕДЕРАЛЬНЫЙ ЗАКОН</w:t>
      </w:r>
    </w:p>
    <w:p w:rsidR="00444C0F" w:rsidRPr="00A15604" w:rsidRDefault="00444C0F" w:rsidP="00444C0F">
      <w:pPr>
        <w:pStyle w:val="ConsPlusTitle"/>
        <w:jc w:val="center"/>
        <w:rPr>
          <w:rFonts w:ascii="Sylfaen" w:hAnsi="Sylfaen"/>
          <w:szCs w:val="24"/>
        </w:rPr>
      </w:pPr>
    </w:p>
    <w:p w:rsidR="00444C0F" w:rsidRPr="00A15604" w:rsidRDefault="00444C0F" w:rsidP="00444C0F">
      <w:pPr>
        <w:pStyle w:val="ConsPlusTitle"/>
        <w:jc w:val="center"/>
        <w:rPr>
          <w:rFonts w:ascii="Sylfaen" w:hAnsi="Sylfaen"/>
          <w:szCs w:val="24"/>
        </w:rPr>
      </w:pPr>
      <w:bookmarkStart w:id="11" w:name="_Hlk31288830"/>
      <w:r w:rsidRPr="00A15604">
        <w:rPr>
          <w:rFonts w:ascii="Sylfaen" w:hAnsi="Sylfaen"/>
          <w:szCs w:val="24"/>
        </w:rPr>
        <w:t>О ВНЕСЕНИИ ИЗМЕНЕНИЙ</w:t>
      </w:r>
    </w:p>
    <w:p w:rsidR="00444C0F" w:rsidRPr="00A15604" w:rsidRDefault="00444C0F" w:rsidP="00444C0F">
      <w:pPr>
        <w:pStyle w:val="ConsPlusTitle"/>
        <w:jc w:val="center"/>
        <w:rPr>
          <w:rFonts w:ascii="Sylfaen" w:hAnsi="Sylfaen"/>
          <w:szCs w:val="24"/>
        </w:rPr>
      </w:pPr>
      <w:r w:rsidRPr="00A15604">
        <w:rPr>
          <w:rFonts w:ascii="Sylfaen" w:hAnsi="Sylfaen"/>
          <w:szCs w:val="24"/>
        </w:rPr>
        <w:t>В СТАТЬЮ 54 СЕМЕЙНОГО КОДЕКСА РОССИЙСКОЙ ФЕДЕРАЦИИ</w:t>
      </w:r>
    </w:p>
    <w:p w:rsidR="00444C0F" w:rsidRPr="00A15604" w:rsidRDefault="00444C0F" w:rsidP="00444C0F">
      <w:pPr>
        <w:pStyle w:val="ConsPlusTitle"/>
        <w:jc w:val="center"/>
        <w:rPr>
          <w:rFonts w:ascii="Sylfaen" w:hAnsi="Sylfaen"/>
          <w:szCs w:val="24"/>
        </w:rPr>
      </w:pPr>
      <w:r w:rsidRPr="00A15604">
        <w:rPr>
          <w:rFonts w:ascii="Sylfaen" w:hAnsi="Sylfaen"/>
          <w:szCs w:val="24"/>
        </w:rPr>
        <w:t>И СТАТЬЮ 67 ФЕДЕРАЛЬНОГО ЗАКОНА "ОБ ОБРАЗОВАНИИ</w:t>
      </w:r>
    </w:p>
    <w:p w:rsidR="00444C0F" w:rsidRPr="00A15604" w:rsidRDefault="00444C0F" w:rsidP="00444C0F">
      <w:pPr>
        <w:pStyle w:val="ConsPlusTitle"/>
        <w:jc w:val="center"/>
        <w:rPr>
          <w:rFonts w:ascii="Sylfaen" w:hAnsi="Sylfaen"/>
          <w:szCs w:val="24"/>
        </w:rPr>
      </w:pPr>
      <w:r w:rsidRPr="00A15604">
        <w:rPr>
          <w:rFonts w:ascii="Sylfaen" w:hAnsi="Sylfaen"/>
          <w:szCs w:val="24"/>
        </w:rPr>
        <w:t>В РОССИЙСКОЙ ФЕДЕРАЦИИ"</w:t>
      </w:r>
      <w:bookmarkEnd w:id="11"/>
    </w:p>
    <w:p w:rsidR="00444C0F" w:rsidRPr="00A15604" w:rsidRDefault="00444C0F" w:rsidP="00444C0F">
      <w:pPr>
        <w:pStyle w:val="ConsPlusNormal"/>
        <w:jc w:val="both"/>
        <w:rPr>
          <w:rFonts w:ascii="Sylfaen" w:hAnsi="Sylfaen"/>
          <w:sz w:val="24"/>
          <w:szCs w:val="24"/>
        </w:rPr>
      </w:pPr>
    </w:p>
    <w:p w:rsidR="00444C0F" w:rsidRPr="00A15604" w:rsidRDefault="00444C0F" w:rsidP="00444C0F">
      <w:pPr>
        <w:pStyle w:val="ConsPlusNormal"/>
        <w:jc w:val="right"/>
        <w:rPr>
          <w:rFonts w:ascii="Sylfaen" w:hAnsi="Sylfaen"/>
          <w:sz w:val="24"/>
          <w:szCs w:val="24"/>
        </w:rPr>
      </w:pPr>
      <w:r w:rsidRPr="00A15604">
        <w:rPr>
          <w:rFonts w:ascii="Sylfaen" w:hAnsi="Sylfaen"/>
          <w:sz w:val="24"/>
          <w:szCs w:val="24"/>
        </w:rPr>
        <w:t>Принят</w:t>
      </w:r>
    </w:p>
    <w:p w:rsidR="00444C0F" w:rsidRPr="00A15604" w:rsidRDefault="00444C0F" w:rsidP="00444C0F">
      <w:pPr>
        <w:pStyle w:val="ConsPlusNormal"/>
        <w:jc w:val="right"/>
        <w:rPr>
          <w:rFonts w:ascii="Sylfaen" w:hAnsi="Sylfaen"/>
          <w:sz w:val="24"/>
          <w:szCs w:val="24"/>
        </w:rPr>
      </w:pPr>
      <w:r w:rsidRPr="00A15604">
        <w:rPr>
          <w:rFonts w:ascii="Sylfaen" w:hAnsi="Sylfaen"/>
          <w:sz w:val="24"/>
          <w:szCs w:val="24"/>
        </w:rPr>
        <w:t>Государственной Думой</w:t>
      </w:r>
    </w:p>
    <w:p w:rsidR="00444C0F" w:rsidRPr="00A15604" w:rsidRDefault="00444C0F" w:rsidP="00444C0F">
      <w:pPr>
        <w:pStyle w:val="ConsPlusNormal"/>
        <w:jc w:val="right"/>
        <w:rPr>
          <w:rFonts w:ascii="Sylfaen" w:hAnsi="Sylfaen"/>
          <w:sz w:val="24"/>
          <w:szCs w:val="24"/>
        </w:rPr>
      </w:pPr>
      <w:r w:rsidRPr="00A15604">
        <w:rPr>
          <w:rFonts w:ascii="Sylfaen" w:hAnsi="Sylfaen"/>
          <w:sz w:val="24"/>
          <w:szCs w:val="24"/>
        </w:rPr>
        <w:t>14 ноября 2019 года</w:t>
      </w:r>
    </w:p>
    <w:p w:rsidR="00444C0F" w:rsidRPr="00A15604" w:rsidRDefault="00444C0F" w:rsidP="00444C0F">
      <w:pPr>
        <w:pStyle w:val="ConsPlusNormal"/>
        <w:jc w:val="both"/>
        <w:rPr>
          <w:rFonts w:ascii="Sylfaen" w:hAnsi="Sylfaen"/>
          <w:sz w:val="24"/>
          <w:szCs w:val="24"/>
        </w:rPr>
      </w:pPr>
    </w:p>
    <w:p w:rsidR="00444C0F" w:rsidRPr="00A15604" w:rsidRDefault="00444C0F" w:rsidP="00444C0F">
      <w:pPr>
        <w:pStyle w:val="ConsPlusNormal"/>
        <w:jc w:val="right"/>
        <w:rPr>
          <w:rFonts w:ascii="Sylfaen" w:hAnsi="Sylfaen"/>
          <w:sz w:val="24"/>
          <w:szCs w:val="24"/>
        </w:rPr>
      </w:pPr>
      <w:r w:rsidRPr="00A15604">
        <w:rPr>
          <w:rFonts w:ascii="Sylfaen" w:hAnsi="Sylfaen"/>
          <w:sz w:val="24"/>
          <w:szCs w:val="24"/>
        </w:rPr>
        <w:t>Одобрен</w:t>
      </w:r>
    </w:p>
    <w:p w:rsidR="00444C0F" w:rsidRPr="00A15604" w:rsidRDefault="00444C0F" w:rsidP="00444C0F">
      <w:pPr>
        <w:pStyle w:val="ConsPlusNormal"/>
        <w:jc w:val="right"/>
        <w:rPr>
          <w:rFonts w:ascii="Sylfaen" w:hAnsi="Sylfaen"/>
          <w:sz w:val="24"/>
          <w:szCs w:val="24"/>
        </w:rPr>
      </w:pPr>
      <w:r w:rsidRPr="00A15604">
        <w:rPr>
          <w:rFonts w:ascii="Sylfaen" w:hAnsi="Sylfaen"/>
          <w:sz w:val="24"/>
          <w:szCs w:val="24"/>
        </w:rPr>
        <w:t>Советом Федерации</w:t>
      </w:r>
    </w:p>
    <w:p w:rsidR="00444C0F" w:rsidRPr="00A15604" w:rsidRDefault="00444C0F" w:rsidP="00444C0F">
      <w:pPr>
        <w:pStyle w:val="ConsPlusNormal"/>
        <w:jc w:val="right"/>
        <w:rPr>
          <w:rFonts w:ascii="Sylfaen" w:hAnsi="Sylfaen"/>
          <w:sz w:val="24"/>
          <w:szCs w:val="24"/>
        </w:rPr>
      </w:pPr>
      <w:r w:rsidRPr="00A15604">
        <w:rPr>
          <w:rFonts w:ascii="Sylfaen" w:hAnsi="Sylfaen"/>
          <w:sz w:val="24"/>
          <w:szCs w:val="24"/>
        </w:rPr>
        <w:t>25 ноября 2019 года</w:t>
      </w:r>
    </w:p>
    <w:p w:rsidR="00444C0F" w:rsidRPr="00A15604" w:rsidRDefault="00444C0F" w:rsidP="00444C0F">
      <w:pPr>
        <w:pStyle w:val="ConsPlusNormal"/>
        <w:jc w:val="both"/>
        <w:rPr>
          <w:rFonts w:ascii="Sylfaen" w:hAnsi="Sylfaen"/>
          <w:sz w:val="24"/>
          <w:szCs w:val="24"/>
        </w:rPr>
      </w:pPr>
    </w:p>
    <w:p w:rsidR="00444C0F" w:rsidRPr="00A15604" w:rsidRDefault="00444C0F" w:rsidP="00444C0F">
      <w:pPr>
        <w:pStyle w:val="ConsPlusTitle"/>
        <w:ind w:firstLine="540"/>
        <w:jc w:val="both"/>
        <w:outlineLvl w:val="0"/>
        <w:rPr>
          <w:rFonts w:ascii="Sylfaen" w:hAnsi="Sylfaen"/>
          <w:szCs w:val="24"/>
        </w:rPr>
      </w:pPr>
      <w:r w:rsidRPr="00A15604">
        <w:rPr>
          <w:rFonts w:ascii="Sylfaen" w:hAnsi="Sylfaen"/>
          <w:szCs w:val="24"/>
        </w:rPr>
        <w:t>Статья 1</w:t>
      </w:r>
    </w:p>
    <w:p w:rsidR="00444C0F" w:rsidRPr="00A15604" w:rsidRDefault="00444C0F" w:rsidP="00444C0F">
      <w:pPr>
        <w:pStyle w:val="ConsPlusNormal"/>
        <w:jc w:val="both"/>
        <w:rPr>
          <w:rFonts w:ascii="Sylfaen" w:hAnsi="Sylfaen"/>
          <w:sz w:val="24"/>
          <w:szCs w:val="24"/>
        </w:rPr>
      </w:pPr>
    </w:p>
    <w:p w:rsidR="00444C0F" w:rsidRPr="00A15604" w:rsidRDefault="00444C0F" w:rsidP="00444C0F">
      <w:pPr>
        <w:pStyle w:val="ConsPlusNormal"/>
        <w:ind w:firstLine="540"/>
        <w:jc w:val="both"/>
        <w:rPr>
          <w:rFonts w:ascii="Sylfaen" w:hAnsi="Sylfaen"/>
          <w:sz w:val="24"/>
          <w:szCs w:val="24"/>
        </w:rPr>
      </w:pPr>
      <w:r w:rsidRPr="00A15604">
        <w:rPr>
          <w:rFonts w:ascii="Sylfaen" w:hAnsi="Sylfaen"/>
          <w:sz w:val="24"/>
          <w:szCs w:val="24"/>
        </w:rPr>
        <w:t>Внести в пункт 2 статьи 54 Семейного кодекса Российской Федерации (Собрание законодательства Российской Федерации, 1996, N 1, ст. 16) следующие изменения:</w:t>
      </w:r>
    </w:p>
    <w:p w:rsidR="00444C0F" w:rsidRPr="00A15604" w:rsidRDefault="00444C0F" w:rsidP="00444C0F">
      <w:pPr>
        <w:pStyle w:val="ConsPlusNormal"/>
        <w:spacing w:before="240"/>
        <w:ind w:firstLine="540"/>
        <w:jc w:val="both"/>
        <w:rPr>
          <w:rFonts w:ascii="Sylfaen" w:hAnsi="Sylfaen"/>
          <w:sz w:val="24"/>
          <w:szCs w:val="24"/>
        </w:rPr>
      </w:pPr>
      <w:r w:rsidRPr="00A15604">
        <w:rPr>
          <w:rFonts w:ascii="Sylfaen" w:hAnsi="Sylfaen"/>
          <w:sz w:val="24"/>
          <w:szCs w:val="24"/>
        </w:rPr>
        <w:t>1) дополнить новым абзацем вторым следующего содержания:</w:t>
      </w:r>
    </w:p>
    <w:p w:rsidR="00444C0F" w:rsidRPr="00A15604" w:rsidRDefault="00444C0F" w:rsidP="00444C0F">
      <w:pPr>
        <w:pStyle w:val="ConsPlusNormal"/>
        <w:spacing w:before="240"/>
        <w:ind w:firstLine="540"/>
        <w:jc w:val="both"/>
        <w:rPr>
          <w:rFonts w:ascii="Sylfaen" w:hAnsi="Sylfaen"/>
          <w:sz w:val="24"/>
          <w:szCs w:val="24"/>
        </w:rPr>
      </w:pPr>
      <w:r w:rsidRPr="00A15604">
        <w:rPr>
          <w:rFonts w:ascii="Sylfaen" w:hAnsi="Sylfaen"/>
          <w:sz w:val="24"/>
          <w:szCs w:val="24"/>
        </w:rPr>
        <w:t>"Проживающие в одной семье и имеющие общее место жительства дети имеют право преимущественного приема на обучение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444C0F" w:rsidRPr="00A15604" w:rsidRDefault="00444C0F" w:rsidP="00444C0F">
      <w:pPr>
        <w:pStyle w:val="ConsPlusNormal"/>
        <w:spacing w:before="240"/>
        <w:ind w:firstLine="540"/>
        <w:jc w:val="both"/>
        <w:rPr>
          <w:rFonts w:ascii="Sylfaen" w:hAnsi="Sylfaen"/>
          <w:sz w:val="24"/>
          <w:szCs w:val="24"/>
        </w:rPr>
      </w:pPr>
      <w:r w:rsidRPr="00A15604">
        <w:rPr>
          <w:rFonts w:ascii="Sylfaen" w:hAnsi="Sylfaen"/>
          <w:sz w:val="24"/>
          <w:szCs w:val="24"/>
        </w:rPr>
        <w:t>2) абзац второй считать абзацем третьим и его после слов "своими родителями," дополнить словом "образование,";</w:t>
      </w:r>
    </w:p>
    <w:p w:rsidR="00444C0F" w:rsidRPr="00A15604" w:rsidRDefault="00444C0F" w:rsidP="00444C0F">
      <w:pPr>
        <w:pStyle w:val="ConsPlusNormal"/>
        <w:spacing w:before="240"/>
        <w:ind w:firstLine="540"/>
        <w:jc w:val="both"/>
        <w:rPr>
          <w:rFonts w:ascii="Sylfaen" w:hAnsi="Sylfaen"/>
          <w:sz w:val="24"/>
          <w:szCs w:val="24"/>
        </w:rPr>
      </w:pPr>
      <w:r w:rsidRPr="00A15604">
        <w:rPr>
          <w:rFonts w:ascii="Sylfaen" w:hAnsi="Sylfaen"/>
          <w:sz w:val="24"/>
          <w:szCs w:val="24"/>
        </w:rPr>
        <w:t>3) абзац третий считать абзацем четвертым.</w:t>
      </w:r>
    </w:p>
    <w:p w:rsidR="00444C0F" w:rsidRPr="00A15604" w:rsidRDefault="00444C0F" w:rsidP="00444C0F">
      <w:pPr>
        <w:pStyle w:val="ConsPlusNormal"/>
        <w:jc w:val="both"/>
        <w:rPr>
          <w:rFonts w:ascii="Sylfaen" w:hAnsi="Sylfaen"/>
          <w:sz w:val="24"/>
          <w:szCs w:val="24"/>
        </w:rPr>
      </w:pPr>
    </w:p>
    <w:p w:rsidR="00444C0F" w:rsidRPr="00A15604" w:rsidRDefault="00444C0F" w:rsidP="00444C0F">
      <w:pPr>
        <w:pStyle w:val="ConsPlusTitle"/>
        <w:ind w:firstLine="540"/>
        <w:jc w:val="both"/>
        <w:outlineLvl w:val="0"/>
        <w:rPr>
          <w:rFonts w:ascii="Sylfaen" w:hAnsi="Sylfaen"/>
          <w:szCs w:val="24"/>
        </w:rPr>
      </w:pPr>
      <w:r w:rsidRPr="00A15604">
        <w:rPr>
          <w:rFonts w:ascii="Sylfaen" w:hAnsi="Sylfaen"/>
          <w:szCs w:val="24"/>
        </w:rPr>
        <w:t>Статья 2</w:t>
      </w:r>
    </w:p>
    <w:p w:rsidR="00444C0F" w:rsidRPr="00A15604" w:rsidRDefault="00444C0F" w:rsidP="00444C0F">
      <w:pPr>
        <w:pStyle w:val="ConsPlusNormal"/>
        <w:jc w:val="both"/>
        <w:rPr>
          <w:rFonts w:ascii="Sylfaen" w:hAnsi="Sylfaen"/>
          <w:sz w:val="24"/>
          <w:szCs w:val="24"/>
        </w:rPr>
      </w:pPr>
    </w:p>
    <w:p w:rsidR="00444C0F" w:rsidRPr="00A15604" w:rsidRDefault="00444C0F" w:rsidP="00444C0F">
      <w:pPr>
        <w:pStyle w:val="ConsPlusNormal"/>
        <w:ind w:firstLine="540"/>
        <w:jc w:val="both"/>
        <w:rPr>
          <w:rFonts w:ascii="Sylfaen" w:hAnsi="Sylfaen"/>
          <w:sz w:val="24"/>
          <w:szCs w:val="24"/>
        </w:rPr>
      </w:pPr>
      <w:r w:rsidRPr="00A15604">
        <w:rPr>
          <w:rFonts w:ascii="Sylfaen" w:hAnsi="Sylfaen"/>
          <w:sz w:val="24"/>
          <w:szCs w:val="24"/>
        </w:rPr>
        <w:t>Статью 67 Федерального закона от 29 декабря 2012 года N 273-ФЗ "Об образовании в Российской Федерации" (Собрание законодательства Российской Федерации, 2012, N 53, ст. 7598) дополнить частью 3.1 следующего содержания:</w:t>
      </w:r>
    </w:p>
    <w:p w:rsidR="00444C0F" w:rsidRPr="00A15604" w:rsidRDefault="00444C0F" w:rsidP="00444C0F">
      <w:pPr>
        <w:pStyle w:val="ConsPlusNormal"/>
        <w:spacing w:before="240"/>
        <w:ind w:firstLine="540"/>
        <w:jc w:val="both"/>
        <w:rPr>
          <w:rFonts w:ascii="Sylfaen" w:hAnsi="Sylfaen"/>
          <w:sz w:val="24"/>
          <w:szCs w:val="24"/>
        </w:rPr>
      </w:pPr>
      <w:r w:rsidRPr="00A15604">
        <w:rPr>
          <w:rFonts w:ascii="Sylfaen" w:hAnsi="Sylfaen"/>
          <w:sz w:val="24"/>
          <w:szCs w:val="24"/>
        </w:rPr>
        <w:t xml:space="preserve">"3.1. Проживающие в одной семье и имеющие общее место жительства дети имеют право преимущественного приема на обучение по основным общеобразовательным </w:t>
      </w:r>
      <w:r w:rsidRPr="00A15604">
        <w:rPr>
          <w:rFonts w:ascii="Sylfaen" w:hAnsi="Sylfaen"/>
          <w:sz w:val="24"/>
          <w:szCs w:val="24"/>
        </w:rPr>
        <w:lastRenderedPageBreak/>
        <w:t>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444C0F" w:rsidRPr="00A15604" w:rsidRDefault="00444C0F" w:rsidP="00444C0F">
      <w:pPr>
        <w:pStyle w:val="ConsPlusNormal"/>
        <w:jc w:val="both"/>
        <w:rPr>
          <w:rFonts w:ascii="Sylfaen" w:hAnsi="Sylfaen"/>
          <w:sz w:val="24"/>
          <w:szCs w:val="24"/>
        </w:rPr>
      </w:pPr>
    </w:p>
    <w:p w:rsidR="00444C0F" w:rsidRPr="00A15604" w:rsidRDefault="00444C0F" w:rsidP="00444C0F">
      <w:pPr>
        <w:pStyle w:val="ConsPlusNormal"/>
        <w:jc w:val="right"/>
        <w:rPr>
          <w:rFonts w:ascii="Sylfaen" w:hAnsi="Sylfaen"/>
          <w:sz w:val="24"/>
          <w:szCs w:val="24"/>
        </w:rPr>
      </w:pPr>
      <w:r w:rsidRPr="00A15604">
        <w:rPr>
          <w:rFonts w:ascii="Sylfaen" w:hAnsi="Sylfaen"/>
          <w:sz w:val="24"/>
          <w:szCs w:val="24"/>
        </w:rPr>
        <w:t>Президент</w:t>
      </w:r>
    </w:p>
    <w:p w:rsidR="00444C0F" w:rsidRPr="00A15604" w:rsidRDefault="00444C0F" w:rsidP="00444C0F">
      <w:pPr>
        <w:pStyle w:val="ConsPlusNormal"/>
        <w:jc w:val="right"/>
        <w:rPr>
          <w:rFonts w:ascii="Sylfaen" w:hAnsi="Sylfaen"/>
          <w:sz w:val="24"/>
          <w:szCs w:val="24"/>
        </w:rPr>
      </w:pPr>
      <w:r w:rsidRPr="00A15604">
        <w:rPr>
          <w:rFonts w:ascii="Sylfaen" w:hAnsi="Sylfaen"/>
          <w:sz w:val="24"/>
          <w:szCs w:val="24"/>
        </w:rPr>
        <w:t>Российской Федерации</w:t>
      </w:r>
    </w:p>
    <w:p w:rsidR="00444C0F" w:rsidRPr="00A15604" w:rsidRDefault="00444C0F" w:rsidP="00444C0F">
      <w:pPr>
        <w:pStyle w:val="ConsPlusNormal"/>
        <w:jc w:val="right"/>
        <w:rPr>
          <w:rFonts w:ascii="Sylfaen" w:hAnsi="Sylfaen"/>
          <w:sz w:val="24"/>
          <w:szCs w:val="24"/>
        </w:rPr>
      </w:pPr>
      <w:r w:rsidRPr="00A15604">
        <w:rPr>
          <w:rFonts w:ascii="Sylfaen" w:hAnsi="Sylfaen"/>
          <w:sz w:val="24"/>
          <w:szCs w:val="24"/>
        </w:rPr>
        <w:t>В.ПУТИН</w:t>
      </w:r>
    </w:p>
    <w:p w:rsidR="00444C0F" w:rsidRPr="00A15604" w:rsidRDefault="00444C0F" w:rsidP="00444C0F">
      <w:pPr>
        <w:pStyle w:val="ConsPlusNormal"/>
        <w:rPr>
          <w:rFonts w:ascii="Sylfaen" w:hAnsi="Sylfaen"/>
          <w:sz w:val="24"/>
          <w:szCs w:val="24"/>
        </w:rPr>
      </w:pPr>
      <w:r w:rsidRPr="00A15604">
        <w:rPr>
          <w:rFonts w:ascii="Sylfaen" w:hAnsi="Sylfaen"/>
          <w:sz w:val="24"/>
          <w:szCs w:val="24"/>
        </w:rPr>
        <w:t>Москва, Кремль</w:t>
      </w:r>
    </w:p>
    <w:p w:rsidR="00444C0F" w:rsidRPr="00A15604" w:rsidRDefault="00444C0F" w:rsidP="00444C0F">
      <w:pPr>
        <w:pStyle w:val="ConsPlusNormal"/>
        <w:rPr>
          <w:rFonts w:ascii="Sylfaen" w:hAnsi="Sylfaen"/>
          <w:sz w:val="24"/>
          <w:szCs w:val="24"/>
        </w:rPr>
      </w:pPr>
      <w:r w:rsidRPr="00A15604">
        <w:rPr>
          <w:rFonts w:ascii="Sylfaen" w:hAnsi="Sylfaen"/>
          <w:sz w:val="24"/>
          <w:szCs w:val="24"/>
        </w:rPr>
        <w:t>2 декабря 2019 года</w:t>
      </w:r>
    </w:p>
    <w:p w:rsidR="00444C0F" w:rsidRPr="00A15604" w:rsidRDefault="00444C0F" w:rsidP="00444C0F">
      <w:pPr>
        <w:pStyle w:val="ConsPlusNormal"/>
        <w:rPr>
          <w:rFonts w:ascii="Sylfaen" w:hAnsi="Sylfaen"/>
          <w:sz w:val="24"/>
          <w:szCs w:val="24"/>
        </w:rPr>
      </w:pPr>
      <w:r w:rsidRPr="00A15604">
        <w:rPr>
          <w:rFonts w:ascii="Sylfaen" w:hAnsi="Sylfaen"/>
          <w:sz w:val="24"/>
          <w:szCs w:val="24"/>
        </w:rPr>
        <w:t>N 411-ФЗ</w:t>
      </w:r>
    </w:p>
    <w:p w:rsidR="00444C0F" w:rsidRPr="00A15604" w:rsidRDefault="00444C0F" w:rsidP="00444C0F">
      <w:pPr>
        <w:pStyle w:val="ConsPlusNormal"/>
        <w:pBdr>
          <w:top w:val="single" w:sz="6" w:space="0" w:color="auto"/>
        </w:pBdr>
        <w:spacing w:before="100" w:after="100"/>
        <w:jc w:val="both"/>
        <w:rPr>
          <w:rFonts w:ascii="Sylfaen" w:hAnsi="Sylfaen"/>
          <w:sz w:val="24"/>
          <w:szCs w:val="24"/>
        </w:rPr>
      </w:pPr>
    </w:p>
    <w:p w:rsidR="00444C0F" w:rsidRPr="00776314" w:rsidRDefault="00444C0F" w:rsidP="00444C0F">
      <w:pPr>
        <w:pStyle w:val="ConsPlusNormal"/>
        <w:jc w:val="both"/>
        <w:outlineLvl w:val="0"/>
        <w:rPr>
          <w:rFonts w:ascii="Sylfaen" w:hAnsi="Sylfaen" w:cs="Helvetica"/>
          <w:b/>
          <w:bCs/>
          <w:color w:val="333333"/>
          <w:sz w:val="24"/>
          <w:szCs w:val="24"/>
          <w:shd w:val="clear" w:color="auto" w:fill="FFFFFF"/>
        </w:rPr>
      </w:pPr>
      <w:r w:rsidRPr="00776314">
        <w:rPr>
          <w:rFonts w:ascii="Sylfaen" w:hAnsi="Sylfaen" w:cs="Helvetica"/>
          <w:b/>
          <w:bCs/>
          <w:color w:val="333333"/>
          <w:sz w:val="24"/>
          <w:szCs w:val="24"/>
          <w:shd w:val="clear" w:color="auto" w:fill="FFFFFF"/>
        </w:rPr>
        <w:t>С 1 января 2020 года приобретатель недвижимого имущества, полагавшийся на данные ЕГРН, будет признаваться добросовестным приобретателем.</w:t>
      </w:r>
    </w:p>
    <w:p w:rsidR="00444C0F" w:rsidRPr="00776314" w:rsidRDefault="00444C0F" w:rsidP="00444C0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44C0F" w:rsidRPr="00776314" w:rsidTr="00444C0F">
        <w:tc>
          <w:tcPr>
            <w:tcW w:w="5103" w:type="dxa"/>
          </w:tcPr>
          <w:p w:rsidR="00444C0F" w:rsidRPr="00776314" w:rsidRDefault="00444C0F" w:rsidP="00444C0F">
            <w:pPr>
              <w:pStyle w:val="ConsPlusNormal"/>
              <w:rPr>
                <w:rFonts w:ascii="Sylfaen" w:hAnsi="Sylfaen"/>
                <w:sz w:val="24"/>
                <w:szCs w:val="24"/>
              </w:rPr>
            </w:pPr>
            <w:r w:rsidRPr="00776314">
              <w:rPr>
                <w:rFonts w:ascii="Sylfaen" w:hAnsi="Sylfaen"/>
                <w:sz w:val="24"/>
                <w:szCs w:val="24"/>
              </w:rPr>
              <w:t>16 декабря 2019 года</w:t>
            </w:r>
          </w:p>
        </w:tc>
        <w:tc>
          <w:tcPr>
            <w:tcW w:w="5103" w:type="dxa"/>
          </w:tcPr>
          <w:p w:rsidR="00444C0F" w:rsidRPr="00776314" w:rsidRDefault="00444C0F" w:rsidP="00444C0F">
            <w:pPr>
              <w:pStyle w:val="ConsPlusNormal"/>
              <w:jc w:val="right"/>
              <w:rPr>
                <w:rFonts w:ascii="Sylfaen" w:hAnsi="Sylfaen"/>
                <w:sz w:val="24"/>
                <w:szCs w:val="24"/>
              </w:rPr>
            </w:pPr>
            <w:r w:rsidRPr="00776314">
              <w:rPr>
                <w:rFonts w:ascii="Sylfaen" w:hAnsi="Sylfaen"/>
                <w:sz w:val="24"/>
                <w:szCs w:val="24"/>
              </w:rPr>
              <w:t>N 430-ФЗ</w:t>
            </w:r>
          </w:p>
        </w:tc>
      </w:tr>
    </w:tbl>
    <w:p w:rsidR="00444C0F" w:rsidRPr="00776314" w:rsidRDefault="00444C0F" w:rsidP="00444C0F">
      <w:pPr>
        <w:pStyle w:val="ConsPlusNormal"/>
        <w:pBdr>
          <w:top w:val="single" w:sz="6" w:space="0" w:color="auto"/>
        </w:pBdr>
        <w:spacing w:before="100" w:after="100"/>
        <w:jc w:val="both"/>
        <w:rPr>
          <w:rFonts w:ascii="Sylfaen" w:hAnsi="Sylfaen"/>
          <w:sz w:val="24"/>
          <w:szCs w:val="24"/>
        </w:rPr>
      </w:pPr>
    </w:p>
    <w:p w:rsidR="00444C0F" w:rsidRPr="00776314" w:rsidRDefault="00444C0F" w:rsidP="00444C0F">
      <w:pPr>
        <w:pStyle w:val="ConsPlusNormal"/>
        <w:jc w:val="both"/>
        <w:rPr>
          <w:rFonts w:ascii="Sylfaen" w:hAnsi="Sylfaen"/>
          <w:sz w:val="24"/>
          <w:szCs w:val="24"/>
        </w:rPr>
      </w:pPr>
    </w:p>
    <w:p w:rsidR="00444C0F" w:rsidRPr="00776314" w:rsidRDefault="00444C0F" w:rsidP="00444C0F">
      <w:pPr>
        <w:pStyle w:val="ConsPlusTitle"/>
        <w:jc w:val="center"/>
        <w:rPr>
          <w:rFonts w:ascii="Sylfaen" w:hAnsi="Sylfaen"/>
          <w:szCs w:val="24"/>
        </w:rPr>
      </w:pPr>
      <w:r w:rsidRPr="00776314">
        <w:rPr>
          <w:rFonts w:ascii="Sylfaen" w:hAnsi="Sylfaen"/>
          <w:szCs w:val="24"/>
        </w:rPr>
        <w:t>РОССИЙСКАЯ ФЕДЕРАЦИЯ</w:t>
      </w:r>
    </w:p>
    <w:p w:rsidR="00444C0F" w:rsidRPr="00776314" w:rsidRDefault="00444C0F" w:rsidP="00444C0F">
      <w:pPr>
        <w:pStyle w:val="ConsPlusTitle"/>
        <w:jc w:val="center"/>
        <w:rPr>
          <w:rFonts w:ascii="Sylfaen" w:hAnsi="Sylfaen"/>
          <w:szCs w:val="24"/>
        </w:rPr>
      </w:pPr>
    </w:p>
    <w:p w:rsidR="00444C0F" w:rsidRPr="00776314" w:rsidRDefault="00444C0F" w:rsidP="00444C0F">
      <w:pPr>
        <w:pStyle w:val="ConsPlusTitle"/>
        <w:jc w:val="center"/>
        <w:rPr>
          <w:rFonts w:ascii="Sylfaen" w:hAnsi="Sylfaen"/>
          <w:szCs w:val="24"/>
        </w:rPr>
      </w:pPr>
      <w:r w:rsidRPr="00776314">
        <w:rPr>
          <w:rFonts w:ascii="Sylfaen" w:hAnsi="Sylfaen"/>
          <w:szCs w:val="24"/>
        </w:rPr>
        <w:t>ФЕДЕРАЛЬНЫЙ ЗАКОН</w:t>
      </w:r>
    </w:p>
    <w:p w:rsidR="00444C0F" w:rsidRPr="00776314" w:rsidRDefault="00444C0F" w:rsidP="00444C0F">
      <w:pPr>
        <w:pStyle w:val="ConsPlusTitle"/>
        <w:jc w:val="center"/>
        <w:rPr>
          <w:rFonts w:ascii="Sylfaen" w:hAnsi="Sylfaen"/>
          <w:szCs w:val="24"/>
        </w:rPr>
      </w:pPr>
    </w:p>
    <w:p w:rsidR="00444C0F" w:rsidRPr="00776314" w:rsidRDefault="00444C0F" w:rsidP="00444C0F">
      <w:pPr>
        <w:pStyle w:val="ConsPlusTitle"/>
        <w:jc w:val="center"/>
        <w:rPr>
          <w:rFonts w:ascii="Sylfaen" w:hAnsi="Sylfaen"/>
          <w:szCs w:val="24"/>
        </w:rPr>
      </w:pPr>
      <w:bookmarkStart w:id="12" w:name="_Hlk31288910"/>
      <w:r w:rsidRPr="00776314">
        <w:rPr>
          <w:rFonts w:ascii="Sylfaen" w:hAnsi="Sylfaen"/>
          <w:szCs w:val="24"/>
        </w:rPr>
        <w:t>О ВНЕСЕНИИ ИЗМЕНЕНИЙ</w:t>
      </w:r>
    </w:p>
    <w:p w:rsidR="00444C0F" w:rsidRPr="00776314" w:rsidRDefault="00444C0F" w:rsidP="00444C0F">
      <w:pPr>
        <w:pStyle w:val="ConsPlusTitle"/>
        <w:jc w:val="center"/>
        <w:rPr>
          <w:rFonts w:ascii="Sylfaen" w:hAnsi="Sylfaen"/>
          <w:szCs w:val="24"/>
        </w:rPr>
      </w:pPr>
      <w:r w:rsidRPr="00776314">
        <w:rPr>
          <w:rFonts w:ascii="Sylfaen" w:hAnsi="Sylfaen"/>
          <w:szCs w:val="24"/>
        </w:rPr>
        <w:t>В ЧАСТЬ ПЕРВУЮ ГРАЖДАНСКОГО КОДЕКСА РОССИЙСКОЙ ФЕДЕРАЦИИ</w:t>
      </w:r>
    </w:p>
    <w:bookmarkEnd w:id="12"/>
    <w:p w:rsidR="00444C0F" w:rsidRPr="00776314" w:rsidRDefault="00444C0F" w:rsidP="00444C0F">
      <w:pPr>
        <w:pStyle w:val="ConsPlusNormal"/>
        <w:jc w:val="center"/>
        <w:rPr>
          <w:rFonts w:ascii="Sylfaen" w:hAnsi="Sylfaen"/>
          <w:sz w:val="24"/>
          <w:szCs w:val="24"/>
        </w:rPr>
      </w:pPr>
    </w:p>
    <w:p w:rsidR="00444C0F" w:rsidRPr="00776314" w:rsidRDefault="00444C0F" w:rsidP="00444C0F">
      <w:pPr>
        <w:pStyle w:val="ConsPlusNormal"/>
        <w:jc w:val="right"/>
        <w:rPr>
          <w:rFonts w:ascii="Sylfaen" w:hAnsi="Sylfaen"/>
          <w:sz w:val="24"/>
          <w:szCs w:val="24"/>
        </w:rPr>
      </w:pPr>
      <w:r w:rsidRPr="00776314">
        <w:rPr>
          <w:rFonts w:ascii="Sylfaen" w:hAnsi="Sylfaen"/>
          <w:sz w:val="24"/>
          <w:szCs w:val="24"/>
        </w:rPr>
        <w:t>Принят</w:t>
      </w:r>
    </w:p>
    <w:p w:rsidR="00444C0F" w:rsidRPr="00776314" w:rsidRDefault="00444C0F" w:rsidP="00444C0F">
      <w:pPr>
        <w:pStyle w:val="ConsPlusNormal"/>
        <w:jc w:val="right"/>
        <w:rPr>
          <w:rFonts w:ascii="Sylfaen" w:hAnsi="Sylfaen"/>
          <w:sz w:val="24"/>
          <w:szCs w:val="24"/>
        </w:rPr>
      </w:pPr>
      <w:r w:rsidRPr="00776314">
        <w:rPr>
          <w:rFonts w:ascii="Sylfaen" w:hAnsi="Sylfaen"/>
          <w:sz w:val="24"/>
          <w:szCs w:val="24"/>
        </w:rPr>
        <w:t>Государственной Думой</w:t>
      </w:r>
    </w:p>
    <w:p w:rsidR="00444C0F" w:rsidRPr="00776314" w:rsidRDefault="00444C0F" w:rsidP="00444C0F">
      <w:pPr>
        <w:pStyle w:val="ConsPlusNormal"/>
        <w:jc w:val="right"/>
        <w:rPr>
          <w:rFonts w:ascii="Sylfaen" w:hAnsi="Sylfaen"/>
          <w:sz w:val="24"/>
          <w:szCs w:val="24"/>
        </w:rPr>
      </w:pPr>
      <w:r w:rsidRPr="00776314">
        <w:rPr>
          <w:rFonts w:ascii="Sylfaen" w:hAnsi="Sylfaen"/>
          <w:sz w:val="24"/>
          <w:szCs w:val="24"/>
        </w:rPr>
        <w:t>10 декабря 2019 года</w:t>
      </w:r>
    </w:p>
    <w:p w:rsidR="00444C0F" w:rsidRPr="00776314" w:rsidRDefault="00444C0F" w:rsidP="00444C0F">
      <w:pPr>
        <w:pStyle w:val="ConsPlusNormal"/>
        <w:jc w:val="right"/>
        <w:rPr>
          <w:rFonts w:ascii="Sylfaen" w:hAnsi="Sylfaen"/>
          <w:sz w:val="24"/>
          <w:szCs w:val="24"/>
        </w:rPr>
      </w:pPr>
    </w:p>
    <w:p w:rsidR="00444C0F" w:rsidRPr="00776314" w:rsidRDefault="00444C0F" w:rsidP="00444C0F">
      <w:pPr>
        <w:pStyle w:val="ConsPlusNormal"/>
        <w:jc w:val="right"/>
        <w:rPr>
          <w:rFonts w:ascii="Sylfaen" w:hAnsi="Sylfaen"/>
          <w:sz w:val="24"/>
          <w:szCs w:val="24"/>
        </w:rPr>
      </w:pPr>
      <w:r w:rsidRPr="00776314">
        <w:rPr>
          <w:rFonts w:ascii="Sylfaen" w:hAnsi="Sylfaen"/>
          <w:sz w:val="24"/>
          <w:szCs w:val="24"/>
        </w:rPr>
        <w:t>Одобрен</w:t>
      </w:r>
    </w:p>
    <w:p w:rsidR="00444C0F" w:rsidRPr="00776314" w:rsidRDefault="00444C0F" w:rsidP="00444C0F">
      <w:pPr>
        <w:pStyle w:val="ConsPlusNormal"/>
        <w:jc w:val="right"/>
        <w:rPr>
          <w:rFonts w:ascii="Sylfaen" w:hAnsi="Sylfaen"/>
          <w:sz w:val="24"/>
          <w:szCs w:val="24"/>
        </w:rPr>
      </w:pPr>
      <w:r w:rsidRPr="00776314">
        <w:rPr>
          <w:rFonts w:ascii="Sylfaen" w:hAnsi="Sylfaen"/>
          <w:sz w:val="24"/>
          <w:szCs w:val="24"/>
        </w:rPr>
        <w:t>Советом Федерации</w:t>
      </w:r>
    </w:p>
    <w:p w:rsidR="00444C0F" w:rsidRPr="00776314" w:rsidRDefault="00444C0F" w:rsidP="00444C0F">
      <w:pPr>
        <w:pStyle w:val="ConsPlusNormal"/>
        <w:jc w:val="right"/>
        <w:rPr>
          <w:rFonts w:ascii="Sylfaen" w:hAnsi="Sylfaen"/>
          <w:sz w:val="24"/>
          <w:szCs w:val="24"/>
        </w:rPr>
      </w:pPr>
      <w:r w:rsidRPr="00776314">
        <w:rPr>
          <w:rFonts w:ascii="Sylfaen" w:hAnsi="Sylfaen"/>
          <w:sz w:val="24"/>
          <w:szCs w:val="24"/>
        </w:rPr>
        <w:t>11 декабря 2019 года</w:t>
      </w:r>
    </w:p>
    <w:p w:rsidR="00444C0F" w:rsidRPr="00776314" w:rsidRDefault="00444C0F" w:rsidP="00444C0F">
      <w:pPr>
        <w:pStyle w:val="ConsPlusNormal"/>
        <w:ind w:firstLine="540"/>
        <w:jc w:val="both"/>
        <w:rPr>
          <w:rFonts w:ascii="Sylfaen" w:hAnsi="Sylfaen"/>
          <w:sz w:val="24"/>
          <w:szCs w:val="24"/>
        </w:rPr>
      </w:pPr>
    </w:p>
    <w:p w:rsidR="00444C0F" w:rsidRPr="00776314" w:rsidRDefault="00444C0F" w:rsidP="00444C0F">
      <w:pPr>
        <w:pStyle w:val="ConsPlusTitle"/>
        <w:ind w:firstLine="540"/>
        <w:jc w:val="both"/>
        <w:outlineLvl w:val="0"/>
        <w:rPr>
          <w:rFonts w:ascii="Sylfaen" w:hAnsi="Sylfaen"/>
          <w:szCs w:val="24"/>
        </w:rPr>
      </w:pPr>
      <w:r w:rsidRPr="00776314">
        <w:rPr>
          <w:rFonts w:ascii="Sylfaen" w:hAnsi="Sylfaen"/>
          <w:szCs w:val="24"/>
        </w:rPr>
        <w:t>Статья 1</w:t>
      </w:r>
    </w:p>
    <w:p w:rsidR="00444C0F" w:rsidRPr="00776314" w:rsidRDefault="00444C0F" w:rsidP="00444C0F">
      <w:pPr>
        <w:pStyle w:val="ConsPlusNormal"/>
        <w:ind w:firstLine="540"/>
        <w:jc w:val="both"/>
        <w:rPr>
          <w:rFonts w:ascii="Sylfaen" w:hAnsi="Sylfaen"/>
          <w:sz w:val="24"/>
          <w:szCs w:val="24"/>
        </w:rPr>
      </w:pPr>
    </w:p>
    <w:p w:rsidR="00444C0F" w:rsidRPr="00776314" w:rsidRDefault="00444C0F" w:rsidP="00444C0F">
      <w:pPr>
        <w:pStyle w:val="ConsPlusNormal"/>
        <w:ind w:firstLine="540"/>
        <w:jc w:val="both"/>
        <w:rPr>
          <w:rFonts w:ascii="Sylfaen" w:hAnsi="Sylfaen"/>
          <w:sz w:val="24"/>
          <w:szCs w:val="24"/>
        </w:rPr>
      </w:pPr>
      <w:r w:rsidRPr="00776314">
        <w:rPr>
          <w:rFonts w:ascii="Sylfaen" w:hAnsi="Sylfaen"/>
          <w:sz w:val="24"/>
          <w:szCs w:val="24"/>
        </w:rPr>
        <w:t>Внести в часть первую Гражданского кодекса Российской Федерации (Собрание законодательства Российской Федерации, 1994, N 32, ст. 3301; 2005, N 1, ст. 43; 2012, N 53, ст. 7627; 2018, N 22, ст. 3040) следующие изменения:</w:t>
      </w:r>
    </w:p>
    <w:p w:rsidR="00444C0F" w:rsidRPr="00776314" w:rsidRDefault="00444C0F" w:rsidP="00444C0F">
      <w:pPr>
        <w:pStyle w:val="ConsPlusNormal"/>
        <w:spacing w:before="240"/>
        <w:ind w:firstLine="540"/>
        <w:jc w:val="both"/>
        <w:rPr>
          <w:rFonts w:ascii="Sylfaen" w:hAnsi="Sylfaen"/>
          <w:sz w:val="24"/>
          <w:szCs w:val="24"/>
        </w:rPr>
      </w:pPr>
      <w:r w:rsidRPr="00776314">
        <w:rPr>
          <w:rFonts w:ascii="Sylfaen" w:hAnsi="Sylfaen"/>
          <w:sz w:val="24"/>
          <w:szCs w:val="24"/>
        </w:rPr>
        <w:t>1) пункт 6 статьи 8.1 дополнить абзацем следующего содержания:</w:t>
      </w:r>
    </w:p>
    <w:p w:rsidR="00444C0F" w:rsidRPr="00776314" w:rsidRDefault="00444C0F" w:rsidP="00444C0F">
      <w:pPr>
        <w:pStyle w:val="ConsPlusNormal"/>
        <w:spacing w:before="240"/>
        <w:ind w:firstLine="540"/>
        <w:jc w:val="both"/>
        <w:rPr>
          <w:rFonts w:ascii="Sylfaen" w:hAnsi="Sylfaen"/>
          <w:sz w:val="24"/>
          <w:szCs w:val="24"/>
        </w:rPr>
      </w:pPr>
      <w:r w:rsidRPr="00776314">
        <w:rPr>
          <w:rFonts w:ascii="Sylfaen" w:hAnsi="Sylfaen"/>
          <w:sz w:val="24"/>
          <w:szCs w:val="24"/>
        </w:rPr>
        <w:t>"Приобретатель недвижимого имущества, полагавшийся при его приобретении на данные государственного реестра, признается добросовестным (статьи 234 и 302), пока в судебном порядке не доказано, что он знал или должен был знать об отсутствии права на отчуждение этого имущества у лица, от которого ему перешли права на него.";</w:t>
      </w:r>
    </w:p>
    <w:p w:rsidR="00444C0F" w:rsidRPr="00776314" w:rsidRDefault="00444C0F" w:rsidP="00444C0F">
      <w:pPr>
        <w:pStyle w:val="ConsPlusNormal"/>
        <w:spacing w:before="240"/>
        <w:ind w:firstLine="540"/>
        <w:jc w:val="both"/>
        <w:rPr>
          <w:rFonts w:ascii="Sylfaen" w:hAnsi="Sylfaen"/>
          <w:sz w:val="24"/>
          <w:szCs w:val="24"/>
        </w:rPr>
      </w:pPr>
      <w:r w:rsidRPr="00776314">
        <w:rPr>
          <w:rFonts w:ascii="Sylfaen" w:hAnsi="Sylfaen"/>
          <w:sz w:val="24"/>
          <w:szCs w:val="24"/>
        </w:rPr>
        <w:lastRenderedPageBreak/>
        <w:t>2) статью 223 дополнить пунктом 3 следующего содержания:</w:t>
      </w:r>
    </w:p>
    <w:p w:rsidR="00444C0F" w:rsidRPr="00776314" w:rsidRDefault="00444C0F" w:rsidP="00444C0F">
      <w:pPr>
        <w:pStyle w:val="ConsPlusNormal"/>
        <w:spacing w:before="240"/>
        <w:ind w:firstLine="540"/>
        <w:jc w:val="both"/>
        <w:rPr>
          <w:rFonts w:ascii="Sylfaen" w:hAnsi="Sylfaen"/>
          <w:sz w:val="24"/>
          <w:szCs w:val="24"/>
        </w:rPr>
      </w:pPr>
      <w:r w:rsidRPr="00776314">
        <w:rPr>
          <w:rFonts w:ascii="Sylfaen" w:hAnsi="Sylfaen"/>
          <w:sz w:val="24"/>
          <w:szCs w:val="24"/>
        </w:rPr>
        <w:t xml:space="preserve">"3. Добросовестный приобретатель жилого помещения, в удовлетворении </w:t>
      </w:r>
      <w:proofErr w:type="gramStart"/>
      <w:r w:rsidRPr="00776314">
        <w:rPr>
          <w:rFonts w:ascii="Sylfaen" w:hAnsi="Sylfaen"/>
          <w:sz w:val="24"/>
          <w:szCs w:val="24"/>
        </w:rPr>
        <w:t>иска</w:t>
      </w:r>
      <w:proofErr w:type="gramEnd"/>
      <w:r w:rsidRPr="00776314">
        <w:rPr>
          <w:rFonts w:ascii="Sylfaen" w:hAnsi="Sylfaen"/>
          <w:sz w:val="24"/>
          <w:szCs w:val="24"/>
        </w:rPr>
        <w:t xml:space="preserve"> к которому отказано на основании пункта 4 статьи 302 настоящего Кодекса, признается собственником жилого помещения с момента государственной регистрации его права собственности. В таком случае право собственности добросовестного приобретателя может быть оспорено в судебном порядке и жилое помещение может быть истребовано у него в соответствии с пунктами 1 и 2 статьи 302 настоящего Кодекса лишь по требованию лица, не являющегося субъектом гражданского права, указанным в пункте 1 статьи 124 настоящего Кодекса.";</w:t>
      </w:r>
    </w:p>
    <w:p w:rsidR="00444C0F" w:rsidRPr="00776314" w:rsidRDefault="00444C0F" w:rsidP="00444C0F">
      <w:pPr>
        <w:pStyle w:val="ConsPlusNormal"/>
        <w:spacing w:before="240"/>
        <w:ind w:firstLine="540"/>
        <w:jc w:val="both"/>
        <w:rPr>
          <w:rFonts w:ascii="Sylfaen" w:hAnsi="Sylfaen"/>
          <w:sz w:val="24"/>
          <w:szCs w:val="24"/>
        </w:rPr>
      </w:pPr>
      <w:r w:rsidRPr="00776314">
        <w:rPr>
          <w:rFonts w:ascii="Sylfaen" w:hAnsi="Sylfaen"/>
          <w:sz w:val="24"/>
          <w:szCs w:val="24"/>
        </w:rPr>
        <w:t>3) в статье 234:</w:t>
      </w:r>
    </w:p>
    <w:p w:rsidR="00444C0F" w:rsidRPr="00776314" w:rsidRDefault="00444C0F" w:rsidP="00444C0F">
      <w:pPr>
        <w:pStyle w:val="ConsPlusNormal"/>
        <w:spacing w:before="240"/>
        <w:ind w:firstLine="540"/>
        <w:jc w:val="both"/>
        <w:rPr>
          <w:rFonts w:ascii="Sylfaen" w:hAnsi="Sylfaen"/>
          <w:sz w:val="24"/>
          <w:szCs w:val="24"/>
        </w:rPr>
      </w:pPr>
      <w:r w:rsidRPr="00776314">
        <w:rPr>
          <w:rFonts w:ascii="Sylfaen" w:hAnsi="Sylfaen"/>
          <w:sz w:val="24"/>
          <w:szCs w:val="24"/>
        </w:rPr>
        <w:t>а) абзац первый пункта 1 после слов "недвижимым имуществом" дополнить словами ", если иные срок и условия приобретения не предусмотрены настоящей статьей,";</w:t>
      </w:r>
    </w:p>
    <w:p w:rsidR="00444C0F" w:rsidRPr="00776314" w:rsidRDefault="00444C0F" w:rsidP="00444C0F">
      <w:pPr>
        <w:pStyle w:val="ConsPlusNormal"/>
        <w:spacing w:before="240"/>
        <w:ind w:firstLine="540"/>
        <w:jc w:val="both"/>
        <w:rPr>
          <w:rFonts w:ascii="Sylfaen" w:hAnsi="Sylfaen"/>
          <w:sz w:val="24"/>
          <w:szCs w:val="24"/>
        </w:rPr>
      </w:pPr>
      <w:r w:rsidRPr="00776314">
        <w:rPr>
          <w:rFonts w:ascii="Sylfaen" w:hAnsi="Sylfaen"/>
          <w:sz w:val="24"/>
          <w:szCs w:val="24"/>
        </w:rPr>
        <w:t>б) пункт 4 изложить в следующей редакции:</w:t>
      </w:r>
    </w:p>
    <w:p w:rsidR="00444C0F" w:rsidRPr="00776314" w:rsidRDefault="00444C0F" w:rsidP="00444C0F">
      <w:pPr>
        <w:pStyle w:val="ConsPlusNormal"/>
        <w:spacing w:before="240"/>
        <w:ind w:firstLine="540"/>
        <w:jc w:val="both"/>
        <w:rPr>
          <w:rFonts w:ascii="Sylfaen" w:hAnsi="Sylfaen"/>
          <w:sz w:val="24"/>
          <w:szCs w:val="24"/>
        </w:rPr>
      </w:pPr>
      <w:r w:rsidRPr="00776314">
        <w:rPr>
          <w:rFonts w:ascii="Sylfaen" w:hAnsi="Sylfaen"/>
          <w:sz w:val="24"/>
          <w:szCs w:val="24"/>
        </w:rPr>
        <w:t>"4. Течение срока приобретательной давности в отношении вещей, находящихся у лица, из владения которого они могли быть истребованы в соответствии со статьями 301 и 305 настоящего Кодекса, начинается со дня поступления вещи в открытое владение добросовестного приобретателя, а в случае, если было зарегистрировано право собственности добросовестного приобретателя недвижимой вещи, которой он владеет открыто, - не позднее момента государственной регистрации права собственности такого приобретателя.";</w:t>
      </w:r>
    </w:p>
    <w:p w:rsidR="00444C0F" w:rsidRPr="00776314" w:rsidRDefault="00444C0F" w:rsidP="00444C0F">
      <w:pPr>
        <w:pStyle w:val="ConsPlusNormal"/>
        <w:spacing w:before="240"/>
        <w:ind w:firstLine="540"/>
        <w:jc w:val="both"/>
        <w:rPr>
          <w:rFonts w:ascii="Sylfaen" w:hAnsi="Sylfaen"/>
          <w:sz w:val="24"/>
          <w:szCs w:val="24"/>
        </w:rPr>
      </w:pPr>
      <w:r w:rsidRPr="00776314">
        <w:rPr>
          <w:rFonts w:ascii="Sylfaen" w:hAnsi="Sylfaen"/>
          <w:sz w:val="24"/>
          <w:szCs w:val="24"/>
        </w:rPr>
        <w:t>4) статью 302 дополнить пунктом 4 следующего содержания:</w:t>
      </w:r>
    </w:p>
    <w:p w:rsidR="00444C0F" w:rsidRPr="00776314" w:rsidRDefault="00444C0F" w:rsidP="00444C0F">
      <w:pPr>
        <w:pStyle w:val="ConsPlusNormal"/>
        <w:spacing w:before="240"/>
        <w:ind w:firstLine="540"/>
        <w:jc w:val="both"/>
        <w:rPr>
          <w:rFonts w:ascii="Sylfaen" w:hAnsi="Sylfaen"/>
          <w:sz w:val="24"/>
          <w:szCs w:val="24"/>
        </w:rPr>
      </w:pPr>
      <w:r w:rsidRPr="00776314">
        <w:rPr>
          <w:rFonts w:ascii="Sylfaen" w:hAnsi="Sylfaen"/>
          <w:sz w:val="24"/>
          <w:szCs w:val="24"/>
        </w:rPr>
        <w:t>"4. Суд отказывает в удовлетворении требования субъекта гражданского права, указанного в пункте 1 статьи 124 настоящего Кодекса, об истребовании жилого помещения у добросовестного приобретателя, не являющегося таким субъектом гражданского права, во всех случаях, если после выбытия жилого помещения из владения истца истекло три года со дня внесения в государственный реестр записи о праве собственности первого добросовестного приобретателя жилого помещения. При этом бремя доказывания обстоятельств, свидетельствующих о недобросовестности приобретателя, или обстоятельств выбытия жилого помещения из владения истца несет субъект гражданского права, указанный в пункте 1 статьи 124 настоящего Кодекса.".</w:t>
      </w:r>
    </w:p>
    <w:p w:rsidR="00444C0F" w:rsidRPr="00776314" w:rsidRDefault="00444C0F" w:rsidP="00444C0F">
      <w:pPr>
        <w:pStyle w:val="ConsPlusNormal"/>
        <w:ind w:firstLine="540"/>
        <w:jc w:val="both"/>
        <w:rPr>
          <w:rFonts w:ascii="Sylfaen" w:hAnsi="Sylfaen"/>
          <w:sz w:val="24"/>
          <w:szCs w:val="24"/>
        </w:rPr>
      </w:pPr>
    </w:p>
    <w:p w:rsidR="00444C0F" w:rsidRPr="00776314" w:rsidRDefault="00444C0F" w:rsidP="00444C0F">
      <w:pPr>
        <w:pStyle w:val="ConsPlusTitle"/>
        <w:ind w:firstLine="540"/>
        <w:jc w:val="both"/>
        <w:outlineLvl w:val="0"/>
        <w:rPr>
          <w:rFonts w:ascii="Sylfaen" w:hAnsi="Sylfaen"/>
          <w:szCs w:val="24"/>
        </w:rPr>
      </w:pPr>
      <w:r w:rsidRPr="00776314">
        <w:rPr>
          <w:rFonts w:ascii="Sylfaen" w:hAnsi="Sylfaen"/>
          <w:szCs w:val="24"/>
        </w:rPr>
        <w:t>Статья 2</w:t>
      </w:r>
    </w:p>
    <w:p w:rsidR="00444C0F" w:rsidRPr="00776314" w:rsidRDefault="00444C0F" w:rsidP="00444C0F">
      <w:pPr>
        <w:pStyle w:val="ConsPlusNormal"/>
        <w:ind w:firstLine="540"/>
        <w:jc w:val="both"/>
        <w:rPr>
          <w:rFonts w:ascii="Sylfaen" w:hAnsi="Sylfaen"/>
          <w:sz w:val="24"/>
          <w:szCs w:val="24"/>
        </w:rPr>
      </w:pPr>
      <w:r w:rsidRPr="00776314">
        <w:rPr>
          <w:rFonts w:ascii="Sylfaen" w:hAnsi="Sylfaen"/>
          <w:sz w:val="24"/>
          <w:szCs w:val="24"/>
        </w:rPr>
        <w:t>Настоящий Федеральный закон вступает в силу с 1 января 2020 года.</w:t>
      </w:r>
    </w:p>
    <w:p w:rsidR="00444C0F" w:rsidRPr="00776314" w:rsidRDefault="00444C0F" w:rsidP="00444C0F">
      <w:pPr>
        <w:pStyle w:val="ConsPlusNormal"/>
        <w:ind w:firstLine="540"/>
        <w:jc w:val="both"/>
        <w:rPr>
          <w:rFonts w:ascii="Sylfaen" w:hAnsi="Sylfaen"/>
          <w:sz w:val="24"/>
          <w:szCs w:val="24"/>
        </w:rPr>
      </w:pPr>
    </w:p>
    <w:p w:rsidR="00444C0F" w:rsidRPr="00776314" w:rsidRDefault="00444C0F" w:rsidP="00444C0F">
      <w:pPr>
        <w:pStyle w:val="ConsPlusNormal"/>
        <w:jc w:val="right"/>
        <w:rPr>
          <w:rFonts w:ascii="Sylfaen" w:hAnsi="Sylfaen"/>
          <w:sz w:val="24"/>
          <w:szCs w:val="24"/>
        </w:rPr>
      </w:pPr>
      <w:r w:rsidRPr="00776314">
        <w:rPr>
          <w:rFonts w:ascii="Sylfaen" w:hAnsi="Sylfaen"/>
          <w:sz w:val="24"/>
          <w:szCs w:val="24"/>
        </w:rPr>
        <w:t>Президент</w:t>
      </w:r>
    </w:p>
    <w:p w:rsidR="00444C0F" w:rsidRPr="00776314" w:rsidRDefault="00444C0F" w:rsidP="00444C0F">
      <w:pPr>
        <w:pStyle w:val="ConsPlusNormal"/>
        <w:jc w:val="right"/>
        <w:rPr>
          <w:rFonts w:ascii="Sylfaen" w:hAnsi="Sylfaen"/>
          <w:sz w:val="24"/>
          <w:szCs w:val="24"/>
        </w:rPr>
      </w:pPr>
      <w:r w:rsidRPr="00776314">
        <w:rPr>
          <w:rFonts w:ascii="Sylfaen" w:hAnsi="Sylfaen"/>
          <w:sz w:val="24"/>
          <w:szCs w:val="24"/>
        </w:rPr>
        <w:t>Российской Федерации</w:t>
      </w:r>
    </w:p>
    <w:p w:rsidR="00444C0F" w:rsidRPr="00776314" w:rsidRDefault="00444C0F" w:rsidP="00444C0F">
      <w:pPr>
        <w:pStyle w:val="ConsPlusNormal"/>
        <w:jc w:val="right"/>
        <w:rPr>
          <w:rFonts w:ascii="Sylfaen" w:hAnsi="Sylfaen"/>
          <w:sz w:val="24"/>
          <w:szCs w:val="24"/>
        </w:rPr>
      </w:pPr>
      <w:r w:rsidRPr="00776314">
        <w:rPr>
          <w:rFonts w:ascii="Sylfaen" w:hAnsi="Sylfaen"/>
          <w:sz w:val="24"/>
          <w:szCs w:val="24"/>
        </w:rPr>
        <w:t>В.ПУТИН</w:t>
      </w:r>
    </w:p>
    <w:p w:rsidR="00444C0F" w:rsidRPr="00776314" w:rsidRDefault="00444C0F" w:rsidP="00444C0F">
      <w:pPr>
        <w:pStyle w:val="ConsPlusNormal"/>
        <w:rPr>
          <w:rFonts w:ascii="Sylfaen" w:hAnsi="Sylfaen"/>
          <w:sz w:val="24"/>
          <w:szCs w:val="24"/>
        </w:rPr>
      </w:pPr>
      <w:r w:rsidRPr="00776314">
        <w:rPr>
          <w:rFonts w:ascii="Sylfaen" w:hAnsi="Sylfaen"/>
          <w:sz w:val="24"/>
          <w:szCs w:val="24"/>
        </w:rPr>
        <w:t>Москва, Кремль</w:t>
      </w:r>
    </w:p>
    <w:p w:rsidR="00444C0F" w:rsidRPr="00776314" w:rsidRDefault="00444C0F" w:rsidP="00444C0F">
      <w:pPr>
        <w:pStyle w:val="ConsPlusNormal"/>
        <w:rPr>
          <w:rFonts w:ascii="Sylfaen" w:hAnsi="Sylfaen"/>
          <w:sz w:val="24"/>
          <w:szCs w:val="24"/>
        </w:rPr>
      </w:pPr>
      <w:r w:rsidRPr="00776314">
        <w:rPr>
          <w:rFonts w:ascii="Sylfaen" w:hAnsi="Sylfaen"/>
          <w:sz w:val="24"/>
          <w:szCs w:val="24"/>
        </w:rPr>
        <w:t>16 декабря 2019 года</w:t>
      </w:r>
    </w:p>
    <w:p w:rsidR="00444C0F" w:rsidRPr="00776314" w:rsidRDefault="00444C0F" w:rsidP="00444C0F">
      <w:pPr>
        <w:pStyle w:val="ConsPlusNormal"/>
        <w:rPr>
          <w:rFonts w:ascii="Sylfaen" w:hAnsi="Sylfaen"/>
          <w:sz w:val="24"/>
          <w:szCs w:val="24"/>
        </w:rPr>
      </w:pPr>
      <w:r w:rsidRPr="00776314">
        <w:rPr>
          <w:rFonts w:ascii="Sylfaen" w:hAnsi="Sylfaen"/>
          <w:sz w:val="24"/>
          <w:szCs w:val="24"/>
        </w:rPr>
        <w:t>N 430-ФЗ</w:t>
      </w:r>
    </w:p>
    <w:p w:rsidR="00444C0F" w:rsidRPr="00A57862" w:rsidRDefault="00444C0F" w:rsidP="00444C0F">
      <w:pPr>
        <w:pStyle w:val="ConsPlusNormal"/>
        <w:jc w:val="both"/>
        <w:outlineLvl w:val="0"/>
        <w:rPr>
          <w:rFonts w:ascii="Sylfaen" w:hAnsi="Sylfaen" w:cs="Helvetica"/>
          <w:b/>
          <w:bCs/>
          <w:color w:val="333333"/>
          <w:sz w:val="24"/>
          <w:szCs w:val="24"/>
          <w:shd w:val="clear" w:color="auto" w:fill="FFFFFF"/>
        </w:rPr>
      </w:pPr>
      <w:r w:rsidRPr="00A57862">
        <w:rPr>
          <w:rFonts w:ascii="Sylfaen" w:hAnsi="Sylfaen" w:cs="Helvetica"/>
          <w:b/>
          <w:bCs/>
          <w:color w:val="333333"/>
          <w:sz w:val="24"/>
          <w:szCs w:val="24"/>
          <w:shd w:val="clear" w:color="auto" w:fill="FFFFFF"/>
        </w:rPr>
        <w:lastRenderedPageBreak/>
        <w:t>Подписан закон об "электронных трудовых книжках".</w:t>
      </w:r>
    </w:p>
    <w:p w:rsidR="00444C0F" w:rsidRPr="00A57862" w:rsidRDefault="00444C0F" w:rsidP="00444C0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44C0F" w:rsidRPr="00A57862" w:rsidTr="00444C0F">
        <w:tc>
          <w:tcPr>
            <w:tcW w:w="5103" w:type="dxa"/>
          </w:tcPr>
          <w:p w:rsidR="00444C0F" w:rsidRPr="00A57862" w:rsidRDefault="00444C0F" w:rsidP="00444C0F">
            <w:pPr>
              <w:pStyle w:val="ConsPlusNormal"/>
              <w:rPr>
                <w:rFonts w:ascii="Sylfaen" w:hAnsi="Sylfaen"/>
                <w:sz w:val="24"/>
                <w:szCs w:val="24"/>
              </w:rPr>
            </w:pPr>
            <w:r w:rsidRPr="00A57862">
              <w:rPr>
                <w:rFonts w:ascii="Sylfaen" w:hAnsi="Sylfaen"/>
                <w:sz w:val="24"/>
                <w:szCs w:val="24"/>
              </w:rPr>
              <w:t>16 декабря 2019 года</w:t>
            </w:r>
          </w:p>
        </w:tc>
        <w:tc>
          <w:tcPr>
            <w:tcW w:w="5103" w:type="dxa"/>
          </w:tcPr>
          <w:p w:rsidR="00444C0F" w:rsidRPr="00A57862" w:rsidRDefault="00444C0F" w:rsidP="00444C0F">
            <w:pPr>
              <w:pStyle w:val="ConsPlusNormal"/>
              <w:jc w:val="right"/>
              <w:rPr>
                <w:rFonts w:ascii="Sylfaen" w:hAnsi="Sylfaen"/>
                <w:sz w:val="24"/>
                <w:szCs w:val="24"/>
              </w:rPr>
            </w:pPr>
            <w:r w:rsidRPr="00A57862">
              <w:rPr>
                <w:rFonts w:ascii="Sylfaen" w:hAnsi="Sylfaen"/>
                <w:sz w:val="24"/>
                <w:szCs w:val="24"/>
              </w:rPr>
              <w:t>N 439-ФЗ</w:t>
            </w:r>
          </w:p>
        </w:tc>
      </w:tr>
    </w:tbl>
    <w:p w:rsidR="00444C0F" w:rsidRPr="00A57862" w:rsidRDefault="00444C0F" w:rsidP="00444C0F">
      <w:pPr>
        <w:pStyle w:val="ConsPlusNormal"/>
        <w:pBdr>
          <w:top w:val="single" w:sz="6" w:space="0" w:color="auto"/>
        </w:pBdr>
        <w:spacing w:before="100" w:after="100"/>
        <w:jc w:val="both"/>
        <w:rPr>
          <w:rFonts w:ascii="Sylfaen" w:hAnsi="Sylfaen"/>
          <w:sz w:val="24"/>
          <w:szCs w:val="24"/>
        </w:rPr>
      </w:pPr>
    </w:p>
    <w:p w:rsidR="00444C0F" w:rsidRPr="00A57862" w:rsidRDefault="00444C0F" w:rsidP="00444C0F">
      <w:pPr>
        <w:pStyle w:val="ConsPlusNormal"/>
        <w:jc w:val="both"/>
        <w:rPr>
          <w:rFonts w:ascii="Sylfaen" w:hAnsi="Sylfaen"/>
          <w:sz w:val="24"/>
          <w:szCs w:val="24"/>
        </w:rPr>
      </w:pPr>
    </w:p>
    <w:p w:rsidR="00444C0F" w:rsidRPr="00A57862" w:rsidRDefault="00444C0F" w:rsidP="00444C0F">
      <w:pPr>
        <w:pStyle w:val="ConsPlusTitle"/>
        <w:jc w:val="center"/>
        <w:rPr>
          <w:rFonts w:ascii="Sylfaen" w:hAnsi="Sylfaen"/>
          <w:szCs w:val="24"/>
        </w:rPr>
      </w:pPr>
      <w:r w:rsidRPr="00A57862">
        <w:rPr>
          <w:rFonts w:ascii="Sylfaen" w:hAnsi="Sylfaen"/>
          <w:szCs w:val="24"/>
        </w:rPr>
        <w:t>РОССИЙСКАЯ ФЕДЕРАЦИЯ</w:t>
      </w:r>
    </w:p>
    <w:p w:rsidR="00444C0F" w:rsidRPr="00A57862" w:rsidRDefault="00444C0F" w:rsidP="00444C0F">
      <w:pPr>
        <w:pStyle w:val="ConsPlusTitle"/>
        <w:jc w:val="center"/>
        <w:rPr>
          <w:rFonts w:ascii="Sylfaen" w:hAnsi="Sylfaen"/>
          <w:szCs w:val="24"/>
        </w:rPr>
      </w:pPr>
    </w:p>
    <w:p w:rsidR="00444C0F" w:rsidRPr="00A57862" w:rsidRDefault="00444C0F" w:rsidP="00444C0F">
      <w:pPr>
        <w:pStyle w:val="ConsPlusTitle"/>
        <w:jc w:val="center"/>
        <w:rPr>
          <w:rFonts w:ascii="Sylfaen" w:hAnsi="Sylfaen"/>
          <w:szCs w:val="24"/>
        </w:rPr>
      </w:pPr>
      <w:r w:rsidRPr="00A57862">
        <w:rPr>
          <w:rFonts w:ascii="Sylfaen" w:hAnsi="Sylfaen"/>
          <w:szCs w:val="24"/>
        </w:rPr>
        <w:t>ФЕДЕРАЛЬНЫЙ ЗАКОН</w:t>
      </w:r>
    </w:p>
    <w:p w:rsidR="00444C0F" w:rsidRPr="00A57862" w:rsidRDefault="00444C0F" w:rsidP="00444C0F">
      <w:pPr>
        <w:pStyle w:val="ConsPlusTitle"/>
        <w:jc w:val="center"/>
        <w:rPr>
          <w:rFonts w:ascii="Sylfaen" w:hAnsi="Sylfaen"/>
          <w:szCs w:val="24"/>
        </w:rPr>
      </w:pPr>
    </w:p>
    <w:p w:rsidR="00444C0F" w:rsidRPr="00A57862" w:rsidRDefault="00444C0F" w:rsidP="00444C0F">
      <w:pPr>
        <w:pStyle w:val="ConsPlusTitle"/>
        <w:jc w:val="center"/>
        <w:rPr>
          <w:rFonts w:ascii="Sylfaen" w:hAnsi="Sylfaen"/>
          <w:szCs w:val="24"/>
        </w:rPr>
      </w:pPr>
      <w:bookmarkStart w:id="13" w:name="_Hlk31289036"/>
      <w:r w:rsidRPr="00A57862">
        <w:rPr>
          <w:rFonts w:ascii="Sylfaen" w:hAnsi="Sylfaen"/>
          <w:szCs w:val="24"/>
        </w:rPr>
        <w:t>О ВНЕСЕНИИ ИЗМЕНЕНИЙ</w:t>
      </w:r>
    </w:p>
    <w:p w:rsidR="00444C0F" w:rsidRPr="00A57862" w:rsidRDefault="00444C0F" w:rsidP="00444C0F">
      <w:pPr>
        <w:pStyle w:val="ConsPlusTitle"/>
        <w:jc w:val="center"/>
        <w:rPr>
          <w:rFonts w:ascii="Sylfaen" w:hAnsi="Sylfaen"/>
          <w:szCs w:val="24"/>
        </w:rPr>
      </w:pPr>
      <w:r w:rsidRPr="00A57862">
        <w:rPr>
          <w:rFonts w:ascii="Sylfaen" w:hAnsi="Sylfaen"/>
          <w:szCs w:val="24"/>
        </w:rPr>
        <w:t>В ТРУДОВОЙ КОДЕКС РОССИЙСКОЙ ФЕДЕРАЦИИ В ЧАСТИ ФОРМИРОВАНИЯ</w:t>
      </w:r>
    </w:p>
    <w:p w:rsidR="00444C0F" w:rsidRPr="00A57862" w:rsidRDefault="00444C0F" w:rsidP="00444C0F">
      <w:pPr>
        <w:pStyle w:val="ConsPlusTitle"/>
        <w:jc w:val="center"/>
        <w:rPr>
          <w:rFonts w:ascii="Sylfaen" w:hAnsi="Sylfaen"/>
          <w:szCs w:val="24"/>
        </w:rPr>
      </w:pPr>
      <w:r w:rsidRPr="00A57862">
        <w:rPr>
          <w:rFonts w:ascii="Sylfaen" w:hAnsi="Sylfaen"/>
          <w:szCs w:val="24"/>
        </w:rPr>
        <w:t>СВЕДЕНИЙ О ТРУДОВОЙ ДЕЯТЕЛЬНОСТИ В ЭЛЕКТРОННОМ ВИДЕ</w:t>
      </w:r>
      <w:bookmarkEnd w:id="13"/>
    </w:p>
    <w:p w:rsidR="00444C0F" w:rsidRPr="00A57862" w:rsidRDefault="00444C0F" w:rsidP="00444C0F">
      <w:pPr>
        <w:pStyle w:val="ConsPlusNormal"/>
        <w:jc w:val="center"/>
        <w:rPr>
          <w:rFonts w:ascii="Sylfaen" w:hAnsi="Sylfaen"/>
          <w:sz w:val="24"/>
          <w:szCs w:val="24"/>
        </w:rPr>
      </w:pPr>
    </w:p>
    <w:p w:rsidR="00444C0F" w:rsidRPr="00A57862" w:rsidRDefault="00444C0F" w:rsidP="00444C0F">
      <w:pPr>
        <w:pStyle w:val="ConsPlusNormal"/>
        <w:jc w:val="right"/>
        <w:rPr>
          <w:rFonts w:ascii="Sylfaen" w:hAnsi="Sylfaen"/>
          <w:sz w:val="24"/>
          <w:szCs w:val="24"/>
        </w:rPr>
      </w:pPr>
      <w:r w:rsidRPr="00A57862">
        <w:rPr>
          <w:rFonts w:ascii="Sylfaen" w:hAnsi="Sylfaen"/>
          <w:sz w:val="24"/>
          <w:szCs w:val="24"/>
        </w:rPr>
        <w:t>Принят</w:t>
      </w:r>
    </w:p>
    <w:p w:rsidR="00444C0F" w:rsidRPr="00A57862" w:rsidRDefault="00444C0F" w:rsidP="00444C0F">
      <w:pPr>
        <w:pStyle w:val="ConsPlusNormal"/>
        <w:jc w:val="right"/>
        <w:rPr>
          <w:rFonts w:ascii="Sylfaen" w:hAnsi="Sylfaen"/>
          <w:sz w:val="24"/>
          <w:szCs w:val="24"/>
        </w:rPr>
      </w:pPr>
      <w:r w:rsidRPr="00A57862">
        <w:rPr>
          <w:rFonts w:ascii="Sylfaen" w:hAnsi="Sylfaen"/>
          <w:sz w:val="24"/>
          <w:szCs w:val="24"/>
        </w:rPr>
        <w:t>Государственной Думой</w:t>
      </w:r>
    </w:p>
    <w:p w:rsidR="00444C0F" w:rsidRPr="00A57862" w:rsidRDefault="00444C0F" w:rsidP="00444C0F">
      <w:pPr>
        <w:pStyle w:val="ConsPlusNormal"/>
        <w:jc w:val="right"/>
        <w:rPr>
          <w:rFonts w:ascii="Sylfaen" w:hAnsi="Sylfaen"/>
          <w:sz w:val="24"/>
          <w:szCs w:val="24"/>
        </w:rPr>
      </w:pPr>
      <w:r w:rsidRPr="00A57862">
        <w:rPr>
          <w:rFonts w:ascii="Sylfaen" w:hAnsi="Sylfaen"/>
          <w:sz w:val="24"/>
          <w:szCs w:val="24"/>
        </w:rPr>
        <w:t>3 декабря 2019 года</w:t>
      </w:r>
    </w:p>
    <w:p w:rsidR="00444C0F" w:rsidRPr="00A57862" w:rsidRDefault="00444C0F" w:rsidP="00444C0F">
      <w:pPr>
        <w:pStyle w:val="ConsPlusNormal"/>
        <w:jc w:val="right"/>
        <w:rPr>
          <w:rFonts w:ascii="Sylfaen" w:hAnsi="Sylfaen"/>
          <w:sz w:val="24"/>
          <w:szCs w:val="24"/>
        </w:rPr>
      </w:pPr>
    </w:p>
    <w:p w:rsidR="00444C0F" w:rsidRPr="00A57862" w:rsidRDefault="00444C0F" w:rsidP="00444C0F">
      <w:pPr>
        <w:pStyle w:val="ConsPlusNormal"/>
        <w:jc w:val="right"/>
        <w:rPr>
          <w:rFonts w:ascii="Sylfaen" w:hAnsi="Sylfaen"/>
          <w:sz w:val="24"/>
          <w:szCs w:val="24"/>
        </w:rPr>
      </w:pPr>
      <w:r w:rsidRPr="00A57862">
        <w:rPr>
          <w:rFonts w:ascii="Sylfaen" w:hAnsi="Sylfaen"/>
          <w:sz w:val="24"/>
          <w:szCs w:val="24"/>
        </w:rPr>
        <w:t>Одобрен</w:t>
      </w:r>
    </w:p>
    <w:p w:rsidR="00444C0F" w:rsidRPr="00A57862" w:rsidRDefault="00444C0F" w:rsidP="00444C0F">
      <w:pPr>
        <w:pStyle w:val="ConsPlusNormal"/>
        <w:jc w:val="right"/>
        <w:rPr>
          <w:rFonts w:ascii="Sylfaen" w:hAnsi="Sylfaen"/>
          <w:sz w:val="24"/>
          <w:szCs w:val="24"/>
        </w:rPr>
      </w:pPr>
      <w:r w:rsidRPr="00A57862">
        <w:rPr>
          <w:rFonts w:ascii="Sylfaen" w:hAnsi="Sylfaen"/>
          <w:sz w:val="24"/>
          <w:szCs w:val="24"/>
        </w:rPr>
        <w:t>Советом Федерации</w:t>
      </w:r>
    </w:p>
    <w:p w:rsidR="00444C0F" w:rsidRPr="00A57862" w:rsidRDefault="00444C0F" w:rsidP="00444C0F">
      <w:pPr>
        <w:pStyle w:val="ConsPlusNormal"/>
        <w:jc w:val="right"/>
        <w:rPr>
          <w:rFonts w:ascii="Sylfaen" w:hAnsi="Sylfaen"/>
          <w:sz w:val="24"/>
          <w:szCs w:val="24"/>
        </w:rPr>
      </w:pPr>
      <w:r w:rsidRPr="00A57862">
        <w:rPr>
          <w:rFonts w:ascii="Sylfaen" w:hAnsi="Sylfaen"/>
          <w:sz w:val="24"/>
          <w:szCs w:val="24"/>
        </w:rPr>
        <w:t>11 декабря 2019 года</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Title"/>
        <w:ind w:firstLine="540"/>
        <w:jc w:val="both"/>
        <w:outlineLvl w:val="0"/>
        <w:rPr>
          <w:rFonts w:ascii="Sylfaen" w:hAnsi="Sylfaen"/>
          <w:szCs w:val="24"/>
        </w:rPr>
      </w:pPr>
      <w:r w:rsidRPr="00A57862">
        <w:rPr>
          <w:rFonts w:ascii="Sylfaen" w:hAnsi="Sylfaen"/>
          <w:szCs w:val="24"/>
        </w:rPr>
        <w:t>Статья 1</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Normal"/>
        <w:ind w:firstLine="540"/>
        <w:jc w:val="both"/>
        <w:rPr>
          <w:rFonts w:ascii="Sylfaen" w:hAnsi="Sylfaen"/>
          <w:sz w:val="24"/>
          <w:szCs w:val="24"/>
        </w:rPr>
      </w:pPr>
      <w:r w:rsidRPr="00A57862">
        <w:rPr>
          <w:rFonts w:ascii="Sylfaen" w:hAnsi="Sylfaen"/>
          <w:sz w:val="24"/>
          <w:szCs w:val="24"/>
        </w:rPr>
        <w:t>Внести в Трудовой кодекс Российской Федерации (Собрание законодательства Российской Федерации, 2002, N 1, ст. 3; 2006, N 27, ст. 2878; 2007, N 30, ст. 3808; N 49, ст. 6070; 2008, N 30, ст. 3616; N 52, ст. 6235; 2010, N 52, ст. 7002; 2011, N 48, ст. 6730; 2013, N 27, ст. 3454, 3477; N 30, ст. 4037; N 48, ст. 6165; N 52, ст. 6986; 2014, N 19, ст. 2321; N 30, ст. 4217; N 49, ст. 6918; 2015, N 27, ст. 3991, 3992; N 29, ст. 4356; 2016, N 27, ст. 4205; 2017, N 27, ст. 3936; 2019, N 14, ст. 1461) следующие изменения: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1) статью 62 изложить в следующей редакции:</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Normal"/>
        <w:ind w:firstLine="540"/>
        <w:jc w:val="both"/>
        <w:rPr>
          <w:rFonts w:ascii="Sylfaen" w:hAnsi="Sylfaen"/>
          <w:sz w:val="24"/>
          <w:szCs w:val="24"/>
        </w:rPr>
      </w:pPr>
      <w:r w:rsidRPr="00A57862">
        <w:rPr>
          <w:rFonts w:ascii="Sylfaen" w:hAnsi="Sylfaen"/>
          <w:sz w:val="24"/>
          <w:szCs w:val="24"/>
        </w:rPr>
        <w:t>"Статья 62. Выдача документов, связанных с работой, и их копий</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Normal"/>
        <w:ind w:firstLine="540"/>
        <w:jc w:val="both"/>
        <w:rPr>
          <w:rFonts w:ascii="Sylfaen" w:hAnsi="Sylfaen"/>
          <w:sz w:val="24"/>
          <w:szCs w:val="24"/>
        </w:rPr>
      </w:pPr>
      <w:r w:rsidRPr="00A57862">
        <w:rPr>
          <w:rFonts w:ascii="Sylfaen" w:hAnsi="Sylfaen"/>
          <w:sz w:val="24"/>
          <w:szCs w:val="24"/>
        </w:rPr>
        <w:t xml:space="preserve">По письменному заявлению работника работодатель обязан не позднее трех рабочих дней со дня подачи этого заявления выдать работнику трудовую книжку (за исключением случаев, если в соответствии с настоящим Кодексом, иным федеральным законом трудовая книжка на работника не ведется) в целях его обязательного социального страхования (обеспечения), копии документов, связанных с работой (копии приказа о приеме на работу, приказов о переводах на другую работу, приказа об увольнении с работы; выписки из трудовой книжки (за исключением случаев, если в соответствии с настоящим Кодексом, иным федеральным законом трудовая книжка на работника не ведется); справки о заработной плате, о начисленных и фактически уплаченных страховых взносах на обязательное пенсионное страхование, о периоде работы у данного работодателя и другое). Копии документов, связанных с работой, </w:t>
      </w:r>
      <w:r w:rsidRPr="00A57862">
        <w:rPr>
          <w:rFonts w:ascii="Sylfaen" w:hAnsi="Sylfaen"/>
          <w:sz w:val="24"/>
          <w:szCs w:val="24"/>
        </w:rPr>
        <w:lastRenderedPageBreak/>
        <w:t>должны быть заверены надлежащим образом и предоставляться работнику безвозмездно.</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Работник, которому работодатель выдал трудовую книжку в соответствии с частью первой настоящей статьи, обязан не позднее трех рабочих дней со дня получения трудовой книжки в органе, осуществляющем обязательное социальное страхование (обеспечение), вернуть ее работодателю.</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Сведения о трудовой деятельности (статья 66.1 настоящего Кодекса) у данного работодателя предоставляются работнику в порядке, установленном статьями 66.1 и 84.1 настоящего Кодекса.";</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Normal"/>
        <w:ind w:firstLine="540"/>
        <w:jc w:val="both"/>
        <w:rPr>
          <w:rFonts w:ascii="Sylfaen" w:hAnsi="Sylfaen"/>
          <w:sz w:val="24"/>
          <w:szCs w:val="24"/>
        </w:rPr>
      </w:pPr>
      <w:r w:rsidRPr="00A57862">
        <w:rPr>
          <w:rFonts w:ascii="Sylfaen" w:hAnsi="Sylfaen"/>
          <w:sz w:val="24"/>
          <w:szCs w:val="24"/>
        </w:rPr>
        <w:t>2) в статье 65:</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а) абзац третий части первой изложить в следующей редакции: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"трудовую книжку и (или) сведения о трудовой деятельности (статья 66.1 настоящего Кодекса), за исключением случаев, если трудовой договор заключается впервые;";</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б) в части четвертой первое предложение дополнить словами "(за исключением случаев, если в соответствии с настоящим Кодексом, иным федеральным законом трудовая книжка на работника не оформляется)";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в) часть пятую дополнить словами "(за исключением случаев, если в соответствии с настоящим Кодексом, иным федеральным законом трудовая книжка на работника не ведется)";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3) часть третью статьи 66 дополнить словами "(за исключением случаев, если в соответствии с настоящим Кодексом, иным федеральным законом трудовая книжка на работника не ведется)";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4) дополнить статьей 66.1 следующего содержания:</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Normal"/>
        <w:ind w:firstLine="540"/>
        <w:jc w:val="both"/>
        <w:rPr>
          <w:rFonts w:ascii="Sylfaen" w:hAnsi="Sylfaen"/>
          <w:sz w:val="24"/>
          <w:szCs w:val="24"/>
        </w:rPr>
      </w:pPr>
      <w:r w:rsidRPr="00A57862">
        <w:rPr>
          <w:rFonts w:ascii="Sylfaen" w:hAnsi="Sylfaen"/>
          <w:sz w:val="24"/>
          <w:szCs w:val="24"/>
        </w:rPr>
        <w:t>"Статья 66.1. Сведения о трудовой деятельности</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Normal"/>
        <w:ind w:firstLine="540"/>
        <w:jc w:val="both"/>
        <w:rPr>
          <w:rFonts w:ascii="Sylfaen" w:hAnsi="Sylfaen"/>
          <w:sz w:val="24"/>
          <w:szCs w:val="24"/>
        </w:rPr>
      </w:pPr>
      <w:r w:rsidRPr="00A57862">
        <w:rPr>
          <w:rFonts w:ascii="Sylfaen" w:hAnsi="Sylfaen"/>
          <w:sz w:val="24"/>
          <w:szCs w:val="24"/>
        </w:rPr>
        <w:t>Работодатель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настоящим Кодексом, иным федеральным законом информация.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lastRenderedPageBreak/>
        <w:t>В случаях, установленных настоящим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настоящим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Лицо, имеющее стаж работы по трудовому договору, может получать сведения о трудовой деятельности: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в многофункциональном центре предоставления государственных и муниципальных услуг на бумажном носителе, заверенные надлежащим образом;</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Работодатель обязан предоставить работнику (за исключением случаев, если в соответствии с настоящим Кодексом,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в период работы не позднее трех рабочих дней со дня подачи этого заявления;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при увольнении в день прекращения трудового договора.</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 xml:space="preserve">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rsidRPr="00A57862">
        <w:rPr>
          <w:rFonts w:ascii="Sylfaen" w:hAnsi="Sylfaen"/>
          <w:sz w:val="24"/>
          <w:szCs w:val="24"/>
        </w:rPr>
        <w:lastRenderedPageBreak/>
        <w:t>Пенсионного фонда Российской Федерации.";</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Normal"/>
        <w:ind w:firstLine="540"/>
        <w:jc w:val="both"/>
        <w:rPr>
          <w:rFonts w:ascii="Sylfaen" w:hAnsi="Sylfaen"/>
          <w:sz w:val="24"/>
          <w:szCs w:val="24"/>
        </w:rPr>
      </w:pPr>
      <w:r w:rsidRPr="00A57862">
        <w:rPr>
          <w:rFonts w:ascii="Sylfaen" w:hAnsi="Sylfaen"/>
          <w:sz w:val="24"/>
          <w:szCs w:val="24"/>
        </w:rPr>
        <w:t>5) в части пятой статьи 80 слова "трудовую книжку," заменить словами "трудовую книжку или предоставить сведения о трудовой деятельности (статья 66.1 настоящего Кодекса) у данного работодателя, выдать";</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6) части четвертую - шестую статьи 84.1 изложить в следующей редакции: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настоящего Кодекса) у данного работодателя и произвести с ним расчет в соответствии со статьей 140 настоящего Кодекса.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Запись в трудовую книжку и внесение информации в сведения о трудовой деятельности (статья 66.1 настоящего Кодекса) об основании и о причине прекращения трудового договора должны производиться в точном соответствии с формулировками настоящего Кодекса или иного федерального закона и со ссылкой на соответствующие статью, часть статьи, пункт статьи настоящего Кодекса или иного федерального закона.</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 xml:space="preserve">В случае, если в день прекращения трудового договора выдать работнику трудовую книжку или предоставить сведения о трудовой деятельности у данного работодателя невозможно в связи с отсутствием работника либо его отказом от их получения, работодатель обязан направить работнику уведомление о необходимости явиться за трудовой книжкой либо дать согласие на отправление ее по почте или направить работнику по почте заказным письмом с уведомлением сведения о трудовой деятельности за период работы у данного работодателя на бумажном носителе, заверенные надлежащим образом. Со дня направления указанных уведомления или письма работодатель освобождается от ответственности за задержку выдачи трудовой книжки или предоставления сведений о трудовой деятельности у данного работодателя. Работодатель также не несет ответственности за задержку выдачи трудовой книжки или за задержку предоставления сведений о трудовой деятельности у данного работодателя в случаях несовпадения последнего дня работы с днем оформления прекращения трудовых отношений при увольнении работника по основанию, предусмотренному подпунктом "а" пункта 6 части первой статьи 81 или пунктом 4 части первой статьи 83 настоящего Кодекса, и при увольнении женщины, срок действия трудового договора с которой был продлен до окончания беременности или до окончания отпуска по беременности и родам в соответствии с частью второй статьи 261 настоящего Кодекса. По письменному обращению работника, не получившего трудовой книжки после увольнения, работодатель обязан выдать ее не позднее трех рабочих дней со дня обращения работника, а в случае, если в соответствии с настоящим Кодексом, иным федеральным законом на работника не ведется трудовая книжка, по обращению работника (в письменной форме или направленному в порядке, установленном работодателем, по адресу электронной почты работодателя), не получившего сведений о трудовой деятельности у данного работодателя после увольнения, работодатель обязан </w:t>
      </w:r>
      <w:r w:rsidRPr="00A57862">
        <w:rPr>
          <w:rFonts w:ascii="Sylfaen" w:hAnsi="Sylfaen"/>
          <w:sz w:val="24"/>
          <w:szCs w:val="24"/>
        </w:rPr>
        <w:lastRenderedPageBreak/>
        <w:t>выдать их не позднее трех рабочих дней со дня обращения работника способом, указанным в его обращении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7) абзац девятый части первой статьи 165 изложить в следующей редакции: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"в связи с задержкой по вине работодателя выдачи трудовой книжки или предоставления сведений о трудовой деятельности (статья 66.1 настоящего Кодекса) при увольнении работника;";</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8) абзац четвертый статьи 234 изложить в следующей редакции: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"задержки работодателем выдачи работнику трудовой книжки, предоставления сведений о трудовой деятельности (статья 66.1 настоящего Кодекса), внесения в трудовую книжку, в сведения о трудовой деятельности неправильной или не соответствующей законодательству формулировки причины увольнения работника;";</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9) в статье 283 первое предложение изложить в следующей редакции: "Лицо, поступающее на работу по совместительству к другому работодателю, не предъявляет трудовую книжку в случае, если по основному месту работы работодатель ведет трудовую книжку на данного работника или если в соответствии с настоящим Кодексом, иным федеральным законом трудовая книжка на работника не оформлялась.";</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10) часть первую статьи 309 дополнить словами "(за исключением случаев, если в соответствии с настоящим Кодексом, иным федеральным законом трудовая книжка на работника не ведется)";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11) часть девятую статьи 341.2 дополнить словами "и (или) сведения о трудовой деятельности (статья 66.1 настоящего Кодекса)";</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12) часть первую статьи 392 дополнить словами "или со дня предоставления работнику в связи с его увольнением сведений о трудовой деятельности (статья 66.1 настоящего Кодекса) у работодателя по последнему месту работы";</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13) часть восьмую статьи 394 изложить в следующей редакции: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"Если неправильная формулировка основания и (или) причины увольнения в трудовой книжке или сведениях о трудовой деятельности (статья 66.1 настоящего Кодекса) препятствовала поступлению работника на другую работу, суд принимает решение о выплате ему среднего заработка за все время вынужденного прогула.".</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Title"/>
        <w:ind w:firstLine="540"/>
        <w:jc w:val="both"/>
        <w:outlineLvl w:val="0"/>
        <w:rPr>
          <w:rFonts w:ascii="Sylfaen" w:hAnsi="Sylfaen"/>
          <w:szCs w:val="24"/>
        </w:rPr>
      </w:pPr>
      <w:r w:rsidRPr="00A57862">
        <w:rPr>
          <w:rFonts w:ascii="Sylfaen" w:hAnsi="Sylfaen"/>
          <w:szCs w:val="24"/>
        </w:rPr>
        <w:t>Статья 2</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Normal"/>
        <w:ind w:firstLine="540"/>
        <w:jc w:val="both"/>
        <w:rPr>
          <w:rFonts w:ascii="Sylfaen" w:hAnsi="Sylfaen"/>
          <w:sz w:val="24"/>
          <w:szCs w:val="24"/>
        </w:rPr>
      </w:pPr>
      <w:r w:rsidRPr="00A57862">
        <w:rPr>
          <w:rFonts w:ascii="Sylfaen" w:hAnsi="Sylfaen"/>
          <w:sz w:val="24"/>
          <w:szCs w:val="24"/>
        </w:rPr>
        <w:t>1. В целях реализации норм Трудового кодекса Российской Федерации (в редакции настоящего Федерального закона) работодатели в течение 2020 года осуществляют следующие мероприятия: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lastRenderedPageBreak/>
        <w:t>1) принятие или изменение локальных нормативных актов (при необходимости) с учетом мнения выборного органа первичной профсоюзной организации (при его наличии);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2) подготовка и обсуждение с уполномоченными в установленном порядке представителями работников изменений (при необходимости) в соглашения и коллективные договоры в порядке, установленном Трудовым кодексом Российской Федерации;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3) обеспечение технической готовности к представлению сведений о трудовой деятельности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 xml:space="preserve">4) уведомление по 30 июня 2020 года включительно каждого работника в письменной форме об изменениях в трудовом законодательстве, связанных с формированием сведений о трудовой деятельности в электронном виде, а также о праве работника путем подачи работодателю соответствующего письменного заявления в порядке, предусмотренном </w:t>
      </w:r>
      <w:hyperlink w:anchor="Par77" w:tooltip="2. 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в редакции настоящего Федерального закона) или о предоставлении ему работодателем сведений о трудовой деятельности в соответствии со статьей 66.1 Трудового кодекса Российской Федерации. Информация о поданном работником заявлении включается в сведения о трудовой деятельности, представляемые ..." w:history="1">
        <w:r w:rsidRPr="006F54A3">
          <w:rPr>
            <w:rFonts w:ascii="Sylfaen" w:hAnsi="Sylfaen"/>
            <w:sz w:val="24"/>
            <w:szCs w:val="24"/>
          </w:rPr>
          <w:t>частью 2</w:t>
        </w:r>
      </w:hyperlink>
      <w:r w:rsidRPr="00A57862">
        <w:rPr>
          <w:rFonts w:ascii="Sylfaen" w:hAnsi="Sylfaen"/>
          <w:sz w:val="24"/>
          <w:szCs w:val="24"/>
        </w:rPr>
        <w:t xml:space="preserve"> настоящей статьи, сделать выбор между продолжением ведения работодателем трудовой книжки в соответствии со статьей 66 Трудового кодекса Российской Федерации (в редакции настоящего Федерального закона) или предоставлением ему работодателем сведений о трудовой деятельности в соответствии со статьей 66.1 Трудового кодекса Российской Федерации.</w:t>
      </w:r>
    </w:p>
    <w:p w:rsidR="00444C0F" w:rsidRPr="00A57862" w:rsidRDefault="00444C0F" w:rsidP="00444C0F">
      <w:pPr>
        <w:pStyle w:val="ConsPlusNormal"/>
        <w:spacing w:before="240"/>
        <w:ind w:firstLine="540"/>
        <w:jc w:val="both"/>
        <w:rPr>
          <w:rFonts w:ascii="Sylfaen" w:hAnsi="Sylfaen"/>
          <w:sz w:val="24"/>
          <w:szCs w:val="24"/>
        </w:rPr>
      </w:pPr>
      <w:bookmarkStart w:id="14" w:name="Par77"/>
      <w:bookmarkEnd w:id="14"/>
      <w:r w:rsidRPr="00A57862">
        <w:rPr>
          <w:rFonts w:ascii="Sylfaen" w:hAnsi="Sylfaen"/>
          <w:sz w:val="24"/>
          <w:szCs w:val="24"/>
        </w:rPr>
        <w:t>2. 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(в редакции настоящего Федерального закона) или о предоставлении ему работодателем сведений о трудовой деятельности в соответствии со статьей 66.1 Трудового кодекса Российской Федерации. Информация о поданном работником заявлении включается в сведения о трудовой деятельности, представляемые работодателем для хранения в информационных ресурсах Пенсионного фонда Российской Федерации. В случае, если работник не подал работодателю ни одного из указанных заявлений, работодатель продолжает вести его трудовую книжку в соответствии со статьей 66 Трудового кодекса Российской Федерации (в редакции настоящего Федерального закона).</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3. Работнику, подавшему письменное заявление о предоставлении ему работодателем сведений о трудовой деятельности в соответствии со статьей 66.1 Трудового кодекса Российской Федерации, работодатель выдает трудовую книжку на руки и освобождается от ответственности за ее ведение и хранение. При выдаче трудовой книжки в нее вносится запись о подаче работником заявления о предоставлении ему работодателем сведений о трудовой деятельности в соответствии со статьей 66.1 Трудового кодекса Российской Федерации.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 xml:space="preserve">4. За работником, воспользовавшимся своим правом на дальнейшее ведение работодателем трудовой книжки в соответствии со статьей 66 Трудового кодекса </w:t>
      </w:r>
      <w:r w:rsidRPr="00A57862">
        <w:rPr>
          <w:rFonts w:ascii="Sylfaen" w:hAnsi="Sylfaen"/>
          <w:sz w:val="24"/>
          <w:szCs w:val="24"/>
        </w:rPr>
        <w:lastRenderedPageBreak/>
        <w:t>Российской Федерации (в редакции настоящего Федерального закона), это право сохраняется при последующем трудоустройстве к другим работодателям.</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5. Работник, подавший письменное заявление о продолжении ведения работодателем трудовой книжки в соответствии со статьей 66 Трудового кодекса Российской Федерации (в редакции настоящего Федерального закона), имеет право в последующем подать работодателю письменное заявление о предоставлении ему работодателем сведений о трудовой деятельности в соответствии со статьей 66.1 Трудового кодекса Российской Федерации.</w:t>
      </w:r>
    </w:p>
    <w:p w:rsidR="00444C0F" w:rsidRPr="00444C0F" w:rsidRDefault="00444C0F" w:rsidP="00444C0F">
      <w:pPr>
        <w:pStyle w:val="ConsPlusNormal"/>
        <w:spacing w:before="240"/>
        <w:ind w:firstLine="540"/>
        <w:jc w:val="both"/>
        <w:rPr>
          <w:rFonts w:ascii="Sylfaen" w:hAnsi="Sylfaen"/>
          <w:sz w:val="24"/>
          <w:szCs w:val="24"/>
        </w:rPr>
      </w:pPr>
      <w:r w:rsidRPr="00444C0F">
        <w:rPr>
          <w:rFonts w:ascii="Sylfaen" w:hAnsi="Sylfaen"/>
          <w:sz w:val="24"/>
          <w:szCs w:val="24"/>
        </w:rPr>
        <w:t xml:space="preserve">6. Лица, не имевшие возможности по 31 декабря 2020 года включительно подать работодателю одно из письменных заявлений, предусмотренных </w:t>
      </w:r>
      <w:hyperlink w:anchor="Par77" w:tooltip="2. 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в редакции настоящего Федерального закона) или о предоставлении ему работодателем сведений о трудовой деятельности в соответствии со статьей 66.1 Трудового кодекса Российской Федерации. Информация о поданном работником заявлении включается в сведения о трудовой деятельности, представляемые ..." w:history="1">
        <w:r w:rsidRPr="00444C0F">
          <w:rPr>
            <w:rFonts w:ascii="Sylfaen" w:hAnsi="Sylfaen"/>
            <w:sz w:val="24"/>
            <w:szCs w:val="24"/>
          </w:rPr>
          <w:t>частью 2</w:t>
        </w:r>
      </w:hyperlink>
      <w:r w:rsidRPr="00444C0F">
        <w:rPr>
          <w:rFonts w:ascii="Sylfaen" w:hAnsi="Sylfaen"/>
          <w:sz w:val="24"/>
          <w:szCs w:val="24"/>
        </w:rPr>
        <w:t xml:space="preserve"> настоящей статьи, вправе сделать это в любое время, подав работодателю по основному месту работы, в том числе при трудоустройстве, соответствующее письменное заявление. К таким лицам, в частности, относятся:</w:t>
      </w:r>
    </w:p>
    <w:p w:rsidR="00444C0F" w:rsidRPr="00444C0F" w:rsidRDefault="00444C0F" w:rsidP="00444C0F">
      <w:pPr>
        <w:pStyle w:val="ConsPlusNormal"/>
        <w:spacing w:before="240"/>
        <w:ind w:firstLine="540"/>
        <w:jc w:val="both"/>
        <w:rPr>
          <w:rFonts w:ascii="Sylfaen" w:hAnsi="Sylfaen"/>
          <w:sz w:val="24"/>
          <w:szCs w:val="24"/>
        </w:rPr>
      </w:pPr>
      <w:r w:rsidRPr="00444C0F">
        <w:rPr>
          <w:rFonts w:ascii="Sylfaen" w:hAnsi="Sylfaen"/>
          <w:sz w:val="24"/>
          <w:szCs w:val="24"/>
        </w:rPr>
        <w:t xml:space="preserve">1) работники, которые по состоянию на 31 декабря 2020 года не исполняли свои трудовые обязанности и ранее не подали одно из письменных заявлений, предусмотренных </w:t>
      </w:r>
      <w:hyperlink w:anchor="Par77" w:tooltip="2. 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в редакции настоящего Федерального закона) или о предоставлении ему работодателем сведений о трудовой деятельности в соответствии со статьей 66.1 Трудового кодекса Российской Федерации. Информация о поданном работником заявлении включается в сведения о трудовой деятельности, представляемые ..." w:history="1">
        <w:r w:rsidRPr="00444C0F">
          <w:rPr>
            <w:rFonts w:ascii="Sylfaen" w:hAnsi="Sylfaen"/>
            <w:sz w:val="24"/>
            <w:szCs w:val="24"/>
          </w:rPr>
          <w:t>частью 2</w:t>
        </w:r>
      </w:hyperlink>
      <w:r w:rsidRPr="00444C0F">
        <w:rPr>
          <w:rFonts w:ascii="Sylfaen" w:hAnsi="Sylfaen"/>
          <w:sz w:val="24"/>
          <w:szCs w:val="24"/>
        </w:rPr>
        <w:t xml:space="preserve"> настоящей статьи, но за ними в соответствии с трудовым законодательством,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сохранялось место работы, в том числе на период:</w:t>
      </w:r>
    </w:p>
    <w:p w:rsidR="00444C0F" w:rsidRPr="00444C0F" w:rsidRDefault="00444C0F" w:rsidP="00444C0F">
      <w:pPr>
        <w:pStyle w:val="ConsPlusNormal"/>
        <w:spacing w:before="240"/>
        <w:ind w:firstLine="540"/>
        <w:jc w:val="both"/>
        <w:rPr>
          <w:rFonts w:ascii="Sylfaen" w:hAnsi="Sylfaen"/>
          <w:sz w:val="24"/>
          <w:szCs w:val="24"/>
        </w:rPr>
      </w:pPr>
      <w:r w:rsidRPr="00444C0F">
        <w:rPr>
          <w:rFonts w:ascii="Sylfaen" w:hAnsi="Sylfaen"/>
          <w:sz w:val="24"/>
          <w:szCs w:val="24"/>
        </w:rPr>
        <w:t>а) временной нетрудоспособности;</w:t>
      </w:r>
    </w:p>
    <w:p w:rsidR="00444C0F" w:rsidRPr="00444C0F" w:rsidRDefault="00444C0F" w:rsidP="00444C0F">
      <w:pPr>
        <w:pStyle w:val="ConsPlusNormal"/>
        <w:spacing w:before="240"/>
        <w:ind w:firstLine="540"/>
        <w:jc w:val="both"/>
        <w:rPr>
          <w:rFonts w:ascii="Sylfaen" w:hAnsi="Sylfaen"/>
          <w:sz w:val="24"/>
          <w:szCs w:val="24"/>
        </w:rPr>
      </w:pPr>
      <w:r w:rsidRPr="00444C0F">
        <w:rPr>
          <w:rFonts w:ascii="Sylfaen" w:hAnsi="Sylfaen"/>
          <w:sz w:val="24"/>
          <w:szCs w:val="24"/>
        </w:rPr>
        <w:t>б) отпуска;</w:t>
      </w:r>
    </w:p>
    <w:p w:rsidR="00444C0F" w:rsidRPr="00444C0F" w:rsidRDefault="00444C0F" w:rsidP="00444C0F">
      <w:pPr>
        <w:pStyle w:val="ConsPlusNormal"/>
        <w:spacing w:before="240"/>
        <w:ind w:firstLine="540"/>
        <w:jc w:val="both"/>
        <w:rPr>
          <w:rFonts w:ascii="Sylfaen" w:hAnsi="Sylfaen"/>
          <w:sz w:val="24"/>
          <w:szCs w:val="24"/>
        </w:rPr>
      </w:pPr>
      <w:r w:rsidRPr="00444C0F">
        <w:rPr>
          <w:rFonts w:ascii="Sylfaen" w:hAnsi="Sylfaen"/>
          <w:sz w:val="24"/>
          <w:szCs w:val="24"/>
        </w:rPr>
        <w:t>в) отстранения от работы в случаях, предусмотренных Трудовым кодексом Российской Федерации, другими федеральными законами, иными нормативными правовыми актами Российской Федерации;</w:t>
      </w:r>
    </w:p>
    <w:p w:rsidR="00444C0F" w:rsidRPr="00444C0F" w:rsidRDefault="00444C0F" w:rsidP="00444C0F">
      <w:pPr>
        <w:pStyle w:val="ConsPlusNormal"/>
        <w:spacing w:before="240"/>
        <w:ind w:firstLine="540"/>
        <w:jc w:val="both"/>
        <w:rPr>
          <w:rFonts w:ascii="Sylfaen" w:hAnsi="Sylfaen"/>
          <w:sz w:val="24"/>
          <w:szCs w:val="24"/>
        </w:rPr>
      </w:pPr>
      <w:r w:rsidRPr="00444C0F">
        <w:rPr>
          <w:rFonts w:ascii="Sylfaen" w:hAnsi="Sylfaen"/>
          <w:sz w:val="24"/>
          <w:szCs w:val="24"/>
        </w:rPr>
        <w:t xml:space="preserve">2) лица, имеющие стаж работы по трудовому договору (служебному контракту), но по состоянию на 31 декабря 2020 года не состоявшие в трудовых (служебных) отношениях и до указанной даты не подавшие одно из письменных заявлений, предусмотренных </w:t>
      </w:r>
      <w:hyperlink w:anchor="Par77" w:tooltip="2. Каждый работник по 31 декабря 2020 года включительно подает работодателю письменное заявление о продолжении ведения работодателем трудовой книжки в соответствии со статьей 66 Трудового кодекса Российской Федерации (в редакции настоящего Федерального закона) или о предоставлении ему работодателем сведений о трудовой деятельности в соответствии со статьей 66.1 Трудового кодекса Российской Федерации. Информация о поданном работником заявлении включается в сведения о трудовой деятельности, представляемые ..." w:history="1">
        <w:r w:rsidRPr="00444C0F">
          <w:rPr>
            <w:rFonts w:ascii="Sylfaen" w:hAnsi="Sylfaen"/>
            <w:sz w:val="24"/>
            <w:szCs w:val="24"/>
          </w:rPr>
          <w:t>частью 2</w:t>
        </w:r>
      </w:hyperlink>
      <w:r w:rsidRPr="00444C0F">
        <w:rPr>
          <w:rFonts w:ascii="Sylfaen" w:hAnsi="Sylfaen"/>
          <w:sz w:val="24"/>
          <w:szCs w:val="24"/>
        </w:rPr>
        <w:t xml:space="preserve"> настоящей статьи.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7. Лица, которые замещают государственные и муниципальные должности, должности государственной гражданской и муниципальной службы, а также осуществляют другие виды профессиональной служебной деятельности и на которых на день вступления в силу настоящего Федерального закона ведутся трудовые книжки, имеют право в порядке, установленном настоящей статьей, сделать выбор между продолжением ведения их трудовых книжек или предоставлением им сведений о трудовой деятельности.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8. Формирование сведений о трудовой деятельности лиц, впервые поступающих на работу после 31 декабря 2020 года, осуществляется в соответствии со статьей 66.1 Трудового кодекса Российской Федерации, а трудовые книжки на указанных лиц не оформляются.</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lastRenderedPageBreak/>
        <w:t>9. Форму предоставления работнику работодателем сведений о трудовой деятельности за период работы у данного работодателя, форму предоставления лицу, имеющему стаж работы по трудовому договору, сведений о трудовой деятельности из информационных ресурсов Пенсионного фонда Российской Федерации и порядок заполнения указанных форм утверждает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по согласованию с Пенсионным фондом Российской Федерации.</w:t>
      </w:r>
    </w:p>
    <w:p w:rsidR="00444C0F" w:rsidRPr="00A57862" w:rsidRDefault="00444C0F" w:rsidP="00444C0F">
      <w:pPr>
        <w:pStyle w:val="ConsPlusNormal"/>
        <w:spacing w:before="240"/>
        <w:ind w:firstLine="540"/>
        <w:jc w:val="both"/>
        <w:rPr>
          <w:rFonts w:ascii="Sylfaen" w:hAnsi="Sylfaen"/>
          <w:sz w:val="24"/>
          <w:szCs w:val="24"/>
        </w:rPr>
      </w:pPr>
      <w:r w:rsidRPr="00A57862">
        <w:rPr>
          <w:rFonts w:ascii="Sylfaen" w:hAnsi="Sylfaen"/>
          <w:sz w:val="24"/>
          <w:szCs w:val="24"/>
        </w:rPr>
        <w:t>10. Форму представления работодателем сведений о трудовой деятельности для хранения в информационных ресурсах Пенсионного фонда Российской Федерации устанавливает Пенсионный фонд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Title"/>
        <w:ind w:firstLine="540"/>
        <w:jc w:val="both"/>
        <w:outlineLvl w:val="0"/>
        <w:rPr>
          <w:rFonts w:ascii="Sylfaen" w:hAnsi="Sylfaen"/>
          <w:szCs w:val="24"/>
        </w:rPr>
      </w:pPr>
      <w:r w:rsidRPr="00A57862">
        <w:rPr>
          <w:rFonts w:ascii="Sylfaen" w:hAnsi="Sylfaen"/>
          <w:szCs w:val="24"/>
        </w:rPr>
        <w:t>Статья 3</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Normal"/>
        <w:ind w:firstLine="540"/>
        <w:jc w:val="both"/>
        <w:rPr>
          <w:rFonts w:ascii="Sylfaen" w:hAnsi="Sylfaen"/>
          <w:sz w:val="24"/>
          <w:szCs w:val="24"/>
        </w:rPr>
      </w:pPr>
      <w:r w:rsidRPr="00A57862">
        <w:rPr>
          <w:rFonts w:ascii="Sylfaen" w:hAnsi="Sylfaen"/>
          <w:sz w:val="24"/>
          <w:szCs w:val="24"/>
        </w:rPr>
        <w:t>Настоящий Федеральный закон вступает в силу с 1 января 2020 года.</w:t>
      </w:r>
    </w:p>
    <w:p w:rsidR="00444C0F" w:rsidRPr="00A57862" w:rsidRDefault="00444C0F" w:rsidP="00444C0F">
      <w:pPr>
        <w:pStyle w:val="ConsPlusNormal"/>
        <w:ind w:firstLine="540"/>
        <w:jc w:val="both"/>
        <w:rPr>
          <w:rFonts w:ascii="Sylfaen" w:hAnsi="Sylfaen"/>
          <w:sz w:val="24"/>
          <w:szCs w:val="24"/>
        </w:rPr>
      </w:pPr>
    </w:p>
    <w:p w:rsidR="00444C0F" w:rsidRPr="00A57862" w:rsidRDefault="00444C0F" w:rsidP="00444C0F">
      <w:pPr>
        <w:pStyle w:val="ConsPlusNormal"/>
        <w:jc w:val="right"/>
        <w:rPr>
          <w:rFonts w:ascii="Sylfaen" w:hAnsi="Sylfaen"/>
          <w:sz w:val="24"/>
          <w:szCs w:val="24"/>
        </w:rPr>
      </w:pPr>
      <w:r w:rsidRPr="00A57862">
        <w:rPr>
          <w:rFonts w:ascii="Sylfaen" w:hAnsi="Sylfaen"/>
          <w:sz w:val="24"/>
          <w:szCs w:val="24"/>
        </w:rPr>
        <w:t>Президент</w:t>
      </w:r>
    </w:p>
    <w:p w:rsidR="00444C0F" w:rsidRPr="00A57862" w:rsidRDefault="00444C0F" w:rsidP="00444C0F">
      <w:pPr>
        <w:pStyle w:val="ConsPlusNormal"/>
        <w:jc w:val="right"/>
        <w:rPr>
          <w:rFonts w:ascii="Sylfaen" w:hAnsi="Sylfaen"/>
          <w:sz w:val="24"/>
          <w:szCs w:val="24"/>
        </w:rPr>
      </w:pPr>
      <w:r w:rsidRPr="00A57862">
        <w:rPr>
          <w:rFonts w:ascii="Sylfaen" w:hAnsi="Sylfaen"/>
          <w:sz w:val="24"/>
          <w:szCs w:val="24"/>
        </w:rPr>
        <w:t>Российской Федерации</w:t>
      </w:r>
    </w:p>
    <w:p w:rsidR="00444C0F" w:rsidRPr="00A57862" w:rsidRDefault="00444C0F" w:rsidP="00444C0F">
      <w:pPr>
        <w:pStyle w:val="ConsPlusNormal"/>
        <w:jc w:val="right"/>
        <w:rPr>
          <w:rFonts w:ascii="Sylfaen" w:hAnsi="Sylfaen"/>
          <w:sz w:val="24"/>
          <w:szCs w:val="24"/>
        </w:rPr>
      </w:pPr>
      <w:r w:rsidRPr="00A57862">
        <w:rPr>
          <w:rFonts w:ascii="Sylfaen" w:hAnsi="Sylfaen"/>
          <w:sz w:val="24"/>
          <w:szCs w:val="24"/>
        </w:rPr>
        <w:t>В.ПУТИН</w:t>
      </w:r>
    </w:p>
    <w:p w:rsidR="00444C0F" w:rsidRPr="00A57862" w:rsidRDefault="00444C0F" w:rsidP="00444C0F">
      <w:pPr>
        <w:pStyle w:val="ConsPlusNormal"/>
        <w:rPr>
          <w:rFonts w:ascii="Sylfaen" w:hAnsi="Sylfaen"/>
          <w:sz w:val="24"/>
          <w:szCs w:val="24"/>
        </w:rPr>
      </w:pPr>
      <w:r w:rsidRPr="00A57862">
        <w:rPr>
          <w:rFonts w:ascii="Sylfaen" w:hAnsi="Sylfaen"/>
          <w:sz w:val="24"/>
          <w:szCs w:val="24"/>
        </w:rPr>
        <w:t>Москва, Кремль</w:t>
      </w:r>
    </w:p>
    <w:p w:rsidR="00444C0F" w:rsidRPr="00A57862" w:rsidRDefault="00444C0F" w:rsidP="00444C0F">
      <w:pPr>
        <w:pStyle w:val="ConsPlusNormal"/>
        <w:rPr>
          <w:rFonts w:ascii="Sylfaen" w:hAnsi="Sylfaen"/>
          <w:sz w:val="24"/>
          <w:szCs w:val="24"/>
        </w:rPr>
      </w:pPr>
      <w:r w:rsidRPr="00A57862">
        <w:rPr>
          <w:rFonts w:ascii="Sylfaen" w:hAnsi="Sylfaen"/>
          <w:sz w:val="24"/>
          <w:szCs w:val="24"/>
        </w:rPr>
        <w:t>16 декабря 2019 года</w:t>
      </w:r>
    </w:p>
    <w:p w:rsidR="00444C0F" w:rsidRPr="00A57862" w:rsidRDefault="00444C0F" w:rsidP="00444C0F">
      <w:pPr>
        <w:pStyle w:val="ConsPlusNormal"/>
        <w:rPr>
          <w:rFonts w:ascii="Sylfaen" w:hAnsi="Sylfaen"/>
          <w:sz w:val="24"/>
          <w:szCs w:val="24"/>
        </w:rPr>
      </w:pPr>
      <w:r w:rsidRPr="00A57862">
        <w:rPr>
          <w:rFonts w:ascii="Sylfaen" w:hAnsi="Sylfaen"/>
          <w:sz w:val="24"/>
          <w:szCs w:val="24"/>
        </w:rPr>
        <w:t>N 439-ФЗ</w:t>
      </w:r>
    </w:p>
    <w:p w:rsidR="00444C0F" w:rsidRDefault="00444C0F" w:rsidP="00444C0F">
      <w:pPr>
        <w:pStyle w:val="ConsPlusNormal"/>
        <w:pBdr>
          <w:top w:val="single" w:sz="6" w:space="0" w:color="auto"/>
        </w:pBdr>
        <w:spacing w:before="100" w:after="100"/>
        <w:jc w:val="both"/>
        <w:rPr>
          <w:rFonts w:ascii="Sylfaen" w:hAnsi="Sylfaen"/>
          <w:sz w:val="24"/>
          <w:szCs w:val="24"/>
        </w:rPr>
      </w:pPr>
    </w:p>
    <w:p w:rsidR="00444C0F" w:rsidRPr="003D40FA" w:rsidRDefault="00444C0F" w:rsidP="00444C0F">
      <w:pPr>
        <w:pStyle w:val="ConsPlusNormal"/>
        <w:jc w:val="both"/>
        <w:outlineLvl w:val="0"/>
        <w:rPr>
          <w:rFonts w:ascii="Sylfaen" w:hAnsi="Sylfaen" w:cs="Helvetica"/>
          <w:b/>
          <w:bCs/>
          <w:color w:val="333333"/>
          <w:sz w:val="24"/>
          <w:szCs w:val="24"/>
          <w:shd w:val="clear" w:color="auto" w:fill="FFFFFF"/>
        </w:rPr>
      </w:pPr>
      <w:r w:rsidRPr="003D40FA">
        <w:rPr>
          <w:rFonts w:ascii="Sylfaen" w:hAnsi="Sylfaen" w:cs="Helvetica"/>
          <w:b/>
          <w:bCs/>
          <w:color w:val="333333"/>
          <w:sz w:val="24"/>
          <w:szCs w:val="24"/>
          <w:shd w:val="clear" w:color="auto" w:fill="FFFFFF"/>
        </w:rPr>
        <w:t>Положения КоАП РФ по вопросу привлечения к административной ответственности за нарушение порядка и сроков представления сведений в органы ПФР приведены в соответствие с позицией Конституционного Суда РФ.</w:t>
      </w:r>
    </w:p>
    <w:p w:rsidR="00444C0F" w:rsidRPr="003D40FA" w:rsidRDefault="00444C0F" w:rsidP="00444C0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44C0F" w:rsidRPr="003D40FA" w:rsidTr="00444C0F">
        <w:tc>
          <w:tcPr>
            <w:tcW w:w="5103" w:type="dxa"/>
          </w:tcPr>
          <w:p w:rsidR="00444C0F" w:rsidRPr="003D40FA" w:rsidRDefault="00444C0F" w:rsidP="00444C0F">
            <w:pPr>
              <w:pStyle w:val="ConsPlusNormal"/>
              <w:rPr>
                <w:rFonts w:ascii="Sylfaen" w:hAnsi="Sylfaen"/>
                <w:sz w:val="24"/>
                <w:szCs w:val="24"/>
              </w:rPr>
            </w:pPr>
            <w:r w:rsidRPr="003D40FA">
              <w:rPr>
                <w:rFonts w:ascii="Sylfaen" w:hAnsi="Sylfaen"/>
                <w:sz w:val="24"/>
                <w:szCs w:val="24"/>
              </w:rPr>
              <w:t>16 декабря 2019 года</w:t>
            </w:r>
          </w:p>
        </w:tc>
        <w:tc>
          <w:tcPr>
            <w:tcW w:w="5103" w:type="dxa"/>
          </w:tcPr>
          <w:p w:rsidR="00444C0F" w:rsidRPr="003D40FA" w:rsidRDefault="00444C0F" w:rsidP="00444C0F">
            <w:pPr>
              <w:pStyle w:val="ConsPlusNormal"/>
              <w:jc w:val="right"/>
              <w:rPr>
                <w:rFonts w:ascii="Sylfaen" w:hAnsi="Sylfaen"/>
                <w:sz w:val="24"/>
                <w:szCs w:val="24"/>
              </w:rPr>
            </w:pPr>
            <w:r w:rsidRPr="003D40FA">
              <w:rPr>
                <w:rFonts w:ascii="Sylfaen" w:hAnsi="Sylfaen"/>
                <w:sz w:val="24"/>
                <w:szCs w:val="24"/>
              </w:rPr>
              <w:t>N 444-ФЗ</w:t>
            </w:r>
          </w:p>
        </w:tc>
      </w:tr>
    </w:tbl>
    <w:p w:rsidR="00444C0F" w:rsidRPr="003D40FA" w:rsidRDefault="00444C0F" w:rsidP="00444C0F">
      <w:pPr>
        <w:pStyle w:val="ConsPlusNormal"/>
        <w:pBdr>
          <w:top w:val="single" w:sz="6" w:space="0" w:color="auto"/>
        </w:pBdr>
        <w:spacing w:before="100" w:after="100"/>
        <w:jc w:val="both"/>
        <w:rPr>
          <w:rFonts w:ascii="Sylfaen" w:hAnsi="Sylfaen"/>
          <w:sz w:val="24"/>
          <w:szCs w:val="24"/>
        </w:rPr>
      </w:pPr>
    </w:p>
    <w:p w:rsidR="00444C0F" w:rsidRPr="003D40FA" w:rsidRDefault="00444C0F" w:rsidP="00444C0F">
      <w:pPr>
        <w:pStyle w:val="ConsPlusNormal"/>
        <w:jc w:val="both"/>
        <w:rPr>
          <w:rFonts w:ascii="Sylfaen" w:hAnsi="Sylfaen"/>
          <w:sz w:val="24"/>
          <w:szCs w:val="24"/>
        </w:rPr>
      </w:pPr>
    </w:p>
    <w:p w:rsidR="00444C0F" w:rsidRPr="003D40FA" w:rsidRDefault="00444C0F" w:rsidP="00444C0F">
      <w:pPr>
        <w:pStyle w:val="ConsPlusTitle"/>
        <w:jc w:val="center"/>
        <w:rPr>
          <w:rFonts w:ascii="Sylfaen" w:hAnsi="Sylfaen"/>
          <w:szCs w:val="24"/>
        </w:rPr>
      </w:pPr>
      <w:r w:rsidRPr="003D40FA">
        <w:rPr>
          <w:rFonts w:ascii="Sylfaen" w:hAnsi="Sylfaen"/>
          <w:szCs w:val="24"/>
        </w:rPr>
        <w:t>РОССИЙСКАЯ ФЕДЕРАЦИЯ</w:t>
      </w:r>
    </w:p>
    <w:p w:rsidR="00444C0F" w:rsidRPr="003D40FA" w:rsidRDefault="00444C0F" w:rsidP="00444C0F">
      <w:pPr>
        <w:pStyle w:val="ConsPlusTitle"/>
        <w:jc w:val="center"/>
        <w:rPr>
          <w:rFonts w:ascii="Sylfaen" w:hAnsi="Sylfaen"/>
          <w:szCs w:val="24"/>
        </w:rPr>
      </w:pPr>
    </w:p>
    <w:p w:rsidR="00444C0F" w:rsidRPr="003D40FA" w:rsidRDefault="00444C0F" w:rsidP="00444C0F">
      <w:pPr>
        <w:pStyle w:val="ConsPlusTitle"/>
        <w:jc w:val="center"/>
        <w:rPr>
          <w:rFonts w:ascii="Sylfaen" w:hAnsi="Sylfaen"/>
          <w:szCs w:val="24"/>
        </w:rPr>
      </w:pPr>
      <w:r w:rsidRPr="003D40FA">
        <w:rPr>
          <w:rFonts w:ascii="Sylfaen" w:hAnsi="Sylfaen"/>
          <w:szCs w:val="24"/>
        </w:rPr>
        <w:t>ФЕДЕРАЛЬНЫЙ ЗАКОН</w:t>
      </w:r>
    </w:p>
    <w:p w:rsidR="00444C0F" w:rsidRPr="003D40FA" w:rsidRDefault="00444C0F" w:rsidP="00444C0F">
      <w:pPr>
        <w:pStyle w:val="ConsPlusTitle"/>
        <w:ind w:firstLine="540"/>
        <w:jc w:val="both"/>
        <w:rPr>
          <w:rFonts w:ascii="Sylfaen" w:hAnsi="Sylfaen"/>
          <w:szCs w:val="24"/>
        </w:rPr>
      </w:pPr>
    </w:p>
    <w:p w:rsidR="00444C0F" w:rsidRPr="003D40FA" w:rsidRDefault="00444C0F" w:rsidP="00444C0F">
      <w:pPr>
        <w:pStyle w:val="ConsPlusTitle"/>
        <w:jc w:val="center"/>
        <w:rPr>
          <w:rFonts w:ascii="Sylfaen" w:hAnsi="Sylfaen"/>
          <w:szCs w:val="24"/>
        </w:rPr>
      </w:pPr>
      <w:bookmarkStart w:id="15" w:name="_Hlk31289115"/>
      <w:r w:rsidRPr="003D40FA">
        <w:rPr>
          <w:rFonts w:ascii="Sylfaen" w:hAnsi="Sylfaen"/>
          <w:szCs w:val="24"/>
        </w:rPr>
        <w:t>О ВНЕСЕНИИ ИЗМЕНЕНИЯ</w:t>
      </w:r>
    </w:p>
    <w:p w:rsidR="00444C0F" w:rsidRPr="003D40FA" w:rsidRDefault="00444C0F" w:rsidP="00444C0F">
      <w:pPr>
        <w:pStyle w:val="ConsPlusTitle"/>
        <w:jc w:val="center"/>
        <w:rPr>
          <w:rFonts w:ascii="Sylfaen" w:hAnsi="Sylfaen"/>
          <w:szCs w:val="24"/>
        </w:rPr>
      </w:pPr>
      <w:r w:rsidRPr="003D40FA">
        <w:rPr>
          <w:rFonts w:ascii="Sylfaen" w:hAnsi="Sylfaen"/>
          <w:szCs w:val="24"/>
        </w:rPr>
        <w:t>В СТАТЬЮ 15.33.2 КОДЕКСА РОССИЙСКОЙ ФЕДЕРАЦИИ</w:t>
      </w:r>
    </w:p>
    <w:p w:rsidR="00444C0F" w:rsidRPr="003D40FA" w:rsidRDefault="00444C0F" w:rsidP="00444C0F">
      <w:pPr>
        <w:pStyle w:val="ConsPlusTitle"/>
        <w:jc w:val="center"/>
        <w:rPr>
          <w:rFonts w:ascii="Sylfaen" w:hAnsi="Sylfaen"/>
          <w:szCs w:val="24"/>
        </w:rPr>
      </w:pPr>
      <w:r w:rsidRPr="003D40FA">
        <w:rPr>
          <w:rFonts w:ascii="Sylfaen" w:hAnsi="Sylfaen"/>
          <w:szCs w:val="24"/>
        </w:rPr>
        <w:t>ОБ АДМИНИСТРАТИВНЫХ ПРАВОНАРУШЕНИЯХ</w:t>
      </w:r>
      <w:bookmarkEnd w:id="15"/>
    </w:p>
    <w:p w:rsidR="00444C0F" w:rsidRPr="003D40FA" w:rsidRDefault="00444C0F" w:rsidP="00444C0F">
      <w:pPr>
        <w:pStyle w:val="ConsPlusNormal"/>
        <w:jc w:val="both"/>
        <w:rPr>
          <w:rFonts w:ascii="Sylfaen" w:hAnsi="Sylfaen"/>
          <w:sz w:val="24"/>
          <w:szCs w:val="24"/>
        </w:rPr>
      </w:pPr>
    </w:p>
    <w:p w:rsidR="00444C0F" w:rsidRPr="003D40FA" w:rsidRDefault="00444C0F" w:rsidP="00444C0F">
      <w:pPr>
        <w:pStyle w:val="ConsPlusNormal"/>
        <w:jc w:val="right"/>
        <w:rPr>
          <w:rFonts w:ascii="Sylfaen" w:hAnsi="Sylfaen"/>
          <w:sz w:val="24"/>
          <w:szCs w:val="24"/>
        </w:rPr>
      </w:pPr>
      <w:r w:rsidRPr="003D40FA">
        <w:rPr>
          <w:rFonts w:ascii="Sylfaen" w:hAnsi="Sylfaen"/>
          <w:sz w:val="24"/>
          <w:szCs w:val="24"/>
        </w:rPr>
        <w:t>Принят</w:t>
      </w:r>
    </w:p>
    <w:p w:rsidR="00444C0F" w:rsidRPr="003D40FA" w:rsidRDefault="00444C0F" w:rsidP="00444C0F">
      <w:pPr>
        <w:pStyle w:val="ConsPlusNormal"/>
        <w:jc w:val="right"/>
        <w:rPr>
          <w:rFonts w:ascii="Sylfaen" w:hAnsi="Sylfaen"/>
          <w:sz w:val="24"/>
          <w:szCs w:val="24"/>
        </w:rPr>
      </w:pPr>
      <w:r w:rsidRPr="003D40FA">
        <w:rPr>
          <w:rFonts w:ascii="Sylfaen" w:hAnsi="Sylfaen"/>
          <w:sz w:val="24"/>
          <w:szCs w:val="24"/>
        </w:rPr>
        <w:t>Государственной Думой</w:t>
      </w:r>
    </w:p>
    <w:p w:rsidR="00444C0F" w:rsidRPr="003D40FA" w:rsidRDefault="00444C0F" w:rsidP="00444C0F">
      <w:pPr>
        <w:pStyle w:val="ConsPlusNormal"/>
        <w:jc w:val="right"/>
        <w:rPr>
          <w:rFonts w:ascii="Sylfaen" w:hAnsi="Sylfaen"/>
          <w:sz w:val="24"/>
          <w:szCs w:val="24"/>
        </w:rPr>
      </w:pPr>
      <w:r w:rsidRPr="003D40FA">
        <w:rPr>
          <w:rFonts w:ascii="Sylfaen" w:hAnsi="Sylfaen"/>
          <w:sz w:val="24"/>
          <w:szCs w:val="24"/>
        </w:rPr>
        <w:lastRenderedPageBreak/>
        <w:t>4 декабря 2019 года</w:t>
      </w:r>
    </w:p>
    <w:p w:rsidR="00444C0F" w:rsidRPr="003D40FA" w:rsidRDefault="00444C0F" w:rsidP="00444C0F">
      <w:pPr>
        <w:pStyle w:val="ConsPlusNormal"/>
        <w:jc w:val="both"/>
        <w:rPr>
          <w:rFonts w:ascii="Sylfaen" w:hAnsi="Sylfaen"/>
          <w:sz w:val="24"/>
          <w:szCs w:val="24"/>
        </w:rPr>
      </w:pPr>
    </w:p>
    <w:p w:rsidR="00444C0F" w:rsidRPr="003D40FA" w:rsidRDefault="00444C0F" w:rsidP="00444C0F">
      <w:pPr>
        <w:pStyle w:val="ConsPlusNormal"/>
        <w:jc w:val="right"/>
        <w:rPr>
          <w:rFonts w:ascii="Sylfaen" w:hAnsi="Sylfaen"/>
          <w:sz w:val="24"/>
          <w:szCs w:val="24"/>
        </w:rPr>
      </w:pPr>
      <w:r w:rsidRPr="003D40FA">
        <w:rPr>
          <w:rFonts w:ascii="Sylfaen" w:hAnsi="Sylfaen"/>
          <w:sz w:val="24"/>
          <w:szCs w:val="24"/>
        </w:rPr>
        <w:t>Одобрен</w:t>
      </w:r>
    </w:p>
    <w:p w:rsidR="00444C0F" w:rsidRPr="003D40FA" w:rsidRDefault="00444C0F" w:rsidP="00444C0F">
      <w:pPr>
        <w:pStyle w:val="ConsPlusNormal"/>
        <w:jc w:val="right"/>
        <w:rPr>
          <w:rFonts w:ascii="Sylfaen" w:hAnsi="Sylfaen"/>
          <w:sz w:val="24"/>
          <w:szCs w:val="24"/>
        </w:rPr>
      </w:pPr>
      <w:r w:rsidRPr="003D40FA">
        <w:rPr>
          <w:rFonts w:ascii="Sylfaen" w:hAnsi="Sylfaen"/>
          <w:sz w:val="24"/>
          <w:szCs w:val="24"/>
        </w:rPr>
        <w:t>Советом Федерации</w:t>
      </w:r>
    </w:p>
    <w:p w:rsidR="00444C0F" w:rsidRPr="003D40FA" w:rsidRDefault="00444C0F" w:rsidP="00444C0F">
      <w:pPr>
        <w:pStyle w:val="ConsPlusNormal"/>
        <w:jc w:val="right"/>
        <w:rPr>
          <w:rFonts w:ascii="Sylfaen" w:hAnsi="Sylfaen"/>
          <w:sz w:val="24"/>
          <w:szCs w:val="24"/>
        </w:rPr>
      </w:pPr>
      <w:r w:rsidRPr="003D40FA">
        <w:rPr>
          <w:rFonts w:ascii="Sylfaen" w:hAnsi="Sylfaen"/>
          <w:sz w:val="24"/>
          <w:szCs w:val="24"/>
        </w:rPr>
        <w:t>11 декабря 2019 года</w:t>
      </w:r>
    </w:p>
    <w:p w:rsidR="00444C0F" w:rsidRPr="003D40FA" w:rsidRDefault="00444C0F" w:rsidP="00444C0F">
      <w:pPr>
        <w:pStyle w:val="ConsPlusNormal"/>
        <w:jc w:val="both"/>
        <w:rPr>
          <w:rFonts w:ascii="Sylfaen" w:hAnsi="Sylfaen"/>
          <w:sz w:val="24"/>
          <w:szCs w:val="24"/>
        </w:rPr>
      </w:pPr>
    </w:p>
    <w:p w:rsidR="00444C0F" w:rsidRPr="003D40FA" w:rsidRDefault="00444C0F" w:rsidP="00444C0F">
      <w:pPr>
        <w:pStyle w:val="ConsPlusNormal"/>
        <w:ind w:firstLine="540"/>
        <w:jc w:val="both"/>
        <w:rPr>
          <w:rFonts w:ascii="Sylfaen" w:hAnsi="Sylfaen"/>
          <w:sz w:val="24"/>
          <w:szCs w:val="24"/>
        </w:rPr>
      </w:pPr>
      <w:r w:rsidRPr="003D40FA">
        <w:rPr>
          <w:rFonts w:ascii="Sylfaen" w:hAnsi="Sylfaen"/>
          <w:sz w:val="24"/>
          <w:szCs w:val="24"/>
        </w:rPr>
        <w:t>Внести в статью 15.33.2 Кодекса Российской Федерации об административных правонарушениях (Собрание законодательства Российской Федерации, 2002, N 1, ст. 1; 2016, N 27, ст. 4183) изменение, дополнив ее примечанием следующего содержания:</w:t>
      </w:r>
    </w:p>
    <w:p w:rsidR="00444C0F" w:rsidRPr="003D40FA" w:rsidRDefault="00444C0F" w:rsidP="00444C0F">
      <w:pPr>
        <w:pStyle w:val="ConsPlusNormal"/>
        <w:spacing w:before="240"/>
        <w:ind w:firstLine="540"/>
        <w:jc w:val="both"/>
        <w:rPr>
          <w:rFonts w:ascii="Sylfaen" w:hAnsi="Sylfaen"/>
          <w:sz w:val="24"/>
          <w:szCs w:val="24"/>
        </w:rPr>
      </w:pPr>
      <w:r w:rsidRPr="003D40FA">
        <w:rPr>
          <w:rFonts w:ascii="Sylfaen" w:hAnsi="Sylfaen"/>
          <w:sz w:val="24"/>
          <w:szCs w:val="24"/>
        </w:rPr>
        <w:t>"Примечание. Административная ответственность, установленная в отношении должностных лиц настоящей статьей, применяется к лицам, указанным в статье 2.4 настоящего Кодекса, за исключением граждан, осуществляющих предпринимательскую деятельность без образования юридического лица.".</w:t>
      </w:r>
    </w:p>
    <w:p w:rsidR="00444C0F" w:rsidRPr="003D40FA" w:rsidRDefault="00444C0F" w:rsidP="00444C0F">
      <w:pPr>
        <w:pStyle w:val="ConsPlusNormal"/>
        <w:jc w:val="both"/>
        <w:rPr>
          <w:rFonts w:ascii="Sylfaen" w:hAnsi="Sylfaen"/>
          <w:sz w:val="24"/>
          <w:szCs w:val="24"/>
        </w:rPr>
      </w:pPr>
    </w:p>
    <w:p w:rsidR="00444C0F" w:rsidRPr="003D40FA" w:rsidRDefault="00444C0F" w:rsidP="00444C0F">
      <w:pPr>
        <w:pStyle w:val="ConsPlusNormal"/>
        <w:jc w:val="right"/>
        <w:rPr>
          <w:rFonts w:ascii="Sylfaen" w:hAnsi="Sylfaen"/>
          <w:sz w:val="24"/>
          <w:szCs w:val="24"/>
        </w:rPr>
      </w:pPr>
      <w:r w:rsidRPr="003D40FA">
        <w:rPr>
          <w:rFonts w:ascii="Sylfaen" w:hAnsi="Sylfaen"/>
          <w:sz w:val="24"/>
          <w:szCs w:val="24"/>
        </w:rPr>
        <w:t>Президент</w:t>
      </w:r>
    </w:p>
    <w:p w:rsidR="00444C0F" w:rsidRPr="003D40FA" w:rsidRDefault="00444C0F" w:rsidP="00444C0F">
      <w:pPr>
        <w:pStyle w:val="ConsPlusNormal"/>
        <w:jc w:val="right"/>
        <w:rPr>
          <w:rFonts w:ascii="Sylfaen" w:hAnsi="Sylfaen"/>
          <w:sz w:val="24"/>
          <w:szCs w:val="24"/>
        </w:rPr>
      </w:pPr>
      <w:r w:rsidRPr="003D40FA">
        <w:rPr>
          <w:rFonts w:ascii="Sylfaen" w:hAnsi="Sylfaen"/>
          <w:sz w:val="24"/>
          <w:szCs w:val="24"/>
        </w:rPr>
        <w:t>Российской Федерации</w:t>
      </w:r>
    </w:p>
    <w:p w:rsidR="00444C0F" w:rsidRPr="003D40FA" w:rsidRDefault="00444C0F" w:rsidP="00444C0F">
      <w:pPr>
        <w:pStyle w:val="ConsPlusNormal"/>
        <w:jc w:val="right"/>
        <w:rPr>
          <w:rFonts w:ascii="Sylfaen" w:hAnsi="Sylfaen"/>
          <w:sz w:val="24"/>
          <w:szCs w:val="24"/>
        </w:rPr>
      </w:pPr>
      <w:r w:rsidRPr="003D40FA">
        <w:rPr>
          <w:rFonts w:ascii="Sylfaen" w:hAnsi="Sylfaen"/>
          <w:sz w:val="24"/>
          <w:szCs w:val="24"/>
        </w:rPr>
        <w:t>В.ПУТИН</w:t>
      </w:r>
    </w:p>
    <w:p w:rsidR="00444C0F" w:rsidRPr="003D40FA" w:rsidRDefault="00444C0F" w:rsidP="00444C0F">
      <w:pPr>
        <w:pStyle w:val="ConsPlusNormal"/>
        <w:rPr>
          <w:rFonts w:ascii="Sylfaen" w:hAnsi="Sylfaen"/>
          <w:sz w:val="24"/>
          <w:szCs w:val="24"/>
        </w:rPr>
      </w:pPr>
      <w:r w:rsidRPr="003D40FA">
        <w:rPr>
          <w:rFonts w:ascii="Sylfaen" w:hAnsi="Sylfaen"/>
          <w:sz w:val="24"/>
          <w:szCs w:val="24"/>
        </w:rPr>
        <w:t>Москва, Кремль</w:t>
      </w:r>
    </w:p>
    <w:p w:rsidR="00444C0F" w:rsidRPr="003D40FA" w:rsidRDefault="00444C0F" w:rsidP="00444C0F">
      <w:pPr>
        <w:pStyle w:val="ConsPlusNormal"/>
        <w:rPr>
          <w:rFonts w:ascii="Sylfaen" w:hAnsi="Sylfaen"/>
          <w:sz w:val="24"/>
          <w:szCs w:val="24"/>
        </w:rPr>
      </w:pPr>
      <w:r w:rsidRPr="003D40FA">
        <w:rPr>
          <w:rFonts w:ascii="Sylfaen" w:hAnsi="Sylfaen"/>
          <w:sz w:val="24"/>
          <w:szCs w:val="24"/>
        </w:rPr>
        <w:t>16 декабря 2019 года</w:t>
      </w:r>
    </w:p>
    <w:p w:rsidR="00444C0F" w:rsidRPr="003D40FA" w:rsidRDefault="00444C0F" w:rsidP="00444C0F">
      <w:pPr>
        <w:pStyle w:val="ConsPlusNormal"/>
        <w:rPr>
          <w:rFonts w:ascii="Sylfaen" w:hAnsi="Sylfaen"/>
          <w:sz w:val="24"/>
          <w:szCs w:val="24"/>
        </w:rPr>
      </w:pPr>
      <w:r w:rsidRPr="003D40FA">
        <w:rPr>
          <w:rFonts w:ascii="Sylfaen" w:hAnsi="Sylfaen"/>
          <w:sz w:val="24"/>
          <w:szCs w:val="24"/>
        </w:rPr>
        <w:t>N 444-ФЗ</w:t>
      </w:r>
    </w:p>
    <w:p w:rsidR="00444C0F" w:rsidRDefault="00444C0F" w:rsidP="00444C0F">
      <w:pPr>
        <w:pStyle w:val="ConsPlusNormal"/>
        <w:pBdr>
          <w:top w:val="single" w:sz="6" w:space="0" w:color="auto"/>
        </w:pBdr>
        <w:spacing w:before="100" w:after="100"/>
        <w:jc w:val="both"/>
        <w:rPr>
          <w:rFonts w:ascii="Sylfaen" w:hAnsi="Sylfaen"/>
          <w:sz w:val="24"/>
          <w:szCs w:val="24"/>
        </w:rPr>
      </w:pPr>
    </w:p>
    <w:p w:rsidR="00444C0F" w:rsidRPr="00845AB3" w:rsidRDefault="00444C0F" w:rsidP="00444C0F">
      <w:pPr>
        <w:pStyle w:val="ConsPlusNormal"/>
        <w:jc w:val="both"/>
        <w:outlineLvl w:val="0"/>
        <w:rPr>
          <w:rFonts w:ascii="Sylfaen" w:hAnsi="Sylfaen" w:cs="Helvetica"/>
          <w:b/>
          <w:bCs/>
          <w:color w:val="333333"/>
          <w:sz w:val="24"/>
          <w:szCs w:val="24"/>
          <w:shd w:val="clear" w:color="auto" w:fill="FFFFFF"/>
        </w:rPr>
      </w:pPr>
      <w:r w:rsidRPr="00845AB3">
        <w:rPr>
          <w:rFonts w:ascii="Sylfaen" w:hAnsi="Sylfaen" w:cs="Helvetica"/>
          <w:b/>
          <w:bCs/>
          <w:color w:val="333333"/>
          <w:sz w:val="24"/>
          <w:szCs w:val="24"/>
          <w:shd w:val="clear" w:color="auto" w:fill="FFFFFF"/>
        </w:rPr>
        <w:t>Законом могут предусматриваться случаи, когда при досрочном отказе страхователя от договора страхования уплаченная страховщику страховая премия подлежит возврату.</w:t>
      </w:r>
    </w:p>
    <w:p w:rsidR="00444C0F" w:rsidRPr="00845AB3" w:rsidRDefault="00444C0F" w:rsidP="00444C0F">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444C0F" w:rsidRPr="00845AB3" w:rsidTr="00444C0F">
        <w:tc>
          <w:tcPr>
            <w:tcW w:w="5103" w:type="dxa"/>
          </w:tcPr>
          <w:p w:rsidR="00444C0F" w:rsidRPr="00845AB3" w:rsidRDefault="00444C0F" w:rsidP="00444C0F">
            <w:pPr>
              <w:pStyle w:val="ConsPlusNormal"/>
              <w:rPr>
                <w:rFonts w:ascii="Sylfaen" w:hAnsi="Sylfaen"/>
                <w:sz w:val="24"/>
                <w:szCs w:val="24"/>
              </w:rPr>
            </w:pPr>
            <w:r w:rsidRPr="00845AB3">
              <w:rPr>
                <w:rFonts w:ascii="Sylfaen" w:hAnsi="Sylfaen"/>
                <w:sz w:val="24"/>
                <w:szCs w:val="24"/>
              </w:rPr>
              <w:t>27 декабря 2019 года</w:t>
            </w:r>
          </w:p>
        </w:tc>
        <w:tc>
          <w:tcPr>
            <w:tcW w:w="5103" w:type="dxa"/>
          </w:tcPr>
          <w:p w:rsidR="00444C0F" w:rsidRPr="00845AB3" w:rsidRDefault="00444C0F" w:rsidP="00444C0F">
            <w:pPr>
              <w:pStyle w:val="ConsPlusNormal"/>
              <w:jc w:val="right"/>
              <w:rPr>
                <w:rFonts w:ascii="Sylfaen" w:hAnsi="Sylfaen"/>
                <w:sz w:val="24"/>
                <w:szCs w:val="24"/>
              </w:rPr>
            </w:pPr>
            <w:r w:rsidRPr="00845AB3">
              <w:rPr>
                <w:rFonts w:ascii="Sylfaen" w:hAnsi="Sylfaen"/>
                <w:sz w:val="24"/>
                <w:szCs w:val="24"/>
              </w:rPr>
              <w:t>N 489-ФЗ</w:t>
            </w:r>
          </w:p>
        </w:tc>
      </w:tr>
    </w:tbl>
    <w:p w:rsidR="00444C0F" w:rsidRPr="00845AB3" w:rsidRDefault="00444C0F" w:rsidP="00444C0F">
      <w:pPr>
        <w:pStyle w:val="ConsPlusNormal"/>
        <w:pBdr>
          <w:top w:val="single" w:sz="6" w:space="0" w:color="auto"/>
        </w:pBdr>
        <w:spacing w:before="100" w:after="100"/>
        <w:jc w:val="both"/>
        <w:rPr>
          <w:rFonts w:ascii="Sylfaen" w:hAnsi="Sylfaen"/>
          <w:sz w:val="24"/>
          <w:szCs w:val="24"/>
        </w:rPr>
      </w:pPr>
    </w:p>
    <w:p w:rsidR="00444C0F" w:rsidRPr="00845AB3" w:rsidRDefault="00444C0F" w:rsidP="00444C0F">
      <w:pPr>
        <w:pStyle w:val="ConsPlusNormal"/>
        <w:jc w:val="both"/>
        <w:rPr>
          <w:rFonts w:ascii="Sylfaen" w:hAnsi="Sylfaen"/>
          <w:sz w:val="24"/>
          <w:szCs w:val="24"/>
        </w:rPr>
      </w:pPr>
    </w:p>
    <w:p w:rsidR="00444C0F" w:rsidRPr="00845AB3" w:rsidRDefault="00444C0F" w:rsidP="00444C0F">
      <w:pPr>
        <w:pStyle w:val="ConsPlusTitle"/>
        <w:jc w:val="center"/>
        <w:rPr>
          <w:rFonts w:ascii="Sylfaen" w:hAnsi="Sylfaen"/>
          <w:szCs w:val="24"/>
        </w:rPr>
      </w:pPr>
      <w:r w:rsidRPr="00845AB3">
        <w:rPr>
          <w:rFonts w:ascii="Sylfaen" w:hAnsi="Sylfaen"/>
          <w:szCs w:val="24"/>
        </w:rPr>
        <w:t>РОССИЙСКАЯ ФЕДЕРАЦИЯ</w:t>
      </w:r>
    </w:p>
    <w:p w:rsidR="00444C0F" w:rsidRPr="00845AB3" w:rsidRDefault="00444C0F" w:rsidP="00444C0F">
      <w:pPr>
        <w:pStyle w:val="ConsPlusTitle"/>
        <w:jc w:val="center"/>
        <w:rPr>
          <w:rFonts w:ascii="Sylfaen" w:hAnsi="Sylfaen"/>
          <w:szCs w:val="24"/>
        </w:rPr>
      </w:pPr>
    </w:p>
    <w:p w:rsidR="00444C0F" w:rsidRPr="00845AB3" w:rsidRDefault="00444C0F" w:rsidP="00444C0F">
      <w:pPr>
        <w:pStyle w:val="ConsPlusTitle"/>
        <w:jc w:val="center"/>
        <w:rPr>
          <w:rFonts w:ascii="Sylfaen" w:hAnsi="Sylfaen"/>
          <w:szCs w:val="24"/>
        </w:rPr>
      </w:pPr>
      <w:r w:rsidRPr="00845AB3">
        <w:rPr>
          <w:rFonts w:ascii="Sylfaen" w:hAnsi="Sylfaen"/>
          <w:szCs w:val="24"/>
        </w:rPr>
        <w:t>ФЕДЕРАЛЬНЫЙ ЗАКОН</w:t>
      </w:r>
    </w:p>
    <w:p w:rsidR="00444C0F" w:rsidRPr="00845AB3" w:rsidRDefault="00444C0F" w:rsidP="00444C0F">
      <w:pPr>
        <w:pStyle w:val="ConsPlusTitle"/>
        <w:ind w:firstLine="540"/>
        <w:jc w:val="both"/>
        <w:rPr>
          <w:rFonts w:ascii="Sylfaen" w:hAnsi="Sylfaen"/>
          <w:szCs w:val="24"/>
        </w:rPr>
      </w:pPr>
    </w:p>
    <w:p w:rsidR="00444C0F" w:rsidRPr="00845AB3" w:rsidRDefault="00444C0F" w:rsidP="00444C0F">
      <w:pPr>
        <w:pStyle w:val="ConsPlusTitle"/>
        <w:jc w:val="center"/>
        <w:rPr>
          <w:rFonts w:ascii="Sylfaen" w:hAnsi="Sylfaen"/>
          <w:szCs w:val="24"/>
        </w:rPr>
      </w:pPr>
      <w:bookmarkStart w:id="16" w:name="_Hlk31289191"/>
      <w:r w:rsidRPr="00845AB3">
        <w:rPr>
          <w:rFonts w:ascii="Sylfaen" w:hAnsi="Sylfaen"/>
          <w:szCs w:val="24"/>
        </w:rPr>
        <w:t>О ВНЕСЕНИИ ИЗМЕНЕНИЯ</w:t>
      </w:r>
    </w:p>
    <w:p w:rsidR="00444C0F" w:rsidRPr="00845AB3" w:rsidRDefault="00444C0F" w:rsidP="00444C0F">
      <w:pPr>
        <w:pStyle w:val="ConsPlusTitle"/>
        <w:jc w:val="center"/>
        <w:rPr>
          <w:rFonts w:ascii="Sylfaen" w:hAnsi="Sylfaen"/>
          <w:szCs w:val="24"/>
        </w:rPr>
      </w:pPr>
      <w:r w:rsidRPr="00845AB3">
        <w:rPr>
          <w:rFonts w:ascii="Sylfaen" w:hAnsi="Sylfaen"/>
          <w:szCs w:val="24"/>
        </w:rPr>
        <w:t>В СТАТЬЮ 958 ЧАСТИ ВТОРОЙ ГРАЖДАНСКОГО КОДЕКСА</w:t>
      </w:r>
    </w:p>
    <w:p w:rsidR="00444C0F" w:rsidRPr="00845AB3" w:rsidRDefault="00444C0F" w:rsidP="00444C0F">
      <w:pPr>
        <w:pStyle w:val="ConsPlusTitle"/>
        <w:jc w:val="center"/>
        <w:rPr>
          <w:rFonts w:ascii="Sylfaen" w:hAnsi="Sylfaen"/>
          <w:szCs w:val="24"/>
        </w:rPr>
      </w:pPr>
      <w:r w:rsidRPr="00845AB3">
        <w:rPr>
          <w:rFonts w:ascii="Sylfaen" w:hAnsi="Sylfaen"/>
          <w:szCs w:val="24"/>
        </w:rPr>
        <w:t>РОССИЙСКОЙ ФЕДЕРАЦИИ</w:t>
      </w:r>
    </w:p>
    <w:bookmarkEnd w:id="16"/>
    <w:p w:rsidR="00444C0F" w:rsidRPr="00845AB3" w:rsidRDefault="00444C0F" w:rsidP="00444C0F">
      <w:pPr>
        <w:pStyle w:val="ConsPlusNormal"/>
        <w:jc w:val="center"/>
        <w:rPr>
          <w:rFonts w:ascii="Sylfaen" w:hAnsi="Sylfaen"/>
          <w:sz w:val="24"/>
          <w:szCs w:val="24"/>
        </w:rPr>
      </w:pPr>
    </w:p>
    <w:p w:rsidR="00444C0F" w:rsidRPr="00845AB3" w:rsidRDefault="00444C0F" w:rsidP="00444C0F">
      <w:pPr>
        <w:pStyle w:val="ConsPlusNormal"/>
        <w:jc w:val="right"/>
        <w:rPr>
          <w:rFonts w:ascii="Sylfaen" w:hAnsi="Sylfaen"/>
          <w:sz w:val="24"/>
          <w:szCs w:val="24"/>
        </w:rPr>
      </w:pPr>
      <w:r w:rsidRPr="00845AB3">
        <w:rPr>
          <w:rFonts w:ascii="Sylfaen" w:hAnsi="Sylfaen"/>
          <w:sz w:val="24"/>
          <w:szCs w:val="24"/>
        </w:rPr>
        <w:t>Принят</w:t>
      </w:r>
    </w:p>
    <w:p w:rsidR="00444C0F" w:rsidRPr="00845AB3" w:rsidRDefault="00444C0F" w:rsidP="00444C0F">
      <w:pPr>
        <w:pStyle w:val="ConsPlusNormal"/>
        <w:jc w:val="right"/>
        <w:rPr>
          <w:rFonts w:ascii="Sylfaen" w:hAnsi="Sylfaen"/>
          <w:sz w:val="24"/>
          <w:szCs w:val="24"/>
        </w:rPr>
      </w:pPr>
      <w:r w:rsidRPr="00845AB3">
        <w:rPr>
          <w:rFonts w:ascii="Sylfaen" w:hAnsi="Sylfaen"/>
          <w:sz w:val="24"/>
          <w:szCs w:val="24"/>
        </w:rPr>
        <w:t>Государственной Думой</w:t>
      </w:r>
    </w:p>
    <w:p w:rsidR="00444C0F" w:rsidRPr="00845AB3" w:rsidRDefault="00444C0F" w:rsidP="00444C0F">
      <w:pPr>
        <w:pStyle w:val="ConsPlusNormal"/>
        <w:jc w:val="right"/>
        <w:rPr>
          <w:rFonts w:ascii="Sylfaen" w:hAnsi="Sylfaen"/>
          <w:sz w:val="24"/>
          <w:szCs w:val="24"/>
        </w:rPr>
      </w:pPr>
      <w:r w:rsidRPr="00845AB3">
        <w:rPr>
          <w:rFonts w:ascii="Sylfaen" w:hAnsi="Sylfaen"/>
          <w:sz w:val="24"/>
          <w:szCs w:val="24"/>
        </w:rPr>
        <w:t>12 декабря 2019 года</w:t>
      </w:r>
    </w:p>
    <w:p w:rsidR="00444C0F" w:rsidRPr="00845AB3" w:rsidRDefault="00444C0F" w:rsidP="00444C0F">
      <w:pPr>
        <w:pStyle w:val="ConsPlusNormal"/>
        <w:jc w:val="right"/>
        <w:rPr>
          <w:rFonts w:ascii="Sylfaen" w:hAnsi="Sylfaen"/>
          <w:sz w:val="24"/>
          <w:szCs w:val="24"/>
        </w:rPr>
      </w:pPr>
    </w:p>
    <w:p w:rsidR="00444C0F" w:rsidRPr="00845AB3" w:rsidRDefault="00444C0F" w:rsidP="00444C0F">
      <w:pPr>
        <w:pStyle w:val="ConsPlusNormal"/>
        <w:jc w:val="right"/>
        <w:rPr>
          <w:rFonts w:ascii="Sylfaen" w:hAnsi="Sylfaen"/>
          <w:sz w:val="24"/>
          <w:szCs w:val="24"/>
        </w:rPr>
      </w:pPr>
      <w:r w:rsidRPr="00845AB3">
        <w:rPr>
          <w:rFonts w:ascii="Sylfaen" w:hAnsi="Sylfaen"/>
          <w:sz w:val="24"/>
          <w:szCs w:val="24"/>
        </w:rPr>
        <w:t>Одобрен</w:t>
      </w:r>
    </w:p>
    <w:p w:rsidR="00444C0F" w:rsidRPr="00845AB3" w:rsidRDefault="00444C0F" w:rsidP="00444C0F">
      <w:pPr>
        <w:pStyle w:val="ConsPlusNormal"/>
        <w:jc w:val="right"/>
        <w:rPr>
          <w:rFonts w:ascii="Sylfaen" w:hAnsi="Sylfaen"/>
          <w:sz w:val="24"/>
          <w:szCs w:val="24"/>
        </w:rPr>
      </w:pPr>
      <w:r w:rsidRPr="00845AB3">
        <w:rPr>
          <w:rFonts w:ascii="Sylfaen" w:hAnsi="Sylfaen"/>
          <w:sz w:val="24"/>
          <w:szCs w:val="24"/>
        </w:rPr>
        <w:t>Советом Федерации</w:t>
      </w:r>
    </w:p>
    <w:p w:rsidR="00444C0F" w:rsidRPr="00845AB3" w:rsidRDefault="00444C0F" w:rsidP="00444C0F">
      <w:pPr>
        <w:pStyle w:val="ConsPlusNormal"/>
        <w:jc w:val="right"/>
        <w:rPr>
          <w:rFonts w:ascii="Sylfaen" w:hAnsi="Sylfaen"/>
          <w:sz w:val="24"/>
          <w:szCs w:val="24"/>
        </w:rPr>
      </w:pPr>
      <w:r w:rsidRPr="00845AB3">
        <w:rPr>
          <w:rFonts w:ascii="Sylfaen" w:hAnsi="Sylfaen"/>
          <w:sz w:val="24"/>
          <w:szCs w:val="24"/>
        </w:rPr>
        <w:t>23 декабря 2019 года</w:t>
      </w:r>
    </w:p>
    <w:p w:rsidR="00444C0F" w:rsidRPr="00845AB3" w:rsidRDefault="00444C0F" w:rsidP="00444C0F">
      <w:pPr>
        <w:pStyle w:val="ConsPlusNormal"/>
        <w:ind w:firstLine="540"/>
        <w:jc w:val="both"/>
        <w:rPr>
          <w:rFonts w:ascii="Sylfaen" w:hAnsi="Sylfaen"/>
          <w:sz w:val="24"/>
          <w:szCs w:val="24"/>
        </w:rPr>
      </w:pPr>
    </w:p>
    <w:p w:rsidR="00444C0F" w:rsidRPr="00845AB3" w:rsidRDefault="00444C0F" w:rsidP="00444C0F">
      <w:pPr>
        <w:pStyle w:val="ConsPlusTitle"/>
        <w:ind w:firstLine="540"/>
        <w:jc w:val="both"/>
        <w:outlineLvl w:val="0"/>
        <w:rPr>
          <w:rFonts w:ascii="Sylfaen" w:hAnsi="Sylfaen"/>
          <w:szCs w:val="24"/>
        </w:rPr>
      </w:pPr>
      <w:r w:rsidRPr="00845AB3">
        <w:rPr>
          <w:rFonts w:ascii="Sylfaen" w:hAnsi="Sylfaen"/>
          <w:szCs w:val="24"/>
        </w:rPr>
        <w:lastRenderedPageBreak/>
        <w:t>Статья 1</w:t>
      </w:r>
    </w:p>
    <w:p w:rsidR="00444C0F" w:rsidRPr="00845AB3" w:rsidRDefault="00444C0F" w:rsidP="00444C0F">
      <w:pPr>
        <w:pStyle w:val="ConsPlusNormal"/>
        <w:ind w:firstLine="540"/>
        <w:jc w:val="both"/>
        <w:rPr>
          <w:rFonts w:ascii="Sylfaen" w:hAnsi="Sylfaen"/>
          <w:sz w:val="24"/>
          <w:szCs w:val="24"/>
        </w:rPr>
      </w:pPr>
    </w:p>
    <w:p w:rsidR="00444C0F" w:rsidRPr="00845AB3" w:rsidRDefault="00444C0F" w:rsidP="00444C0F">
      <w:pPr>
        <w:pStyle w:val="ConsPlusNormal"/>
        <w:ind w:firstLine="540"/>
        <w:jc w:val="both"/>
        <w:rPr>
          <w:rFonts w:ascii="Sylfaen" w:hAnsi="Sylfaen"/>
          <w:sz w:val="24"/>
          <w:szCs w:val="24"/>
        </w:rPr>
      </w:pPr>
      <w:r w:rsidRPr="00845AB3">
        <w:rPr>
          <w:rFonts w:ascii="Sylfaen" w:hAnsi="Sylfaen"/>
          <w:sz w:val="24"/>
          <w:szCs w:val="24"/>
        </w:rPr>
        <w:t>Внести в абзац второй пункта 3 статьи 958 части второй Гражданского кодекса Российской Федерации (Собрание законодательства Российской Федерации, 1996, N 5, ст. 410) изменение, заменив слова "если договором" словами "если законом или договором".</w:t>
      </w:r>
    </w:p>
    <w:p w:rsidR="00444C0F" w:rsidRPr="00845AB3" w:rsidRDefault="00444C0F" w:rsidP="00444C0F">
      <w:pPr>
        <w:pStyle w:val="ConsPlusNormal"/>
        <w:ind w:firstLine="540"/>
        <w:jc w:val="both"/>
        <w:rPr>
          <w:rFonts w:ascii="Sylfaen" w:hAnsi="Sylfaen"/>
          <w:sz w:val="24"/>
          <w:szCs w:val="24"/>
        </w:rPr>
      </w:pPr>
    </w:p>
    <w:p w:rsidR="00444C0F" w:rsidRPr="00845AB3" w:rsidRDefault="00444C0F" w:rsidP="00444C0F">
      <w:pPr>
        <w:pStyle w:val="ConsPlusTitle"/>
        <w:ind w:firstLine="540"/>
        <w:jc w:val="both"/>
        <w:outlineLvl w:val="0"/>
        <w:rPr>
          <w:rFonts w:ascii="Sylfaen" w:hAnsi="Sylfaen"/>
          <w:szCs w:val="24"/>
        </w:rPr>
      </w:pPr>
      <w:r w:rsidRPr="00845AB3">
        <w:rPr>
          <w:rFonts w:ascii="Sylfaen" w:hAnsi="Sylfaen"/>
          <w:szCs w:val="24"/>
        </w:rPr>
        <w:t>Статья 2</w:t>
      </w:r>
    </w:p>
    <w:p w:rsidR="00444C0F" w:rsidRPr="00845AB3" w:rsidRDefault="00444C0F" w:rsidP="00444C0F">
      <w:pPr>
        <w:pStyle w:val="ConsPlusNormal"/>
        <w:ind w:firstLine="540"/>
        <w:jc w:val="both"/>
        <w:rPr>
          <w:rFonts w:ascii="Sylfaen" w:hAnsi="Sylfaen"/>
          <w:sz w:val="24"/>
          <w:szCs w:val="24"/>
        </w:rPr>
      </w:pPr>
    </w:p>
    <w:p w:rsidR="00444C0F" w:rsidRPr="00845AB3" w:rsidRDefault="00444C0F" w:rsidP="00444C0F">
      <w:pPr>
        <w:pStyle w:val="ConsPlusNormal"/>
        <w:ind w:firstLine="540"/>
        <w:jc w:val="both"/>
        <w:rPr>
          <w:rFonts w:ascii="Sylfaen" w:hAnsi="Sylfaen"/>
          <w:sz w:val="24"/>
          <w:szCs w:val="24"/>
        </w:rPr>
      </w:pPr>
      <w:r w:rsidRPr="00845AB3">
        <w:rPr>
          <w:rFonts w:ascii="Sylfaen" w:hAnsi="Sylfaen"/>
          <w:sz w:val="24"/>
          <w:szCs w:val="24"/>
        </w:rPr>
        <w:t>Настоящий Федеральный закон вступает в силу по истечении ста восьмидесяти дней после дня его официального опубликования.</w:t>
      </w:r>
    </w:p>
    <w:p w:rsidR="00444C0F" w:rsidRPr="00845AB3" w:rsidRDefault="00444C0F" w:rsidP="00444C0F">
      <w:pPr>
        <w:pStyle w:val="ConsPlusNormal"/>
        <w:ind w:firstLine="540"/>
        <w:jc w:val="both"/>
        <w:rPr>
          <w:rFonts w:ascii="Sylfaen" w:hAnsi="Sylfaen"/>
          <w:sz w:val="24"/>
          <w:szCs w:val="24"/>
        </w:rPr>
      </w:pPr>
    </w:p>
    <w:p w:rsidR="00444C0F" w:rsidRPr="00845AB3" w:rsidRDefault="00444C0F" w:rsidP="00444C0F">
      <w:pPr>
        <w:pStyle w:val="ConsPlusNormal"/>
        <w:jc w:val="right"/>
        <w:rPr>
          <w:rFonts w:ascii="Sylfaen" w:hAnsi="Sylfaen"/>
          <w:sz w:val="24"/>
          <w:szCs w:val="24"/>
        </w:rPr>
      </w:pPr>
      <w:r w:rsidRPr="00845AB3">
        <w:rPr>
          <w:rFonts w:ascii="Sylfaen" w:hAnsi="Sylfaen"/>
          <w:sz w:val="24"/>
          <w:szCs w:val="24"/>
        </w:rPr>
        <w:t>Президент</w:t>
      </w:r>
    </w:p>
    <w:p w:rsidR="00444C0F" w:rsidRPr="00845AB3" w:rsidRDefault="00444C0F" w:rsidP="00444C0F">
      <w:pPr>
        <w:pStyle w:val="ConsPlusNormal"/>
        <w:jc w:val="right"/>
        <w:rPr>
          <w:rFonts w:ascii="Sylfaen" w:hAnsi="Sylfaen"/>
          <w:sz w:val="24"/>
          <w:szCs w:val="24"/>
        </w:rPr>
      </w:pPr>
      <w:r w:rsidRPr="00845AB3">
        <w:rPr>
          <w:rFonts w:ascii="Sylfaen" w:hAnsi="Sylfaen"/>
          <w:sz w:val="24"/>
          <w:szCs w:val="24"/>
        </w:rPr>
        <w:t>Российской Федерации</w:t>
      </w:r>
    </w:p>
    <w:p w:rsidR="00444C0F" w:rsidRPr="00845AB3" w:rsidRDefault="00444C0F" w:rsidP="00444C0F">
      <w:pPr>
        <w:pStyle w:val="ConsPlusNormal"/>
        <w:jc w:val="right"/>
        <w:rPr>
          <w:rFonts w:ascii="Sylfaen" w:hAnsi="Sylfaen"/>
          <w:sz w:val="24"/>
          <w:szCs w:val="24"/>
        </w:rPr>
      </w:pPr>
      <w:r w:rsidRPr="00845AB3">
        <w:rPr>
          <w:rFonts w:ascii="Sylfaen" w:hAnsi="Sylfaen"/>
          <w:sz w:val="24"/>
          <w:szCs w:val="24"/>
        </w:rPr>
        <w:t>В.ПУТИН</w:t>
      </w:r>
    </w:p>
    <w:p w:rsidR="00444C0F" w:rsidRPr="00845AB3" w:rsidRDefault="00444C0F" w:rsidP="00710847">
      <w:pPr>
        <w:pStyle w:val="ConsPlusNormal"/>
        <w:rPr>
          <w:rFonts w:ascii="Sylfaen" w:hAnsi="Sylfaen"/>
          <w:sz w:val="24"/>
          <w:szCs w:val="24"/>
        </w:rPr>
      </w:pPr>
      <w:r w:rsidRPr="00845AB3">
        <w:rPr>
          <w:rFonts w:ascii="Sylfaen" w:hAnsi="Sylfaen"/>
          <w:sz w:val="24"/>
          <w:szCs w:val="24"/>
        </w:rPr>
        <w:t>Москва, Кремль</w:t>
      </w:r>
    </w:p>
    <w:p w:rsidR="00444C0F" w:rsidRPr="00845AB3" w:rsidRDefault="00444C0F" w:rsidP="00710847">
      <w:pPr>
        <w:pStyle w:val="ConsPlusNormal"/>
        <w:rPr>
          <w:rFonts w:ascii="Sylfaen" w:hAnsi="Sylfaen"/>
          <w:sz w:val="24"/>
          <w:szCs w:val="24"/>
        </w:rPr>
      </w:pPr>
      <w:r w:rsidRPr="00845AB3">
        <w:rPr>
          <w:rFonts w:ascii="Sylfaen" w:hAnsi="Sylfaen"/>
          <w:sz w:val="24"/>
          <w:szCs w:val="24"/>
        </w:rPr>
        <w:t>27 декабря 2019 года</w:t>
      </w:r>
    </w:p>
    <w:p w:rsidR="00444C0F" w:rsidRPr="00845AB3" w:rsidRDefault="00444C0F" w:rsidP="00710847">
      <w:pPr>
        <w:pStyle w:val="ConsPlusNormal"/>
        <w:rPr>
          <w:rFonts w:ascii="Sylfaen" w:hAnsi="Sylfaen"/>
          <w:sz w:val="24"/>
          <w:szCs w:val="24"/>
        </w:rPr>
      </w:pPr>
      <w:r w:rsidRPr="00845AB3">
        <w:rPr>
          <w:rFonts w:ascii="Sylfaen" w:hAnsi="Sylfaen"/>
          <w:sz w:val="24"/>
          <w:szCs w:val="24"/>
        </w:rPr>
        <w:t>N 489-ФЗ</w:t>
      </w:r>
    </w:p>
    <w:p w:rsidR="00444C0F" w:rsidRPr="00845AB3" w:rsidRDefault="00444C0F" w:rsidP="00444C0F">
      <w:pPr>
        <w:pStyle w:val="ConsPlusNormal"/>
        <w:pBdr>
          <w:top w:val="single" w:sz="6" w:space="0" w:color="auto"/>
        </w:pBdr>
        <w:spacing w:before="100" w:after="100"/>
        <w:jc w:val="both"/>
        <w:rPr>
          <w:rFonts w:ascii="Sylfaen" w:hAnsi="Sylfaen"/>
          <w:sz w:val="24"/>
          <w:szCs w:val="24"/>
        </w:rPr>
      </w:pPr>
    </w:p>
    <w:p w:rsidR="00710847" w:rsidRPr="00B545BD" w:rsidRDefault="00710847" w:rsidP="00710847">
      <w:pPr>
        <w:pStyle w:val="ConsPlusNormal"/>
        <w:jc w:val="both"/>
        <w:outlineLvl w:val="0"/>
        <w:rPr>
          <w:rFonts w:ascii="Sylfaen" w:hAnsi="Sylfaen" w:cs="Helvetica"/>
          <w:b/>
          <w:bCs/>
          <w:color w:val="333333"/>
          <w:sz w:val="24"/>
          <w:szCs w:val="24"/>
          <w:shd w:val="clear" w:color="auto" w:fill="FFFFFF"/>
        </w:rPr>
      </w:pPr>
      <w:r w:rsidRPr="00B545BD">
        <w:rPr>
          <w:rFonts w:ascii="Sylfaen" w:hAnsi="Sylfaen" w:cs="Helvetica"/>
          <w:b/>
          <w:bCs/>
          <w:color w:val="333333"/>
          <w:sz w:val="24"/>
          <w:szCs w:val="24"/>
          <w:shd w:val="clear" w:color="auto" w:fill="FFFFFF"/>
        </w:rPr>
        <w:t>Установлен размер госпошлины при подаче административного искового заявления о присуждении компенсации за нарушение условий содержания под стражей, содержания в исправительном учреждении.</w:t>
      </w:r>
    </w:p>
    <w:p w:rsidR="00710847" w:rsidRPr="00B545BD" w:rsidRDefault="00710847" w:rsidP="00710847">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710847" w:rsidRPr="00B545BD" w:rsidTr="00B455DB">
        <w:tc>
          <w:tcPr>
            <w:tcW w:w="5103" w:type="dxa"/>
          </w:tcPr>
          <w:p w:rsidR="00710847" w:rsidRPr="00B545BD" w:rsidRDefault="00710847" w:rsidP="00B455DB">
            <w:pPr>
              <w:pStyle w:val="ConsPlusNormal"/>
              <w:rPr>
                <w:rFonts w:ascii="Sylfaen" w:hAnsi="Sylfaen"/>
                <w:sz w:val="24"/>
                <w:szCs w:val="24"/>
              </w:rPr>
            </w:pPr>
            <w:r w:rsidRPr="00B545BD">
              <w:rPr>
                <w:rFonts w:ascii="Sylfaen" w:hAnsi="Sylfaen"/>
                <w:sz w:val="24"/>
                <w:szCs w:val="24"/>
              </w:rPr>
              <w:t>27 декабря 2019 года</w:t>
            </w:r>
          </w:p>
        </w:tc>
        <w:tc>
          <w:tcPr>
            <w:tcW w:w="5103" w:type="dxa"/>
          </w:tcPr>
          <w:p w:rsidR="00710847" w:rsidRPr="00B545BD" w:rsidRDefault="00710847" w:rsidP="00B455DB">
            <w:pPr>
              <w:pStyle w:val="ConsPlusNormal"/>
              <w:jc w:val="right"/>
              <w:rPr>
                <w:rFonts w:ascii="Sylfaen" w:hAnsi="Sylfaen"/>
                <w:sz w:val="24"/>
                <w:szCs w:val="24"/>
              </w:rPr>
            </w:pPr>
            <w:r w:rsidRPr="00B545BD">
              <w:rPr>
                <w:rFonts w:ascii="Sylfaen" w:hAnsi="Sylfaen"/>
                <w:sz w:val="24"/>
                <w:szCs w:val="24"/>
              </w:rPr>
              <w:t>N 491-ФЗ</w:t>
            </w:r>
          </w:p>
        </w:tc>
      </w:tr>
    </w:tbl>
    <w:p w:rsidR="00710847" w:rsidRPr="00B545BD" w:rsidRDefault="00710847" w:rsidP="00710847">
      <w:pPr>
        <w:pStyle w:val="ConsPlusNormal"/>
        <w:pBdr>
          <w:top w:val="single" w:sz="6" w:space="0" w:color="auto"/>
        </w:pBdr>
        <w:spacing w:before="100" w:after="100"/>
        <w:jc w:val="both"/>
        <w:rPr>
          <w:rFonts w:ascii="Sylfaen" w:hAnsi="Sylfaen"/>
          <w:sz w:val="24"/>
          <w:szCs w:val="24"/>
        </w:rPr>
      </w:pPr>
    </w:p>
    <w:p w:rsidR="00710847" w:rsidRPr="00B545BD" w:rsidRDefault="00710847" w:rsidP="00710847">
      <w:pPr>
        <w:pStyle w:val="ConsPlusNormal"/>
        <w:jc w:val="both"/>
        <w:rPr>
          <w:rFonts w:ascii="Sylfaen" w:hAnsi="Sylfaen"/>
          <w:sz w:val="24"/>
          <w:szCs w:val="24"/>
        </w:rPr>
      </w:pPr>
    </w:p>
    <w:p w:rsidR="00710847" w:rsidRPr="00B545BD" w:rsidRDefault="00710847" w:rsidP="00710847">
      <w:pPr>
        <w:pStyle w:val="ConsPlusTitle"/>
        <w:jc w:val="center"/>
        <w:rPr>
          <w:rFonts w:ascii="Sylfaen" w:hAnsi="Sylfaen"/>
          <w:szCs w:val="24"/>
        </w:rPr>
      </w:pPr>
      <w:r w:rsidRPr="00B545BD">
        <w:rPr>
          <w:rFonts w:ascii="Sylfaen" w:hAnsi="Sylfaen"/>
          <w:szCs w:val="24"/>
        </w:rPr>
        <w:t>РОССИЙСКАЯ ФЕДЕРАЦИЯ</w:t>
      </w:r>
    </w:p>
    <w:p w:rsidR="00710847" w:rsidRPr="00B545BD" w:rsidRDefault="00710847" w:rsidP="00710847">
      <w:pPr>
        <w:pStyle w:val="ConsPlusTitle"/>
        <w:jc w:val="center"/>
        <w:rPr>
          <w:rFonts w:ascii="Sylfaen" w:hAnsi="Sylfaen"/>
          <w:szCs w:val="24"/>
        </w:rPr>
      </w:pPr>
    </w:p>
    <w:p w:rsidR="00710847" w:rsidRPr="00B545BD" w:rsidRDefault="00710847" w:rsidP="00710847">
      <w:pPr>
        <w:pStyle w:val="ConsPlusTitle"/>
        <w:jc w:val="center"/>
        <w:rPr>
          <w:rFonts w:ascii="Sylfaen" w:hAnsi="Sylfaen"/>
          <w:szCs w:val="24"/>
        </w:rPr>
      </w:pPr>
      <w:r w:rsidRPr="00B545BD">
        <w:rPr>
          <w:rFonts w:ascii="Sylfaen" w:hAnsi="Sylfaen"/>
          <w:szCs w:val="24"/>
        </w:rPr>
        <w:t>ФЕДЕРАЛЬНЫЙ ЗАКОН</w:t>
      </w:r>
    </w:p>
    <w:p w:rsidR="00710847" w:rsidRPr="00B545BD" w:rsidRDefault="00710847" w:rsidP="00710847">
      <w:pPr>
        <w:pStyle w:val="ConsPlusTitle"/>
        <w:ind w:firstLine="540"/>
        <w:jc w:val="both"/>
        <w:rPr>
          <w:rFonts w:ascii="Sylfaen" w:hAnsi="Sylfaen"/>
          <w:szCs w:val="24"/>
        </w:rPr>
      </w:pPr>
    </w:p>
    <w:p w:rsidR="00710847" w:rsidRPr="00B545BD" w:rsidRDefault="00710847" w:rsidP="00710847">
      <w:pPr>
        <w:pStyle w:val="ConsPlusTitle"/>
        <w:jc w:val="center"/>
        <w:rPr>
          <w:rFonts w:ascii="Sylfaen" w:hAnsi="Sylfaen"/>
          <w:szCs w:val="24"/>
        </w:rPr>
      </w:pPr>
      <w:bookmarkStart w:id="17" w:name="_Hlk31289283"/>
      <w:r w:rsidRPr="00B545BD">
        <w:rPr>
          <w:rFonts w:ascii="Sylfaen" w:hAnsi="Sylfaen"/>
          <w:szCs w:val="24"/>
        </w:rPr>
        <w:t>О ВНЕСЕНИИ ИЗМЕНЕНИЯ</w:t>
      </w:r>
    </w:p>
    <w:p w:rsidR="00710847" w:rsidRPr="00B545BD" w:rsidRDefault="00710847" w:rsidP="00710847">
      <w:pPr>
        <w:pStyle w:val="ConsPlusTitle"/>
        <w:jc w:val="center"/>
        <w:rPr>
          <w:rFonts w:ascii="Sylfaen" w:hAnsi="Sylfaen"/>
          <w:szCs w:val="24"/>
        </w:rPr>
      </w:pPr>
      <w:r w:rsidRPr="00B545BD">
        <w:rPr>
          <w:rFonts w:ascii="Sylfaen" w:hAnsi="Sylfaen"/>
          <w:szCs w:val="24"/>
        </w:rPr>
        <w:t>В СТАТЬЮ 333.19 ЧАСТИ ВТОРОЙ НАЛОГОВОГО КОДЕКСА</w:t>
      </w:r>
    </w:p>
    <w:p w:rsidR="00710847" w:rsidRPr="00B545BD" w:rsidRDefault="00710847" w:rsidP="00710847">
      <w:pPr>
        <w:pStyle w:val="ConsPlusTitle"/>
        <w:jc w:val="center"/>
        <w:rPr>
          <w:rFonts w:ascii="Sylfaen" w:hAnsi="Sylfaen"/>
          <w:szCs w:val="24"/>
        </w:rPr>
      </w:pPr>
      <w:r w:rsidRPr="00B545BD">
        <w:rPr>
          <w:rFonts w:ascii="Sylfaen" w:hAnsi="Sylfaen"/>
          <w:szCs w:val="24"/>
        </w:rPr>
        <w:t>РОССИЙСКОЙ ФЕДЕРАЦИИ В СВЯЗИ С ПРИНЯТИЕМ ФЕДЕРАЛЬНОГО ЗАКОНА</w:t>
      </w:r>
    </w:p>
    <w:p w:rsidR="00710847" w:rsidRPr="00B545BD" w:rsidRDefault="00710847" w:rsidP="00710847">
      <w:pPr>
        <w:pStyle w:val="ConsPlusTitle"/>
        <w:jc w:val="center"/>
        <w:rPr>
          <w:rFonts w:ascii="Sylfaen" w:hAnsi="Sylfaen"/>
          <w:szCs w:val="24"/>
        </w:rPr>
      </w:pPr>
      <w:r w:rsidRPr="00B545BD">
        <w:rPr>
          <w:rFonts w:ascii="Sylfaen" w:hAnsi="Sylfaen"/>
          <w:szCs w:val="24"/>
        </w:rPr>
        <w:t>"О ВНЕСЕНИИ ИЗМЕНЕНИЙ В ОТДЕЛЬНЫЕ ЗАКОНОДАТЕЛЬНЫЕ АКТЫ</w:t>
      </w:r>
    </w:p>
    <w:p w:rsidR="00710847" w:rsidRPr="00B545BD" w:rsidRDefault="00710847" w:rsidP="00710847">
      <w:pPr>
        <w:pStyle w:val="ConsPlusTitle"/>
        <w:jc w:val="center"/>
        <w:rPr>
          <w:rFonts w:ascii="Sylfaen" w:hAnsi="Sylfaen"/>
          <w:szCs w:val="24"/>
        </w:rPr>
      </w:pPr>
      <w:r w:rsidRPr="00B545BD">
        <w:rPr>
          <w:rFonts w:ascii="Sylfaen" w:hAnsi="Sylfaen"/>
          <w:szCs w:val="24"/>
        </w:rPr>
        <w:t>РОССИЙСКОЙ ФЕДЕРАЦИИ"</w:t>
      </w:r>
      <w:bookmarkEnd w:id="17"/>
    </w:p>
    <w:p w:rsidR="00710847" w:rsidRPr="00B545BD" w:rsidRDefault="00710847" w:rsidP="00710847">
      <w:pPr>
        <w:pStyle w:val="ConsPlusNormal"/>
        <w:jc w:val="center"/>
        <w:rPr>
          <w:rFonts w:ascii="Sylfaen" w:hAnsi="Sylfaen"/>
          <w:sz w:val="24"/>
          <w:szCs w:val="24"/>
        </w:rPr>
      </w:pPr>
    </w:p>
    <w:p w:rsidR="00710847" w:rsidRPr="00B545BD" w:rsidRDefault="00710847" w:rsidP="00710847">
      <w:pPr>
        <w:pStyle w:val="ConsPlusNormal"/>
        <w:jc w:val="right"/>
        <w:rPr>
          <w:rFonts w:ascii="Sylfaen" w:hAnsi="Sylfaen"/>
          <w:sz w:val="24"/>
          <w:szCs w:val="24"/>
        </w:rPr>
      </w:pPr>
      <w:r w:rsidRPr="00B545BD">
        <w:rPr>
          <w:rFonts w:ascii="Sylfaen" w:hAnsi="Sylfaen"/>
          <w:sz w:val="24"/>
          <w:szCs w:val="24"/>
        </w:rPr>
        <w:t>Принят</w:t>
      </w:r>
    </w:p>
    <w:p w:rsidR="00710847" w:rsidRPr="00B545BD" w:rsidRDefault="00710847" w:rsidP="00710847">
      <w:pPr>
        <w:pStyle w:val="ConsPlusNormal"/>
        <w:jc w:val="right"/>
        <w:rPr>
          <w:rFonts w:ascii="Sylfaen" w:hAnsi="Sylfaen"/>
          <w:sz w:val="24"/>
          <w:szCs w:val="24"/>
        </w:rPr>
      </w:pPr>
      <w:r w:rsidRPr="00B545BD">
        <w:rPr>
          <w:rFonts w:ascii="Sylfaen" w:hAnsi="Sylfaen"/>
          <w:sz w:val="24"/>
          <w:szCs w:val="24"/>
        </w:rPr>
        <w:t>Государственной Думой</w:t>
      </w:r>
    </w:p>
    <w:p w:rsidR="00710847" w:rsidRPr="00B545BD" w:rsidRDefault="00710847" w:rsidP="00710847">
      <w:pPr>
        <w:pStyle w:val="ConsPlusNormal"/>
        <w:jc w:val="right"/>
        <w:rPr>
          <w:rFonts w:ascii="Sylfaen" w:hAnsi="Sylfaen"/>
          <w:sz w:val="24"/>
          <w:szCs w:val="24"/>
        </w:rPr>
      </w:pPr>
      <w:r w:rsidRPr="00B545BD">
        <w:rPr>
          <w:rFonts w:ascii="Sylfaen" w:hAnsi="Sylfaen"/>
          <w:sz w:val="24"/>
          <w:szCs w:val="24"/>
        </w:rPr>
        <w:t>17 декабря 2019 года</w:t>
      </w:r>
    </w:p>
    <w:p w:rsidR="00710847" w:rsidRPr="00B545BD" w:rsidRDefault="00710847" w:rsidP="00710847">
      <w:pPr>
        <w:pStyle w:val="ConsPlusNormal"/>
        <w:jc w:val="right"/>
        <w:rPr>
          <w:rFonts w:ascii="Sylfaen" w:hAnsi="Sylfaen"/>
          <w:sz w:val="24"/>
          <w:szCs w:val="24"/>
        </w:rPr>
      </w:pPr>
    </w:p>
    <w:p w:rsidR="00710847" w:rsidRPr="00B545BD" w:rsidRDefault="00710847" w:rsidP="00710847">
      <w:pPr>
        <w:pStyle w:val="ConsPlusNormal"/>
        <w:jc w:val="right"/>
        <w:rPr>
          <w:rFonts w:ascii="Sylfaen" w:hAnsi="Sylfaen"/>
          <w:sz w:val="24"/>
          <w:szCs w:val="24"/>
        </w:rPr>
      </w:pPr>
      <w:r w:rsidRPr="00B545BD">
        <w:rPr>
          <w:rFonts w:ascii="Sylfaen" w:hAnsi="Sylfaen"/>
          <w:sz w:val="24"/>
          <w:szCs w:val="24"/>
        </w:rPr>
        <w:t>Одобрен</w:t>
      </w:r>
    </w:p>
    <w:p w:rsidR="00710847" w:rsidRPr="00B545BD" w:rsidRDefault="00710847" w:rsidP="00710847">
      <w:pPr>
        <w:pStyle w:val="ConsPlusNormal"/>
        <w:jc w:val="right"/>
        <w:rPr>
          <w:rFonts w:ascii="Sylfaen" w:hAnsi="Sylfaen"/>
          <w:sz w:val="24"/>
          <w:szCs w:val="24"/>
        </w:rPr>
      </w:pPr>
      <w:r w:rsidRPr="00B545BD">
        <w:rPr>
          <w:rFonts w:ascii="Sylfaen" w:hAnsi="Sylfaen"/>
          <w:sz w:val="24"/>
          <w:szCs w:val="24"/>
        </w:rPr>
        <w:t>Советом Федерации</w:t>
      </w:r>
    </w:p>
    <w:p w:rsidR="00710847" w:rsidRPr="00B545BD" w:rsidRDefault="00710847" w:rsidP="00710847">
      <w:pPr>
        <w:pStyle w:val="ConsPlusNormal"/>
        <w:jc w:val="right"/>
        <w:rPr>
          <w:rFonts w:ascii="Sylfaen" w:hAnsi="Sylfaen"/>
          <w:sz w:val="24"/>
          <w:szCs w:val="24"/>
        </w:rPr>
      </w:pPr>
      <w:r w:rsidRPr="00B545BD">
        <w:rPr>
          <w:rFonts w:ascii="Sylfaen" w:hAnsi="Sylfaen"/>
          <w:sz w:val="24"/>
          <w:szCs w:val="24"/>
        </w:rPr>
        <w:t>23 декабря 2019 года</w:t>
      </w:r>
    </w:p>
    <w:p w:rsidR="00710847" w:rsidRPr="00B545BD" w:rsidRDefault="00710847" w:rsidP="00710847">
      <w:pPr>
        <w:pStyle w:val="ConsPlusNormal"/>
        <w:ind w:firstLine="540"/>
        <w:jc w:val="both"/>
        <w:rPr>
          <w:rFonts w:ascii="Sylfaen" w:hAnsi="Sylfaen"/>
          <w:sz w:val="24"/>
          <w:szCs w:val="24"/>
        </w:rPr>
      </w:pPr>
    </w:p>
    <w:p w:rsidR="00710847" w:rsidRPr="00B545BD" w:rsidRDefault="00710847" w:rsidP="00710847">
      <w:pPr>
        <w:pStyle w:val="ConsPlusTitle"/>
        <w:ind w:firstLine="540"/>
        <w:jc w:val="both"/>
        <w:outlineLvl w:val="0"/>
        <w:rPr>
          <w:rFonts w:ascii="Sylfaen" w:hAnsi="Sylfaen"/>
          <w:szCs w:val="24"/>
        </w:rPr>
      </w:pPr>
      <w:r w:rsidRPr="00B545BD">
        <w:rPr>
          <w:rFonts w:ascii="Sylfaen" w:hAnsi="Sylfaen"/>
          <w:szCs w:val="24"/>
        </w:rPr>
        <w:lastRenderedPageBreak/>
        <w:t>Статья 1</w:t>
      </w:r>
    </w:p>
    <w:p w:rsidR="00710847" w:rsidRPr="00B545BD" w:rsidRDefault="00710847" w:rsidP="00710847">
      <w:pPr>
        <w:pStyle w:val="ConsPlusNormal"/>
        <w:ind w:firstLine="540"/>
        <w:jc w:val="both"/>
        <w:rPr>
          <w:rFonts w:ascii="Sylfaen" w:hAnsi="Sylfaen"/>
          <w:sz w:val="24"/>
          <w:szCs w:val="24"/>
        </w:rPr>
      </w:pPr>
    </w:p>
    <w:p w:rsidR="00710847" w:rsidRPr="00B545BD" w:rsidRDefault="00710847" w:rsidP="00710847">
      <w:pPr>
        <w:pStyle w:val="ConsPlusNormal"/>
        <w:ind w:firstLine="540"/>
        <w:jc w:val="both"/>
        <w:rPr>
          <w:rFonts w:ascii="Sylfaen" w:hAnsi="Sylfaen"/>
          <w:sz w:val="24"/>
          <w:szCs w:val="24"/>
        </w:rPr>
      </w:pPr>
      <w:r w:rsidRPr="00B545BD">
        <w:rPr>
          <w:rFonts w:ascii="Sylfaen" w:hAnsi="Sylfaen"/>
          <w:sz w:val="24"/>
          <w:szCs w:val="24"/>
        </w:rPr>
        <w:t>Внести в пункт 1 статьи 333.19 части второй Налогового кодекса Российской Федерации (Собрание законодательства Российской Федерации, 2000, N 32, ст. 3340; 2004, N 45, ст. 4377; 2009, N 52, ст. 6450; 2010, N 18, ст. 2145; 2014, N 26, ст. 3404; N 30, ст. 4222; 2015, N 10, ст. 1393; 2016, N 7, ст. 907; N 15, ст. 2061) изменение, дополнив его подпунктом 16 следующего содержания:</w:t>
      </w:r>
    </w:p>
    <w:p w:rsidR="00710847" w:rsidRPr="00B545BD" w:rsidRDefault="00710847" w:rsidP="00710847">
      <w:pPr>
        <w:pStyle w:val="ConsPlusNormal"/>
        <w:spacing w:before="240"/>
        <w:ind w:firstLine="540"/>
        <w:jc w:val="both"/>
        <w:rPr>
          <w:rFonts w:ascii="Sylfaen" w:hAnsi="Sylfaen"/>
          <w:sz w:val="24"/>
          <w:szCs w:val="24"/>
        </w:rPr>
      </w:pPr>
      <w:r w:rsidRPr="00B545BD">
        <w:rPr>
          <w:rFonts w:ascii="Sylfaen" w:hAnsi="Sylfaen"/>
          <w:sz w:val="24"/>
          <w:szCs w:val="24"/>
        </w:rPr>
        <w:t>"16) при подаче административного искового заявления о присуждении компенсации за нарушение условий содержания под стражей, содержания в исправительном учреждении - 300 рублей.".</w:t>
      </w:r>
    </w:p>
    <w:p w:rsidR="00710847" w:rsidRPr="00B545BD" w:rsidRDefault="00710847" w:rsidP="00710847">
      <w:pPr>
        <w:pStyle w:val="ConsPlusNormal"/>
        <w:ind w:firstLine="540"/>
        <w:jc w:val="both"/>
        <w:rPr>
          <w:rFonts w:ascii="Sylfaen" w:hAnsi="Sylfaen"/>
          <w:sz w:val="24"/>
          <w:szCs w:val="24"/>
        </w:rPr>
      </w:pPr>
    </w:p>
    <w:p w:rsidR="00710847" w:rsidRPr="00B545BD" w:rsidRDefault="00710847" w:rsidP="00710847">
      <w:pPr>
        <w:pStyle w:val="ConsPlusTitle"/>
        <w:ind w:firstLine="540"/>
        <w:jc w:val="both"/>
        <w:outlineLvl w:val="0"/>
        <w:rPr>
          <w:rFonts w:ascii="Sylfaen" w:hAnsi="Sylfaen"/>
          <w:szCs w:val="24"/>
        </w:rPr>
      </w:pPr>
      <w:r w:rsidRPr="00B545BD">
        <w:rPr>
          <w:rFonts w:ascii="Sylfaen" w:hAnsi="Sylfaen"/>
          <w:szCs w:val="24"/>
        </w:rPr>
        <w:t>Статья 2</w:t>
      </w:r>
    </w:p>
    <w:p w:rsidR="00710847" w:rsidRPr="00B545BD" w:rsidRDefault="00710847" w:rsidP="00710847">
      <w:pPr>
        <w:pStyle w:val="ConsPlusNormal"/>
        <w:ind w:firstLine="540"/>
        <w:jc w:val="both"/>
        <w:rPr>
          <w:rFonts w:ascii="Sylfaen" w:hAnsi="Sylfaen"/>
          <w:sz w:val="24"/>
          <w:szCs w:val="24"/>
        </w:rPr>
      </w:pPr>
    </w:p>
    <w:p w:rsidR="00710847" w:rsidRPr="00B545BD" w:rsidRDefault="00710847" w:rsidP="00710847">
      <w:pPr>
        <w:pStyle w:val="ConsPlusNormal"/>
        <w:ind w:firstLine="540"/>
        <w:jc w:val="both"/>
        <w:rPr>
          <w:rFonts w:ascii="Sylfaen" w:hAnsi="Sylfaen"/>
          <w:sz w:val="24"/>
          <w:szCs w:val="24"/>
        </w:rPr>
      </w:pPr>
      <w:r w:rsidRPr="00B545BD">
        <w:rPr>
          <w:rFonts w:ascii="Sylfaen" w:hAnsi="Sylfaen"/>
          <w:sz w:val="24"/>
          <w:szCs w:val="24"/>
        </w:rPr>
        <w:t>Настоящий Федеральный закон вступает в силу по истечении одного месяца со дня его официального опубликования.</w:t>
      </w:r>
    </w:p>
    <w:p w:rsidR="00710847" w:rsidRPr="00B545BD" w:rsidRDefault="00710847" w:rsidP="00710847">
      <w:pPr>
        <w:pStyle w:val="ConsPlusNormal"/>
        <w:ind w:firstLine="540"/>
        <w:jc w:val="both"/>
        <w:rPr>
          <w:rFonts w:ascii="Sylfaen" w:hAnsi="Sylfaen"/>
          <w:sz w:val="24"/>
          <w:szCs w:val="24"/>
        </w:rPr>
      </w:pPr>
    </w:p>
    <w:p w:rsidR="00710847" w:rsidRPr="00B545BD" w:rsidRDefault="00710847" w:rsidP="00710847">
      <w:pPr>
        <w:pStyle w:val="ConsPlusNormal"/>
        <w:jc w:val="right"/>
        <w:rPr>
          <w:rFonts w:ascii="Sylfaen" w:hAnsi="Sylfaen"/>
          <w:sz w:val="24"/>
          <w:szCs w:val="24"/>
        </w:rPr>
      </w:pPr>
      <w:r w:rsidRPr="00B545BD">
        <w:rPr>
          <w:rFonts w:ascii="Sylfaen" w:hAnsi="Sylfaen"/>
          <w:sz w:val="24"/>
          <w:szCs w:val="24"/>
        </w:rPr>
        <w:t>Президент</w:t>
      </w:r>
    </w:p>
    <w:p w:rsidR="00710847" w:rsidRPr="00B545BD" w:rsidRDefault="00710847" w:rsidP="00710847">
      <w:pPr>
        <w:pStyle w:val="ConsPlusNormal"/>
        <w:jc w:val="right"/>
        <w:rPr>
          <w:rFonts w:ascii="Sylfaen" w:hAnsi="Sylfaen"/>
          <w:sz w:val="24"/>
          <w:szCs w:val="24"/>
        </w:rPr>
      </w:pPr>
      <w:r w:rsidRPr="00B545BD">
        <w:rPr>
          <w:rFonts w:ascii="Sylfaen" w:hAnsi="Sylfaen"/>
          <w:sz w:val="24"/>
          <w:szCs w:val="24"/>
        </w:rPr>
        <w:t>Российской Федерации</w:t>
      </w:r>
    </w:p>
    <w:p w:rsidR="00710847" w:rsidRPr="00B545BD" w:rsidRDefault="00710847" w:rsidP="00710847">
      <w:pPr>
        <w:pStyle w:val="ConsPlusNormal"/>
        <w:jc w:val="right"/>
        <w:rPr>
          <w:rFonts w:ascii="Sylfaen" w:hAnsi="Sylfaen"/>
          <w:sz w:val="24"/>
          <w:szCs w:val="24"/>
        </w:rPr>
      </w:pPr>
      <w:r w:rsidRPr="00B545BD">
        <w:rPr>
          <w:rFonts w:ascii="Sylfaen" w:hAnsi="Sylfaen"/>
          <w:sz w:val="24"/>
          <w:szCs w:val="24"/>
        </w:rPr>
        <w:t>В.ПУТИН</w:t>
      </w:r>
    </w:p>
    <w:p w:rsidR="00710847" w:rsidRPr="00B545BD" w:rsidRDefault="00710847" w:rsidP="00710847">
      <w:pPr>
        <w:pStyle w:val="ConsPlusNormal"/>
        <w:rPr>
          <w:rFonts w:ascii="Sylfaen" w:hAnsi="Sylfaen"/>
          <w:sz w:val="24"/>
          <w:szCs w:val="24"/>
        </w:rPr>
      </w:pPr>
      <w:r w:rsidRPr="00B545BD">
        <w:rPr>
          <w:rFonts w:ascii="Sylfaen" w:hAnsi="Sylfaen"/>
          <w:sz w:val="24"/>
          <w:szCs w:val="24"/>
        </w:rPr>
        <w:t>Москва, Кремль</w:t>
      </w:r>
    </w:p>
    <w:p w:rsidR="00710847" w:rsidRPr="00B545BD" w:rsidRDefault="00710847" w:rsidP="00710847">
      <w:pPr>
        <w:pStyle w:val="ConsPlusNormal"/>
        <w:rPr>
          <w:rFonts w:ascii="Sylfaen" w:hAnsi="Sylfaen"/>
          <w:sz w:val="24"/>
          <w:szCs w:val="24"/>
        </w:rPr>
      </w:pPr>
      <w:r w:rsidRPr="00B545BD">
        <w:rPr>
          <w:rFonts w:ascii="Sylfaen" w:hAnsi="Sylfaen"/>
          <w:sz w:val="24"/>
          <w:szCs w:val="24"/>
        </w:rPr>
        <w:t>27 декабря 2019 года</w:t>
      </w:r>
    </w:p>
    <w:p w:rsidR="00710847" w:rsidRPr="00B545BD" w:rsidRDefault="00710847" w:rsidP="00710847">
      <w:pPr>
        <w:pStyle w:val="ConsPlusNormal"/>
        <w:rPr>
          <w:rFonts w:ascii="Sylfaen" w:hAnsi="Sylfaen"/>
          <w:sz w:val="24"/>
          <w:szCs w:val="24"/>
        </w:rPr>
      </w:pPr>
      <w:r w:rsidRPr="00B545BD">
        <w:rPr>
          <w:rFonts w:ascii="Sylfaen" w:hAnsi="Sylfaen"/>
          <w:sz w:val="24"/>
          <w:szCs w:val="24"/>
        </w:rPr>
        <w:t>N 491-ФЗ</w:t>
      </w:r>
    </w:p>
    <w:p w:rsidR="00710847" w:rsidRPr="00B545BD" w:rsidRDefault="00710847" w:rsidP="00710847">
      <w:pPr>
        <w:pStyle w:val="ConsPlusNormal"/>
        <w:pBdr>
          <w:top w:val="single" w:sz="6" w:space="0" w:color="auto"/>
        </w:pBdr>
        <w:spacing w:before="100" w:after="100"/>
        <w:jc w:val="both"/>
        <w:rPr>
          <w:rFonts w:ascii="Sylfaen" w:hAnsi="Sylfaen"/>
          <w:sz w:val="24"/>
          <w:szCs w:val="24"/>
        </w:rPr>
      </w:pPr>
    </w:p>
    <w:p w:rsidR="00710847" w:rsidRPr="00D51888" w:rsidRDefault="00710847" w:rsidP="00710847">
      <w:pPr>
        <w:pStyle w:val="ConsPlusNormal"/>
        <w:jc w:val="both"/>
        <w:outlineLvl w:val="0"/>
        <w:rPr>
          <w:rFonts w:ascii="Sylfaen" w:hAnsi="Sylfaen" w:cs="Helvetica"/>
          <w:b/>
          <w:bCs/>
          <w:color w:val="333333"/>
          <w:sz w:val="24"/>
          <w:szCs w:val="24"/>
          <w:shd w:val="clear" w:color="auto" w:fill="FFFFFF"/>
        </w:rPr>
      </w:pPr>
      <w:r w:rsidRPr="00D51888">
        <w:rPr>
          <w:rFonts w:ascii="Sylfaen" w:hAnsi="Sylfaen" w:cs="Helvetica"/>
          <w:b/>
          <w:bCs/>
          <w:color w:val="333333"/>
          <w:sz w:val="24"/>
          <w:szCs w:val="24"/>
          <w:shd w:val="clear" w:color="auto" w:fill="FFFFFF"/>
        </w:rPr>
        <w:t>Установлена административная ответственность за незаконную реализацию билетов на зрелищные мероприятия, в том числе их перепродажу по завышенным ценам.</w:t>
      </w:r>
    </w:p>
    <w:p w:rsidR="00710847" w:rsidRPr="00D51888" w:rsidRDefault="00710847" w:rsidP="00710847">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710847" w:rsidRPr="00D51888" w:rsidTr="00B455DB">
        <w:tc>
          <w:tcPr>
            <w:tcW w:w="5103" w:type="dxa"/>
          </w:tcPr>
          <w:p w:rsidR="00710847" w:rsidRPr="00D51888" w:rsidRDefault="00710847" w:rsidP="00B455DB">
            <w:pPr>
              <w:pStyle w:val="ConsPlusNormal"/>
              <w:rPr>
                <w:rFonts w:ascii="Sylfaen" w:hAnsi="Sylfaen"/>
                <w:sz w:val="24"/>
                <w:szCs w:val="24"/>
              </w:rPr>
            </w:pPr>
            <w:r w:rsidRPr="00D51888">
              <w:rPr>
                <w:rFonts w:ascii="Sylfaen" w:hAnsi="Sylfaen"/>
                <w:sz w:val="24"/>
                <w:szCs w:val="24"/>
              </w:rPr>
              <w:t>27 декабря 2019 года</w:t>
            </w:r>
          </w:p>
        </w:tc>
        <w:tc>
          <w:tcPr>
            <w:tcW w:w="5103" w:type="dxa"/>
          </w:tcPr>
          <w:p w:rsidR="00710847" w:rsidRPr="00D51888" w:rsidRDefault="00710847" w:rsidP="00B455DB">
            <w:pPr>
              <w:pStyle w:val="ConsPlusNormal"/>
              <w:jc w:val="right"/>
              <w:rPr>
                <w:rFonts w:ascii="Sylfaen" w:hAnsi="Sylfaen"/>
                <w:sz w:val="24"/>
                <w:szCs w:val="24"/>
              </w:rPr>
            </w:pPr>
            <w:r w:rsidRPr="00D51888">
              <w:rPr>
                <w:rFonts w:ascii="Sylfaen" w:hAnsi="Sylfaen"/>
                <w:sz w:val="24"/>
                <w:szCs w:val="24"/>
              </w:rPr>
              <w:t>N 493-ФЗ</w:t>
            </w:r>
          </w:p>
        </w:tc>
      </w:tr>
    </w:tbl>
    <w:p w:rsidR="00710847" w:rsidRPr="00D51888" w:rsidRDefault="00710847" w:rsidP="00710847">
      <w:pPr>
        <w:pStyle w:val="ConsPlusNormal"/>
        <w:pBdr>
          <w:top w:val="single" w:sz="6" w:space="0" w:color="auto"/>
        </w:pBdr>
        <w:spacing w:before="100" w:after="100"/>
        <w:jc w:val="both"/>
        <w:rPr>
          <w:rFonts w:ascii="Sylfaen" w:hAnsi="Sylfaen"/>
          <w:sz w:val="24"/>
          <w:szCs w:val="24"/>
        </w:rPr>
      </w:pPr>
    </w:p>
    <w:p w:rsidR="00710847" w:rsidRPr="00D51888" w:rsidRDefault="00710847" w:rsidP="00710847">
      <w:pPr>
        <w:pStyle w:val="ConsPlusNormal"/>
        <w:jc w:val="both"/>
        <w:rPr>
          <w:rFonts w:ascii="Sylfaen" w:hAnsi="Sylfaen"/>
          <w:sz w:val="24"/>
          <w:szCs w:val="24"/>
        </w:rPr>
      </w:pPr>
    </w:p>
    <w:p w:rsidR="00710847" w:rsidRPr="00D51888" w:rsidRDefault="00710847" w:rsidP="00710847">
      <w:pPr>
        <w:pStyle w:val="ConsPlusTitle"/>
        <w:jc w:val="center"/>
        <w:rPr>
          <w:rFonts w:ascii="Sylfaen" w:hAnsi="Sylfaen"/>
          <w:szCs w:val="24"/>
        </w:rPr>
      </w:pPr>
      <w:r w:rsidRPr="00D51888">
        <w:rPr>
          <w:rFonts w:ascii="Sylfaen" w:hAnsi="Sylfaen"/>
          <w:szCs w:val="24"/>
        </w:rPr>
        <w:t>РОССИЙСКАЯ ФЕДЕРАЦИЯ</w:t>
      </w:r>
    </w:p>
    <w:p w:rsidR="00710847" w:rsidRPr="00D51888" w:rsidRDefault="00710847" w:rsidP="00710847">
      <w:pPr>
        <w:pStyle w:val="ConsPlusTitle"/>
        <w:jc w:val="center"/>
        <w:rPr>
          <w:rFonts w:ascii="Sylfaen" w:hAnsi="Sylfaen"/>
          <w:szCs w:val="24"/>
        </w:rPr>
      </w:pPr>
    </w:p>
    <w:p w:rsidR="00710847" w:rsidRPr="00D51888" w:rsidRDefault="00710847" w:rsidP="00710847">
      <w:pPr>
        <w:pStyle w:val="ConsPlusTitle"/>
        <w:jc w:val="center"/>
        <w:rPr>
          <w:rFonts w:ascii="Sylfaen" w:hAnsi="Sylfaen"/>
          <w:szCs w:val="24"/>
        </w:rPr>
      </w:pPr>
      <w:r w:rsidRPr="00D51888">
        <w:rPr>
          <w:rFonts w:ascii="Sylfaen" w:hAnsi="Sylfaen"/>
          <w:szCs w:val="24"/>
        </w:rPr>
        <w:t>ФЕДЕРАЛЬНЫЙ ЗАКОН</w:t>
      </w:r>
    </w:p>
    <w:p w:rsidR="00710847" w:rsidRPr="00D51888" w:rsidRDefault="00710847" w:rsidP="00710847">
      <w:pPr>
        <w:pStyle w:val="ConsPlusTitle"/>
        <w:ind w:firstLine="540"/>
        <w:jc w:val="both"/>
        <w:rPr>
          <w:rFonts w:ascii="Sylfaen" w:hAnsi="Sylfaen"/>
          <w:szCs w:val="24"/>
        </w:rPr>
      </w:pPr>
    </w:p>
    <w:p w:rsidR="00710847" w:rsidRPr="00D51888" w:rsidRDefault="00710847" w:rsidP="00710847">
      <w:pPr>
        <w:pStyle w:val="ConsPlusTitle"/>
        <w:jc w:val="center"/>
        <w:rPr>
          <w:rFonts w:ascii="Sylfaen" w:hAnsi="Sylfaen"/>
          <w:szCs w:val="24"/>
        </w:rPr>
      </w:pPr>
      <w:bookmarkStart w:id="18" w:name="_Hlk31289387"/>
      <w:r w:rsidRPr="00D51888">
        <w:rPr>
          <w:rFonts w:ascii="Sylfaen" w:hAnsi="Sylfaen"/>
          <w:szCs w:val="24"/>
        </w:rPr>
        <w:t>О ВНЕСЕНИИ ИЗМЕНЕНИЙ</w:t>
      </w:r>
    </w:p>
    <w:p w:rsidR="00710847" w:rsidRPr="00D51888" w:rsidRDefault="00710847" w:rsidP="00710847">
      <w:pPr>
        <w:pStyle w:val="ConsPlusTitle"/>
        <w:jc w:val="center"/>
        <w:rPr>
          <w:rFonts w:ascii="Sylfaen" w:hAnsi="Sylfaen"/>
          <w:szCs w:val="24"/>
        </w:rPr>
      </w:pPr>
      <w:r w:rsidRPr="00D51888">
        <w:rPr>
          <w:rFonts w:ascii="Sylfaen" w:hAnsi="Sylfaen"/>
          <w:szCs w:val="24"/>
        </w:rPr>
        <w:t>В КОДЕКС РОССИЙСКОЙ ФЕДЕРАЦИИ</w:t>
      </w:r>
    </w:p>
    <w:p w:rsidR="00710847" w:rsidRPr="00D51888" w:rsidRDefault="00710847" w:rsidP="00710847">
      <w:pPr>
        <w:pStyle w:val="ConsPlusTitle"/>
        <w:jc w:val="center"/>
        <w:rPr>
          <w:rFonts w:ascii="Sylfaen" w:hAnsi="Sylfaen"/>
          <w:szCs w:val="24"/>
        </w:rPr>
      </w:pPr>
      <w:r w:rsidRPr="00D51888">
        <w:rPr>
          <w:rFonts w:ascii="Sylfaen" w:hAnsi="Sylfaen"/>
          <w:szCs w:val="24"/>
        </w:rPr>
        <w:t>ОБ АДМИНИСТРАТИВНЫХ ПРАВОНАРУШЕНИЯХ</w:t>
      </w:r>
    </w:p>
    <w:bookmarkEnd w:id="18"/>
    <w:p w:rsidR="00710847" w:rsidRPr="00D51888" w:rsidRDefault="00710847" w:rsidP="00710847">
      <w:pPr>
        <w:pStyle w:val="ConsPlusNormal"/>
        <w:ind w:firstLine="540"/>
        <w:jc w:val="both"/>
        <w:rPr>
          <w:rFonts w:ascii="Sylfaen" w:hAnsi="Sylfaen"/>
          <w:sz w:val="24"/>
          <w:szCs w:val="24"/>
        </w:rPr>
      </w:pPr>
    </w:p>
    <w:p w:rsidR="00710847" w:rsidRPr="00D51888" w:rsidRDefault="00710847" w:rsidP="00710847">
      <w:pPr>
        <w:pStyle w:val="ConsPlusNormal"/>
        <w:jc w:val="right"/>
        <w:rPr>
          <w:rFonts w:ascii="Sylfaen" w:hAnsi="Sylfaen"/>
          <w:sz w:val="24"/>
          <w:szCs w:val="24"/>
        </w:rPr>
      </w:pPr>
      <w:r w:rsidRPr="00D51888">
        <w:rPr>
          <w:rFonts w:ascii="Sylfaen" w:hAnsi="Sylfaen"/>
          <w:sz w:val="24"/>
          <w:szCs w:val="24"/>
        </w:rPr>
        <w:t>Принят</w:t>
      </w:r>
    </w:p>
    <w:p w:rsidR="00710847" w:rsidRPr="00D51888" w:rsidRDefault="00710847" w:rsidP="00710847">
      <w:pPr>
        <w:pStyle w:val="ConsPlusNormal"/>
        <w:jc w:val="right"/>
        <w:rPr>
          <w:rFonts w:ascii="Sylfaen" w:hAnsi="Sylfaen"/>
          <w:sz w:val="24"/>
          <w:szCs w:val="24"/>
        </w:rPr>
      </w:pPr>
      <w:r w:rsidRPr="00D51888">
        <w:rPr>
          <w:rFonts w:ascii="Sylfaen" w:hAnsi="Sylfaen"/>
          <w:sz w:val="24"/>
          <w:szCs w:val="24"/>
        </w:rPr>
        <w:t>Государственной Думой</w:t>
      </w:r>
    </w:p>
    <w:p w:rsidR="00710847" w:rsidRPr="00D51888" w:rsidRDefault="00710847" w:rsidP="00710847">
      <w:pPr>
        <w:pStyle w:val="ConsPlusNormal"/>
        <w:jc w:val="right"/>
        <w:rPr>
          <w:rFonts w:ascii="Sylfaen" w:hAnsi="Sylfaen"/>
          <w:sz w:val="24"/>
          <w:szCs w:val="24"/>
        </w:rPr>
      </w:pPr>
      <w:r w:rsidRPr="00D51888">
        <w:rPr>
          <w:rFonts w:ascii="Sylfaen" w:hAnsi="Sylfaen"/>
          <w:sz w:val="24"/>
          <w:szCs w:val="24"/>
        </w:rPr>
        <w:t>18 декабря 2019 года</w:t>
      </w:r>
    </w:p>
    <w:p w:rsidR="00710847" w:rsidRPr="00D51888" w:rsidRDefault="00710847" w:rsidP="00710847">
      <w:pPr>
        <w:pStyle w:val="ConsPlusNormal"/>
        <w:jc w:val="right"/>
        <w:rPr>
          <w:rFonts w:ascii="Sylfaen" w:hAnsi="Sylfaen"/>
          <w:sz w:val="24"/>
          <w:szCs w:val="24"/>
        </w:rPr>
      </w:pPr>
    </w:p>
    <w:p w:rsidR="00710847" w:rsidRPr="00D51888" w:rsidRDefault="00710847" w:rsidP="00710847">
      <w:pPr>
        <w:pStyle w:val="ConsPlusNormal"/>
        <w:jc w:val="right"/>
        <w:rPr>
          <w:rFonts w:ascii="Sylfaen" w:hAnsi="Sylfaen"/>
          <w:sz w:val="24"/>
          <w:szCs w:val="24"/>
        </w:rPr>
      </w:pPr>
      <w:r w:rsidRPr="00D51888">
        <w:rPr>
          <w:rFonts w:ascii="Sylfaen" w:hAnsi="Sylfaen"/>
          <w:sz w:val="24"/>
          <w:szCs w:val="24"/>
        </w:rPr>
        <w:t>Одобрен</w:t>
      </w:r>
    </w:p>
    <w:p w:rsidR="00710847" w:rsidRPr="00D51888" w:rsidRDefault="00710847" w:rsidP="00710847">
      <w:pPr>
        <w:pStyle w:val="ConsPlusNormal"/>
        <w:jc w:val="right"/>
        <w:rPr>
          <w:rFonts w:ascii="Sylfaen" w:hAnsi="Sylfaen"/>
          <w:sz w:val="24"/>
          <w:szCs w:val="24"/>
        </w:rPr>
      </w:pPr>
      <w:r w:rsidRPr="00D51888">
        <w:rPr>
          <w:rFonts w:ascii="Sylfaen" w:hAnsi="Sylfaen"/>
          <w:sz w:val="24"/>
          <w:szCs w:val="24"/>
        </w:rPr>
        <w:t>Советом Федерации</w:t>
      </w:r>
    </w:p>
    <w:p w:rsidR="00710847" w:rsidRPr="00D51888" w:rsidRDefault="00710847" w:rsidP="00710847">
      <w:pPr>
        <w:pStyle w:val="ConsPlusNormal"/>
        <w:jc w:val="right"/>
        <w:rPr>
          <w:rFonts w:ascii="Sylfaen" w:hAnsi="Sylfaen"/>
          <w:sz w:val="24"/>
          <w:szCs w:val="24"/>
        </w:rPr>
      </w:pPr>
      <w:r w:rsidRPr="00D51888">
        <w:rPr>
          <w:rFonts w:ascii="Sylfaen" w:hAnsi="Sylfaen"/>
          <w:sz w:val="24"/>
          <w:szCs w:val="24"/>
        </w:rPr>
        <w:lastRenderedPageBreak/>
        <w:t>23 декабря 2019 года</w:t>
      </w:r>
    </w:p>
    <w:p w:rsidR="00710847" w:rsidRPr="00D51888" w:rsidRDefault="00710847" w:rsidP="00710847">
      <w:pPr>
        <w:pStyle w:val="ConsPlusNormal"/>
        <w:ind w:firstLine="540"/>
        <w:jc w:val="both"/>
        <w:rPr>
          <w:rFonts w:ascii="Sylfaen" w:hAnsi="Sylfaen"/>
          <w:sz w:val="24"/>
          <w:szCs w:val="24"/>
        </w:rPr>
      </w:pPr>
    </w:p>
    <w:p w:rsidR="00710847" w:rsidRPr="00D51888" w:rsidRDefault="00710847" w:rsidP="00710847">
      <w:pPr>
        <w:pStyle w:val="ConsPlusTitle"/>
        <w:ind w:firstLine="540"/>
        <w:jc w:val="both"/>
        <w:outlineLvl w:val="0"/>
        <w:rPr>
          <w:rFonts w:ascii="Sylfaen" w:hAnsi="Sylfaen"/>
          <w:szCs w:val="24"/>
        </w:rPr>
      </w:pPr>
      <w:r w:rsidRPr="00D51888">
        <w:rPr>
          <w:rFonts w:ascii="Sylfaen" w:hAnsi="Sylfaen"/>
          <w:szCs w:val="24"/>
        </w:rPr>
        <w:t>Статья 1</w:t>
      </w:r>
    </w:p>
    <w:p w:rsidR="00710847" w:rsidRPr="00D51888" w:rsidRDefault="00710847" w:rsidP="00710847">
      <w:pPr>
        <w:pStyle w:val="ConsPlusNormal"/>
        <w:ind w:firstLine="540"/>
        <w:jc w:val="both"/>
        <w:rPr>
          <w:rFonts w:ascii="Sylfaen" w:hAnsi="Sylfaen"/>
          <w:sz w:val="24"/>
          <w:szCs w:val="24"/>
        </w:rPr>
      </w:pPr>
    </w:p>
    <w:p w:rsidR="00710847" w:rsidRPr="00D51888" w:rsidRDefault="00710847" w:rsidP="00710847">
      <w:pPr>
        <w:pStyle w:val="ConsPlusNormal"/>
        <w:ind w:firstLine="540"/>
        <w:jc w:val="both"/>
        <w:rPr>
          <w:rFonts w:ascii="Sylfaen" w:hAnsi="Sylfaen"/>
          <w:sz w:val="24"/>
          <w:szCs w:val="24"/>
        </w:rPr>
      </w:pPr>
      <w:r w:rsidRPr="00D51888">
        <w:rPr>
          <w:rFonts w:ascii="Sylfaen" w:hAnsi="Sylfaen"/>
          <w:sz w:val="24"/>
          <w:szCs w:val="24"/>
        </w:rPr>
        <w:t xml:space="preserve">Внести в Кодекс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 N 44, ст. 4266; 2005, N 1, ст. 9, 13, 37, 40, 45; N 10, ст. 763; N 13, ст. 1075, 1077; N 19, ст. 1752; N 27, ст. 2719, 2721; N 30, ст. 3104, 3124, 3131; N 50, ст. 5247; N 52, ст. 5574; 2006, N 1, ст. 4, 10; N 2, ст. 172; N 6, ст. 636; N 10, ст. 1067; N 12, ст. 1234; N 17, ст. 1776; N 18, ст. 1907; N 19, ст. 2066; N 23, ст. 2380; N 31, ст. 3420, 3433, 3438, 3452; N 45, ст. 4641; N 50, ст. 5279, 5281; N 52, ст. 5498; 2007, N 1, ст. 21, 29; N 16, ст. 1825; N 26, ст. 3089; N 30, ст. 3755; N 31, ст. 4007, 4008; N 41, ст. 4845; N 43, ст. 5084; N 46, ст. 5553; 2008, N 18, ст. 1941; N 20, ст. 2251, 2259; N 30, ст. 3604; N 49, ст. 5745; N 52, ст. 6235, 6236; 2009, N 7, ст. 777; N 23, ст. 2759, 2776; N 26, ст. 3120, 3122; N 29, ст. 3597, 3599, 3642; N 30, ст. 3739; N 48, ст. 5711, 5724, 5755; N 52, ст. 6412; 2010, N 1, ст. 1; N 19, ст. 2291; N 21, ст. 2525, 2530; N 23, ст. 2790; N 25, ст. 3070; N 27, ст. 3416; N 30, ст. 4002, 4006, 4007; N 31, ст. 4158, 4164, 4193, 4195, 4206, 4207, 4208; N 32, ст. 4298; N 41, ст. 5192; N 49, ст. 6409; N 52, ст. 6984; 2011, N 1, ст. 10, 23, 54; N 7, ст. 901; N 15, ст. 2039; N 17, ст. 2310; N 19, ст. 2714, 2715; N 23, ст. 3260; N 27, ст. 3873, 3881; N 29, ст. 4290, 4298; N 30, ст. 4573, 4585, 4590, 4598, 4600, 4601, 4605; N 46, ст. 6406; N 47, ст. 6602; N 48, ст. 6728; N 49, ст. 7025, 7061; N 50, ст. 7342, 7345, 7346, 7351, 7352, 7355, 7362, 7366; 2012, N 6, ст. 621; N 10, ст. 1166; N 19, ст. 2278, 2281; N 24, ст. 3069, 3082; N 29, ст. 3996; N 31, ст. 4320, 4330; N 47, ст. 6402, 6403, 6404, 6405; N 49, ст. 6757; N 53, ст. 7577, 7602, 7640; 2013, N 14, ст. 1651, 1666; N 19, ст. 2323, 2325; N 23, ст. 2871; N 26, ст. 3207, 3208, 3209; N 27, ст. 3454, 3469, 3470, 3477; N 30, ст. 4025, 4027, 4029, 4030, 4031, 4032, 4033, 4034, 4036, 4040, 4044, 4078, 4082; N 31, ст. 4191; N 43, ст. 5443, 5444, 5445, 5452; N 44, ст. 5624, 5643; N 48, ст. 6161, 6163, 6165; N 49, ст. 6327, 6341, 6343; N 51, ст. 6683, 6685, 6695, 6696; N 52, ст. 6961, 6980, 6981, 6986, 6994, 7002; 2014, N 6, ст. 557, 559, 566; N 11, ст. 1092, 1096; N 14, ст. 1562; N 19, ст. 2302, 2306, 2310, 2317, 2324, 2325, 2326, 2327, 2330, 2335; N 26, ст. 3366, 3379; N 30, ст. 4211, 4214, 4218, 4228, 4233, 4248, 4256, 4259, 4264, 4278; N 42, ст. 5615; N 43, ст. 5799; N 48, ст. 6636, 6638, 6642, 6643, 6651; N 52, ст. 7541, 7548, 7550, 7557; 2015, N 1, ст. 29, 35, 37, 67, 74, 83, 85; N 10, ст. 1405, 1416; N 13, ст. 1811; N 18, ст. 2614, 2620; N 21, ст. 2981; N 24, ст. 3367, 3370; N 27, ст. 3945, 3950, 3966; N 29, ст. 4354, 4359, 4362, 4374, 4376, 4391; N 41, ст. 5629, 5637; N 44, ст. 6046; N 45, ст. 6205, 6208; N 48, ст. 6706, 6710, 6716; N 51, ст. 7249, 7250; 2016, N 1, ст. 11, 28, 59, 63, 76, 84; N 10, ст. 1323; N 11, ст. 1481, 1490, 1491, 1493; N 15, ст. 2066; N 18, ст. 2509, 2514, 2515; N 23, ст. 3285; N 26, ст. 3871, 3876, 3877, 3884, 3887, 3891; N 27, ст. 4160, 4164, 4183, 4194, 4197, 4205, 4206, 4223, 4238, 4251, 4259, 4286, 4291, 4305; N 28, ст. 4558; N 50, ст. 6975; 2017, N 1, ст. 12, 31, 47; N 7, ст. 1030, 1032; N 9, ст. 1278; N 11, ст. 1535; N 17, ст. 2456, 2457; N 18, ст. 2664; N 22, ст. 3069; N 23, ст. 3227; N 24, ст. 3487; N 27, ст. 3947; N 30, ст. 4455; N 31, ст. 4738, 4755, 4812, 4814, 4815, 4816, 4827, 4828; N 47, ст. 6844, 6851; N 49, ст. 7308; N 50, ст. 7556, 7562; N 52, ст. 7919, 7937; 2018, N 1, ст. 21, 30, 35, 48; N 7, ст. 973, 976; N 18, ст. 2562; N 30, ст. 4555; N 31, ст. 4824, 4825, 4826, 4828, 4851; N 41, ст. 6187; N 42, ст. 6378; N 45, ст. 6832, 6843; N 47, ст. 7125, 7128; N 49, ст. 7522; N 53, ст. 8436, 8447; 2019, N 6, ст. 465; N 10, ст. 893; N 12, ст. 1216, 1217, 1218, 1219; N 16, ст. </w:t>
      </w:r>
      <w:r w:rsidRPr="00D51888">
        <w:rPr>
          <w:rFonts w:ascii="Sylfaen" w:hAnsi="Sylfaen"/>
          <w:sz w:val="24"/>
          <w:szCs w:val="24"/>
        </w:rPr>
        <w:lastRenderedPageBreak/>
        <w:t>1819, 1820, 1821; N 18, ст. 2220; N 22, ст. 2669, 2670; N 25, ст. 3161; N 27, ст. 3536; N 29, ст. 3845, 3847; N 30, ст. 4118, 4119, 4120, 4121, 4125, 4131; N 42, ст. 5803; N 44, ст. 6174, 6178, 6182; N 49, ст. 6964; Официальный интернет-портал правовой информации (www.pravo.gov.ru), 16 декабря 2019 года, N 0001201912160081, N 0001201912160064, N 0001201912160072) следующие изменения:</w:t>
      </w:r>
    </w:p>
    <w:p w:rsidR="00710847" w:rsidRPr="00D51888" w:rsidRDefault="00710847" w:rsidP="00710847">
      <w:pPr>
        <w:pStyle w:val="ConsPlusNormal"/>
        <w:spacing w:before="240"/>
        <w:ind w:firstLine="540"/>
        <w:jc w:val="both"/>
        <w:rPr>
          <w:rFonts w:ascii="Sylfaen" w:hAnsi="Sylfaen"/>
          <w:sz w:val="24"/>
          <w:szCs w:val="24"/>
        </w:rPr>
      </w:pPr>
      <w:r w:rsidRPr="00D51888">
        <w:rPr>
          <w:rFonts w:ascii="Sylfaen" w:hAnsi="Sylfaen"/>
          <w:sz w:val="24"/>
          <w:szCs w:val="24"/>
        </w:rPr>
        <w:t>1) в части 3 статьи 3.5 слова "в случаях, предусмотренных частью 2 статьи 14.10" заменить словами "в случаях, предусмотренных частями 1 - 2 статьи 14.4.3, частью 2 статьи 14.10";</w:t>
      </w:r>
    </w:p>
    <w:p w:rsidR="00710847" w:rsidRPr="00D51888" w:rsidRDefault="00710847" w:rsidP="00710847">
      <w:pPr>
        <w:pStyle w:val="ConsPlusNormal"/>
        <w:spacing w:before="240"/>
        <w:ind w:firstLine="540"/>
        <w:jc w:val="both"/>
        <w:rPr>
          <w:rFonts w:ascii="Sylfaen" w:hAnsi="Sylfaen"/>
          <w:sz w:val="24"/>
          <w:szCs w:val="24"/>
        </w:rPr>
      </w:pPr>
      <w:r w:rsidRPr="00D51888">
        <w:rPr>
          <w:rFonts w:ascii="Sylfaen" w:hAnsi="Sylfaen"/>
          <w:sz w:val="24"/>
          <w:szCs w:val="24"/>
        </w:rPr>
        <w:t>2) в абзаце первом части 1 статьи 14.4 слова "статьей 14.4.2" заменить словами "статьями 14.4.2 и 14.4.3";</w:t>
      </w:r>
    </w:p>
    <w:p w:rsidR="00710847" w:rsidRPr="00D51888" w:rsidRDefault="00710847" w:rsidP="00710847">
      <w:pPr>
        <w:pStyle w:val="ConsPlusNormal"/>
        <w:spacing w:before="240"/>
        <w:ind w:firstLine="540"/>
        <w:jc w:val="both"/>
        <w:rPr>
          <w:rFonts w:ascii="Sylfaen" w:hAnsi="Sylfaen"/>
          <w:sz w:val="24"/>
          <w:szCs w:val="24"/>
        </w:rPr>
      </w:pPr>
      <w:r w:rsidRPr="00D51888">
        <w:rPr>
          <w:rFonts w:ascii="Sylfaen" w:hAnsi="Sylfaen"/>
          <w:sz w:val="24"/>
          <w:szCs w:val="24"/>
        </w:rPr>
        <w:t>3) дополнить статьей 14.4.3 следующего содержания:</w:t>
      </w:r>
    </w:p>
    <w:p w:rsidR="00710847" w:rsidRPr="00D51888" w:rsidRDefault="00710847" w:rsidP="00710847">
      <w:pPr>
        <w:pStyle w:val="ConsPlusNormal"/>
        <w:ind w:firstLine="540"/>
        <w:jc w:val="both"/>
        <w:rPr>
          <w:rFonts w:ascii="Sylfaen" w:hAnsi="Sylfaen"/>
          <w:sz w:val="24"/>
          <w:szCs w:val="24"/>
        </w:rPr>
      </w:pPr>
    </w:p>
    <w:p w:rsidR="00710847" w:rsidRPr="00D51888" w:rsidRDefault="00710847" w:rsidP="00710847">
      <w:pPr>
        <w:pStyle w:val="ConsPlusNormal"/>
        <w:ind w:firstLine="540"/>
        <w:jc w:val="both"/>
        <w:rPr>
          <w:rFonts w:ascii="Sylfaen" w:hAnsi="Sylfaen"/>
          <w:sz w:val="24"/>
          <w:szCs w:val="24"/>
        </w:rPr>
      </w:pPr>
      <w:r w:rsidRPr="00D51888">
        <w:rPr>
          <w:rFonts w:ascii="Sylfaen" w:hAnsi="Sylfaen"/>
          <w:sz w:val="24"/>
          <w:szCs w:val="24"/>
        </w:rPr>
        <w:t>"Статья 14.4.3. Незаконная реализация билетов, абонементов и экскурсионных путевок на проводимые организациями исполнительских искусств и музеями зрелищные мероприятия</w:t>
      </w:r>
    </w:p>
    <w:p w:rsidR="00710847" w:rsidRPr="00D51888" w:rsidRDefault="00710847" w:rsidP="00710847">
      <w:pPr>
        <w:pStyle w:val="ConsPlusNormal"/>
        <w:ind w:firstLine="540"/>
        <w:jc w:val="both"/>
        <w:rPr>
          <w:rFonts w:ascii="Sylfaen" w:hAnsi="Sylfaen"/>
          <w:sz w:val="24"/>
          <w:szCs w:val="24"/>
        </w:rPr>
      </w:pPr>
    </w:p>
    <w:p w:rsidR="00710847" w:rsidRPr="00D51888" w:rsidRDefault="00710847" w:rsidP="00710847">
      <w:pPr>
        <w:pStyle w:val="ConsPlusNormal"/>
        <w:ind w:firstLine="540"/>
        <w:jc w:val="both"/>
        <w:rPr>
          <w:rFonts w:ascii="Sylfaen" w:hAnsi="Sylfaen"/>
          <w:sz w:val="24"/>
          <w:szCs w:val="24"/>
        </w:rPr>
      </w:pPr>
      <w:r w:rsidRPr="00D51888">
        <w:rPr>
          <w:rFonts w:ascii="Sylfaen" w:hAnsi="Sylfaen"/>
          <w:sz w:val="24"/>
          <w:szCs w:val="24"/>
        </w:rPr>
        <w:t>1. Реализация иными, не указанными в частях четвертой и пятой статьи 52.1 Закона Российской Федерации от 9 октября 1992 года N 3612-1 "Основы законодательства Российской Федерации о культуре" лицами билетов, абонементов и экскурсионных путевок на проводимые организациями исполнительских искусств и музеями зрелищные мероприятия (за исключением однократной продажи гражданином приобретенных им для использования в личных целях билета, абонемента или экскурсионной путевки по цене, не превышающей цены, указанной в билете, абонементе или экскурсионной путевке) -</w:t>
      </w:r>
    </w:p>
    <w:p w:rsidR="00710847" w:rsidRPr="00D51888" w:rsidRDefault="00710847" w:rsidP="00710847">
      <w:pPr>
        <w:pStyle w:val="ConsPlusNormal"/>
        <w:spacing w:before="240"/>
        <w:ind w:firstLine="540"/>
        <w:jc w:val="both"/>
        <w:rPr>
          <w:rFonts w:ascii="Sylfaen" w:hAnsi="Sylfaen"/>
          <w:sz w:val="24"/>
          <w:szCs w:val="24"/>
        </w:rPr>
      </w:pPr>
      <w:r w:rsidRPr="00D51888">
        <w:rPr>
          <w:rFonts w:ascii="Sylfaen" w:hAnsi="Sylfaen"/>
          <w:sz w:val="24"/>
          <w:szCs w:val="24"/>
        </w:rPr>
        <w:t>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710847" w:rsidRPr="00D51888" w:rsidRDefault="00710847" w:rsidP="00710847">
      <w:pPr>
        <w:pStyle w:val="ConsPlusNormal"/>
        <w:spacing w:before="240"/>
        <w:ind w:firstLine="540"/>
        <w:jc w:val="both"/>
        <w:rPr>
          <w:rFonts w:ascii="Sylfaen" w:hAnsi="Sylfaen"/>
          <w:sz w:val="24"/>
          <w:szCs w:val="24"/>
        </w:rPr>
      </w:pPr>
      <w:r w:rsidRPr="00D51888">
        <w:rPr>
          <w:rFonts w:ascii="Sylfaen" w:hAnsi="Sylfaen"/>
          <w:sz w:val="24"/>
          <w:szCs w:val="24"/>
        </w:rPr>
        <w:t>2. Реализация билетов, абонементов и экскурсионных путевок на проводимые организациями исполнительских искусств и музеями зрелищные мероприятия по цене, превышающей цену, указанную в билете, абонементе или экскурсионной путевке, -</w:t>
      </w:r>
    </w:p>
    <w:p w:rsidR="00710847" w:rsidRPr="00D51888" w:rsidRDefault="00710847" w:rsidP="00710847">
      <w:pPr>
        <w:pStyle w:val="ConsPlusNormal"/>
        <w:spacing w:before="240"/>
        <w:ind w:firstLine="540"/>
        <w:jc w:val="both"/>
        <w:rPr>
          <w:rFonts w:ascii="Sylfaen" w:hAnsi="Sylfaen"/>
          <w:sz w:val="24"/>
          <w:szCs w:val="24"/>
        </w:rPr>
      </w:pPr>
      <w:r w:rsidRPr="00D51888">
        <w:rPr>
          <w:rFonts w:ascii="Sylfaen" w:hAnsi="Sylfaen"/>
          <w:sz w:val="24"/>
          <w:szCs w:val="24"/>
        </w:rPr>
        <w:t xml:space="preserve">влечет наложение административного штрафа на граждан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w:t>
      </w:r>
      <w:r w:rsidRPr="00D51888">
        <w:rPr>
          <w:rFonts w:ascii="Sylfaen" w:hAnsi="Sylfaen"/>
          <w:sz w:val="24"/>
          <w:szCs w:val="24"/>
        </w:rPr>
        <w:lastRenderedPageBreak/>
        <w:t>должностных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трехкратной до пятикратной цены, указанной в билете, абонементе или экскурсионной путевке, явившихся предметом административного правонарушения; на юридических лиц - от трехкратной до пятикратной цены, указанной в билете, абонементе или экскурсионной путевке, явившихся предметом административного правонарушения.</w:t>
      </w:r>
    </w:p>
    <w:p w:rsidR="00710847" w:rsidRPr="00D51888" w:rsidRDefault="00710847" w:rsidP="00710847">
      <w:pPr>
        <w:pStyle w:val="ConsPlusNormal"/>
        <w:spacing w:before="240"/>
        <w:ind w:firstLine="540"/>
        <w:jc w:val="both"/>
        <w:rPr>
          <w:rFonts w:ascii="Sylfaen" w:hAnsi="Sylfaen"/>
          <w:sz w:val="24"/>
          <w:szCs w:val="24"/>
        </w:rPr>
      </w:pPr>
      <w:r w:rsidRPr="00D51888">
        <w:rPr>
          <w:rFonts w:ascii="Sylfaen" w:hAnsi="Sylfaen"/>
          <w:sz w:val="24"/>
          <w:szCs w:val="24"/>
        </w:rPr>
        <w:t>3. Реализация билетов, абонементов и экскурсионных путевок на проводимые государственными и муниципальными организациями исполнительских искусств и музеями зрелищные мероприятия с оказанием покупателю билета, абонемента или экскурсионной путевки сопутствующих услуг, общая стоимость которых составляет 10 и более процентов цены, указанной в приобретенных билете, абонементе или экскурсионной путевке, -</w:t>
      </w:r>
    </w:p>
    <w:p w:rsidR="00710847" w:rsidRPr="00D51888" w:rsidRDefault="00710847" w:rsidP="00710847">
      <w:pPr>
        <w:pStyle w:val="ConsPlusNormal"/>
        <w:spacing w:before="240"/>
        <w:ind w:firstLine="540"/>
        <w:jc w:val="both"/>
        <w:rPr>
          <w:rFonts w:ascii="Sylfaen" w:hAnsi="Sylfaen"/>
          <w:sz w:val="24"/>
          <w:szCs w:val="24"/>
        </w:rPr>
      </w:pPr>
      <w:r w:rsidRPr="00D51888">
        <w:rPr>
          <w:rFonts w:ascii="Sylfaen" w:hAnsi="Sylfaen"/>
          <w:sz w:val="24"/>
          <w:szCs w:val="24"/>
        </w:rPr>
        <w:t>влечет наложение административного штрафа на должностных лиц в размере от полуторакратной до двукратной цены, указанной в билете, абонементе или экскурсионной путевке, явившихся предметом административного правонарушения; на лиц, осуществляющих предпринимательскую деятельность без образования юридического лица, - от двукратной до трехкратной цены, указанной в билете, абонементе или экскурсионной путевке, явившихся предметом административного правонарушения; на юридических лиц - от двукратной до трехкратной цены, указанной в билете, абонементе или экскурсионной путевке, явившихся предметом административного правонарушения.</w:t>
      </w:r>
    </w:p>
    <w:p w:rsidR="00710847" w:rsidRPr="00D51888" w:rsidRDefault="00710847" w:rsidP="00710847">
      <w:pPr>
        <w:pStyle w:val="ConsPlusNormal"/>
        <w:spacing w:before="240"/>
        <w:ind w:firstLine="540"/>
        <w:jc w:val="both"/>
        <w:rPr>
          <w:rFonts w:ascii="Sylfaen" w:hAnsi="Sylfaen"/>
          <w:sz w:val="24"/>
          <w:szCs w:val="24"/>
        </w:rPr>
      </w:pPr>
      <w:r w:rsidRPr="00D51888">
        <w:rPr>
          <w:rFonts w:ascii="Sylfaen" w:hAnsi="Sylfaen"/>
          <w:sz w:val="24"/>
          <w:szCs w:val="24"/>
        </w:rPr>
        <w:t>Примечание. Для целей настоящей статьи понятия "организации исполнительских искусств", "зрелищные мероприятия", "сопутствующие услуги" используются в том же значении, что и в статье 36.2 Закона Российской Федерации от 9 октября 1992 года N 3612-1 "Основы законодательства Российской Федерации о культуре".";</w:t>
      </w:r>
    </w:p>
    <w:p w:rsidR="00710847" w:rsidRPr="00D51888" w:rsidRDefault="00710847" w:rsidP="00710847">
      <w:pPr>
        <w:pStyle w:val="ConsPlusNormal"/>
        <w:ind w:firstLine="540"/>
        <w:jc w:val="both"/>
        <w:rPr>
          <w:rFonts w:ascii="Sylfaen" w:hAnsi="Sylfaen"/>
          <w:sz w:val="24"/>
          <w:szCs w:val="24"/>
        </w:rPr>
      </w:pPr>
    </w:p>
    <w:p w:rsidR="00710847" w:rsidRPr="00D51888" w:rsidRDefault="00710847" w:rsidP="00710847">
      <w:pPr>
        <w:pStyle w:val="ConsPlusNormal"/>
        <w:ind w:firstLine="540"/>
        <w:jc w:val="both"/>
        <w:rPr>
          <w:rFonts w:ascii="Sylfaen" w:hAnsi="Sylfaen"/>
          <w:sz w:val="24"/>
          <w:szCs w:val="24"/>
        </w:rPr>
      </w:pPr>
      <w:r w:rsidRPr="00D51888">
        <w:rPr>
          <w:rFonts w:ascii="Sylfaen" w:hAnsi="Sylfaen"/>
          <w:sz w:val="24"/>
          <w:szCs w:val="24"/>
        </w:rPr>
        <w:t>4) часть 1 статьи 23.1 после слов "частями 3 и 4 статьи 14.4.1," дополнить словами "статьей 14.4.3,";</w:t>
      </w:r>
    </w:p>
    <w:p w:rsidR="00710847" w:rsidRPr="00D51888" w:rsidRDefault="00710847" w:rsidP="00710847">
      <w:pPr>
        <w:pStyle w:val="ConsPlusNormal"/>
        <w:spacing w:before="240"/>
        <w:ind w:firstLine="540"/>
        <w:jc w:val="both"/>
        <w:rPr>
          <w:rFonts w:ascii="Sylfaen" w:hAnsi="Sylfaen"/>
          <w:sz w:val="24"/>
          <w:szCs w:val="24"/>
        </w:rPr>
      </w:pPr>
      <w:r w:rsidRPr="00D51888">
        <w:rPr>
          <w:rFonts w:ascii="Sylfaen" w:hAnsi="Sylfaen"/>
          <w:sz w:val="24"/>
          <w:szCs w:val="24"/>
        </w:rPr>
        <w:t>5) в пункте 100 части 2 статьи 28.3 слова "статьей 6.26" заменить словами "статьями 6.26, 14.4.3".</w:t>
      </w:r>
    </w:p>
    <w:p w:rsidR="00710847" w:rsidRPr="00D51888" w:rsidRDefault="00710847" w:rsidP="00710847">
      <w:pPr>
        <w:pStyle w:val="ConsPlusNormal"/>
        <w:ind w:firstLine="540"/>
        <w:jc w:val="both"/>
        <w:rPr>
          <w:rFonts w:ascii="Sylfaen" w:hAnsi="Sylfaen"/>
          <w:sz w:val="24"/>
          <w:szCs w:val="24"/>
        </w:rPr>
      </w:pPr>
    </w:p>
    <w:p w:rsidR="00710847" w:rsidRPr="00D51888" w:rsidRDefault="00710847" w:rsidP="00710847">
      <w:pPr>
        <w:pStyle w:val="ConsPlusTitle"/>
        <w:ind w:firstLine="540"/>
        <w:jc w:val="both"/>
        <w:outlineLvl w:val="0"/>
        <w:rPr>
          <w:rFonts w:ascii="Sylfaen" w:hAnsi="Sylfaen"/>
          <w:szCs w:val="24"/>
        </w:rPr>
      </w:pPr>
      <w:r w:rsidRPr="00D51888">
        <w:rPr>
          <w:rFonts w:ascii="Sylfaen" w:hAnsi="Sylfaen"/>
          <w:szCs w:val="24"/>
        </w:rPr>
        <w:t>Статья 2</w:t>
      </w:r>
    </w:p>
    <w:p w:rsidR="00710847" w:rsidRPr="00D51888" w:rsidRDefault="00710847" w:rsidP="00710847">
      <w:pPr>
        <w:pStyle w:val="ConsPlusNormal"/>
        <w:ind w:firstLine="540"/>
        <w:jc w:val="both"/>
        <w:rPr>
          <w:rFonts w:ascii="Sylfaen" w:hAnsi="Sylfaen"/>
          <w:sz w:val="24"/>
          <w:szCs w:val="24"/>
        </w:rPr>
      </w:pPr>
    </w:p>
    <w:p w:rsidR="00710847" w:rsidRPr="00D51888" w:rsidRDefault="00710847" w:rsidP="00710847">
      <w:pPr>
        <w:pStyle w:val="ConsPlusNormal"/>
        <w:ind w:firstLine="540"/>
        <w:jc w:val="both"/>
        <w:rPr>
          <w:rFonts w:ascii="Sylfaen" w:hAnsi="Sylfaen"/>
          <w:sz w:val="24"/>
          <w:szCs w:val="24"/>
        </w:rPr>
      </w:pPr>
      <w:r w:rsidRPr="00D51888">
        <w:rPr>
          <w:rFonts w:ascii="Sylfaen" w:hAnsi="Sylfaen"/>
          <w:sz w:val="24"/>
          <w:szCs w:val="24"/>
        </w:rPr>
        <w:t>Настоящий Федеральный закон вступает в силу по истечении пятнадцати дней после дня его официального опубликования.</w:t>
      </w:r>
    </w:p>
    <w:p w:rsidR="00710847" w:rsidRPr="00D51888" w:rsidRDefault="00710847" w:rsidP="00710847">
      <w:pPr>
        <w:pStyle w:val="ConsPlusNormal"/>
        <w:ind w:firstLine="540"/>
        <w:jc w:val="both"/>
        <w:rPr>
          <w:rFonts w:ascii="Sylfaen" w:hAnsi="Sylfaen"/>
          <w:sz w:val="24"/>
          <w:szCs w:val="24"/>
        </w:rPr>
      </w:pPr>
    </w:p>
    <w:p w:rsidR="00710847" w:rsidRPr="00D51888" w:rsidRDefault="00710847" w:rsidP="00710847">
      <w:pPr>
        <w:pStyle w:val="ConsPlusNormal"/>
        <w:jc w:val="right"/>
        <w:rPr>
          <w:rFonts w:ascii="Sylfaen" w:hAnsi="Sylfaen"/>
          <w:sz w:val="24"/>
          <w:szCs w:val="24"/>
        </w:rPr>
      </w:pPr>
      <w:r w:rsidRPr="00D51888">
        <w:rPr>
          <w:rFonts w:ascii="Sylfaen" w:hAnsi="Sylfaen"/>
          <w:sz w:val="24"/>
          <w:szCs w:val="24"/>
        </w:rPr>
        <w:t>Президент</w:t>
      </w:r>
    </w:p>
    <w:p w:rsidR="00710847" w:rsidRPr="00D51888" w:rsidRDefault="00710847" w:rsidP="00710847">
      <w:pPr>
        <w:pStyle w:val="ConsPlusNormal"/>
        <w:jc w:val="right"/>
        <w:rPr>
          <w:rFonts w:ascii="Sylfaen" w:hAnsi="Sylfaen"/>
          <w:sz w:val="24"/>
          <w:szCs w:val="24"/>
        </w:rPr>
      </w:pPr>
      <w:r w:rsidRPr="00D51888">
        <w:rPr>
          <w:rFonts w:ascii="Sylfaen" w:hAnsi="Sylfaen"/>
          <w:sz w:val="24"/>
          <w:szCs w:val="24"/>
        </w:rPr>
        <w:t>Российской Федерации</w:t>
      </w:r>
    </w:p>
    <w:p w:rsidR="00710847" w:rsidRPr="00D51888" w:rsidRDefault="00710847" w:rsidP="00710847">
      <w:pPr>
        <w:pStyle w:val="ConsPlusNormal"/>
        <w:jc w:val="right"/>
        <w:rPr>
          <w:rFonts w:ascii="Sylfaen" w:hAnsi="Sylfaen"/>
          <w:sz w:val="24"/>
          <w:szCs w:val="24"/>
        </w:rPr>
      </w:pPr>
      <w:r w:rsidRPr="00D51888">
        <w:rPr>
          <w:rFonts w:ascii="Sylfaen" w:hAnsi="Sylfaen"/>
          <w:sz w:val="24"/>
          <w:szCs w:val="24"/>
        </w:rPr>
        <w:t>В.ПУТИН</w:t>
      </w:r>
    </w:p>
    <w:p w:rsidR="00710847" w:rsidRPr="00D51888" w:rsidRDefault="00710847" w:rsidP="00710847">
      <w:pPr>
        <w:pStyle w:val="ConsPlusNormal"/>
        <w:rPr>
          <w:rFonts w:ascii="Sylfaen" w:hAnsi="Sylfaen"/>
          <w:sz w:val="24"/>
          <w:szCs w:val="24"/>
        </w:rPr>
      </w:pPr>
      <w:r w:rsidRPr="00D51888">
        <w:rPr>
          <w:rFonts w:ascii="Sylfaen" w:hAnsi="Sylfaen"/>
          <w:sz w:val="24"/>
          <w:szCs w:val="24"/>
        </w:rPr>
        <w:t>Москва, Кремль</w:t>
      </w:r>
    </w:p>
    <w:p w:rsidR="00710847" w:rsidRPr="00D51888" w:rsidRDefault="00710847" w:rsidP="00710847">
      <w:pPr>
        <w:pStyle w:val="ConsPlusNormal"/>
        <w:rPr>
          <w:rFonts w:ascii="Sylfaen" w:hAnsi="Sylfaen"/>
          <w:sz w:val="24"/>
          <w:szCs w:val="24"/>
        </w:rPr>
      </w:pPr>
      <w:r w:rsidRPr="00D51888">
        <w:rPr>
          <w:rFonts w:ascii="Sylfaen" w:hAnsi="Sylfaen"/>
          <w:sz w:val="24"/>
          <w:szCs w:val="24"/>
        </w:rPr>
        <w:lastRenderedPageBreak/>
        <w:t>27 декабря 2019 года</w:t>
      </w:r>
    </w:p>
    <w:p w:rsidR="00710847" w:rsidRPr="00D51888" w:rsidRDefault="00710847" w:rsidP="00710847">
      <w:pPr>
        <w:pStyle w:val="ConsPlusNormal"/>
        <w:rPr>
          <w:rFonts w:ascii="Sylfaen" w:hAnsi="Sylfaen"/>
          <w:sz w:val="24"/>
          <w:szCs w:val="24"/>
        </w:rPr>
      </w:pPr>
      <w:r w:rsidRPr="00D51888">
        <w:rPr>
          <w:rFonts w:ascii="Sylfaen" w:hAnsi="Sylfaen"/>
          <w:sz w:val="24"/>
          <w:szCs w:val="24"/>
        </w:rPr>
        <w:t>N 493-ФЗ</w:t>
      </w:r>
    </w:p>
    <w:p w:rsidR="00710847" w:rsidRPr="00D51888" w:rsidRDefault="00710847" w:rsidP="00710847">
      <w:pPr>
        <w:pStyle w:val="ConsPlusNormal"/>
        <w:pBdr>
          <w:top w:val="single" w:sz="6" w:space="0" w:color="auto"/>
        </w:pBdr>
        <w:spacing w:before="100" w:after="100"/>
        <w:jc w:val="both"/>
        <w:rPr>
          <w:rFonts w:ascii="Sylfaen" w:hAnsi="Sylfaen"/>
          <w:sz w:val="24"/>
          <w:szCs w:val="24"/>
        </w:rPr>
      </w:pPr>
    </w:p>
    <w:p w:rsidR="00710847" w:rsidRPr="00920989" w:rsidRDefault="00710847" w:rsidP="00710847">
      <w:pPr>
        <w:pStyle w:val="ConsPlusNormal"/>
        <w:jc w:val="both"/>
        <w:outlineLvl w:val="0"/>
        <w:rPr>
          <w:rFonts w:ascii="Sylfaen" w:hAnsi="Sylfaen" w:cs="Helvetica"/>
          <w:b/>
          <w:bCs/>
          <w:color w:val="333333"/>
          <w:sz w:val="24"/>
          <w:szCs w:val="24"/>
          <w:shd w:val="clear" w:color="auto" w:fill="FFFFFF"/>
        </w:rPr>
      </w:pPr>
      <w:r w:rsidRPr="00920989">
        <w:rPr>
          <w:rFonts w:ascii="Sylfaen" w:hAnsi="Sylfaen" w:cs="Helvetica"/>
          <w:b/>
          <w:bCs/>
          <w:color w:val="333333"/>
          <w:sz w:val="24"/>
          <w:szCs w:val="24"/>
          <w:shd w:val="clear" w:color="auto" w:fill="FFFFFF"/>
        </w:rPr>
        <w:t>Содержащимся под стражей лицам предоставлено право на получение компенсации в денежной форме за нарушение условий их содержания, предусмотренных законодательством РФ и международными договорами РФ.</w:t>
      </w:r>
    </w:p>
    <w:p w:rsidR="00710847" w:rsidRPr="00920989" w:rsidRDefault="00710847" w:rsidP="00710847">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710847" w:rsidRPr="00920989" w:rsidTr="00B455DB">
        <w:tc>
          <w:tcPr>
            <w:tcW w:w="5103" w:type="dxa"/>
          </w:tcPr>
          <w:p w:rsidR="00710847" w:rsidRPr="00920989" w:rsidRDefault="00710847" w:rsidP="00B455DB">
            <w:pPr>
              <w:pStyle w:val="ConsPlusNormal"/>
              <w:rPr>
                <w:rFonts w:ascii="Sylfaen" w:hAnsi="Sylfaen"/>
                <w:sz w:val="24"/>
                <w:szCs w:val="24"/>
              </w:rPr>
            </w:pPr>
            <w:r w:rsidRPr="00920989">
              <w:rPr>
                <w:rFonts w:ascii="Sylfaen" w:hAnsi="Sylfaen"/>
                <w:sz w:val="24"/>
                <w:szCs w:val="24"/>
              </w:rPr>
              <w:t>27 декабря 2019 года</w:t>
            </w:r>
          </w:p>
        </w:tc>
        <w:tc>
          <w:tcPr>
            <w:tcW w:w="5103" w:type="dxa"/>
          </w:tcPr>
          <w:p w:rsidR="00710847" w:rsidRPr="00920989" w:rsidRDefault="00710847" w:rsidP="00B455DB">
            <w:pPr>
              <w:pStyle w:val="ConsPlusNormal"/>
              <w:jc w:val="right"/>
              <w:rPr>
                <w:rFonts w:ascii="Sylfaen" w:hAnsi="Sylfaen"/>
                <w:sz w:val="24"/>
                <w:szCs w:val="24"/>
              </w:rPr>
            </w:pPr>
            <w:r w:rsidRPr="00920989">
              <w:rPr>
                <w:rFonts w:ascii="Sylfaen" w:hAnsi="Sylfaen"/>
                <w:sz w:val="24"/>
                <w:szCs w:val="24"/>
              </w:rPr>
              <w:t>N 494-ФЗ</w:t>
            </w:r>
          </w:p>
        </w:tc>
      </w:tr>
    </w:tbl>
    <w:p w:rsidR="00710847" w:rsidRPr="00920989" w:rsidRDefault="00710847" w:rsidP="00710847">
      <w:pPr>
        <w:pStyle w:val="ConsPlusNormal"/>
        <w:pBdr>
          <w:top w:val="single" w:sz="6" w:space="0" w:color="auto"/>
        </w:pBdr>
        <w:spacing w:before="100" w:after="100"/>
        <w:jc w:val="both"/>
        <w:rPr>
          <w:rFonts w:ascii="Sylfaen" w:hAnsi="Sylfaen"/>
          <w:sz w:val="24"/>
          <w:szCs w:val="24"/>
        </w:rPr>
      </w:pPr>
    </w:p>
    <w:p w:rsidR="00710847" w:rsidRPr="00920989" w:rsidRDefault="00710847" w:rsidP="00710847">
      <w:pPr>
        <w:pStyle w:val="ConsPlusNormal"/>
        <w:jc w:val="both"/>
        <w:rPr>
          <w:rFonts w:ascii="Sylfaen" w:hAnsi="Sylfaen"/>
          <w:sz w:val="24"/>
          <w:szCs w:val="24"/>
        </w:rPr>
      </w:pPr>
    </w:p>
    <w:p w:rsidR="00710847" w:rsidRPr="00920989" w:rsidRDefault="00710847" w:rsidP="00710847">
      <w:pPr>
        <w:pStyle w:val="ConsPlusTitle"/>
        <w:jc w:val="center"/>
        <w:rPr>
          <w:rFonts w:ascii="Sylfaen" w:hAnsi="Sylfaen"/>
          <w:szCs w:val="24"/>
        </w:rPr>
      </w:pPr>
      <w:r w:rsidRPr="00920989">
        <w:rPr>
          <w:rFonts w:ascii="Sylfaen" w:hAnsi="Sylfaen"/>
          <w:szCs w:val="24"/>
        </w:rPr>
        <w:t>РОССИЙСКАЯ ФЕДЕРАЦИЯ</w:t>
      </w:r>
    </w:p>
    <w:p w:rsidR="00710847" w:rsidRPr="00920989" w:rsidRDefault="00710847" w:rsidP="00710847">
      <w:pPr>
        <w:pStyle w:val="ConsPlusTitle"/>
        <w:jc w:val="center"/>
        <w:rPr>
          <w:rFonts w:ascii="Sylfaen" w:hAnsi="Sylfaen"/>
          <w:szCs w:val="24"/>
        </w:rPr>
      </w:pPr>
    </w:p>
    <w:p w:rsidR="00710847" w:rsidRPr="00920989" w:rsidRDefault="00710847" w:rsidP="00710847">
      <w:pPr>
        <w:pStyle w:val="ConsPlusTitle"/>
        <w:jc w:val="center"/>
        <w:rPr>
          <w:rFonts w:ascii="Sylfaen" w:hAnsi="Sylfaen"/>
          <w:szCs w:val="24"/>
        </w:rPr>
      </w:pPr>
      <w:r w:rsidRPr="00920989">
        <w:rPr>
          <w:rFonts w:ascii="Sylfaen" w:hAnsi="Sylfaen"/>
          <w:szCs w:val="24"/>
        </w:rPr>
        <w:t>ФЕДЕРАЛЬНЫЙ ЗАКОН</w:t>
      </w:r>
    </w:p>
    <w:p w:rsidR="00710847" w:rsidRPr="00920989" w:rsidRDefault="00710847" w:rsidP="00710847">
      <w:pPr>
        <w:pStyle w:val="ConsPlusTitle"/>
        <w:ind w:firstLine="540"/>
        <w:jc w:val="both"/>
        <w:rPr>
          <w:rFonts w:ascii="Sylfaen" w:hAnsi="Sylfaen"/>
          <w:szCs w:val="24"/>
        </w:rPr>
      </w:pPr>
    </w:p>
    <w:p w:rsidR="00710847" w:rsidRPr="00920989" w:rsidRDefault="00710847" w:rsidP="00710847">
      <w:pPr>
        <w:pStyle w:val="ConsPlusTitle"/>
        <w:jc w:val="center"/>
        <w:rPr>
          <w:rFonts w:ascii="Sylfaen" w:hAnsi="Sylfaen"/>
          <w:szCs w:val="24"/>
        </w:rPr>
      </w:pPr>
      <w:bookmarkStart w:id="19" w:name="_Hlk31289468"/>
      <w:r w:rsidRPr="00920989">
        <w:rPr>
          <w:rFonts w:ascii="Sylfaen" w:hAnsi="Sylfaen"/>
          <w:szCs w:val="24"/>
        </w:rPr>
        <w:t>О ВНЕСЕНИИ ИЗМЕНЕНИЙ</w:t>
      </w:r>
    </w:p>
    <w:p w:rsidR="00710847" w:rsidRPr="00920989" w:rsidRDefault="00710847" w:rsidP="00710847">
      <w:pPr>
        <w:pStyle w:val="ConsPlusTitle"/>
        <w:jc w:val="center"/>
        <w:rPr>
          <w:rFonts w:ascii="Sylfaen" w:hAnsi="Sylfaen"/>
          <w:szCs w:val="24"/>
        </w:rPr>
      </w:pPr>
      <w:r w:rsidRPr="00920989">
        <w:rPr>
          <w:rFonts w:ascii="Sylfaen" w:hAnsi="Sylfaen"/>
          <w:szCs w:val="24"/>
        </w:rPr>
        <w:t>В ОТДЕЛЬНЫЕ ЗАКОНОДАТЕЛЬНЫЕ АКТЫ РОССИЙСКОЙ ФЕДЕРАЦИИ</w:t>
      </w:r>
      <w:bookmarkEnd w:id="19"/>
    </w:p>
    <w:p w:rsidR="00710847" w:rsidRPr="00920989" w:rsidRDefault="00710847" w:rsidP="00710847">
      <w:pPr>
        <w:pStyle w:val="ConsPlusNormal"/>
        <w:jc w:val="center"/>
        <w:rPr>
          <w:rFonts w:ascii="Sylfaen" w:hAnsi="Sylfaen"/>
          <w:sz w:val="24"/>
          <w:szCs w:val="24"/>
        </w:rPr>
      </w:pPr>
    </w:p>
    <w:p w:rsidR="00710847" w:rsidRPr="00920989" w:rsidRDefault="00710847" w:rsidP="00710847">
      <w:pPr>
        <w:pStyle w:val="ConsPlusNormal"/>
        <w:jc w:val="right"/>
        <w:rPr>
          <w:rFonts w:ascii="Sylfaen" w:hAnsi="Sylfaen"/>
          <w:sz w:val="24"/>
          <w:szCs w:val="24"/>
        </w:rPr>
      </w:pPr>
      <w:r w:rsidRPr="00920989">
        <w:rPr>
          <w:rFonts w:ascii="Sylfaen" w:hAnsi="Sylfaen"/>
          <w:sz w:val="24"/>
          <w:szCs w:val="24"/>
        </w:rPr>
        <w:t>Принят</w:t>
      </w:r>
    </w:p>
    <w:p w:rsidR="00710847" w:rsidRPr="00920989" w:rsidRDefault="00710847" w:rsidP="00710847">
      <w:pPr>
        <w:pStyle w:val="ConsPlusNormal"/>
        <w:jc w:val="right"/>
        <w:rPr>
          <w:rFonts w:ascii="Sylfaen" w:hAnsi="Sylfaen"/>
          <w:sz w:val="24"/>
          <w:szCs w:val="24"/>
        </w:rPr>
      </w:pPr>
      <w:r w:rsidRPr="00920989">
        <w:rPr>
          <w:rFonts w:ascii="Sylfaen" w:hAnsi="Sylfaen"/>
          <w:sz w:val="24"/>
          <w:szCs w:val="24"/>
        </w:rPr>
        <w:t>Государственной Думой</w:t>
      </w:r>
    </w:p>
    <w:p w:rsidR="00710847" w:rsidRPr="00920989" w:rsidRDefault="00710847" w:rsidP="00710847">
      <w:pPr>
        <w:pStyle w:val="ConsPlusNormal"/>
        <w:jc w:val="right"/>
        <w:rPr>
          <w:rFonts w:ascii="Sylfaen" w:hAnsi="Sylfaen"/>
          <w:sz w:val="24"/>
          <w:szCs w:val="24"/>
        </w:rPr>
      </w:pPr>
      <w:r w:rsidRPr="00920989">
        <w:rPr>
          <w:rFonts w:ascii="Sylfaen" w:hAnsi="Sylfaen"/>
          <w:sz w:val="24"/>
          <w:szCs w:val="24"/>
        </w:rPr>
        <w:t>17 декабря 2019 года</w:t>
      </w:r>
    </w:p>
    <w:p w:rsidR="00710847" w:rsidRPr="00920989" w:rsidRDefault="00710847" w:rsidP="00710847">
      <w:pPr>
        <w:pStyle w:val="ConsPlusNormal"/>
        <w:jc w:val="right"/>
        <w:rPr>
          <w:rFonts w:ascii="Sylfaen" w:hAnsi="Sylfaen"/>
          <w:sz w:val="24"/>
          <w:szCs w:val="24"/>
        </w:rPr>
      </w:pPr>
    </w:p>
    <w:p w:rsidR="00710847" w:rsidRPr="00920989" w:rsidRDefault="00710847" w:rsidP="00710847">
      <w:pPr>
        <w:pStyle w:val="ConsPlusNormal"/>
        <w:jc w:val="right"/>
        <w:rPr>
          <w:rFonts w:ascii="Sylfaen" w:hAnsi="Sylfaen"/>
          <w:sz w:val="24"/>
          <w:szCs w:val="24"/>
        </w:rPr>
      </w:pPr>
      <w:r w:rsidRPr="00920989">
        <w:rPr>
          <w:rFonts w:ascii="Sylfaen" w:hAnsi="Sylfaen"/>
          <w:sz w:val="24"/>
          <w:szCs w:val="24"/>
        </w:rPr>
        <w:t>Одобрен</w:t>
      </w:r>
    </w:p>
    <w:p w:rsidR="00710847" w:rsidRPr="00920989" w:rsidRDefault="00710847" w:rsidP="00710847">
      <w:pPr>
        <w:pStyle w:val="ConsPlusNormal"/>
        <w:jc w:val="right"/>
        <w:rPr>
          <w:rFonts w:ascii="Sylfaen" w:hAnsi="Sylfaen"/>
          <w:sz w:val="24"/>
          <w:szCs w:val="24"/>
        </w:rPr>
      </w:pPr>
      <w:r w:rsidRPr="00920989">
        <w:rPr>
          <w:rFonts w:ascii="Sylfaen" w:hAnsi="Sylfaen"/>
          <w:sz w:val="24"/>
          <w:szCs w:val="24"/>
        </w:rPr>
        <w:t>Советом Федерации</w:t>
      </w:r>
    </w:p>
    <w:p w:rsidR="00710847" w:rsidRPr="00920989" w:rsidRDefault="00710847" w:rsidP="00710847">
      <w:pPr>
        <w:pStyle w:val="ConsPlusNormal"/>
        <w:jc w:val="right"/>
        <w:rPr>
          <w:rFonts w:ascii="Sylfaen" w:hAnsi="Sylfaen"/>
          <w:sz w:val="24"/>
          <w:szCs w:val="24"/>
        </w:rPr>
      </w:pPr>
      <w:r w:rsidRPr="00920989">
        <w:rPr>
          <w:rFonts w:ascii="Sylfaen" w:hAnsi="Sylfaen"/>
          <w:sz w:val="24"/>
          <w:szCs w:val="24"/>
        </w:rPr>
        <w:t>23 декабря 2019 года</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Title"/>
        <w:ind w:firstLine="540"/>
        <w:jc w:val="both"/>
        <w:outlineLvl w:val="0"/>
        <w:rPr>
          <w:rFonts w:ascii="Sylfaen" w:hAnsi="Sylfaen"/>
          <w:szCs w:val="24"/>
        </w:rPr>
      </w:pPr>
      <w:r w:rsidRPr="00920989">
        <w:rPr>
          <w:rFonts w:ascii="Sylfaen" w:hAnsi="Sylfaen"/>
          <w:szCs w:val="24"/>
        </w:rPr>
        <w:t>Статья 1</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Внести в Федеральный закон от 15 июля 1995 года N 103-ФЗ "О содержании под стражей подозреваемых и обвиняемых в совершении преступлений" (Собрание законодательства Российской Федерации, 1995, N 29, ст. 2759; 1998, N 30, ст. 3613; 2003, N 1, ст. 2; N 50, ст. 4847; 2004, N 27, ст. 2711; 2007, N 30, ст. 3808; N 31, ст. 4011; 2009, N 39, ст. 4538; 2010, N 27, ст. 3416; 2011, N 1, ст. 46; N 17, ст. 2319; N 49, ст. 7056; 2013, N 44, ст. 5633; N 48, ст. 6165; N 52, ст. 7000; 2014, N 26, ст. 3399; 2016, N 27, ст. 4232; 2018, N 30, ст. 4538; 2019, N 30, ст. 4134) следующие изменения:</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1) статью 17 дополнить частью четвертой следующего содержания:</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"Подозреваемые, обвиняемые, содержащиеся под стражей, имеют право на получение компенсации в денежной форме за нарушение условий содержания под стражей, предусмотренных законодательством Российской Федерации и международными договорами Российской Федерации.";</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2) дополнить статьей 17.1 следующего содержания:</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 xml:space="preserve">"Статья 17.1. Право на компенсацию за нарушение условий содержания под </w:t>
      </w:r>
      <w:r w:rsidRPr="00920989">
        <w:rPr>
          <w:rFonts w:ascii="Sylfaen" w:hAnsi="Sylfaen"/>
          <w:sz w:val="24"/>
          <w:szCs w:val="24"/>
        </w:rPr>
        <w:lastRenderedPageBreak/>
        <w:t>стражей</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Подозреваемый, обвиняемый в случае нарушения предусмотренных законодательством Российской Федерации и международными договорами Российской Федерации условий их содержания под стражей имеют право обратиться в порядке, установленном Кодексом административного судопроизводства Российской Федерации, в суд с административным исковым заявлением к Российской Федерации о присуждении за счет казны Российской Федерации компенсации за такое нарушение.</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Компенсация за нарушение условий содержания под стражей присуждается исходя из требований заявителя с учетом фактических обстоятельств допущенных нарушений, их продолжительности и последствий и не зависит от наличия либо отсутствия вины органа государственной власти, учреждения, их должностных лиц, государственных служащих.</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Присуждение компенсации за нарушение условий содержания под стражей не препятствует возмещению вреда в соответствии со статьями 1069 и 1070 Гражданского кодекса Российской Федерации. Присуждение компенсации за нарушение условий содержания под стражей лишает заинтересованное лицо права на компенсацию морального вреда за нарушение условий содержания под стражей.".</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Title"/>
        <w:ind w:firstLine="540"/>
        <w:jc w:val="both"/>
        <w:outlineLvl w:val="0"/>
        <w:rPr>
          <w:rFonts w:ascii="Sylfaen" w:hAnsi="Sylfaen"/>
          <w:szCs w:val="24"/>
        </w:rPr>
      </w:pPr>
      <w:r w:rsidRPr="00920989">
        <w:rPr>
          <w:rFonts w:ascii="Sylfaen" w:hAnsi="Sylfaen"/>
          <w:szCs w:val="24"/>
        </w:rPr>
        <w:t>Статья 2</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Уголовно-исполнительный кодекс Российской Федерации (Собрание законодательства Российской Федерации, 1997, N 2, ст. 198; 2001, N 11, ст. 1002; 2003, N 50, ст. 4847; 2006, N 15, ст. 1575; 2009, N 29, ст. 3628; N 52, ст. 6453; 2010, N 27, ст. 3416; 2011, N 50, ст. 7362; 2012, N 53, ст. 7629; 2013, N 44, ст. 5633; 2015, N 17, ст. 2478) дополнить статьей 12.1 следующего содержания:</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"Статья 12.1. Право на компенсацию за нарушение условий содержания в исправительном учреждении</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1. Лицо, осужденное к лишению свободы и отбывающее наказание в исправительном учреждении, в случае нарушения условий его содержания в исправительном учреждении, предусмотренных законодательством Российской Федерации и международными договорами Российской Федерации, имеет право обратиться в суд в порядке, установленном Кодексом административного судопроизводства Российской Федерации, с административным исковым заявлением к Российской Федерации о присуждении за счет казны Российской Федерации компенсации за такое нарушение.</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2. Компенсация за нарушение условий содержания осужденного в исправительном учреждении присуждается исходя из требований заявителя с учетом фактических обстоятельств допущенных нарушений, их продолжительности и последствий и не зависит от наличия либо отсутствия вины органа государственной власти, учреждения, их должностных лиц, государственных служащих.</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lastRenderedPageBreak/>
        <w:t>3. Присуждение компенсации за нарушение условий содержания осужденного в исправительном учреждении не препятствует возмещению вреда в соответствии со статьями 1069 и 1070 Гражданского кодекса Российской Федерации. Присуждение компенсации за нарушение условий содержания осужденного в исправительном учреждении лишает заинтересованное лицо права на компенсацию морального вреда за нарушение условий содержания в исправительном учреждении.".</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Title"/>
        <w:ind w:firstLine="540"/>
        <w:jc w:val="both"/>
        <w:outlineLvl w:val="0"/>
        <w:rPr>
          <w:rFonts w:ascii="Sylfaen" w:hAnsi="Sylfaen"/>
          <w:szCs w:val="24"/>
        </w:rPr>
      </w:pPr>
      <w:r w:rsidRPr="00920989">
        <w:rPr>
          <w:rFonts w:ascii="Sylfaen" w:hAnsi="Sylfaen"/>
          <w:szCs w:val="24"/>
        </w:rPr>
        <w:t>Статья 3</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Внести в Кодекс административного судопроизводства Российской Федерации (Собрание законодательства Российской Федерации, 2015, N 10, ст. 1391; 2016, N 7, ст. 906; N 15, ст. 2065; N 26, ст. 3889; N 27, ст. 4156, 4236; 2017, N 18, ст. 2664; N 50, ст. 7551; 2018, N 49, ст. 7523; N 53, ст. 8488) следующие изменения:</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1) часть 2 статьи 1 дополнить пунктом 2.1 следующего содержания:</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"2.1) о присуждении компенсации за нарушение условий содержания под стражей, содержания в исправительном учреждении;";</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2) часть 1 статьи 124 дополнить пунктом 6 следующего содержания:</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"6) о присуждении компенсации за нарушение административным ответчиком прав в сфере административных и иных публичных правоотношений в случаях, предусмотренных настоящим Кодексом.";</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3) дополнить статьей 227.1 следующего содержания:</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"Статья 227.1. Особенности подачи и рассмотрения требования о присуждении компенсации за нарушение условий содержания под стражей, содержания в исправительном учреждении</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1. Лицо, полагающее, что нарушены условия его содержания под стражей, содержания в исправительном учреждении, одновременно с предъявлением требования об оспаривании связанных с условиями содержания под стражей, содержания в исправительном учреждении решения, действия (бездействия) органа государственной власти, учреждения, их должностных лиц, государственных служащих в порядке, предусмотренном настоящей главой, может заявить требование о присуждении компенсации за нарушение установленных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2. Административное исковое заявление, поданное в соответствии с частью 1 настоящей статьи, должно содержать сведения, предусмотренные статьей 220 настоящего Кодекса, требование о присуждении компенсации за нарушение условий содержания под стражей, содержания в исправительном учреждении, а также реквизиты банковского счета лица, подающего такое заявление, на который должны быть перечислены средства, подлежащие взысканию.</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lastRenderedPageBreak/>
        <w:t>3. Требование о присуждении компенсации за нарушение условий содержания под стражей, содержания в исправительном учреждении рассматривается судом одновременно с требованием об оспаривании решения, действия (бездействия) органа государственной власти, учреждения, их должностных лиц, государственных служащих по правилам, установленным настоящей главой, с учетом особенностей, предусмотренных настоящей статьей.</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4. При рассмотрении судом требования о присуждении компенсации за нарушение условий содержания под стражей, содержания в исправительном учреждении интересы Российской Федерации представляет главный распорядитель средств федерального бюджета в соответствии с ведомственной принадлежностью органа (учреждения), обеспечивающего условия содержания под стражей, содержания в исправительном учреждении.</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5. При рассмотрении административного искового заявления, поданного в соответствии с частью 1 настоящей статьи, суд устанавливает, имело ли место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а также характер и продолжительность нарушения, обстоятельства, при которых нарушение допущено, его последствия.</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6. Если в административном исковом заявлении содержится требование о возмещении вреда, причиненного нарушением условий содержания под стражей, содержания в исправительном учреждении имуществу и (или) здоровью административного истца, суд принимает решение о переходе к рассмотрению этого требования по правилам гражданского судопроизводства в соответствии со статьей 16.1 настоящего Кодекса.</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7. Решение суда по административному делу об оспаривании решения, действия (бездействия) органа государственной власти, учреждения, их должностных лиц, государственных служащих и о присуждении компенсации за нарушение условий содержания под стражей, содержания в исправительном учреждении должно отвечать требованиям, предусмотренным статьей 227 настоящего Кодекса, а также дополнительно содержать:</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1) в мотивировочной части:</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а) сведения об условиях содержания под стражей, содержания в исправительном учреждении, о характере и продолжительности нарушения, об обстоятельствах, при которых нарушение допущено, и о его последствиях;</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б) обоснование размера компенсации и наименование органа (учреждения), допустившего нарушение условий содержания под стражей, содержания в исправительном учреждении;</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в) мотивы, по которым присуждается компенсация или по которым отказано в ее присуждении;</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lastRenderedPageBreak/>
        <w:t>2) в резолютивной части:</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а) в случае отказа в присуждении компенсации - указание на это;</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б) в случае присуждения компенсации - указание на это и сведения о размере компенсации, наименование органа, осуществляющего полномочия главного распорядителя средств федерального бюджета в соответствии с бюджетным законодательством Российской Федерации и представлявшего интересы Российской Федерации по делу о присуждении компенсации.</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8. Копии решения суда в трехдневный срок со дня принятия решения в окончательной форме направляются административному истцу, административному ответчику, в орган, на который в соответствии с федеральным законом возложены обязанности по исполнению судебных актов о присуждении компенсации, а также иным заинтересованным лицам.</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9. Решение суда в части удовлетворения требования о присуждении компенсации за нарушение условий содержания под стражей, содержания в исправительном учреждении подлежит немедленному исполнению в порядке, установленном бюджетным законодательством Российской Федерации.";</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4) часть 3.1 статьи 353 после слов "или права на исполнение судебного акта в разумный срок" дополнить словами ", о присуждении компенсации за нарушение условий содержания под стражей, содержания в исправительном учреждении".</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Title"/>
        <w:ind w:firstLine="540"/>
        <w:jc w:val="both"/>
        <w:outlineLvl w:val="0"/>
        <w:rPr>
          <w:rFonts w:ascii="Sylfaen" w:hAnsi="Sylfaen"/>
          <w:szCs w:val="24"/>
        </w:rPr>
      </w:pPr>
      <w:r w:rsidRPr="00920989">
        <w:rPr>
          <w:rFonts w:ascii="Sylfaen" w:hAnsi="Sylfaen"/>
          <w:szCs w:val="24"/>
        </w:rPr>
        <w:t>Статья 4</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Финансовое обеспечение выплаты компенсации за нарушение предусмотренных законодательством Российской Федерации и международными договорами Российской Федерации условий содержания под стражей, содержания в исправительном учреждении осуществляется за счет средств федерального бюджета, предусмотренных на эти цели.</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Title"/>
        <w:ind w:firstLine="540"/>
        <w:jc w:val="both"/>
        <w:outlineLvl w:val="0"/>
        <w:rPr>
          <w:rFonts w:ascii="Sylfaen" w:hAnsi="Sylfaen"/>
          <w:szCs w:val="24"/>
        </w:rPr>
      </w:pPr>
      <w:r w:rsidRPr="00920989">
        <w:rPr>
          <w:rFonts w:ascii="Sylfaen" w:hAnsi="Sylfaen"/>
          <w:szCs w:val="24"/>
        </w:rPr>
        <w:t>Статья 5</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ind w:firstLine="540"/>
        <w:jc w:val="both"/>
        <w:rPr>
          <w:rFonts w:ascii="Sylfaen" w:hAnsi="Sylfaen"/>
          <w:sz w:val="24"/>
          <w:szCs w:val="24"/>
        </w:rPr>
      </w:pPr>
      <w:r w:rsidRPr="00920989">
        <w:rPr>
          <w:rFonts w:ascii="Sylfaen" w:hAnsi="Sylfaen"/>
          <w:sz w:val="24"/>
          <w:szCs w:val="24"/>
        </w:rPr>
        <w:t>1. Настоящий Федеральный закон вступает в силу по истечении тридцати дней со дня его официального опубликования.</w:t>
      </w:r>
    </w:p>
    <w:p w:rsidR="00710847" w:rsidRPr="00920989" w:rsidRDefault="00710847" w:rsidP="00710847">
      <w:pPr>
        <w:pStyle w:val="ConsPlusNormal"/>
        <w:spacing w:before="240"/>
        <w:ind w:firstLine="540"/>
        <w:jc w:val="both"/>
        <w:rPr>
          <w:rFonts w:ascii="Sylfaen" w:hAnsi="Sylfaen"/>
          <w:sz w:val="24"/>
          <w:szCs w:val="24"/>
        </w:rPr>
      </w:pPr>
      <w:r w:rsidRPr="00920989">
        <w:rPr>
          <w:rFonts w:ascii="Sylfaen" w:hAnsi="Sylfaen"/>
          <w:sz w:val="24"/>
          <w:szCs w:val="24"/>
        </w:rPr>
        <w:t xml:space="preserve">2. В течение 180 дней со дня вступления в силу настоящего Федерального закона лицо, подавшее в Европейский Суд по правам человека жалобу на предполагаемое нарушение условий содержания под стражей, содержания в исправительном учреждении, в отношении которой не вынесено решение по вопросу ее приемлемости или по существу дела либо по которой вынесено решение о неприемлемости ввиду </w:t>
      </w:r>
      <w:proofErr w:type="spellStart"/>
      <w:r w:rsidRPr="00920989">
        <w:rPr>
          <w:rFonts w:ascii="Sylfaen" w:hAnsi="Sylfaen"/>
          <w:sz w:val="24"/>
          <w:szCs w:val="24"/>
        </w:rPr>
        <w:t>неисчерпания</w:t>
      </w:r>
      <w:proofErr w:type="spellEnd"/>
      <w:r w:rsidRPr="00920989">
        <w:rPr>
          <w:rFonts w:ascii="Sylfaen" w:hAnsi="Sylfaen"/>
          <w:sz w:val="24"/>
          <w:szCs w:val="24"/>
        </w:rPr>
        <w:t xml:space="preserve"> национальных средств правовой защиты в связи с вступлением в силу настоящего Федерального закона, может обратиться в суд в порядке, установленном законодательством Российской Федерации, с заявлением о присуждении компенсации за нарушение условий содержания под стражей, содержания в исправительном </w:t>
      </w:r>
      <w:r w:rsidRPr="00920989">
        <w:rPr>
          <w:rFonts w:ascii="Sylfaen" w:hAnsi="Sylfaen"/>
          <w:sz w:val="24"/>
          <w:szCs w:val="24"/>
        </w:rPr>
        <w:lastRenderedPageBreak/>
        <w:t>учреждении с указанием в нем даты обращения с жалобой в Европейский Суд по правам человека и номера этой жалобы.</w:t>
      </w:r>
    </w:p>
    <w:p w:rsidR="00710847" w:rsidRPr="00920989" w:rsidRDefault="00710847" w:rsidP="00710847">
      <w:pPr>
        <w:pStyle w:val="ConsPlusNormal"/>
        <w:ind w:firstLine="540"/>
        <w:jc w:val="both"/>
        <w:rPr>
          <w:rFonts w:ascii="Sylfaen" w:hAnsi="Sylfaen"/>
          <w:sz w:val="24"/>
          <w:szCs w:val="24"/>
        </w:rPr>
      </w:pPr>
    </w:p>
    <w:p w:rsidR="00710847" w:rsidRPr="00920989" w:rsidRDefault="00710847" w:rsidP="00710847">
      <w:pPr>
        <w:pStyle w:val="ConsPlusNormal"/>
        <w:jc w:val="right"/>
        <w:rPr>
          <w:rFonts w:ascii="Sylfaen" w:hAnsi="Sylfaen"/>
          <w:sz w:val="24"/>
          <w:szCs w:val="24"/>
        </w:rPr>
      </w:pPr>
      <w:r w:rsidRPr="00920989">
        <w:rPr>
          <w:rFonts w:ascii="Sylfaen" w:hAnsi="Sylfaen"/>
          <w:sz w:val="24"/>
          <w:szCs w:val="24"/>
        </w:rPr>
        <w:t>Президент</w:t>
      </w:r>
    </w:p>
    <w:p w:rsidR="00710847" w:rsidRPr="00920989" w:rsidRDefault="00710847" w:rsidP="00710847">
      <w:pPr>
        <w:pStyle w:val="ConsPlusNormal"/>
        <w:jc w:val="right"/>
        <w:rPr>
          <w:rFonts w:ascii="Sylfaen" w:hAnsi="Sylfaen"/>
          <w:sz w:val="24"/>
          <w:szCs w:val="24"/>
        </w:rPr>
      </w:pPr>
      <w:r w:rsidRPr="00920989">
        <w:rPr>
          <w:rFonts w:ascii="Sylfaen" w:hAnsi="Sylfaen"/>
          <w:sz w:val="24"/>
          <w:szCs w:val="24"/>
        </w:rPr>
        <w:t>Российской Федерации</w:t>
      </w:r>
    </w:p>
    <w:p w:rsidR="00710847" w:rsidRPr="00920989" w:rsidRDefault="00710847" w:rsidP="00710847">
      <w:pPr>
        <w:pStyle w:val="ConsPlusNormal"/>
        <w:jc w:val="right"/>
        <w:rPr>
          <w:rFonts w:ascii="Sylfaen" w:hAnsi="Sylfaen"/>
          <w:sz w:val="24"/>
          <w:szCs w:val="24"/>
        </w:rPr>
      </w:pPr>
      <w:r w:rsidRPr="00920989">
        <w:rPr>
          <w:rFonts w:ascii="Sylfaen" w:hAnsi="Sylfaen"/>
          <w:sz w:val="24"/>
          <w:szCs w:val="24"/>
        </w:rPr>
        <w:t>В.ПУТИН</w:t>
      </w:r>
    </w:p>
    <w:p w:rsidR="00710847" w:rsidRPr="00920989" w:rsidRDefault="00710847" w:rsidP="00710847">
      <w:pPr>
        <w:pStyle w:val="ConsPlusNormal"/>
        <w:rPr>
          <w:rFonts w:ascii="Sylfaen" w:hAnsi="Sylfaen"/>
          <w:sz w:val="24"/>
          <w:szCs w:val="24"/>
        </w:rPr>
      </w:pPr>
      <w:r w:rsidRPr="00920989">
        <w:rPr>
          <w:rFonts w:ascii="Sylfaen" w:hAnsi="Sylfaen"/>
          <w:sz w:val="24"/>
          <w:szCs w:val="24"/>
        </w:rPr>
        <w:t>Москва, Кремль</w:t>
      </w:r>
    </w:p>
    <w:p w:rsidR="00710847" w:rsidRPr="00920989" w:rsidRDefault="00710847" w:rsidP="00710847">
      <w:pPr>
        <w:pStyle w:val="ConsPlusNormal"/>
        <w:rPr>
          <w:rFonts w:ascii="Sylfaen" w:hAnsi="Sylfaen"/>
          <w:sz w:val="24"/>
          <w:szCs w:val="24"/>
        </w:rPr>
      </w:pPr>
      <w:r w:rsidRPr="00920989">
        <w:rPr>
          <w:rFonts w:ascii="Sylfaen" w:hAnsi="Sylfaen"/>
          <w:sz w:val="24"/>
          <w:szCs w:val="24"/>
        </w:rPr>
        <w:t>27 декабря 2019 года</w:t>
      </w:r>
    </w:p>
    <w:p w:rsidR="00710847" w:rsidRPr="00920989" w:rsidRDefault="00710847" w:rsidP="00710847">
      <w:pPr>
        <w:pStyle w:val="ConsPlusNormal"/>
        <w:rPr>
          <w:rFonts w:ascii="Sylfaen" w:hAnsi="Sylfaen"/>
          <w:sz w:val="24"/>
          <w:szCs w:val="24"/>
        </w:rPr>
      </w:pPr>
      <w:r w:rsidRPr="00920989">
        <w:rPr>
          <w:rFonts w:ascii="Sylfaen" w:hAnsi="Sylfaen"/>
          <w:sz w:val="24"/>
          <w:szCs w:val="24"/>
        </w:rPr>
        <w:t>N 494-ФЗ</w:t>
      </w:r>
    </w:p>
    <w:p w:rsidR="00710847" w:rsidRPr="00920989" w:rsidRDefault="00710847" w:rsidP="00710847">
      <w:pPr>
        <w:pStyle w:val="ConsPlusNormal"/>
        <w:pBdr>
          <w:top w:val="single" w:sz="6" w:space="0" w:color="auto"/>
        </w:pBdr>
        <w:spacing w:before="100" w:after="100"/>
        <w:jc w:val="both"/>
        <w:rPr>
          <w:rFonts w:ascii="Sylfaen" w:hAnsi="Sylfaen"/>
          <w:sz w:val="24"/>
          <w:szCs w:val="24"/>
        </w:rPr>
      </w:pPr>
    </w:p>
    <w:p w:rsidR="00710847" w:rsidRPr="006B040D" w:rsidRDefault="00710847" w:rsidP="00710847">
      <w:pPr>
        <w:pStyle w:val="ConsPlusNormal"/>
        <w:jc w:val="both"/>
        <w:outlineLvl w:val="0"/>
        <w:rPr>
          <w:rFonts w:ascii="Sylfaen" w:hAnsi="Sylfaen" w:cs="Helvetica"/>
          <w:b/>
          <w:bCs/>
          <w:color w:val="333333"/>
          <w:sz w:val="24"/>
          <w:szCs w:val="24"/>
          <w:shd w:val="clear" w:color="auto" w:fill="FFFFFF"/>
        </w:rPr>
      </w:pPr>
      <w:r w:rsidRPr="006B040D">
        <w:rPr>
          <w:rFonts w:ascii="Sylfaen" w:hAnsi="Sylfaen" w:cs="Helvetica"/>
          <w:b/>
          <w:bCs/>
          <w:color w:val="333333"/>
          <w:sz w:val="24"/>
          <w:szCs w:val="24"/>
          <w:shd w:val="clear" w:color="auto" w:fill="FFFFFF"/>
        </w:rPr>
        <w:t>В УПК РФ закреплены гарантии, предусмотренные в рамках "амнистии капитала".</w:t>
      </w:r>
    </w:p>
    <w:p w:rsidR="00710847" w:rsidRPr="006B040D" w:rsidRDefault="00710847" w:rsidP="00710847">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710847" w:rsidRPr="006B040D" w:rsidTr="00B455DB">
        <w:tc>
          <w:tcPr>
            <w:tcW w:w="5103" w:type="dxa"/>
          </w:tcPr>
          <w:p w:rsidR="00710847" w:rsidRPr="006B040D" w:rsidRDefault="00710847" w:rsidP="00B455DB">
            <w:pPr>
              <w:pStyle w:val="ConsPlusNormal"/>
              <w:rPr>
                <w:rFonts w:ascii="Sylfaen" w:hAnsi="Sylfaen"/>
                <w:sz w:val="24"/>
                <w:szCs w:val="24"/>
              </w:rPr>
            </w:pPr>
            <w:r w:rsidRPr="006B040D">
              <w:rPr>
                <w:rFonts w:ascii="Sylfaen" w:hAnsi="Sylfaen"/>
                <w:sz w:val="24"/>
                <w:szCs w:val="24"/>
              </w:rPr>
              <w:t>27 декабря 2019 года</w:t>
            </w:r>
          </w:p>
        </w:tc>
        <w:tc>
          <w:tcPr>
            <w:tcW w:w="5103" w:type="dxa"/>
          </w:tcPr>
          <w:p w:rsidR="00710847" w:rsidRPr="006B040D" w:rsidRDefault="00710847" w:rsidP="00B455DB">
            <w:pPr>
              <w:pStyle w:val="ConsPlusNormal"/>
              <w:jc w:val="right"/>
              <w:rPr>
                <w:rFonts w:ascii="Sylfaen" w:hAnsi="Sylfaen"/>
                <w:sz w:val="24"/>
                <w:szCs w:val="24"/>
              </w:rPr>
            </w:pPr>
            <w:r w:rsidRPr="006B040D">
              <w:rPr>
                <w:rFonts w:ascii="Sylfaen" w:hAnsi="Sylfaen"/>
                <w:sz w:val="24"/>
                <w:szCs w:val="24"/>
              </w:rPr>
              <w:t>N 498-ФЗ</w:t>
            </w:r>
          </w:p>
        </w:tc>
      </w:tr>
    </w:tbl>
    <w:p w:rsidR="00710847" w:rsidRPr="006B040D" w:rsidRDefault="00710847" w:rsidP="00710847">
      <w:pPr>
        <w:pStyle w:val="ConsPlusNormal"/>
        <w:pBdr>
          <w:top w:val="single" w:sz="6" w:space="0" w:color="auto"/>
        </w:pBdr>
        <w:spacing w:before="100" w:after="100"/>
        <w:jc w:val="both"/>
        <w:rPr>
          <w:rFonts w:ascii="Sylfaen" w:hAnsi="Sylfaen"/>
          <w:sz w:val="24"/>
          <w:szCs w:val="24"/>
        </w:rPr>
      </w:pPr>
    </w:p>
    <w:p w:rsidR="00710847" w:rsidRPr="006B040D" w:rsidRDefault="00710847" w:rsidP="00710847">
      <w:pPr>
        <w:pStyle w:val="ConsPlusNormal"/>
        <w:jc w:val="both"/>
        <w:rPr>
          <w:rFonts w:ascii="Sylfaen" w:hAnsi="Sylfaen"/>
          <w:sz w:val="24"/>
          <w:szCs w:val="24"/>
        </w:rPr>
      </w:pPr>
    </w:p>
    <w:p w:rsidR="00710847" w:rsidRPr="006B040D" w:rsidRDefault="00710847" w:rsidP="00710847">
      <w:pPr>
        <w:pStyle w:val="ConsPlusTitle"/>
        <w:jc w:val="center"/>
        <w:rPr>
          <w:rFonts w:ascii="Sylfaen" w:hAnsi="Sylfaen"/>
          <w:szCs w:val="24"/>
        </w:rPr>
      </w:pPr>
      <w:r w:rsidRPr="006B040D">
        <w:rPr>
          <w:rFonts w:ascii="Sylfaen" w:hAnsi="Sylfaen"/>
          <w:szCs w:val="24"/>
        </w:rPr>
        <w:t>РОССИЙСКАЯ ФЕДЕРАЦИЯ</w:t>
      </w:r>
    </w:p>
    <w:p w:rsidR="00710847" w:rsidRPr="006B040D" w:rsidRDefault="00710847" w:rsidP="00710847">
      <w:pPr>
        <w:pStyle w:val="ConsPlusTitle"/>
        <w:jc w:val="center"/>
        <w:rPr>
          <w:rFonts w:ascii="Sylfaen" w:hAnsi="Sylfaen"/>
          <w:szCs w:val="24"/>
        </w:rPr>
      </w:pPr>
    </w:p>
    <w:p w:rsidR="00710847" w:rsidRPr="006B040D" w:rsidRDefault="00710847" w:rsidP="00710847">
      <w:pPr>
        <w:pStyle w:val="ConsPlusTitle"/>
        <w:jc w:val="center"/>
        <w:rPr>
          <w:rFonts w:ascii="Sylfaen" w:hAnsi="Sylfaen"/>
          <w:szCs w:val="24"/>
        </w:rPr>
      </w:pPr>
      <w:r w:rsidRPr="006B040D">
        <w:rPr>
          <w:rFonts w:ascii="Sylfaen" w:hAnsi="Sylfaen"/>
          <w:szCs w:val="24"/>
        </w:rPr>
        <w:t>ФЕДЕРАЛЬНЫЙ ЗАКОН</w:t>
      </w:r>
    </w:p>
    <w:p w:rsidR="00710847" w:rsidRPr="006B040D" w:rsidRDefault="00710847" w:rsidP="00710847">
      <w:pPr>
        <w:pStyle w:val="ConsPlusTitle"/>
        <w:jc w:val="center"/>
        <w:rPr>
          <w:rFonts w:ascii="Sylfaen" w:hAnsi="Sylfaen"/>
          <w:szCs w:val="24"/>
        </w:rPr>
      </w:pPr>
    </w:p>
    <w:p w:rsidR="00710847" w:rsidRPr="006B040D" w:rsidRDefault="00710847" w:rsidP="00710847">
      <w:pPr>
        <w:pStyle w:val="ConsPlusTitle"/>
        <w:jc w:val="center"/>
        <w:rPr>
          <w:rFonts w:ascii="Sylfaen" w:hAnsi="Sylfaen"/>
          <w:szCs w:val="24"/>
        </w:rPr>
      </w:pPr>
      <w:bookmarkStart w:id="20" w:name="_Hlk31289550"/>
      <w:r w:rsidRPr="006B040D">
        <w:rPr>
          <w:rFonts w:ascii="Sylfaen" w:hAnsi="Sylfaen"/>
          <w:szCs w:val="24"/>
        </w:rPr>
        <w:t>О ВНЕСЕНИИ ИЗМЕНЕНИЙ</w:t>
      </w:r>
    </w:p>
    <w:p w:rsidR="00710847" w:rsidRPr="006B040D" w:rsidRDefault="00710847" w:rsidP="00710847">
      <w:pPr>
        <w:pStyle w:val="ConsPlusTitle"/>
        <w:jc w:val="center"/>
        <w:rPr>
          <w:rFonts w:ascii="Sylfaen" w:hAnsi="Sylfaen"/>
          <w:szCs w:val="24"/>
        </w:rPr>
      </w:pPr>
      <w:r w:rsidRPr="006B040D">
        <w:rPr>
          <w:rFonts w:ascii="Sylfaen" w:hAnsi="Sylfaen"/>
          <w:szCs w:val="24"/>
        </w:rPr>
        <w:t>В УГОЛОВНО-ПРОЦЕССУАЛЬНЫЙ КОДЕКС РОССИЙСКОЙ ФЕДЕРАЦИИ</w:t>
      </w:r>
      <w:bookmarkEnd w:id="20"/>
    </w:p>
    <w:p w:rsidR="00710847" w:rsidRPr="006B040D" w:rsidRDefault="00710847" w:rsidP="00710847">
      <w:pPr>
        <w:pStyle w:val="ConsPlusNormal"/>
        <w:jc w:val="center"/>
        <w:rPr>
          <w:rFonts w:ascii="Sylfaen" w:hAnsi="Sylfaen"/>
          <w:sz w:val="24"/>
          <w:szCs w:val="24"/>
        </w:rPr>
      </w:pPr>
    </w:p>
    <w:p w:rsidR="00710847" w:rsidRPr="006B040D" w:rsidRDefault="00710847" w:rsidP="00710847">
      <w:pPr>
        <w:pStyle w:val="ConsPlusNormal"/>
        <w:jc w:val="right"/>
        <w:rPr>
          <w:rFonts w:ascii="Sylfaen" w:hAnsi="Sylfaen"/>
          <w:sz w:val="24"/>
          <w:szCs w:val="24"/>
        </w:rPr>
      </w:pPr>
      <w:r w:rsidRPr="006B040D">
        <w:rPr>
          <w:rFonts w:ascii="Sylfaen" w:hAnsi="Sylfaen"/>
          <w:sz w:val="24"/>
          <w:szCs w:val="24"/>
        </w:rPr>
        <w:t>Принят</w:t>
      </w:r>
    </w:p>
    <w:p w:rsidR="00710847" w:rsidRPr="006B040D" w:rsidRDefault="00710847" w:rsidP="00710847">
      <w:pPr>
        <w:pStyle w:val="ConsPlusNormal"/>
        <w:jc w:val="right"/>
        <w:rPr>
          <w:rFonts w:ascii="Sylfaen" w:hAnsi="Sylfaen"/>
          <w:sz w:val="24"/>
          <w:szCs w:val="24"/>
        </w:rPr>
      </w:pPr>
      <w:r w:rsidRPr="006B040D">
        <w:rPr>
          <w:rFonts w:ascii="Sylfaen" w:hAnsi="Sylfaen"/>
          <w:sz w:val="24"/>
          <w:szCs w:val="24"/>
        </w:rPr>
        <w:t>Государственной Думой</w:t>
      </w:r>
    </w:p>
    <w:p w:rsidR="00710847" w:rsidRPr="006B040D" w:rsidRDefault="00710847" w:rsidP="00710847">
      <w:pPr>
        <w:pStyle w:val="ConsPlusNormal"/>
        <w:jc w:val="right"/>
        <w:rPr>
          <w:rFonts w:ascii="Sylfaen" w:hAnsi="Sylfaen"/>
          <w:sz w:val="24"/>
          <w:szCs w:val="24"/>
        </w:rPr>
      </w:pPr>
      <w:r w:rsidRPr="006B040D">
        <w:rPr>
          <w:rFonts w:ascii="Sylfaen" w:hAnsi="Sylfaen"/>
          <w:sz w:val="24"/>
          <w:szCs w:val="24"/>
        </w:rPr>
        <w:t>13 декабря 2019 года</w:t>
      </w:r>
    </w:p>
    <w:p w:rsidR="00710847" w:rsidRPr="006B040D" w:rsidRDefault="00710847" w:rsidP="00710847">
      <w:pPr>
        <w:pStyle w:val="ConsPlusNormal"/>
        <w:jc w:val="right"/>
        <w:rPr>
          <w:rFonts w:ascii="Sylfaen" w:hAnsi="Sylfaen"/>
          <w:sz w:val="24"/>
          <w:szCs w:val="24"/>
        </w:rPr>
      </w:pPr>
    </w:p>
    <w:p w:rsidR="00710847" w:rsidRPr="006B040D" w:rsidRDefault="00710847" w:rsidP="00710847">
      <w:pPr>
        <w:pStyle w:val="ConsPlusNormal"/>
        <w:jc w:val="right"/>
        <w:rPr>
          <w:rFonts w:ascii="Sylfaen" w:hAnsi="Sylfaen"/>
          <w:sz w:val="24"/>
          <w:szCs w:val="24"/>
        </w:rPr>
      </w:pPr>
      <w:r w:rsidRPr="006B040D">
        <w:rPr>
          <w:rFonts w:ascii="Sylfaen" w:hAnsi="Sylfaen"/>
          <w:sz w:val="24"/>
          <w:szCs w:val="24"/>
        </w:rPr>
        <w:t>Одобрен</w:t>
      </w:r>
    </w:p>
    <w:p w:rsidR="00710847" w:rsidRPr="006B040D" w:rsidRDefault="00710847" w:rsidP="00710847">
      <w:pPr>
        <w:pStyle w:val="ConsPlusNormal"/>
        <w:jc w:val="right"/>
        <w:rPr>
          <w:rFonts w:ascii="Sylfaen" w:hAnsi="Sylfaen"/>
          <w:sz w:val="24"/>
          <w:szCs w:val="24"/>
        </w:rPr>
      </w:pPr>
      <w:r w:rsidRPr="006B040D">
        <w:rPr>
          <w:rFonts w:ascii="Sylfaen" w:hAnsi="Sylfaen"/>
          <w:sz w:val="24"/>
          <w:szCs w:val="24"/>
        </w:rPr>
        <w:t>Советом Федерации</w:t>
      </w:r>
    </w:p>
    <w:p w:rsidR="00710847" w:rsidRPr="006B040D" w:rsidRDefault="00710847" w:rsidP="00710847">
      <w:pPr>
        <w:pStyle w:val="ConsPlusNormal"/>
        <w:jc w:val="right"/>
        <w:rPr>
          <w:rFonts w:ascii="Sylfaen" w:hAnsi="Sylfaen"/>
          <w:sz w:val="24"/>
          <w:szCs w:val="24"/>
        </w:rPr>
      </w:pPr>
      <w:r w:rsidRPr="006B040D">
        <w:rPr>
          <w:rFonts w:ascii="Sylfaen" w:hAnsi="Sylfaen"/>
          <w:sz w:val="24"/>
          <w:szCs w:val="24"/>
        </w:rPr>
        <w:t>23 декабря 2019 года</w:t>
      </w:r>
    </w:p>
    <w:p w:rsidR="00710847" w:rsidRPr="006B040D" w:rsidRDefault="00710847" w:rsidP="00710847">
      <w:pPr>
        <w:pStyle w:val="ConsPlusNormal"/>
        <w:jc w:val="right"/>
        <w:rPr>
          <w:rFonts w:ascii="Sylfaen" w:hAnsi="Sylfaen"/>
          <w:sz w:val="24"/>
          <w:szCs w:val="24"/>
        </w:rPr>
      </w:pPr>
    </w:p>
    <w:p w:rsidR="00710847" w:rsidRPr="006B040D" w:rsidRDefault="00710847" w:rsidP="00710847">
      <w:pPr>
        <w:pStyle w:val="ConsPlusNormal"/>
        <w:ind w:firstLine="540"/>
        <w:jc w:val="both"/>
        <w:rPr>
          <w:rFonts w:ascii="Sylfaen" w:hAnsi="Sylfaen"/>
          <w:sz w:val="24"/>
          <w:szCs w:val="24"/>
        </w:rPr>
      </w:pPr>
      <w:r w:rsidRPr="006B040D">
        <w:rPr>
          <w:rFonts w:ascii="Sylfaen" w:hAnsi="Sylfaen"/>
          <w:sz w:val="24"/>
          <w:szCs w:val="24"/>
        </w:rPr>
        <w:t>Внести в Уголовно-процессуальный кодекс Российской Федерации (Собрание законодательства Российской Федерации, 2001, N 52, ст. 4921; 2002, N 22, ст. 2027; 2010, N 27, ст. 3427; 2011, N 1, ст. 16; N 50, ст. 7349; 2013, N 9, ст. 875; 2014, N 30, ст. 4219; N 43, ст. 5792; 2017, N 17, ст. 2455; 2018, N 45, ст. 6831; N 53, ст. 8456, 8459) следующие изменения:</w:t>
      </w:r>
    </w:p>
    <w:p w:rsidR="00710847" w:rsidRPr="006B040D" w:rsidRDefault="00710847" w:rsidP="00710847">
      <w:pPr>
        <w:pStyle w:val="ConsPlusNormal"/>
        <w:spacing w:before="240"/>
        <w:ind w:firstLine="540"/>
        <w:jc w:val="both"/>
        <w:rPr>
          <w:rFonts w:ascii="Sylfaen" w:hAnsi="Sylfaen"/>
          <w:sz w:val="24"/>
          <w:szCs w:val="24"/>
        </w:rPr>
      </w:pPr>
      <w:r w:rsidRPr="006B040D">
        <w:rPr>
          <w:rFonts w:ascii="Sylfaen" w:hAnsi="Sylfaen"/>
          <w:sz w:val="24"/>
          <w:szCs w:val="24"/>
        </w:rPr>
        <w:t>1) часть вторую статьи 75 дополнить пунктами 2.2 и 2.3 следующего содержания:</w:t>
      </w:r>
    </w:p>
    <w:p w:rsidR="00710847" w:rsidRPr="006B040D" w:rsidRDefault="00710847" w:rsidP="00710847">
      <w:pPr>
        <w:pStyle w:val="ConsPlusNormal"/>
        <w:spacing w:before="240"/>
        <w:ind w:firstLine="540"/>
        <w:jc w:val="both"/>
        <w:rPr>
          <w:rFonts w:ascii="Sylfaen" w:hAnsi="Sylfaen"/>
          <w:sz w:val="24"/>
          <w:szCs w:val="24"/>
        </w:rPr>
      </w:pPr>
      <w:r w:rsidRPr="006B040D">
        <w:rPr>
          <w:rFonts w:ascii="Sylfaen" w:hAnsi="Sylfaen"/>
          <w:sz w:val="24"/>
          <w:szCs w:val="24"/>
        </w:rPr>
        <w:t xml:space="preserve">"2.2) полученные в ходе оперативно-розыскных мероприятий или следственных действий сведения о факте представления подозреваемым, обвиняемым специальной декларации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указанная декларация и сведения, содержащиеся в указанной декларации и документах и (или) сведениях, </w:t>
      </w:r>
      <w:r w:rsidRPr="006B040D">
        <w:rPr>
          <w:rFonts w:ascii="Sylfaen" w:hAnsi="Sylfaen"/>
          <w:sz w:val="24"/>
          <w:szCs w:val="24"/>
        </w:rPr>
        <w:lastRenderedPageBreak/>
        <w:t>прилагаемых к указанной декларации, за исключением случаев представления декларантом копий указанных декларации и документов и (или) сведений для приобщения к уголовному делу;</w:t>
      </w:r>
    </w:p>
    <w:p w:rsidR="00710847" w:rsidRPr="006B040D" w:rsidRDefault="00710847" w:rsidP="00710847">
      <w:pPr>
        <w:pStyle w:val="ConsPlusNormal"/>
        <w:spacing w:before="240"/>
        <w:ind w:firstLine="540"/>
        <w:jc w:val="both"/>
        <w:rPr>
          <w:rFonts w:ascii="Sylfaen" w:hAnsi="Sylfaen"/>
          <w:sz w:val="24"/>
          <w:szCs w:val="24"/>
        </w:rPr>
      </w:pPr>
      <w:r w:rsidRPr="006B040D">
        <w:rPr>
          <w:rFonts w:ascii="Sylfaen" w:hAnsi="Sylfaen"/>
          <w:sz w:val="24"/>
          <w:szCs w:val="24"/>
        </w:rPr>
        <w:t>2.3) полученные в ходе оперативно-розыскных мероприятий или следственных действий сведения о факте указания подозреваемого, обвиняемого в специальной декларации, представленной иным лицом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сведения о подозреваемом, обвиняемом, содержащиеся в указанной декларации и документах и (или) сведениях, прилагаемых к указанной декларации, за исключением случаев представления декларантом копий указанных декларации и документов и (или) сведений для приобщения к уголовному делу;";</w:t>
      </w:r>
    </w:p>
    <w:p w:rsidR="00710847" w:rsidRPr="006B040D" w:rsidRDefault="00710847" w:rsidP="00710847">
      <w:pPr>
        <w:pStyle w:val="ConsPlusNormal"/>
        <w:spacing w:before="240"/>
        <w:ind w:firstLine="540"/>
        <w:jc w:val="both"/>
        <w:rPr>
          <w:rFonts w:ascii="Sylfaen" w:hAnsi="Sylfaen"/>
          <w:sz w:val="24"/>
          <w:szCs w:val="24"/>
        </w:rPr>
      </w:pPr>
      <w:r w:rsidRPr="006B040D">
        <w:rPr>
          <w:rFonts w:ascii="Sylfaen" w:hAnsi="Sylfaen"/>
          <w:sz w:val="24"/>
          <w:szCs w:val="24"/>
        </w:rPr>
        <w:t>2) статью 140 дополнить частью третьей следующего содержания:</w:t>
      </w:r>
    </w:p>
    <w:p w:rsidR="00710847" w:rsidRPr="006B040D" w:rsidRDefault="00710847" w:rsidP="00710847">
      <w:pPr>
        <w:pStyle w:val="ConsPlusNormal"/>
        <w:spacing w:before="240"/>
        <w:ind w:firstLine="540"/>
        <w:jc w:val="both"/>
        <w:rPr>
          <w:rFonts w:ascii="Sylfaen" w:hAnsi="Sylfaen"/>
          <w:sz w:val="24"/>
          <w:szCs w:val="24"/>
        </w:rPr>
      </w:pPr>
      <w:r w:rsidRPr="006B040D">
        <w:rPr>
          <w:rFonts w:ascii="Sylfaen" w:hAnsi="Sylfaen"/>
          <w:sz w:val="24"/>
          <w:szCs w:val="24"/>
        </w:rPr>
        <w:t>"3. Не могут служить поводом для возбуждения уголовного дела факт представления специальной декларации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а также сведения, содержащиеся в указанной декларации и документах и (или) сведениях, прилагаемых к указанной декларации.";</w:t>
      </w:r>
    </w:p>
    <w:p w:rsidR="00710847" w:rsidRPr="006B040D" w:rsidRDefault="00710847" w:rsidP="00710847">
      <w:pPr>
        <w:pStyle w:val="ConsPlusNormal"/>
        <w:spacing w:before="240"/>
        <w:ind w:firstLine="540"/>
        <w:jc w:val="both"/>
        <w:rPr>
          <w:rFonts w:ascii="Sylfaen" w:hAnsi="Sylfaen"/>
          <w:sz w:val="24"/>
          <w:szCs w:val="24"/>
        </w:rPr>
      </w:pPr>
      <w:r w:rsidRPr="006B040D">
        <w:rPr>
          <w:rFonts w:ascii="Sylfaen" w:hAnsi="Sylfaen"/>
          <w:sz w:val="24"/>
          <w:szCs w:val="24"/>
        </w:rPr>
        <w:t>3) часть четвертую.1 статьи 164 дополнить предложением следующего содержания: "При производстве следственных действий также не допускается изъятие специальной декларации, поданной в соответствии с Федеральным законом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(или) документов и сведений, прилагаемых к указанной декларации.".</w:t>
      </w:r>
    </w:p>
    <w:p w:rsidR="00710847" w:rsidRPr="006B040D" w:rsidRDefault="00710847" w:rsidP="00710847">
      <w:pPr>
        <w:pStyle w:val="ConsPlusNormal"/>
        <w:ind w:firstLine="540"/>
        <w:jc w:val="both"/>
        <w:rPr>
          <w:rFonts w:ascii="Sylfaen" w:hAnsi="Sylfaen"/>
          <w:sz w:val="24"/>
          <w:szCs w:val="24"/>
        </w:rPr>
      </w:pPr>
    </w:p>
    <w:p w:rsidR="00710847" w:rsidRPr="006B040D" w:rsidRDefault="00710847" w:rsidP="00710847">
      <w:pPr>
        <w:pStyle w:val="ConsPlusNormal"/>
        <w:jc w:val="right"/>
        <w:rPr>
          <w:rFonts w:ascii="Sylfaen" w:hAnsi="Sylfaen"/>
          <w:sz w:val="24"/>
          <w:szCs w:val="24"/>
        </w:rPr>
      </w:pPr>
      <w:r w:rsidRPr="006B040D">
        <w:rPr>
          <w:rFonts w:ascii="Sylfaen" w:hAnsi="Sylfaen"/>
          <w:sz w:val="24"/>
          <w:szCs w:val="24"/>
        </w:rPr>
        <w:t>Президент</w:t>
      </w:r>
    </w:p>
    <w:p w:rsidR="00710847" w:rsidRPr="006B040D" w:rsidRDefault="00710847" w:rsidP="00710847">
      <w:pPr>
        <w:pStyle w:val="ConsPlusNormal"/>
        <w:jc w:val="right"/>
        <w:rPr>
          <w:rFonts w:ascii="Sylfaen" w:hAnsi="Sylfaen"/>
          <w:sz w:val="24"/>
          <w:szCs w:val="24"/>
        </w:rPr>
      </w:pPr>
      <w:r w:rsidRPr="006B040D">
        <w:rPr>
          <w:rFonts w:ascii="Sylfaen" w:hAnsi="Sylfaen"/>
          <w:sz w:val="24"/>
          <w:szCs w:val="24"/>
        </w:rPr>
        <w:t>Российской Федерации</w:t>
      </w:r>
    </w:p>
    <w:p w:rsidR="00710847" w:rsidRPr="006B040D" w:rsidRDefault="00710847" w:rsidP="00710847">
      <w:pPr>
        <w:pStyle w:val="ConsPlusNormal"/>
        <w:jc w:val="right"/>
        <w:rPr>
          <w:rFonts w:ascii="Sylfaen" w:hAnsi="Sylfaen"/>
          <w:sz w:val="24"/>
          <w:szCs w:val="24"/>
        </w:rPr>
      </w:pPr>
      <w:r w:rsidRPr="006B040D">
        <w:rPr>
          <w:rFonts w:ascii="Sylfaen" w:hAnsi="Sylfaen"/>
          <w:sz w:val="24"/>
          <w:szCs w:val="24"/>
        </w:rPr>
        <w:t>В.ПУТИН</w:t>
      </w:r>
    </w:p>
    <w:p w:rsidR="00710847" w:rsidRPr="006B040D" w:rsidRDefault="00710847" w:rsidP="00710847">
      <w:pPr>
        <w:pStyle w:val="ConsPlusNormal"/>
        <w:rPr>
          <w:rFonts w:ascii="Sylfaen" w:hAnsi="Sylfaen"/>
          <w:sz w:val="24"/>
          <w:szCs w:val="24"/>
        </w:rPr>
      </w:pPr>
      <w:r w:rsidRPr="006B040D">
        <w:rPr>
          <w:rFonts w:ascii="Sylfaen" w:hAnsi="Sylfaen"/>
          <w:sz w:val="24"/>
          <w:szCs w:val="24"/>
        </w:rPr>
        <w:t>Москва, Кремль</w:t>
      </w:r>
    </w:p>
    <w:p w:rsidR="00710847" w:rsidRPr="006B040D" w:rsidRDefault="00710847" w:rsidP="00710847">
      <w:pPr>
        <w:pStyle w:val="ConsPlusNormal"/>
        <w:rPr>
          <w:rFonts w:ascii="Sylfaen" w:hAnsi="Sylfaen"/>
          <w:sz w:val="24"/>
          <w:szCs w:val="24"/>
        </w:rPr>
      </w:pPr>
      <w:r w:rsidRPr="006B040D">
        <w:rPr>
          <w:rFonts w:ascii="Sylfaen" w:hAnsi="Sylfaen"/>
          <w:sz w:val="24"/>
          <w:szCs w:val="24"/>
        </w:rPr>
        <w:t>27 декабря 2019 года</w:t>
      </w:r>
    </w:p>
    <w:p w:rsidR="00710847" w:rsidRPr="006B040D" w:rsidRDefault="00710847" w:rsidP="00710847">
      <w:pPr>
        <w:pStyle w:val="ConsPlusNormal"/>
        <w:rPr>
          <w:rFonts w:ascii="Sylfaen" w:hAnsi="Sylfaen"/>
          <w:sz w:val="24"/>
          <w:szCs w:val="24"/>
        </w:rPr>
      </w:pPr>
      <w:r w:rsidRPr="006B040D">
        <w:rPr>
          <w:rFonts w:ascii="Sylfaen" w:hAnsi="Sylfaen"/>
          <w:sz w:val="24"/>
          <w:szCs w:val="24"/>
        </w:rPr>
        <w:t>N 498-ФЗ</w:t>
      </w:r>
    </w:p>
    <w:p w:rsidR="00444C0F" w:rsidRDefault="00444C0F" w:rsidP="00444C0F">
      <w:pPr>
        <w:pStyle w:val="ConsPlusNormal"/>
        <w:pBdr>
          <w:top w:val="single" w:sz="6" w:space="0" w:color="auto"/>
        </w:pBdr>
        <w:spacing w:before="100" w:after="100"/>
        <w:jc w:val="both"/>
        <w:rPr>
          <w:rFonts w:ascii="Sylfaen" w:hAnsi="Sylfaen"/>
          <w:sz w:val="24"/>
          <w:szCs w:val="24"/>
        </w:rPr>
      </w:pPr>
    </w:p>
    <w:p w:rsidR="00710847" w:rsidRPr="006F0C11" w:rsidRDefault="00710847" w:rsidP="00710847">
      <w:pPr>
        <w:pStyle w:val="ConsPlusNormal"/>
        <w:jc w:val="both"/>
        <w:outlineLvl w:val="0"/>
        <w:rPr>
          <w:rFonts w:ascii="Sylfaen" w:hAnsi="Sylfaen" w:cs="Helvetica"/>
          <w:b/>
          <w:bCs/>
          <w:color w:val="333333"/>
          <w:sz w:val="24"/>
          <w:szCs w:val="24"/>
          <w:shd w:val="clear" w:color="auto" w:fill="FFFFFF"/>
        </w:rPr>
      </w:pPr>
      <w:r w:rsidRPr="006F0C11">
        <w:rPr>
          <w:rFonts w:ascii="Sylfaen" w:hAnsi="Sylfaen" w:cs="Helvetica"/>
          <w:b/>
          <w:bCs/>
          <w:color w:val="333333"/>
          <w:sz w:val="24"/>
          <w:szCs w:val="24"/>
          <w:shd w:val="clear" w:color="auto" w:fill="FFFFFF"/>
        </w:rPr>
        <w:t>Уточнены полномочия прокурора, осуществляемые в ходе досудебного производства по уголовному делу.</w:t>
      </w:r>
    </w:p>
    <w:p w:rsidR="00710847" w:rsidRPr="006F0C11" w:rsidRDefault="00710847" w:rsidP="00710847">
      <w:pPr>
        <w:pStyle w:val="ConsPlusNormal"/>
        <w:jc w:val="both"/>
        <w:outlineLvl w:val="0"/>
        <w:rPr>
          <w:rFonts w:ascii="Sylfaen" w:hAnsi="Sylfaen"/>
          <w:sz w:val="24"/>
          <w:szCs w:val="24"/>
        </w:rPr>
      </w:pPr>
    </w:p>
    <w:tbl>
      <w:tblPr>
        <w:tblW w:w="5000" w:type="pct"/>
        <w:tblLayout w:type="fixed"/>
        <w:tblCellMar>
          <w:left w:w="0" w:type="dxa"/>
          <w:right w:w="0" w:type="dxa"/>
        </w:tblCellMar>
        <w:tblLook w:val="0000" w:firstRow="0" w:lastRow="0" w:firstColumn="0" w:lastColumn="0" w:noHBand="0" w:noVBand="0"/>
      </w:tblPr>
      <w:tblGrid>
        <w:gridCol w:w="4678"/>
        <w:gridCol w:w="4677"/>
      </w:tblGrid>
      <w:tr w:rsidR="00710847" w:rsidRPr="006F0C11" w:rsidTr="00B455DB">
        <w:tc>
          <w:tcPr>
            <w:tcW w:w="5103" w:type="dxa"/>
          </w:tcPr>
          <w:p w:rsidR="00710847" w:rsidRPr="006F0C11" w:rsidRDefault="00710847" w:rsidP="00B455DB">
            <w:pPr>
              <w:pStyle w:val="ConsPlusNormal"/>
              <w:rPr>
                <w:rFonts w:ascii="Sylfaen" w:hAnsi="Sylfaen"/>
                <w:sz w:val="24"/>
                <w:szCs w:val="24"/>
              </w:rPr>
            </w:pPr>
            <w:r w:rsidRPr="006F0C11">
              <w:rPr>
                <w:rFonts w:ascii="Sylfaen" w:hAnsi="Sylfaen"/>
                <w:sz w:val="24"/>
                <w:szCs w:val="24"/>
              </w:rPr>
              <w:t>27 декабря 2019 года</w:t>
            </w:r>
          </w:p>
        </w:tc>
        <w:tc>
          <w:tcPr>
            <w:tcW w:w="5103" w:type="dxa"/>
          </w:tcPr>
          <w:p w:rsidR="00710847" w:rsidRPr="006F0C11" w:rsidRDefault="00710847" w:rsidP="00B455DB">
            <w:pPr>
              <w:pStyle w:val="ConsPlusNormal"/>
              <w:jc w:val="right"/>
              <w:rPr>
                <w:rFonts w:ascii="Sylfaen" w:hAnsi="Sylfaen"/>
                <w:sz w:val="24"/>
                <w:szCs w:val="24"/>
              </w:rPr>
            </w:pPr>
            <w:r w:rsidRPr="006F0C11">
              <w:rPr>
                <w:rFonts w:ascii="Sylfaen" w:hAnsi="Sylfaen"/>
                <w:sz w:val="24"/>
                <w:szCs w:val="24"/>
              </w:rPr>
              <w:t>N 499-ФЗ</w:t>
            </w:r>
          </w:p>
        </w:tc>
      </w:tr>
    </w:tbl>
    <w:p w:rsidR="00710847" w:rsidRPr="006F0C11" w:rsidRDefault="00710847" w:rsidP="00710847">
      <w:pPr>
        <w:pStyle w:val="ConsPlusNormal"/>
        <w:pBdr>
          <w:top w:val="single" w:sz="6" w:space="0" w:color="auto"/>
        </w:pBdr>
        <w:spacing w:before="100" w:after="100"/>
        <w:jc w:val="both"/>
        <w:rPr>
          <w:rFonts w:ascii="Sylfaen" w:hAnsi="Sylfaen"/>
          <w:sz w:val="24"/>
          <w:szCs w:val="24"/>
        </w:rPr>
      </w:pPr>
    </w:p>
    <w:p w:rsidR="00710847" w:rsidRPr="006F0C11" w:rsidRDefault="00710847" w:rsidP="00710847">
      <w:pPr>
        <w:pStyle w:val="ConsPlusNormal"/>
        <w:jc w:val="both"/>
        <w:rPr>
          <w:rFonts w:ascii="Sylfaen" w:hAnsi="Sylfaen"/>
          <w:sz w:val="24"/>
          <w:szCs w:val="24"/>
        </w:rPr>
      </w:pPr>
    </w:p>
    <w:p w:rsidR="00710847" w:rsidRPr="006F0C11" w:rsidRDefault="00710847" w:rsidP="00710847">
      <w:pPr>
        <w:pStyle w:val="ConsPlusTitle"/>
        <w:jc w:val="center"/>
        <w:rPr>
          <w:rFonts w:ascii="Sylfaen" w:hAnsi="Sylfaen"/>
          <w:szCs w:val="24"/>
        </w:rPr>
      </w:pPr>
      <w:r w:rsidRPr="006F0C11">
        <w:rPr>
          <w:rFonts w:ascii="Sylfaen" w:hAnsi="Sylfaen"/>
          <w:szCs w:val="24"/>
        </w:rPr>
        <w:t>РОССИЙСКАЯ ФЕДЕРАЦИЯ</w:t>
      </w:r>
    </w:p>
    <w:p w:rsidR="00710847" w:rsidRPr="006F0C11" w:rsidRDefault="00710847" w:rsidP="00710847">
      <w:pPr>
        <w:pStyle w:val="ConsPlusTitle"/>
        <w:jc w:val="center"/>
        <w:rPr>
          <w:rFonts w:ascii="Sylfaen" w:hAnsi="Sylfaen"/>
          <w:szCs w:val="24"/>
        </w:rPr>
      </w:pPr>
    </w:p>
    <w:p w:rsidR="00710847" w:rsidRPr="006F0C11" w:rsidRDefault="00710847" w:rsidP="00710847">
      <w:pPr>
        <w:pStyle w:val="ConsPlusTitle"/>
        <w:jc w:val="center"/>
        <w:rPr>
          <w:rFonts w:ascii="Sylfaen" w:hAnsi="Sylfaen"/>
          <w:szCs w:val="24"/>
        </w:rPr>
      </w:pPr>
      <w:r w:rsidRPr="006F0C11">
        <w:rPr>
          <w:rFonts w:ascii="Sylfaen" w:hAnsi="Sylfaen"/>
          <w:szCs w:val="24"/>
        </w:rPr>
        <w:lastRenderedPageBreak/>
        <w:t>ФЕДЕРАЛЬНЫЙ ЗАКОН</w:t>
      </w:r>
    </w:p>
    <w:p w:rsidR="00710847" w:rsidRPr="006F0C11" w:rsidRDefault="00710847" w:rsidP="00710847">
      <w:pPr>
        <w:pStyle w:val="ConsPlusTitle"/>
        <w:ind w:firstLine="540"/>
        <w:jc w:val="both"/>
        <w:rPr>
          <w:rFonts w:ascii="Sylfaen" w:hAnsi="Sylfaen"/>
          <w:szCs w:val="24"/>
        </w:rPr>
      </w:pPr>
    </w:p>
    <w:p w:rsidR="00710847" w:rsidRPr="006F0C11" w:rsidRDefault="00710847" w:rsidP="00710847">
      <w:pPr>
        <w:pStyle w:val="ConsPlusTitle"/>
        <w:jc w:val="center"/>
        <w:rPr>
          <w:rFonts w:ascii="Sylfaen" w:hAnsi="Sylfaen"/>
          <w:szCs w:val="24"/>
        </w:rPr>
      </w:pPr>
      <w:r w:rsidRPr="006F0C11">
        <w:rPr>
          <w:rFonts w:ascii="Sylfaen" w:hAnsi="Sylfaen"/>
          <w:szCs w:val="24"/>
        </w:rPr>
        <w:t>О ВНЕСЕНИИ ИЗМЕНЕНИЙ</w:t>
      </w:r>
    </w:p>
    <w:p w:rsidR="00710847" w:rsidRPr="006F0C11" w:rsidRDefault="00710847" w:rsidP="00710847">
      <w:pPr>
        <w:pStyle w:val="ConsPlusTitle"/>
        <w:jc w:val="center"/>
        <w:rPr>
          <w:rFonts w:ascii="Sylfaen" w:hAnsi="Sylfaen"/>
          <w:szCs w:val="24"/>
        </w:rPr>
      </w:pPr>
      <w:r w:rsidRPr="006F0C11">
        <w:rPr>
          <w:rFonts w:ascii="Sylfaen" w:hAnsi="Sylfaen"/>
          <w:szCs w:val="24"/>
        </w:rPr>
        <w:t>В УГОЛОВНО-ПРОЦЕССУАЛЬНЫЙ КОДЕКС РОССИЙСКОЙ ФЕДЕРАЦИИ</w:t>
      </w:r>
    </w:p>
    <w:p w:rsidR="00710847" w:rsidRPr="006F0C11" w:rsidRDefault="00710847" w:rsidP="00710847">
      <w:pPr>
        <w:pStyle w:val="ConsPlusNormal"/>
        <w:ind w:firstLine="540"/>
        <w:jc w:val="both"/>
        <w:rPr>
          <w:rFonts w:ascii="Sylfaen" w:hAnsi="Sylfaen"/>
          <w:sz w:val="24"/>
          <w:szCs w:val="24"/>
        </w:rPr>
      </w:pPr>
    </w:p>
    <w:p w:rsidR="00710847" w:rsidRPr="006F0C11" w:rsidRDefault="00710847" w:rsidP="00710847">
      <w:pPr>
        <w:pStyle w:val="ConsPlusNormal"/>
        <w:jc w:val="right"/>
        <w:rPr>
          <w:rFonts w:ascii="Sylfaen" w:hAnsi="Sylfaen"/>
          <w:sz w:val="24"/>
          <w:szCs w:val="24"/>
        </w:rPr>
      </w:pPr>
      <w:r w:rsidRPr="006F0C11">
        <w:rPr>
          <w:rFonts w:ascii="Sylfaen" w:hAnsi="Sylfaen"/>
          <w:sz w:val="24"/>
          <w:szCs w:val="24"/>
        </w:rPr>
        <w:t>Принят</w:t>
      </w:r>
    </w:p>
    <w:p w:rsidR="00710847" w:rsidRPr="006F0C11" w:rsidRDefault="00710847" w:rsidP="00710847">
      <w:pPr>
        <w:pStyle w:val="ConsPlusNormal"/>
        <w:jc w:val="right"/>
        <w:rPr>
          <w:rFonts w:ascii="Sylfaen" w:hAnsi="Sylfaen"/>
          <w:sz w:val="24"/>
          <w:szCs w:val="24"/>
        </w:rPr>
      </w:pPr>
      <w:r w:rsidRPr="006F0C11">
        <w:rPr>
          <w:rFonts w:ascii="Sylfaen" w:hAnsi="Sylfaen"/>
          <w:sz w:val="24"/>
          <w:szCs w:val="24"/>
        </w:rPr>
        <w:t>Государственной Думой</w:t>
      </w:r>
    </w:p>
    <w:p w:rsidR="00710847" w:rsidRPr="006F0C11" w:rsidRDefault="00710847" w:rsidP="00710847">
      <w:pPr>
        <w:pStyle w:val="ConsPlusNormal"/>
        <w:jc w:val="right"/>
        <w:rPr>
          <w:rFonts w:ascii="Sylfaen" w:hAnsi="Sylfaen"/>
          <w:sz w:val="24"/>
          <w:szCs w:val="24"/>
        </w:rPr>
      </w:pPr>
      <w:r w:rsidRPr="006F0C11">
        <w:rPr>
          <w:rFonts w:ascii="Sylfaen" w:hAnsi="Sylfaen"/>
          <w:sz w:val="24"/>
          <w:szCs w:val="24"/>
        </w:rPr>
        <w:t>18 декабря 2019 года</w:t>
      </w:r>
    </w:p>
    <w:p w:rsidR="00710847" w:rsidRPr="006F0C11" w:rsidRDefault="00710847" w:rsidP="00710847">
      <w:pPr>
        <w:pStyle w:val="ConsPlusNormal"/>
        <w:jc w:val="right"/>
        <w:rPr>
          <w:rFonts w:ascii="Sylfaen" w:hAnsi="Sylfaen"/>
          <w:sz w:val="24"/>
          <w:szCs w:val="24"/>
        </w:rPr>
      </w:pPr>
    </w:p>
    <w:p w:rsidR="00710847" w:rsidRPr="006F0C11" w:rsidRDefault="00710847" w:rsidP="00710847">
      <w:pPr>
        <w:pStyle w:val="ConsPlusNormal"/>
        <w:jc w:val="right"/>
        <w:rPr>
          <w:rFonts w:ascii="Sylfaen" w:hAnsi="Sylfaen"/>
          <w:sz w:val="24"/>
          <w:szCs w:val="24"/>
        </w:rPr>
      </w:pPr>
      <w:r w:rsidRPr="006F0C11">
        <w:rPr>
          <w:rFonts w:ascii="Sylfaen" w:hAnsi="Sylfaen"/>
          <w:sz w:val="24"/>
          <w:szCs w:val="24"/>
        </w:rPr>
        <w:t>Одобрен</w:t>
      </w:r>
    </w:p>
    <w:p w:rsidR="00710847" w:rsidRPr="006F0C11" w:rsidRDefault="00710847" w:rsidP="00710847">
      <w:pPr>
        <w:pStyle w:val="ConsPlusNormal"/>
        <w:jc w:val="right"/>
        <w:rPr>
          <w:rFonts w:ascii="Sylfaen" w:hAnsi="Sylfaen"/>
          <w:sz w:val="24"/>
          <w:szCs w:val="24"/>
        </w:rPr>
      </w:pPr>
      <w:r w:rsidRPr="006F0C11">
        <w:rPr>
          <w:rFonts w:ascii="Sylfaen" w:hAnsi="Sylfaen"/>
          <w:sz w:val="24"/>
          <w:szCs w:val="24"/>
        </w:rPr>
        <w:t>Советом Федерации</w:t>
      </w:r>
    </w:p>
    <w:p w:rsidR="00710847" w:rsidRPr="006F0C11" w:rsidRDefault="00710847" w:rsidP="00710847">
      <w:pPr>
        <w:pStyle w:val="ConsPlusNormal"/>
        <w:jc w:val="right"/>
        <w:rPr>
          <w:rFonts w:ascii="Sylfaen" w:hAnsi="Sylfaen"/>
          <w:sz w:val="24"/>
          <w:szCs w:val="24"/>
        </w:rPr>
      </w:pPr>
      <w:r w:rsidRPr="006F0C11">
        <w:rPr>
          <w:rFonts w:ascii="Sylfaen" w:hAnsi="Sylfaen"/>
          <w:sz w:val="24"/>
          <w:szCs w:val="24"/>
        </w:rPr>
        <w:t>23 декабря 2019 года</w:t>
      </w:r>
    </w:p>
    <w:p w:rsidR="00710847" w:rsidRPr="006F0C11" w:rsidRDefault="00710847" w:rsidP="00710847">
      <w:pPr>
        <w:pStyle w:val="ConsPlusNormal"/>
        <w:jc w:val="right"/>
        <w:rPr>
          <w:rFonts w:ascii="Sylfaen" w:hAnsi="Sylfaen"/>
          <w:sz w:val="24"/>
          <w:szCs w:val="24"/>
        </w:rPr>
      </w:pPr>
    </w:p>
    <w:p w:rsidR="00710847" w:rsidRPr="006F0C11" w:rsidRDefault="00710847" w:rsidP="00710847">
      <w:pPr>
        <w:pStyle w:val="ConsPlusNormal"/>
        <w:ind w:firstLine="540"/>
        <w:jc w:val="both"/>
        <w:rPr>
          <w:rFonts w:ascii="Sylfaen" w:hAnsi="Sylfaen"/>
          <w:sz w:val="24"/>
          <w:szCs w:val="24"/>
        </w:rPr>
      </w:pPr>
      <w:r w:rsidRPr="006F0C11">
        <w:rPr>
          <w:rFonts w:ascii="Sylfaen" w:hAnsi="Sylfaen"/>
          <w:sz w:val="24"/>
          <w:szCs w:val="24"/>
        </w:rPr>
        <w:t>Внести в Уголовно-процессуальный кодекс Российской Федерации (Собрание законодательства Российской Федерации, 2001, N 52, ст. 4921; 2002, N 22, ст. 2027; 2003, N 27, ст. 2706; 2007, N 24, ст. 2830, 2833; 2008, N 49, ст. 5724; 2009, N 26, ст. 3139; 2010, N 27, ст. 3427; 2011, N 1, ст. 16, 45; 2012, N 24, ст. 3070; 2013, N 9, ст. 875; N 27, ст. 3477; 2015, N 27, ст. 3981; 2016, N 1, ст. 60; N 27, ст. 4255; 2018, N 9, ст. 1284; N 17, ст. 2421; N 47, ст. 7132) следующие изменения:</w:t>
      </w:r>
    </w:p>
    <w:p w:rsidR="00710847" w:rsidRPr="006F0C11" w:rsidRDefault="00710847" w:rsidP="00710847">
      <w:pPr>
        <w:pStyle w:val="ConsPlusNormal"/>
        <w:spacing w:before="240"/>
        <w:ind w:firstLine="540"/>
        <w:jc w:val="both"/>
        <w:rPr>
          <w:rFonts w:ascii="Sylfaen" w:hAnsi="Sylfaen"/>
          <w:sz w:val="24"/>
          <w:szCs w:val="24"/>
        </w:rPr>
      </w:pPr>
      <w:r w:rsidRPr="006F0C11">
        <w:rPr>
          <w:rFonts w:ascii="Sylfaen" w:hAnsi="Sylfaen"/>
          <w:sz w:val="24"/>
          <w:szCs w:val="24"/>
        </w:rPr>
        <w:t>1) пункт 43 статьи 5 дополнить словами ", постановление прокурора о направлении соответствующих материалов в орган предварительного расследования для решения вопроса об уголовном преследовании";</w:t>
      </w:r>
    </w:p>
    <w:p w:rsidR="00710847" w:rsidRPr="006F0C11" w:rsidRDefault="00710847" w:rsidP="00710847">
      <w:pPr>
        <w:pStyle w:val="ConsPlusNormal"/>
        <w:spacing w:before="240"/>
        <w:ind w:firstLine="540"/>
        <w:jc w:val="both"/>
        <w:rPr>
          <w:rFonts w:ascii="Sylfaen" w:hAnsi="Sylfaen"/>
          <w:sz w:val="24"/>
          <w:szCs w:val="24"/>
        </w:rPr>
      </w:pPr>
      <w:r w:rsidRPr="006F0C11">
        <w:rPr>
          <w:rFonts w:ascii="Sylfaen" w:hAnsi="Sylfaen"/>
          <w:sz w:val="24"/>
          <w:szCs w:val="24"/>
        </w:rPr>
        <w:t>2) пункт 3 части второй статьи 37 изложить в следующей редакции:</w:t>
      </w:r>
    </w:p>
    <w:p w:rsidR="00710847" w:rsidRPr="006F0C11" w:rsidRDefault="00710847" w:rsidP="00710847">
      <w:pPr>
        <w:pStyle w:val="ConsPlusNormal"/>
        <w:spacing w:before="240"/>
        <w:ind w:firstLine="540"/>
        <w:jc w:val="both"/>
        <w:rPr>
          <w:rFonts w:ascii="Sylfaen" w:hAnsi="Sylfaen"/>
          <w:sz w:val="24"/>
          <w:szCs w:val="24"/>
        </w:rPr>
      </w:pPr>
      <w:r w:rsidRPr="006F0C11">
        <w:rPr>
          <w:rFonts w:ascii="Sylfaen" w:hAnsi="Sylfaen"/>
          <w:sz w:val="24"/>
          <w:szCs w:val="24"/>
        </w:rPr>
        <w:t>"3) требовать от органов дознания и следственных органов устранения нарушений федерального законодательства, допущенных при приеме, регистрации и разрешении сообщений о преступлениях, производстве дознания или предварительного следствия;";</w:t>
      </w:r>
    </w:p>
    <w:p w:rsidR="00710847" w:rsidRPr="006F0C11" w:rsidRDefault="00710847" w:rsidP="00710847">
      <w:pPr>
        <w:pStyle w:val="ConsPlusNormal"/>
        <w:spacing w:before="240"/>
        <w:ind w:firstLine="540"/>
        <w:jc w:val="both"/>
        <w:rPr>
          <w:rFonts w:ascii="Sylfaen" w:hAnsi="Sylfaen"/>
          <w:sz w:val="24"/>
          <w:szCs w:val="24"/>
        </w:rPr>
      </w:pPr>
      <w:r w:rsidRPr="006F0C11">
        <w:rPr>
          <w:rFonts w:ascii="Sylfaen" w:hAnsi="Sylfaen"/>
          <w:sz w:val="24"/>
          <w:szCs w:val="24"/>
        </w:rPr>
        <w:t>3) в статье 143 слова "статьях 141 и 142" заменить словами "пунктах 1, 2 и 4 части первой статьи 140";</w:t>
      </w:r>
    </w:p>
    <w:p w:rsidR="00710847" w:rsidRPr="006F0C11" w:rsidRDefault="00710847" w:rsidP="00710847">
      <w:pPr>
        <w:pStyle w:val="ConsPlusNormal"/>
        <w:spacing w:before="240"/>
        <w:ind w:firstLine="540"/>
        <w:jc w:val="both"/>
        <w:rPr>
          <w:rFonts w:ascii="Sylfaen" w:hAnsi="Sylfaen"/>
          <w:sz w:val="24"/>
          <w:szCs w:val="24"/>
        </w:rPr>
      </w:pPr>
      <w:r w:rsidRPr="006F0C11">
        <w:rPr>
          <w:rFonts w:ascii="Sylfaen" w:hAnsi="Sylfaen"/>
          <w:sz w:val="24"/>
          <w:szCs w:val="24"/>
        </w:rPr>
        <w:t>4) в статье 145:</w:t>
      </w:r>
    </w:p>
    <w:p w:rsidR="00710847" w:rsidRPr="006F0C11" w:rsidRDefault="00710847" w:rsidP="00710847">
      <w:pPr>
        <w:pStyle w:val="ConsPlusNormal"/>
        <w:spacing w:before="240"/>
        <w:ind w:firstLine="540"/>
        <w:jc w:val="both"/>
        <w:rPr>
          <w:rFonts w:ascii="Sylfaen" w:hAnsi="Sylfaen"/>
          <w:sz w:val="24"/>
          <w:szCs w:val="24"/>
        </w:rPr>
      </w:pPr>
      <w:r w:rsidRPr="006F0C11">
        <w:rPr>
          <w:rFonts w:ascii="Sylfaen" w:hAnsi="Sylfaen"/>
          <w:sz w:val="24"/>
          <w:szCs w:val="24"/>
        </w:rPr>
        <w:t>а) часть вторую дополнить предложением следующего содержания: "Копия постановления, вынесенного в соответствии с пунктом 3 части первой настоящей статьи, в течение 24 часов с момента его вынесения направляется прокурору.";</w:t>
      </w:r>
    </w:p>
    <w:p w:rsidR="00710847" w:rsidRPr="006F0C11" w:rsidRDefault="00710847" w:rsidP="00710847">
      <w:pPr>
        <w:pStyle w:val="ConsPlusNormal"/>
        <w:spacing w:before="240"/>
        <w:ind w:firstLine="540"/>
        <w:jc w:val="both"/>
        <w:rPr>
          <w:rFonts w:ascii="Sylfaen" w:hAnsi="Sylfaen"/>
          <w:sz w:val="24"/>
          <w:szCs w:val="24"/>
        </w:rPr>
      </w:pPr>
      <w:r w:rsidRPr="006F0C11">
        <w:rPr>
          <w:rFonts w:ascii="Sylfaen" w:hAnsi="Sylfaen"/>
          <w:sz w:val="24"/>
          <w:szCs w:val="24"/>
        </w:rPr>
        <w:t>б) дополнить частью четвертой следующего содержания:</w:t>
      </w:r>
    </w:p>
    <w:p w:rsidR="00710847" w:rsidRPr="006F0C11" w:rsidRDefault="00710847" w:rsidP="00710847">
      <w:pPr>
        <w:pStyle w:val="ConsPlusNormal"/>
        <w:spacing w:before="240"/>
        <w:ind w:firstLine="540"/>
        <w:jc w:val="both"/>
        <w:rPr>
          <w:rFonts w:ascii="Sylfaen" w:hAnsi="Sylfaen"/>
          <w:sz w:val="24"/>
          <w:szCs w:val="24"/>
        </w:rPr>
      </w:pPr>
      <w:r w:rsidRPr="006F0C11">
        <w:rPr>
          <w:rFonts w:ascii="Sylfaen" w:hAnsi="Sylfaen"/>
          <w:sz w:val="24"/>
          <w:szCs w:val="24"/>
        </w:rPr>
        <w:t>"4. Споры о передаче сообщения о преступлении по подследственности в соответствии с пунктом 3 части первой настоящей статьи разрешаются прокурором в течение 3 суток с момента поступления соответствующего обращения.".</w:t>
      </w:r>
    </w:p>
    <w:p w:rsidR="00710847" w:rsidRPr="006F0C11" w:rsidRDefault="00710847" w:rsidP="00710847">
      <w:pPr>
        <w:pStyle w:val="ConsPlusNormal"/>
        <w:ind w:firstLine="540"/>
        <w:jc w:val="both"/>
        <w:rPr>
          <w:rFonts w:ascii="Sylfaen" w:hAnsi="Sylfaen"/>
          <w:sz w:val="24"/>
          <w:szCs w:val="24"/>
        </w:rPr>
      </w:pPr>
    </w:p>
    <w:p w:rsidR="00710847" w:rsidRPr="006F0C11" w:rsidRDefault="00710847" w:rsidP="00710847">
      <w:pPr>
        <w:pStyle w:val="ConsPlusNormal"/>
        <w:jc w:val="right"/>
        <w:rPr>
          <w:rFonts w:ascii="Sylfaen" w:hAnsi="Sylfaen"/>
          <w:sz w:val="24"/>
          <w:szCs w:val="24"/>
        </w:rPr>
      </w:pPr>
      <w:r w:rsidRPr="006F0C11">
        <w:rPr>
          <w:rFonts w:ascii="Sylfaen" w:hAnsi="Sylfaen"/>
          <w:sz w:val="24"/>
          <w:szCs w:val="24"/>
        </w:rPr>
        <w:t>Президент</w:t>
      </w:r>
    </w:p>
    <w:p w:rsidR="00710847" w:rsidRPr="006F0C11" w:rsidRDefault="00710847" w:rsidP="00710847">
      <w:pPr>
        <w:pStyle w:val="ConsPlusNormal"/>
        <w:jc w:val="right"/>
        <w:rPr>
          <w:rFonts w:ascii="Sylfaen" w:hAnsi="Sylfaen"/>
          <w:sz w:val="24"/>
          <w:szCs w:val="24"/>
        </w:rPr>
      </w:pPr>
      <w:r w:rsidRPr="006F0C11">
        <w:rPr>
          <w:rFonts w:ascii="Sylfaen" w:hAnsi="Sylfaen"/>
          <w:sz w:val="24"/>
          <w:szCs w:val="24"/>
        </w:rPr>
        <w:t>Российской Федерации</w:t>
      </w:r>
    </w:p>
    <w:p w:rsidR="00710847" w:rsidRPr="006F0C11" w:rsidRDefault="00710847" w:rsidP="00710847">
      <w:pPr>
        <w:pStyle w:val="ConsPlusNormal"/>
        <w:jc w:val="right"/>
        <w:rPr>
          <w:rFonts w:ascii="Sylfaen" w:hAnsi="Sylfaen"/>
          <w:sz w:val="24"/>
          <w:szCs w:val="24"/>
        </w:rPr>
      </w:pPr>
      <w:r w:rsidRPr="006F0C11">
        <w:rPr>
          <w:rFonts w:ascii="Sylfaen" w:hAnsi="Sylfaen"/>
          <w:sz w:val="24"/>
          <w:szCs w:val="24"/>
        </w:rPr>
        <w:lastRenderedPageBreak/>
        <w:t>В.ПУТИН</w:t>
      </w:r>
    </w:p>
    <w:p w:rsidR="00710847" w:rsidRPr="006F0C11" w:rsidRDefault="00710847" w:rsidP="00710847">
      <w:pPr>
        <w:pStyle w:val="ConsPlusNormal"/>
        <w:rPr>
          <w:rFonts w:ascii="Sylfaen" w:hAnsi="Sylfaen"/>
          <w:sz w:val="24"/>
          <w:szCs w:val="24"/>
        </w:rPr>
      </w:pPr>
      <w:r w:rsidRPr="006F0C11">
        <w:rPr>
          <w:rFonts w:ascii="Sylfaen" w:hAnsi="Sylfaen"/>
          <w:sz w:val="24"/>
          <w:szCs w:val="24"/>
        </w:rPr>
        <w:t>Москва, Кремль</w:t>
      </w:r>
    </w:p>
    <w:p w:rsidR="00710847" w:rsidRPr="006F0C11" w:rsidRDefault="00710847" w:rsidP="00710847">
      <w:pPr>
        <w:pStyle w:val="ConsPlusNormal"/>
        <w:rPr>
          <w:rFonts w:ascii="Sylfaen" w:hAnsi="Sylfaen"/>
          <w:sz w:val="24"/>
          <w:szCs w:val="24"/>
        </w:rPr>
      </w:pPr>
      <w:r w:rsidRPr="006F0C11">
        <w:rPr>
          <w:rFonts w:ascii="Sylfaen" w:hAnsi="Sylfaen"/>
          <w:sz w:val="24"/>
          <w:szCs w:val="24"/>
        </w:rPr>
        <w:t>27 декабря 2019 года</w:t>
      </w:r>
    </w:p>
    <w:p w:rsidR="00710847" w:rsidRPr="006F0C11" w:rsidRDefault="00710847" w:rsidP="00710847">
      <w:pPr>
        <w:pStyle w:val="ConsPlusNormal"/>
        <w:rPr>
          <w:rFonts w:ascii="Sylfaen" w:hAnsi="Sylfaen"/>
          <w:sz w:val="24"/>
          <w:szCs w:val="24"/>
        </w:rPr>
      </w:pPr>
      <w:r w:rsidRPr="006F0C11">
        <w:rPr>
          <w:rFonts w:ascii="Sylfaen" w:hAnsi="Sylfaen"/>
          <w:sz w:val="24"/>
          <w:szCs w:val="24"/>
        </w:rPr>
        <w:t>N 499-ФЗ</w:t>
      </w:r>
    </w:p>
    <w:p w:rsidR="00710847" w:rsidRPr="00A57862" w:rsidRDefault="00710847" w:rsidP="00444C0F">
      <w:pPr>
        <w:pStyle w:val="ConsPlusNormal"/>
        <w:pBdr>
          <w:top w:val="single" w:sz="6" w:space="0" w:color="auto"/>
        </w:pBdr>
        <w:spacing w:before="100" w:after="100"/>
        <w:jc w:val="both"/>
        <w:rPr>
          <w:rFonts w:ascii="Sylfaen" w:hAnsi="Sylfaen"/>
          <w:sz w:val="24"/>
          <w:szCs w:val="24"/>
        </w:rPr>
      </w:pPr>
    </w:p>
    <w:p w:rsidR="00710847" w:rsidRPr="008F18EE" w:rsidRDefault="00710847" w:rsidP="00710847">
      <w:pPr>
        <w:pStyle w:val="ConsPlusNormal"/>
        <w:jc w:val="both"/>
        <w:outlineLvl w:val="0"/>
        <w:rPr>
          <w:rFonts w:ascii="Sylfaen" w:hAnsi="Sylfaen" w:cs="Helvetica"/>
          <w:b/>
          <w:bCs/>
          <w:color w:val="333333"/>
          <w:sz w:val="24"/>
          <w:szCs w:val="24"/>
          <w:shd w:val="clear" w:color="auto" w:fill="FFFFFF"/>
        </w:rPr>
      </w:pPr>
      <w:r w:rsidRPr="008F18EE">
        <w:rPr>
          <w:rFonts w:ascii="Sylfaen" w:hAnsi="Sylfaen" w:cs="Helvetica"/>
          <w:b/>
          <w:bCs/>
          <w:color w:val="333333"/>
          <w:sz w:val="24"/>
          <w:szCs w:val="24"/>
          <w:shd w:val="clear" w:color="auto" w:fill="FFFFFF"/>
        </w:rPr>
        <w:t>Конституционный Суд РФ не нашел нарушений в действующей процедуре помещения несовершеннолетних правонарушителей в центр временного содержания.</w:t>
      </w:r>
    </w:p>
    <w:p w:rsidR="00710847" w:rsidRPr="008F18EE" w:rsidRDefault="00710847" w:rsidP="00710847">
      <w:pPr>
        <w:pStyle w:val="ConsPlusNormal"/>
        <w:jc w:val="both"/>
        <w:outlineLvl w:val="0"/>
        <w:rPr>
          <w:rFonts w:ascii="Sylfaen" w:hAnsi="Sylfaen"/>
          <w:sz w:val="24"/>
          <w:szCs w:val="24"/>
        </w:rPr>
      </w:pPr>
    </w:p>
    <w:p w:rsidR="00710847" w:rsidRPr="008F18EE" w:rsidRDefault="00710847" w:rsidP="00710847">
      <w:pPr>
        <w:pStyle w:val="ConsPlusTitle"/>
        <w:jc w:val="center"/>
        <w:rPr>
          <w:rFonts w:ascii="Sylfaen" w:hAnsi="Sylfaen"/>
          <w:szCs w:val="24"/>
        </w:rPr>
      </w:pPr>
      <w:r w:rsidRPr="008F18EE">
        <w:rPr>
          <w:rFonts w:ascii="Sylfaen" w:hAnsi="Sylfaen"/>
          <w:szCs w:val="24"/>
        </w:rPr>
        <w:t>КОНСТИТУЦИОННЫЙ СУД РОССИЙСКОЙ ФЕДЕРАЦИИ</w:t>
      </w:r>
    </w:p>
    <w:p w:rsidR="00710847" w:rsidRPr="008F18EE" w:rsidRDefault="00710847" w:rsidP="00710847">
      <w:pPr>
        <w:pStyle w:val="ConsPlusTitle"/>
        <w:jc w:val="center"/>
        <w:rPr>
          <w:rFonts w:ascii="Sylfaen" w:hAnsi="Sylfaen"/>
          <w:szCs w:val="24"/>
        </w:rPr>
      </w:pPr>
    </w:p>
    <w:p w:rsidR="00710847" w:rsidRPr="008F18EE" w:rsidRDefault="00710847" w:rsidP="00710847">
      <w:pPr>
        <w:pStyle w:val="ConsPlusTitle"/>
        <w:jc w:val="center"/>
        <w:rPr>
          <w:rFonts w:ascii="Sylfaen" w:hAnsi="Sylfaen"/>
          <w:szCs w:val="24"/>
        </w:rPr>
      </w:pPr>
      <w:r w:rsidRPr="008F18EE">
        <w:rPr>
          <w:rFonts w:ascii="Sylfaen" w:hAnsi="Sylfaen"/>
          <w:szCs w:val="24"/>
        </w:rPr>
        <w:t>Именем Российской Федерации</w:t>
      </w:r>
    </w:p>
    <w:p w:rsidR="00710847" w:rsidRPr="008F18EE" w:rsidRDefault="00710847" w:rsidP="00710847">
      <w:pPr>
        <w:pStyle w:val="ConsPlusTitle"/>
        <w:jc w:val="center"/>
        <w:rPr>
          <w:rFonts w:ascii="Sylfaen" w:hAnsi="Sylfaen"/>
          <w:szCs w:val="24"/>
        </w:rPr>
      </w:pPr>
    </w:p>
    <w:p w:rsidR="00710847" w:rsidRPr="008F18EE" w:rsidRDefault="00710847" w:rsidP="00710847">
      <w:pPr>
        <w:pStyle w:val="ConsPlusTitle"/>
        <w:jc w:val="center"/>
        <w:rPr>
          <w:rFonts w:ascii="Sylfaen" w:hAnsi="Sylfaen"/>
          <w:szCs w:val="24"/>
        </w:rPr>
      </w:pPr>
      <w:r w:rsidRPr="008F18EE">
        <w:rPr>
          <w:rFonts w:ascii="Sylfaen" w:hAnsi="Sylfaen"/>
          <w:szCs w:val="24"/>
        </w:rPr>
        <w:t>ПОСТАНОВЛЕНИЕ</w:t>
      </w:r>
    </w:p>
    <w:p w:rsidR="00710847" w:rsidRPr="008F18EE" w:rsidRDefault="00710847" w:rsidP="00710847">
      <w:pPr>
        <w:pStyle w:val="ConsPlusTitle"/>
        <w:jc w:val="center"/>
        <w:rPr>
          <w:rFonts w:ascii="Sylfaen" w:hAnsi="Sylfaen"/>
          <w:szCs w:val="24"/>
        </w:rPr>
      </w:pPr>
      <w:r w:rsidRPr="008F18EE">
        <w:rPr>
          <w:rFonts w:ascii="Sylfaen" w:hAnsi="Sylfaen"/>
          <w:szCs w:val="24"/>
        </w:rPr>
        <w:t>от 29 ноября 2019 г. N 38-П</w:t>
      </w:r>
    </w:p>
    <w:p w:rsidR="00710847" w:rsidRPr="008F18EE" w:rsidRDefault="00710847" w:rsidP="00710847">
      <w:pPr>
        <w:pStyle w:val="ConsPlusTitle"/>
        <w:jc w:val="center"/>
        <w:rPr>
          <w:rFonts w:ascii="Sylfaen" w:hAnsi="Sylfaen"/>
          <w:szCs w:val="24"/>
        </w:rPr>
      </w:pPr>
    </w:p>
    <w:p w:rsidR="00710847" w:rsidRPr="008F18EE" w:rsidRDefault="00710847" w:rsidP="00710847">
      <w:pPr>
        <w:pStyle w:val="ConsPlusTitle"/>
        <w:jc w:val="center"/>
        <w:rPr>
          <w:rFonts w:ascii="Sylfaen" w:hAnsi="Sylfaen"/>
          <w:szCs w:val="24"/>
        </w:rPr>
      </w:pPr>
      <w:bookmarkStart w:id="21" w:name="_Hlk31289740"/>
      <w:r w:rsidRPr="008F18EE">
        <w:rPr>
          <w:rFonts w:ascii="Sylfaen" w:hAnsi="Sylfaen"/>
          <w:szCs w:val="24"/>
        </w:rPr>
        <w:t>ПО ДЕЛУ О ПРОВЕРКЕ КОНСТИТУЦИОННОСТИ</w:t>
      </w:r>
    </w:p>
    <w:p w:rsidR="00710847" w:rsidRPr="008F18EE" w:rsidRDefault="00710847" w:rsidP="00710847">
      <w:pPr>
        <w:pStyle w:val="ConsPlusTitle"/>
        <w:jc w:val="center"/>
        <w:rPr>
          <w:rFonts w:ascii="Sylfaen" w:hAnsi="Sylfaen"/>
          <w:szCs w:val="24"/>
        </w:rPr>
      </w:pPr>
      <w:r w:rsidRPr="008F18EE">
        <w:rPr>
          <w:rFonts w:ascii="Sylfaen" w:hAnsi="Sylfaen"/>
          <w:szCs w:val="24"/>
        </w:rPr>
        <w:t>ПОЛОЖЕНИЙ СТАТЕЙ 1070 И 1100 ГРАЖДАНСКОГО КОДЕКСА</w:t>
      </w:r>
    </w:p>
    <w:p w:rsidR="00710847" w:rsidRPr="008F18EE" w:rsidRDefault="00710847" w:rsidP="00710847">
      <w:pPr>
        <w:pStyle w:val="ConsPlusTitle"/>
        <w:jc w:val="center"/>
        <w:rPr>
          <w:rFonts w:ascii="Sylfaen" w:hAnsi="Sylfaen"/>
          <w:szCs w:val="24"/>
        </w:rPr>
      </w:pPr>
      <w:r w:rsidRPr="008F18EE">
        <w:rPr>
          <w:rFonts w:ascii="Sylfaen" w:hAnsi="Sylfaen"/>
          <w:szCs w:val="24"/>
        </w:rPr>
        <w:t>РОССИЙСКОЙ ФЕДЕРАЦИИ И СТАТЬИ 22 ФЕДЕРАЛЬНОГО ЗАКОНА</w:t>
      </w:r>
    </w:p>
    <w:p w:rsidR="00710847" w:rsidRPr="008F18EE" w:rsidRDefault="00710847" w:rsidP="00710847">
      <w:pPr>
        <w:pStyle w:val="ConsPlusTitle"/>
        <w:jc w:val="center"/>
        <w:rPr>
          <w:rFonts w:ascii="Sylfaen" w:hAnsi="Sylfaen"/>
          <w:szCs w:val="24"/>
        </w:rPr>
      </w:pPr>
      <w:r w:rsidRPr="008F18EE">
        <w:rPr>
          <w:rFonts w:ascii="Sylfaen" w:hAnsi="Sylfaen"/>
          <w:szCs w:val="24"/>
        </w:rPr>
        <w:t>"ОБ ОСНОВАХ СИСТЕМЫ ПРОФИЛАКТИКИ БЕЗНАДЗОРНОСТИ</w:t>
      </w:r>
    </w:p>
    <w:p w:rsidR="00710847" w:rsidRPr="008F18EE" w:rsidRDefault="00710847" w:rsidP="00710847">
      <w:pPr>
        <w:pStyle w:val="ConsPlusTitle"/>
        <w:jc w:val="center"/>
        <w:rPr>
          <w:rFonts w:ascii="Sylfaen" w:hAnsi="Sylfaen"/>
          <w:szCs w:val="24"/>
        </w:rPr>
      </w:pPr>
      <w:r w:rsidRPr="008F18EE">
        <w:rPr>
          <w:rFonts w:ascii="Sylfaen" w:hAnsi="Sylfaen"/>
          <w:szCs w:val="24"/>
        </w:rPr>
        <w:t>И ПРАВОНАРУШЕНИЙ НЕСОВЕРШЕННОЛЕТНИХ"</w:t>
      </w:r>
    </w:p>
    <w:p w:rsidR="00710847" w:rsidRPr="008F18EE" w:rsidRDefault="00710847" w:rsidP="00710847">
      <w:pPr>
        <w:pStyle w:val="ConsPlusTitle"/>
        <w:jc w:val="center"/>
        <w:rPr>
          <w:rFonts w:ascii="Sylfaen" w:hAnsi="Sylfaen"/>
          <w:szCs w:val="24"/>
        </w:rPr>
      </w:pPr>
      <w:r w:rsidRPr="008F18EE">
        <w:rPr>
          <w:rFonts w:ascii="Sylfaen" w:hAnsi="Sylfaen"/>
          <w:szCs w:val="24"/>
        </w:rPr>
        <w:t>В СВЯЗИ С ЖАЛОБОЙ ГРАЖДАНКИ А.</w:t>
      </w:r>
    </w:p>
    <w:bookmarkEnd w:id="21"/>
    <w:p w:rsidR="00710847" w:rsidRPr="008F18EE" w:rsidRDefault="00710847" w:rsidP="00710847">
      <w:pPr>
        <w:pStyle w:val="ConsPlusNormal"/>
        <w:jc w:val="both"/>
        <w:rPr>
          <w:rFonts w:ascii="Sylfaen" w:hAnsi="Sylfaen"/>
          <w:sz w:val="24"/>
          <w:szCs w:val="24"/>
        </w:rPr>
      </w:pPr>
    </w:p>
    <w:p w:rsidR="00710847" w:rsidRPr="008F18EE" w:rsidRDefault="00710847" w:rsidP="00710847">
      <w:pPr>
        <w:pStyle w:val="ConsPlusNormal"/>
        <w:ind w:firstLine="540"/>
        <w:jc w:val="both"/>
        <w:rPr>
          <w:rFonts w:ascii="Sylfaen" w:hAnsi="Sylfaen"/>
          <w:sz w:val="24"/>
          <w:szCs w:val="24"/>
        </w:rPr>
      </w:pPr>
      <w:r w:rsidRPr="008F18EE">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8F18EE">
        <w:rPr>
          <w:rFonts w:ascii="Sylfaen" w:hAnsi="Sylfaen"/>
          <w:sz w:val="24"/>
          <w:szCs w:val="24"/>
        </w:rPr>
        <w:t>Арановского</w:t>
      </w:r>
      <w:proofErr w:type="spellEnd"/>
      <w:r w:rsidRPr="008F18EE">
        <w:rPr>
          <w:rFonts w:ascii="Sylfaen" w:hAnsi="Sylfaen"/>
          <w:sz w:val="24"/>
          <w:szCs w:val="24"/>
        </w:rPr>
        <w:t xml:space="preserve">, А.И. Бойцова, Н.С. Бондаря, Г.А. Гаджиева, Ю.М. Данилова, Л.М. </w:t>
      </w:r>
      <w:proofErr w:type="spellStart"/>
      <w:r w:rsidRPr="008F18EE">
        <w:rPr>
          <w:rFonts w:ascii="Sylfaen" w:hAnsi="Sylfaen"/>
          <w:sz w:val="24"/>
          <w:szCs w:val="24"/>
        </w:rPr>
        <w:t>Жарковой</w:t>
      </w:r>
      <w:proofErr w:type="spellEnd"/>
      <w:r w:rsidRPr="008F18EE">
        <w:rPr>
          <w:rFonts w:ascii="Sylfaen" w:hAnsi="Sylfaen"/>
          <w:sz w:val="24"/>
          <w:szCs w:val="24"/>
        </w:rPr>
        <w:t xml:space="preserve">, С.М. Казанцева, С.Д. Князева, А.Н. Кокотова, Л.О. </w:t>
      </w:r>
      <w:proofErr w:type="spellStart"/>
      <w:r w:rsidRPr="008F18EE">
        <w:rPr>
          <w:rFonts w:ascii="Sylfaen" w:hAnsi="Sylfaen"/>
          <w:sz w:val="24"/>
          <w:szCs w:val="24"/>
        </w:rPr>
        <w:t>Красавчиковой</w:t>
      </w:r>
      <w:proofErr w:type="spellEnd"/>
      <w:r w:rsidRPr="008F18EE">
        <w:rPr>
          <w:rFonts w:ascii="Sylfaen" w:hAnsi="Sylfaen"/>
          <w:sz w:val="24"/>
          <w:szCs w:val="24"/>
        </w:rPr>
        <w:t>, С.П. Маврина, Н.В. Мельникова, Ю.Д. Рудкина, В.Г. Ярославцева,</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рассмотрел в заседании без проведения слушания дело о проверке конституционности положений статей 1070 и 1100 ГК Российской Федерации и статьи 22 Федерального закона "Об основах системы профилактики безнадзорности и правонарушений несовершеннолетних".</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Поводом к рассмотрению дела явилась жалоба гражданки А. Основанием к рассмотрению дела явилась обнаружившаяся неопределенность в вопросе о том, соответствуют ли </w:t>
      </w:r>
      <w:proofErr w:type="gramStart"/>
      <w:r w:rsidRPr="008F18EE">
        <w:rPr>
          <w:rFonts w:ascii="Sylfaen" w:hAnsi="Sylfaen"/>
          <w:sz w:val="24"/>
          <w:szCs w:val="24"/>
        </w:rPr>
        <w:t>Конституции Российской Федерации</w:t>
      </w:r>
      <w:proofErr w:type="gramEnd"/>
      <w:r w:rsidRPr="008F18EE">
        <w:rPr>
          <w:rFonts w:ascii="Sylfaen" w:hAnsi="Sylfaen"/>
          <w:sz w:val="24"/>
          <w:szCs w:val="24"/>
        </w:rPr>
        <w:t xml:space="preserve"> оспариваемые заявительницей законоположения.</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Заслушав сообщение судьи-докладчика Ю.Д. Рудкина, исследовав представленные документы и иные материалы, Конституционный Суд Российской Федерации</w:t>
      </w:r>
    </w:p>
    <w:p w:rsidR="00710847" w:rsidRPr="008F18EE" w:rsidRDefault="00710847" w:rsidP="00710847">
      <w:pPr>
        <w:pStyle w:val="ConsPlusNormal"/>
        <w:jc w:val="both"/>
        <w:rPr>
          <w:rFonts w:ascii="Sylfaen" w:hAnsi="Sylfaen"/>
          <w:sz w:val="24"/>
          <w:szCs w:val="24"/>
        </w:rPr>
      </w:pPr>
    </w:p>
    <w:p w:rsidR="00710847" w:rsidRPr="008F18EE" w:rsidRDefault="00710847" w:rsidP="00710847">
      <w:pPr>
        <w:pStyle w:val="ConsPlusNormal"/>
        <w:jc w:val="center"/>
        <w:rPr>
          <w:rFonts w:ascii="Sylfaen" w:hAnsi="Sylfaen"/>
          <w:sz w:val="24"/>
          <w:szCs w:val="24"/>
        </w:rPr>
      </w:pPr>
      <w:r w:rsidRPr="008F18EE">
        <w:rPr>
          <w:rFonts w:ascii="Sylfaen" w:hAnsi="Sylfaen"/>
          <w:sz w:val="24"/>
          <w:szCs w:val="24"/>
        </w:rPr>
        <w:t>установил:</w:t>
      </w:r>
    </w:p>
    <w:p w:rsidR="00710847" w:rsidRPr="008F18EE" w:rsidRDefault="00710847" w:rsidP="00710847">
      <w:pPr>
        <w:pStyle w:val="ConsPlusNormal"/>
        <w:jc w:val="both"/>
        <w:rPr>
          <w:rFonts w:ascii="Sylfaen" w:hAnsi="Sylfaen"/>
          <w:sz w:val="24"/>
          <w:szCs w:val="24"/>
        </w:rPr>
      </w:pPr>
    </w:p>
    <w:p w:rsidR="00710847" w:rsidRPr="008F18EE" w:rsidRDefault="00710847" w:rsidP="00710847">
      <w:pPr>
        <w:pStyle w:val="ConsPlusNormal"/>
        <w:ind w:firstLine="540"/>
        <w:jc w:val="both"/>
        <w:rPr>
          <w:rFonts w:ascii="Sylfaen" w:hAnsi="Sylfaen"/>
          <w:sz w:val="24"/>
          <w:szCs w:val="24"/>
        </w:rPr>
      </w:pPr>
      <w:r w:rsidRPr="008F18EE">
        <w:rPr>
          <w:rFonts w:ascii="Sylfaen" w:hAnsi="Sylfaen"/>
          <w:sz w:val="24"/>
          <w:szCs w:val="24"/>
        </w:rPr>
        <w:t>1. Согласно пункту 1 статьи 1070 ГК Российской Федерации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законом. В силу абзаца третьего статьи 1100 данного Кодекса компенсация морального вреда осуществляется независимо от вины причинителя вреда в случаях, когда вред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Статья 22 Федерального закона от 24 июня 1999 года N 120-ФЗ "Об основах системы профилактики безнадзорности и правонарушений несовершеннолетних" закрепляет особенности функционирования центров временного содержания для несовершеннолетних правонарушителей органов внутренних дел (далее также - центры).</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Так, согласно ее пункту 1 центры обеспечивают круглосуточный прием и временное содержание несовершеннолетних правонарушителей в целях защиты их жизни, здоровья и предупреждения повторных правонарушений; проводят индивидуальную профилактическую работу с доставленными несовершеннолетними, выявляют среди них лиц, причастных к совершению преступлений и общественно опасных деяний, устанавливают обстоятельства, причины и условия, способствующие их совершению, и информируют об этом органы внутренних дел, другие заинтересованные органы и учреждения; доставляют несовершеннолетних в специальные учебно-воспитательные учреждения закрытого типа, осуществляют в пределах своей компетенции другие меры по устройству несовершеннолетних, содержащихся в этих учреждениях;</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в соответствии с пунктом 2 данной статьи в центры могут быть помещены несовершеннолетние, направляемые по приговору суда или по постановлению судьи в специальные учебно-воспитательные учреждения закрытого типа; временно ожидающие рассмотрения судом вопроса о помещении их в эти учреждения в случаях, предусмотренных пунктом 6 статьи 26 данного Федерального закона; самовольно ушедшие из этих учреждений (подпункты 1 - 3); совершившие общественно опасное деяние до достижения возраста, с которого наступает уголовная ответственность за это деяние, если необходимо обеспечить защиту жизни или здоровья несовершеннолетних или предупредить совершение ими повторного общественно опасного деяния, а также </w:t>
      </w:r>
      <w:r w:rsidRPr="008F18EE">
        <w:rPr>
          <w:rFonts w:ascii="Sylfaen" w:hAnsi="Sylfaen"/>
          <w:sz w:val="24"/>
          <w:szCs w:val="24"/>
        </w:rPr>
        <w:lastRenderedPageBreak/>
        <w:t>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совершено общественно опасное деяние, либо если они проживают на территории субъекта Российской Федерации, где ими совершено общественно опасное деяние, однако вследствие удаленности места их проживания не могут быть переданы родителям или иным законным представителям в течение срока, предусмотренного подпунктом 1 пункта 2 статьи 21 данного Федерального закона (подпункт 4); совершившие правонарушение, влекущее административную ответственность, до достижения возраста, с которого она наступает,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совершено правонарушение, либо если они проживают на территории субъекта Российской Федерации, где ими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такого срока; совершившие правонарушение, влекущее административную ответственность, если их личность не установлена, либо если они не имеют места жительства, места пребывания или не проживают на территории субъекта Российской Федерации, где ими совершено правонарушение, либо если они проживают на территории субъекта Российской Федерации, где ими совершено правонарушение, однако вследствие удаленности места их проживания не могут быть переданы родителям или иным законным представителям в течение такого срока (подпункты 5 и 6);</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закрепленными в пункте 3 данной статьи основаниями помещения несовершеннолетних в центры являются приговор суда или постановление судьи - в отношении несовершеннолетних, указанных в подпункте 1 ее пункта 2 (подпункт 1); постановление судьи - в отношении несовершеннолетних, указанных в подпунктах 2 - 6 ее пункта 2 (подпункт 2);</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пункт 4 данной статьи устанавливает, что несовершеннолетние, указанные в подпунктах 3 - 6 ее пункта 2, могут быть помещены в центры на срок не более 48 часов на основании постановления руководителя органов внутренних дел или уполномоченного сотрудника органов внутренних дел, замещающих должности, перечень которых утверждается министром внутренних дел Российской Федерации (абзац первый); материалы на таких несовершеннолетних представляются судье в порядке и в срок, которые установлены статьей 31.1 данного Федерального закона, для решения вопроса о дальнейшем содержании или об освобождении несовершеннолетних (абзац второй);</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согласно пункту 5 данной статьи начальник центра или его заместитель незамедлительно, но не позднее чем через 24 часа уведомляет прокурора по месту нахождения этого центра о помещении в него лиц, указанных в пункте 2 данной статьи;</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в соответствии с пунктом 6 данной статьи несовершеннолетние, указанные в ее пункте 2, могут находиться в центре в течение времени, минимально необходимого для их устройства, но не более 30 суток; в исключительных случаях это время может быть продлено на основании постановления судьи на срок до 15 суток, в который не входят </w:t>
      </w:r>
      <w:r w:rsidRPr="008F18EE">
        <w:rPr>
          <w:rFonts w:ascii="Sylfaen" w:hAnsi="Sylfaen"/>
          <w:sz w:val="24"/>
          <w:szCs w:val="24"/>
        </w:rPr>
        <w:lastRenderedPageBreak/>
        <w:t>период карантина, объявленного органом управления здравоохранением или медицинской организацией, в центре; время болезни несовершеннолетнего, которая подтверждена медицинской организацией и препятствует его возвращению в семью или направлению в соответствующее учреждение; время рассмотрения жалобы или представления прокурора на приговор суда или постановление судьи о помещении несовершеннолетнего в специальное учебно-воспитательное учреждение закрытого типа;</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пунктами 7, 7.1 и 8 данной статьи установлено, что ответственность за нарушение срока содержания несовершеннолетних в центре возлагается на должностных лиц органов и учреждений, по вине которых было допущено такое нарушение; переписка несовершеннолетнего с органами, осуществляющими контроль за деятельностью центров, судом, прокуратурой, Уполномоченным по правам человека в Российской Федерации (в ее субъекте), Уполномоченным при Президенте Российской Федерации по правам ребенка (в ее субъекте), общественной наблюдательной комиссией, образованной в соответствии с законодательством Российской Федерации, цензуре не подлежит; корреспонденция несовершеннолетних, адресованная указанным органам и должностным лицам, не позднее одних суток (за исключением выходных и праздничных дней) направляется по принадлежности; переписка несовершеннолетнего с адвокатом или иным лицом, оказывающим юридическую помощь на законных основаниях, цензуре не подлежит, за исключением случаев, когда администрация центра располагает достоверными данными о том, что содержащиеся в переписке сведения направлены на инициирование, планирование или организацию преступления либо вовлечение в его совершение других лиц; в этих случаях контроль почтовых, телеграфных или иных сообщений осуществляется по мотивированному решению администрации центра; копия такого решения направляется прокурору, осуществляющему надзор за соблюдением законов соответствующим центром; проведение беседы членами указанной комиссии с несовершеннолетними по вопросам обеспечения их прав в центре осуществляется в условиях, позволяющих представителю администрации центра видеть их, но не слышать; должностные лица центров пользуются правами, предусмотренными пунктом 6 статьи 13, пунктом 10 статьи 15 и пунктом 2 статьи 21 данного Федерального закона.</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1.1. Конституционность приведенных законоположений оспаривает гражданка А., обратившаяся в Конституционный Суд Российской Федерации в интересах своей несовершеннолетней дочери - Д.</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Как следует из представленных материалов, 15 апреля 2016 года судья Индустриального районного суда города Перми, рассмотрев ходатайство заместителя начальника отдела полиции N 2 Управления МВД России по городу Перми о помещении Д., 2003 года рождения, в Центр временного содержания для несовершеннолетних правонарушителей Главного управления МВД России по Пермскому краю (далее - Центр), постановил - приняв во внимание личность Д., с 7 декабря 2013 года состоящей на учете в подразделении по делам несовершеннолетних данного отдела и совершившей до достижения возраста уголовной ответственности противоправные деяния, с целью защиты ее жизни и здоровья, предупреждения совершения ею повторных общественно </w:t>
      </w:r>
      <w:r w:rsidRPr="008F18EE">
        <w:rPr>
          <w:rFonts w:ascii="Sylfaen" w:hAnsi="Sylfaen"/>
          <w:sz w:val="24"/>
          <w:szCs w:val="24"/>
        </w:rPr>
        <w:lastRenderedPageBreak/>
        <w:t>опасных действий, а также проведения индивидуальной профилактической работы - поместить ее в Центр на срок до 30 суток.</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Однако постановлением председателя Пермского краевого суда от 4 мая 2016 года это решение признано незаконным и необоснованным и отменено со ссылкой на то, что судом не дано должной оценки всем обстоятельствам дела, не исследованы все отказные материалы по всем общественно опасным деяниям, совершенным Д., и обстоятельства совершения подростком правонарушений, отсутствует вывод суда о наличии в деянии несовершеннолетней признаков преступления, не исследован вопрос о материально-бытовых условиях ее жизни, а материалы о помещении подростка в Центр не содержат медицинских документов, подтверждающих возможность такого помещения. Дело направлено в тот же суд на новое рассмотрение в ином составе суда.</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При новом рассмотрении дела о помещении Д. в Центр на срок до 30 суток судья Индустриального районного суда города Перми установил, что в ее поведении наметилась позитивная динамика, она стремится к учебе и исправлению неудовлетворительных отметок. Не оценивая обоснованность первоначального ее помещения в Центр, но учтя ее пребывание там около трех недель, в течение которых психологом с ней велась работа, приведшая к положительным изменениям, судья пришел к выводу, что на момент рассмотрения им дела оснований для помещения Д. в Центр еще на одну неделю не имеется, и постановлением от 9 июня 2016 года отклонил ходатайство.</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Посчитав, что помещением в Центр по судебному решению, впоследствии отмененному, ее дочери причинен моральный вред, гражданка А., действуя в интересах Д., обратилась в суд с иском о его компенсации к Министерству финансов Российской Федерации, Главному управлению МВД России по Пермскому краю и Управлению МВД России по городу Перми. Отказывая в иске решением от 17 ноября 2017 года, Свердловский районный суд города Перми исходил из того, что перечень случаев, когда ответственность за причинение гражданину вреда возлагается на казну Российской Федерации независимо от вины должностных лиц органов дознания, предварительного следствия, прокуратуры и суда, приведен в пункте 1 статьи 1070 ГК Российской Федерации исчерпывающим образом и случаи незаконного помещения подростков в специализированные центры для несовершеннолетних правонарушителей этим перечнем не предусмотрены; закрепленных же пунктом 2 данной статьи оснований для возложения ответственности на казну Российской Федерации в связи с виновными действиями судьи также не имеется, поскольку вина судьи в деле Д. приговором не установлена.</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Определением судебной коллегии по гражданским делам Пермского краевого суда от 14 февраля 2018 года апелляционная жалоба гражданки А. на решение об отказе в иске оставлена без удовлетворения. В передаче ее кассационных жалоб на состоявшиеся судебные акты для рассмотрения в судебном заседании судов кассационной инстанции отказано. При этом отмечено, что незаконность помещения Д. в Центр не подтверждена, освобождение из данного учреждения произведено не по реабилитирующим основаниям, а потому суды первой и апелляционной инстанций правомерно отклонили </w:t>
      </w:r>
      <w:r w:rsidRPr="008F18EE">
        <w:rPr>
          <w:rFonts w:ascii="Sylfaen" w:hAnsi="Sylfaen"/>
          <w:sz w:val="24"/>
          <w:szCs w:val="24"/>
        </w:rPr>
        <w:lastRenderedPageBreak/>
        <w:t>требования истицы о компенсации морального вреда.</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По мнению заявительницы, оспариваемые положения Гражданского кодекса Российской Федерации противоречат статьям 15 и 17 Конституции Российской Федерации, поскольку не допускают возможности возмещения несовершеннолетним вреда, причиненного незаконным помещением в центры временного содержания для несовершеннолетних правонарушителей органов внутренних дел, независимо от вины должностных лиц органов государственной власти, а статья 22 Федерального закона "Об основах системы профилактики безнадзорности и правонарушений несовершеннолетних" не соответствует статьям 19, 22, 47 и 49 Конституции Российской Федерации в той мере, в какой позволяет судам принимать решения о помещении несовершеннолетних в эти центры в отсутствие законодательного регулирования такого вида судопроизводства, что создает правовую неопределенность при последующем рассмотрении дела о компенсации морального вреда.</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1.2. Конституционный Суд Российской Федерации в силу статей 74, 96 и 97 Федерального конституционного закона "О Конституционном Суде Российской Федерации", конкретизирующих статью 125 (часть 4) Конституции Российской Федерации, принимает постановление только по предмету, указанному в жалобе гражданина, и лишь в отношении тех положений, конституционность которых подвергается им сомнению и которые применены в его конкретном деле, рассмотренном судом.</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Между тем, как следует из представленных заявительницей судебных актов, в деле о помещении ее дочери в центр временного содержания для несовершеннолетних правонарушителей пункт 1, подпункты 1, 2, 3, 5 и 6 пункта 2, подпункт 1 пункта 3, абзац первый пункта 4, пункты 5, 7, 7.1 и 8 статьи 22 Федерального закона "Об основах системы профилактики безнадзорности и правонарушений несовершеннолетних" не применялись, в связи с чем производство по настоящему делу в этой части подлежит прекращению в силу пункта 2 статьи 43 и статьи 68 Федерального конституционного закона "О Конституционном Суде Российской Федерации".</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Кроме того, процедура судебного рассмотрения материалов о помещении несовершеннолетних в центры временного содержания для несовершеннолетних правонарушителей органов внутренних дел урегулирована в отдельной главе III.1 Федерального закона "Об основах системы профилактики безнадзорности и правонарушений несовершеннолетних", нормы которой заявительница не оспаривает. Соответственно, вопросы, касающиеся требований к этой процедуре, могут быть затронуты Конституционным Судом Российской Федерации по настоящему делу только в части возможности установить в ее рамках основания для помещения в центр, предусмотренные статьей 22 данного Федерального закона, что, в частности, не предполагает исследования вопроса об отнесении этой процедуры к тому или иному виду судопроизводства.</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Таким образом, подпункт 4 пункта 2, подпункт 2 пункта 3, абзац второй пункта 4 и пункт 6 статьи 22 Федерального закона "Об основах системы профилактики безнадзорности и правонарушений несовершеннолетних", пункт 1 статьи 1070 и абзац </w:t>
      </w:r>
      <w:r w:rsidRPr="008F18EE">
        <w:rPr>
          <w:rFonts w:ascii="Sylfaen" w:hAnsi="Sylfaen"/>
          <w:sz w:val="24"/>
          <w:szCs w:val="24"/>
        </w:rPr>
        <w:lastRenderedPageBreak/>
        <w:t>третий статьи 1100 ГК Российской Федерации являются предметом рассмотрения Конституционного Суда Российской Федерации по настоящему делу в той мере, в какой на их основании решаются вопрос о помещении в центр временного содержания для несовершеннолетних правонарушителей органов внутренних дел на срок до 30 суток несовершеннолетних, совершивших общественно опасное деяние до достижения возраста, с которого наступает уголовная ответственность за это деяние, в случаях, если необходимо обеспечить защиту жизни или здоровья несовершеннолетних либо предупредить совершение ими повторного общественно опасного деяния, а также вопрос о возмещении вреда, в том числе морального, причиненного им незаконным помещением в данный центр.</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2. Конституция Российской Федерации, провозглашая человека, его права и свободы высшей ценностью, а признание, соблюдение и защиту прав и свобод человека и гражданина - обязанностью государства (статья 2), относит к числу неотчуждаемых прав, принадлежащих каждому от рождения (статья 17), право на свободу и личную неприкосновенность (статья 22, часть 1), которое воплощает одно из наиболее значимых для индивида благ и предопределяет недопустимость произвольного вмешательства в сферу автономии личности, чье достоинство охраняется государством (статья 21, часть 1). Право на свободу и личную неприкосновенность может быть ограничено федеральным законом только на основе критериев справедливости, разумности и соразмерности, если вводимые ограничения не затрагивают само его существо и необходимы для защиты конституционно значимых ценностей, перечисленных в статье 55 (часть 3) Конституции Российской Федерации (основы конституционного строя, нравственность, здоровье, права и законные интересы других лиц, оборона страны и безопасность государства), провозглашающей также право каждого на возмещение государством вреда, причиненного незаконными действиями или бездействием органов государственной власти и их должностных лиц (статья 53), которое гарантируется обязанностью государства обеспечить защиту, в том числе судебную, прав и свобод человека и гражданина (статья 45, часть 1; статья 46, часть 1), доступ к правосудию и компенсацию ущерба потерпевшим от преступлений и злоупотреблений властью (статья 52).</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Данные конституционные положения, создающие человеку, тем более ребенку, условия для достойной жизни и всестороннего развития, согласуются с нормами международного права, в силу которых законом и другими средствами ребенку должна быть обеспечена специальная защита и предоставлены возможности и благоприятные условия, позволяющие ему развиваться здоровым и нормальным путем физически, умственно, нравственно, духовно и социально в обстановке свободы и достоинства (принцип 2 Декларации прав ребенка, принятой Генеральной Ассамблеей ООН 20 ноября 1959 года), причем ни один ребенок не должен быть лишен свободы незаконным или произвольным образом, а его арест, задержание или тюремное заключение должны осуществляться согласно закону лишь в качестве крайней меры в течение как можно более короткого времени (пункт 1 статьи 27 и пункт "b" статьи 37 Конвенции о правах ребенка, одобренной Генеральной Ассамблеей ООН 20 ноября 1989 года).</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Исходя из утвержденных Резолюцией 40/33 Генеральной Ассамблеи ООН от 29 </w:t>
      </w:r>
      <w:r w:rsidRPr="008F18EE">
        <w:rPr>
          <w:rFonts w:ascii="Sylfaen" w:hAnsi="Sylfaen"/>
          <w:sz w:val="24"/>
          <w:szCs w:val="24"/>
        </w:rPr>
        <w:lastRenderedPageBreak/>
        <w:t>ноября 1985 года Минимальных стандартных правил Организации Объединенных Наций, касающихся отправления правосудия в отношении несовершеннолетних (Пекинские правила), государству следует предпринять усилия для принятия комплекса законов, правил и положений, которые относятся непосредственно к несовершеннолетним правонарушителям и учреждениям и органам, в чьи функции входит отправление правосудия в их отношении, и которые призваны удовлетворять как потребности несовершеннолетних правонарушителей, защищая при этом их основные права, так и потребности общества, проводить в жизнь соответствующие предписания неукоснительно и беспристрастно (правило 2.3). Система правосудия в отношении несовершеннолетних должна быть направлена прежде всего на обеспечение их благополучия и того, чтобы любые меры воздействия на них были всегда соизмеримы с особенностями личности правонарушителя и с обстоятельствами правонарушения (правило 5.1). Названные Правила включают следующие принципы, применимые при выборе компетентным органом мер воздействия: такие меры всегда должны быть соизмеримы не только с обстоятельствами и тяжестью правонарушения, но и с положением и потребностями несовершеннолетнего, с потребностями общества; решения об ограничении личной свободы несовершеннолетнего должны приниматься только после тщательного рассмотрения вопроса и ограничение должно быть по возможности сведено до минимума; несовершеннолетнего не следует лишать личной свободы, если только он не признан виновным в совершении серьезного деяния с применением насилия против другого лица или в неоднократном совершении других серьезных правонарушений, а также в отсутствие другой соответствующей меры воздействия; при рассмотрении дела несовершеннолетнего вопрос о его благополучии должен служить определяющим фактором (правило 17.1).</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В свою очередь, Международный пакт о гражданских и политических правах (подпункт "а" пункта 3 статьи 2, пункт 5 статьи 9 и пункт 6 статьи 14), Конвенция о защите прав человека и основных свобод (пункт 5 статьи 5) и Протокол N 7 к ней (статья 3), признающие право каждого, кто стал жертвой незаконных ареста, заключения под стражу или судебной ошибки, на компенсацию, обязывают государство обеспечить эффективные средства правовой защиты нарушенных прав.</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По смыслу взаимосвязанных положений Конституции Российской Федерации и норм международного права, ограничение свободы - особенно несовершеннолетних - допустимо лишь в качестве крайней меры, соизмеримой с обстоятельствами и последствиями противоправного деяния (со степенью тяжести правонарушения), только на законных основаниях и в установленном законом порядке, после тщательного и всестороннего выяснения всех обстоятельств дела, с соблюдением общих и специальных гарантий прав и свобод, с учетом возрастных особенностей и публичных интересов, а незаконное ограничение свободы должно влечь возмещение вреда, обеспеченное процессуальными и материально-правовыми гарантиями в надлежащем объеме.</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3. Само по себе применение в исключительных по своему характеру случаях и на основании судебного решения к несовершеннолетнему, совершившему общественно опасное деяние до достижения возраста уголовной ответственности, такой меры государственного принуждения, как помещение в центр временного содержания для </w:t>
      </w:r>
      <w:r w:rsidRPr="008F18EE">
        <w:rPr>
          <w:rFonts w:ascii="Sylfaen" w:hAnsi="Sylfaen"/>
          <w:sz w:val="24"/>
          <w:szCs w:val="24"/>
        </w:rPr>
        <w:lastRenderedPageBreak/>
        <w:t>несовершеннолетних правонарушителей органов внутренних дел, если необходимо обеспечить защиту его жизни или здоровья либо предупредить совершение повторного общественно опасного деяния, будучи направленным на защиту его жизни, здоровья и законных интересов (состоящих, безусловно, и в том, чтобы избежать совершения преступления в будущем, когда уже станет возможным привлечь его к уголовной ответственности), а равно на защиту других лиц от противоправных посягательств с его стороны, отвечает конституционно закрепленным целям допустимых ограничений прав и свобод человека и гражданина (статья 55, часть 3, Конституции Российской Федерации).</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В то же время Конституционный Суд Российской Федерации отмечал, что любые вводимые в отраслевом законодательстве меры, если они фактически влекут лишение свободы (будь то санкция за правонарушение или принудительные меры, обеспечивающие производство по делу), должны отвечать критериям правомерности, вытекающим из статьи 22 Конституции Российской Федерации и статьи 5 Конвенции о защите прав человека и основных свобод, составляющих нормативную основу регулирования ареста, задержания, заключения под стражу и содержания под стражей в сфере преследования за уголовные и административные правонарушения, а потому понятие "лишение свободы" в его конституционно-правовом смысле имеет автономное значение (Постановление от 16 июня 2009 года N 9-П и др.). Уместность обращения к этой правовой позиции подтверждается, кроме прочего, Инструкцией по организации деятельности центров временного содержания для несовершеннолетних правонарушителей (утверждена приказом МВД России от 1 сентября 2012 года N 839), согласно которой центры ведут деятельность по приему и временному содержанию несовершеннолетних правонарушителей, проведению индивидуальной профилактической работы и дальнейшему их устройству.</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Так, должностные лица центра уполномочены проводить в целях выявления и изъятия предметов, запрещенных к хранению в центре, личный осмотр несовершеннолетнего и его вещей перед его помещением в центр, а также ежедневные осмотры территории центра, спальных, бытовых, других помещений и находящегося в них имущества. Личные вещи (деньги, валюта зарубежных стран, ценные бумаги, документы, удостоверяющие личность, фотоаппараты, фото-, аудио- и видеоматериалы, аудио- и видеозаписывающая техника, средства связи, электробытовые и оптические приборы, лекарственные вещества, предметы медицинского назначения и другие вещи, не изъятые из оборота или не ограниченные в обороте в соответствии с законодательством) в установленном порядке сдаются ответственному за их хранение должностному лицу центра и хранятся до истечения срока содержания несовершеннолетних. Режим дня составляется с учетом круглосуточного пребывания несовершеннолетних в центре, отдельно для учебного времени и времени каникул. Несовершеннолетние находятся под круглосуточным наблюдением должностных лиц центра в условиях, исключающих возможность самовольного ухода и совершения правонарушения. При наличии оснований, указанных в статье 6 Федерального закона "Об основах системы профилактики безнадзорности и правонарушений несовершеннолетних", в отношении несовершеннолетних с учетом их возраста, поведения, общественной опасности, ранее совершенных правонарушений, других </w:t>
      </w:r>
      <w:r w:rsidRPr="008F18EE">
        <w:rPr>
          <w:rFonts w:ascii="Sylfaen" w:hAnsi="Sylfaen"/>
          <w:sz w:val="24"/>
          <w:szCs w:val="24"/>
        </w:rPr>
        <w:lastRenderedPageBreak/>
        <w:t>обстоятельств, имеющих значение для применения мер профилактического воздействия, в течение всего времени нахождения в центре проводится индивидуальная профилактическая работа, для повышения эффективности которой начальником центра устно или в письменной форме к несовершеннолетним могут применяться меры взыскания, предусмотренные статьей 8.1 данного Федерального закона. Приведенные требования закреплены в пунктах 1, 15, 16, 26 и 29 - 31 названной Инструкции.</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Указанные особенности режима пребывания в центре позволяют рассматривать нахождение там как лишение свободы в конституционно-правовом смысле. Этот вывод согласуется с позицией Европейского Суда по правам человека. По его мнению, пребывание в течение 30 дней в центре - который является охраняемым учреждением закрытого типа и в котором несовершеннолетние находятся под круглосуточным наблюдением, чтобы гарантировать, что они не покинут помещение без разрешения, а дисциплинарный режим обеспечивается дежурным нарядом - равносильно лишению свободы по смыслу пункта 1 статьи 5 Конвенции о защите прав человека и основных свобод (постановление от 23 марта 2016 года по делу "Блохин (</w:t>
      </w:r>
      <w:proofErr w:type="spellStart"/>
      <w:r w:rsidRPr="008F18EE">
        <w:rPr>
          <w:rFonts w:ascii="Sylfaen" w:hAnsi="Sylfaen"/>
          <w:sz w:val="24"/>
          <w:szCs w:val="24"/>
        </w:rPr>
        <w:t>Blokhin</w:t>
      </w:r>
      <w:proofErr w:type="spellEnd"/>
      <w:r w:rsidRPr="008F18EE">
        <w:rPr>
          <w:rFonts w:ascii="Sylfaen" w:hAnsi="Sylfaen"/>
          <w:sz w:val="24"/>
          <w:szCs w:val="24"/>
        </w:rPr>
        <w:t>) против России").</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Следовательно, будучи нацеленным на защиту жизни и здоровья несовершеннолетнего, совершившего общественно опасное деяние до достижения возраста уголовной ответственности, на профилактику противоправного поведения, помещение в центр временного содержания для несовершеннолетних правонарушителей органов внутренних дел должно быть правомерным именно в контексте статьи 22 Конституции Российской Федерации и статьи 5 Конвенции о защите прав человека и основных свобод, принципиально важных для нормативного регулирования допустимого лишения свободы. Отсутствие события общественно опасного деяния, запрещенного уголовным законом, непричастность к нему несовершеннолетнего исключают саму предпосылку помещения в центр по данному основанию, а значит, установление факта совершения такого деяния является необходимым условием для принятия соответствующего решения, как и установление наличия угроз жизни или здоровью несовершеннолетнего либо рисков совершения им повторного общественно опасного деяния, притом что эти риски и угрозы могут быть предотвращены путем его помещения в центр. Вместе с тем, даже если указанные обстоятельства подтверждены, соразмерность и необходимость данной меры в отношении конкретного лица подлежат оценке в предусмотренной законом процедуре надлежащим судом, исследующим фактическую сторону дела, с предоставлением процессуальных гарантий защиты права на свободу и личную неприкосновенность, пропорциональных характеру ограничений.</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4. Конституционный Суд Российской Федерации неоднократно указывал, что Россия как правовое государство обязана обеспечивать действенную защиту прав и свобод человека и гражданина посредством правосудия, гарантирующего их охрану от произвола властей и отвечающего требованиям справедливости, а также осуществляемого на основе законодательно закрепленных критериев, которые в нормативной форме (в виде общих правил) предопределяют, в каком суде и в какой процедуре подлежит рассмотрению конкретное дело, - это позволяет суду, участникам процесса, иным заинтересованным лицам избежать правовой неопределенности в </w:t>
      </w:r>
      <w:r w:rsidRPr="008F18EE">
        <w:rPr>
          <w:rFonts w:ascii="Sylfaen" w:hAnsi="Sylfaen"/>
          <w:sz w:val="24"/>
          <w:szCs w:val="24"/>
        </w:rPr>
        <w:lastRenderedPageBreak/>
        <w:t>данном вопросе. Конституционно важно, чтобы доступ к правосудию не был декларативным, но давал возможность высказаться перед судом и обеспечивал эффективное восстановление в правах (постановления от 24 апреля 2003 года N 7-П, от 20 февраля 2006 года N 1-П, от 21 января 2010 года N 1-П, от 26 мая 2011 года N 10-П, от 19 июля 2011 года N 17-П, от 25 июня 2013 года N 14-П, от 11 ноября 2014 года N 28-П, от 20 октября 2015 года N 27-П, от 2 марта 2017 года N 4-П и др.). В то же время из принципа юридического равенства применительно к реализации права на судебную защиту (статья 19, части 1 и 2; статья 46, часть 1; статья 123, часть 3, Конституции Российской Федерации) вытекает требование, в силу которого однородные по своей юридической природе отношения должны регулироваться одинаковым образом (постановления от 27 декабря 1999 года N 19-П, от 16 июля 2007 года N 12-П и от 25 марта 2008 года N 6-П; определения от 3 ноября 2006 года N 455-О, от 7 февраля 2008 года N 226-О-О, от 15 апреля 2008 года N 263-О-О, от 15 июля 2010 года N 943-О-О и др.).</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Процедура помещения лиц, совершивших общественно опасное деяние до достижения возраста уголовной ответственности, в центры временного содержания для несовершеннолетних правонарушителей органов внутренних дел предусмотрена в главе III.1 Федерального закона "Об основах системы профилактики безнадзорности и правонарушений несовершеннолетних". Как отметил Конституционный Суд Российской Федерации, Конституция Российской Федерации, в частности ее статья 118 (части 1 и 2), не исключает установления в рамках предусмотренных ею видов судопроизводства специальных процедур разрешения отдельных категорий дел, а потому закрепление в данном Федеральном законе специфических правил рассмотрения материалов о помещении несовершеннолетних в центры не выходит за пределы дискреционных полномочий федерального законодателя при условии, что такое регулирование не отменяет действия общих принципов, присущих правосудию, и процессуальных гарантий, необходимых для полноценного судебного разбирательства (Определение от 14 мая 2013 года N 690-О).</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Согласно статье 31.1 Федерального закона "Об основах системы профилактики безнадзорности и правонарушений несовершеннолетних" постановление о помещении в центр и материалы, обосновывающие необходимость этого, направляются в суд начальником органа внутренних дел или его заместителем. Пункт 1 той же статьи не указывает на место рассмотрения материалов в случае, когда к несовершеннолетнему, совершившему общественно опасное деяние до достижения возраста, с которого наступает уголовная ответственность за это деяние, защиту жизни или здоровья которого необходимо обеспечить или предупредить совершение им повторного общественно опасного деяния посредством помещения в центр, предварительно не применялось помещение в центр во внесудебном порядке (пункт 4 статьи 22 данного Федерального закона), которое, по смыслу взаимосвязанных положений подпункта 1 пункта 2 статьи 21 и подпунктов 4 - 6 пункта 2 статьи 22 данного Федерального закона, обусловлено такими обстоятельствами, как </w:t>
      </w:r>
      <w:proofErr w:type="spellStart"/>
      <w:r w:rsidRPr="008F18EE">
        <w:rPr>
          <w:rFonts w:ascii="Sylfaen" w:hAnsi="Sylfaen"/>
          <w:sz w:val="24"/>
          <w:szCs w:val="24"/>
        </w:rPr>
        <w:t>неустановление</w:t>
      </w:r>
      <w:proofErr w:type="spellEnd"/>
      <w:r w:rsidRPr="008F18EE">
        <w:rPr>
          <w:rFonts w:ascii="Sylfaen" w:hAnsi="Sylfaen"/>
          <w:sz w:val="24"/>
          <w:szCs w:val="24"/>
        </w:rPr>
        <w:t xml:space="preserve"> личности несовершеннолетнего, отсутствие у него места жительства, места пребывания или его проживание на территории иного субъекта Российской Федерации, чем тот, где им совершено общественно опасное деяние, либо в том же субъекте Российской Федерации, но в месте, </w:t>
      </w:r>
      <w:r w:rsidRPr="008F18EE">
        <w:rPr>
          <w:rFonts w:ascii="Sylfaen" w:hAnsi="Sylfaen"/>
          <w:sz w:val="24"/>
          <w:szCs w:val="24"/>
        </w:rPr>
        <w:lastRenderedPageBreak/>
        <w:t>удаленном от места совершения общественно опасного деяния, вследствие чего он не может быть в течение трех часов передан родителям или иным законным представителям. Это, однако, не означает правовой неопределенности в соответствующем вопросе, поскольку, принимая во внимание взаимосвязь процессуальных положений Федерального закона "Об основах системы профилактики безнадзорности и правонарушений несовершеннолетних" (пункт 1 статьи 27, статья 30 и пункт 1 статьи 31.3), местом рассмотрения материалов в таком случае должно быть место жительства несовершеннолетнего.</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Согласно Федеральному закону "Об основах системы профилактики безнадзорности и правонарушений несовершеннолетних" с материалами, направляемыми в суд, имеют право знакомиться несовершеннолетний, его родители или иные законные представители либо представитель органа опеки и попечительства, а юридическую помощь могут оказывать адвокат, законный представитель несовершеннолетнего, иное лицо, имеющее право ее оказывать в соответствии с законом (пункт 1 статьи 31.2). По результатам рассмотрения материалов с участием несовершеннолетнего, его родителей или иных законных представителей, адвоката, прокурора, представителей центра и (или) подразделения по делам несовершеннолетних органа внутренних дел, представителей комиссии по делам несовершеннолетних и защите их прав и органа опеки и попечительства судья выносит постановление о помещении в центр либо постановление об отказе в удовлетворении ходатайства о таком помещении, которые могут быть обжалованы в вышестоящий суд и которые путем оглашения доводятся до сведения несовершеннолетнего и других лиц, участвовавших в рассмотрении материалов, а их копии вручаются либо высылаются несовершеннолетнему, родителям или иным законным представителям несовершеннолетнего не позднее трех суток со дня вынесения постановления с разъяснением порядка его обжалования (статья 30, пункты 2 и 5 статьи 31.2 и пункт 1 статьи 31.3).</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Тем самым разрешение вопроса о наличии или отсутствии предусмотренного подпунктом 4 пункта 2 статьи 22 данного Федерального закона основания для помещения несовершеннолетнего в центр не является произвольным, а базируется на представленных суду материалах, содержащих сведения о наличии самого запрещенного уголовным законом деяния и о совершении этого деяния конкретным лицом, что позволяет суду вынести мотивированное решение, а заинтересованной стороне - предметно оспорить его в вышестоящей судебной инстанции, которая должна дать оценку его законности и обоснованности. При этом надо учитывать, что отказ от уголовного преследования лица как не достигшего к моменту совершения деяния, запрещенного уголовным законом, возраста, с которого наступает уголовная ответственность, тем не менее требует установления обстоятельств, которые позволяют дать содеянному правильную правовую оценку исходя из доказательств, собранных в зависимости от стадии уголовного судопроизводства и достаточных для выдвижения подозрения или первоначального обвинения, и которые фиксируются в таких процессуальных документах, как постановление об отказе в возбуждении уголовного дела или постановление о прекращении уголовного дела (уголовного преследования). При несогласии несовершеннолетнего, его представителей с выводами, содержащимися </w:t>
      </w:r>
      <w:r w:rsidRPr="008F18EE">
        <w:rPr>
          <w:rFonts w:ascii="Sylfaen" w:hAnsi="Sylfaen"/>
          <w:sz w:val="24"/>
          <w:szCs w:val="24"/>
        </w:rPr>
        <w:lastRenderedPageBreak/>
        <w:t>в этих постановлениях, они могут быть обжалованы в суд и получить оценку с точки зрения законности и обоснованности в рамках уголовного судопроизводства.</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Помещение в центр на основании подпункта 4 пункта 2 статьи 22 Федерального закона "Об основах системы профилактики безнадзорности и правонарушений несовершеннолетних" - притом что оно имеет уголовно-правовые и уголовно-процессуальные предпосылки в виде фиксации в указанных процессуальных документах обстоятельств, свидетельствующих о совершении несовершеннолетним уголовно наказуемого деяния, - по своим целям и правовой природе не является ни в собственном смысле слова мерой ответственности за совершение деяния до достижения предусмотренного уголовным законом возраста, ни мерой уголовно-процессуального принуждения. Поэтому отсутствует необходимость решать вопрос о помещении в центр в процедурах, регламентируемых непосредственно Уголовно-процессуальным кодексом Российской Федерации, что вовсе не отрицает важность обеспечения несовершеннолетнему, его представителям таких гарантий, которые в части установления события противоправного деяния и факта совершения им данного деяния максимально приближены к гарантиям, введенным для несовершеннолетних, достигших возраста уголовной ответственности и привлекаемых к ней.</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Применение этой меры государственного принуждения, в конституционно-правовом смысле представляющей собой, по сути, лишение свободы, не предполагает возможность - хотя в Федеральном законе "Об основах системы профилактики безнадзорности и правонарушений несовершеннолетних" сроки обращения в суд в целях помещения в центр прямо урегулированы только для лиц, подвергнутых помещению в центр на срок не более 48 часов на основании постановления руководителя или уполномоченного сотрудника органов внутренних дел (пункт 4 статьи 22 и пункт 1 статьи 31.1), - не ограниченного временными рамками направления соответствующих материалов в суд в случае, когда к несовершеннолетнему предварительно не применялось помещение в центр во внесудебном порядке. Решение о направлении материалов в суд и в такой ситуации должно приниматься компетентными должностными лицами органов внутренних дел своевременно, по крайней мере не позднее двух месяцев с момента вынесения постановления об отказе в возбуждении или о прекращении уголовного дела (уголовного преследования) в связи с недостижением несовершеннолетним возраста уголовной ответственности.</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Иное, вопреки статьям 19 (части 1 и 2), 22 и 55 (часть 3) Конституции Российской Федерации и статье 5 Конвенции о защите прав человека и основных свобод, ставило бы несовершеннолетних, не достигших этого возраста, в худшее положение по сравнению с лицами, подлежащими уголовному преследованию в ходе предварительного расследования, как правило, в срок, не превышающий двух месяцев (часть первая статьи 162 УПК Российской Федерации), чем нарушало бы их права и свободы, а также не согласовывалось бы с пунктом 2 статьи 27 Федерального закона "Об основах системы профилактики безнадзорности и правонарушений несовершеннолетних", согласно которому материалы для рассмотрения вопроса о возможности помещения несовершеннолетних, не подлежащих уголовной ответственности, в специальные учебно-воспитательные учреждения закрытого типа направляются в суд по месту </w:t>
      </w:r>
      <w:r w:rsidRPr="008F18EE">
        <w:rPr>
          <w:rFonts w:ascii="Sylfaen" w:hAnsi="Sylfaen"/>
          <w:sz w:val="24"/>
          <w:szCs w:val="24"/>
        </w:rPr>
        <w:lastRenderedPageBreak/>
        <w:t>жительства несовершеннолетнего в течение 30 суток со дня вынесения постановления о прекращении уголовного дела в отношении указанного несовершеннолетнего или об отказе в его возбуждении, а в исключительных случаях этот срок может быть продлен до 30 суток на основании постановления начальника органа внутренних дел или прокурора.</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Таким образом, подпункт 4 пункта 2, подпункт 2 пункта 3, абзац второй пункта 4 и пункт 6 статьи 22 Федерального закона "Об основах системы профилактики безнадзорности и правонарушений несовершеннолетних" не противоречат Конституции Российской Федерации, поскольку - по своему конституционно-правовому смыслу во взаимосвязи с иными его нормами в системе действующего правового регулирования - предполагают, что вопрос о помещении в центр временного содержания для несовершеннолетних правонарушителей органов внутренних дел решается в состязательном процессе, позволяющем стороне воспользоваться правом на получение квалифицированной юридической помощи, высказывать свои доводы, опровергать представленные материалы, а суду - оценить их и принять решение, в том числе констатирующее возможность, необходимость и соразмерность временного ограничения свободы несовершеннолетнего, после тщательного и всестороннего выяснения всех обстоятельств, касающихся как совершения им общественно опасного деяния, за которое при достижении установленного законом возраста наступает уголовная ответственность, так и наличия угроз его жизни или здоровью либо рисков совершения им повторного общественно опасного деяния, притом что эти риски и угрозы могут быть предотвращены путем его помещения в центр, а законность и обоснованность данного судебного решения могут быть проверены вышестоящим судом, в частности по заявлению несовершеннолетнего или его представителей.</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Данный вывод не лишает федерального законодателя возможности внести - с учетом правовых позиций Конституционного Суда Российской Федерации, выраженных в настоящем Постановлении, - изменения в действующее законодательство, направленные на совершенствование регулирования судопроизводства по делам о помещении в центры временного содержания для несовершеннолетних правонарушителей органов внутренних дел.</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5. Как отметил Конституционный Суд Российской Федерации, по смыслу Конституции Российской Федерации, включая ее статью 53, каждый пострадавший от незаконных действий органов государственной власти или их должностных лиц вправе требовать от государства справедливого возмещения вреда, причем оно несет обязанность возместить вред, связанный с осуществлением государственной деятельности в различных ее сферах, независимо от возложения ответственности на конкретные органы государственной власти или должностных лиц (Постановление от 1 декабря 1997 года N 18-П, определения от 4 июня 2009 года N 1005-О и от 25 мая 2017 года N 1117-О). Реализуя конституционные требования, федеральный законодатель закрепил в рамках </w:t>
      </w:r>
      <w:proofErr w:type="spellStart"/>
      <w:r w:rsidRPr="008F18EE">
        <w:rPr>
          <w:rFonts w:ascii="Sylfaen" w:hAnsi="Sylfaen"/>
          <w:sz w:val="24"/>
          <w:szCs w:val="24"/>
        </w:rPr>
        <w:t>деликтных</w:t>
      </w:r>
      <w:proofErr w:type="spellEnd"/>
      <w:r w:rsidRPr="008F18EE">
        <w:rPr>
          <w:rFonts w:ascii="Sylfaen" w:hAnsi="Sylfaen"/>
          <w:sz w:val="24"/>
          <w:szCs w:val="24"/>
        </w:rPr>
        <w:t xml:space="preserve"> обязательств общие правила об ответственности государства за вред, причиненный незаконными действиями (бездействием) органов государственной власти и их должностных лиц (статья 1069 ГК Российской Федерации).</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lastRenderedPageBreak/>
        <w:t xml:space="preserve">Ответственность за вред, причиненный актами правоохранительных органов и суда, в качестве особого вида </w:t>
      </w:r>
      <w:proofErr w:type="spellStart"/>
      <w:r w:rsidRPr="008F18EE">
        <w:rPr>
          <w:rFonts w:ascii="Sylfaen" w:hAnsi="Sylfaen"/>
          <w:sz w:val="24"/>
          <w:szCs w:val="24"/>
        </w:rPr>
        <w:t>деликтных</w:t>
      </w:r>
      <w:proofErr w:type="spellEnd"/>
      <w:r w:rsidRPr="008F18EE">
        <w:rPr>
          <w:rFonts w:ascii="Sylfaen" w:hAnsi="Sylfaen"/>
          <w:sz w:val="24"/>
          <w:szCs w:val="24"/>
        </w:rPr>
        <w:t xml:space="preserve"> обязательств регламентирует статья 1070 ГК Российской Федерации, согласно которой вред, причиненный гражданину в результате незаконных осуждения, привлечения к уголовной ответственности, применения в качестве меры пресечения заключения под стражу или подписки о невыезде,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 казны ее субъекта или муниципального образования в полном объеме независимо от вины должностных лиц органов дознания, предварительного следствия, прокуратуры и суда (пункт 1). Независимо от вины причинителя вреда осуществляется, в силу статьи 1100 данного Кодекса, компенсация морального вреда, причиненного гражданину в результате незаконных осуждения, привлечения к уголовной ответственности, применения в качестве меры пресечения заключения под стражу или подписки о невыезде, наложения административного взыскания в виде ареста или исправительных работ (абзац третий).</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Конституционный Суд Российской Федерации, давая конституционно-правовую оценку названным нормам, предусматривающим - в изъятие из общих начал гражданско-правовой ответственности - даже при отсутствии вины возмещение вреда, в том числе морального, с целью защиты конституционных прав, прежде всего права на свободу и личную неприкосновенность (статьи 2 и 22 Конституции Российской Федерации), если они были нарушены и потому требуется разумная и справедливая компенсация (определения от 17 января 2012 года N 144-О-О и N 149-О-О, от 22 декабря 2015 года N 2792-О, от 25 октября 2016 года N 2237-О и др.), пришел к выводу, что также независимо от вины должностных лиц органов дознания, предварительного следствия, прокуратуры и суда подлежит возмещению за счет казны в полном объеме вред, причиненный гражданину в результате незаконного задержания в качестве подозреваемого (Определение от 4 декабря 2003 года N 440-О) и в случае признания незаконным административного задержания на срок не более 48 часов (Постановление от 16 июня 2009 года N 9-П).</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По смыслу приведенных правовых позиций Конституционного Суда Российской Федерации и исходя из конституционного принципа равенства и тесно связанного с ним конституционного принципа справедливости, оценивая в качестве основания для возмещения государством вреда, причиненного незаконными актами правоохранительных органов и суда, конкретную меру государственного принуждения, хотя и не обусловленную привлечением к уголовной или административной ответственности, но представляющую собой, по сути, лишение свободы в его конституционно-правовом смысле, надлежит учитывать сущность этой меры и порождаемые ею последствия для гражданина. На помещение в центр временного содержания для несовершеннолетних правонарушителей органов внутренних дел распространяется единый режим гарантий предусмотренного статьей 22 Конституции Российской Федерации права на свободу и личную неприкосновенность, что предполагает и общность компенсаторного механизма, используемого при выявлении </w:t>
      </w:r>
      <w:r w:rsidRPr="008F18EE">
        <w:rPr>
          <w:rFonts w:ascii="Sylfaen" w:hAnsi="Sylfaen"/>
          <w:sz w:val="24"/>
          <w:szCs w:val="24"/>
        </w:rPr>
        <w:lastRenderedPageBreak/>
        <w:t>незаконности этой и соотносимых с ней мер с точки зрения оснований или условий их применения.</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Таким образом, по своему конституционно-правовому смыслу в системе действующего правового регулирования, пункт 1 статьи 1070 и абзац третий статьи 1100 ГК Российской Федерации предполагают - поскольку иное не соответствовало бы Конституции Российской Федерации - возмещение несовершеннолетнему вреда, в том числе морального, независимо от вины должностных лиц правоохранительных органов и суда в случае признания незаконным его помещения в центр временного содержания для несовершеннолетних правонарушителей органов внутренних дел. При определении размера компенсации морального вреда суд должен учитывать продолжительность нахождения в указанном центре, условия содержания в нем и условия проживания несовершеннолетнего в семье, возможность продолжения учебы, контактов с родителями, а равно иные обстоятельства, касающиеся примененных </w:t>
      </w:r>
      <w:proofErr w:type="spellStart"/>
      <w:r w:rsidRPr="008F18EE">
        <w:rPr>
          <w:rFonts w:ascii="Sylfaen" w:hAnsi="Sylfaen"/>
          <w:sz w:val="24"/>
          <w:szCs w:val="24"/>
        </w:rPr>
        <w:t>правоограничений</w:t>
      </w:r>
      <w:proofErr w:type="spellEnd"/>
      <w:r w:rsidRPr="008F18EE">
        <w:rPr>
          <w:rFonts w:ascii="Sylfaen" w:hAnsi="Sylfaen"/>
          <w:sz w:val="24"/>
          <w:szCs w:val="24"/>
        </w:rPr>
        <w:t>, имея в виду их негативное или позитивное влияние на несовершеннолетнего.</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Исходя из изложенного и руководствуясь статьями 6, 47.1, 68, 71, 72, 74, 75, 78, 79, 87 и 100 Федерального конституционного закона "О Конституционном Суде Российской Федерации", Конституционный Суд Российской Федерации</w:t>
      </w:r>
    </w:p>
    <w:p w:rsidR="00710847" w:rsidRPr="008F18EE" w:rsidRDefault="00710847" w:rsidP="00710847">
      <w:pPr>
        <w:pStyle w:val="ConsPlusNormal"/>
        <w:jc w:val="both"/>
        <w:rPr>
          <w:rFonts w:ascii="Sylfaen" w:hAnsi="Sylfaen"/>
          <w:sz w:val="24"/>
          <w:szCs w:val="24"/>
        </w:rPr>
      </w:pPr>
    </w:p>
    <w:p w:rsidR="00710847" w:rsidRPr="008F18EE" w:rsidRDefault="00710847" w:rsidP="00710847">
      <w:pPr>
        <w:pStyle w:val="ConsPlusNormal"/>
        <w:jc w:val="center"/>
        <w:rPr>
          <w:rFonts w:ascii="Sylfaen" w:hAnsi="Sylfaen"/>
          <w:sz w:val="24"/>
          <w:szCs w:val="24"/>
        </w:rPr>
      </w:pPr>
      <w:r w:rsidRPr="008F18EE">
        <w:rPr>
          <w:rFonts w:ascii="Sylfaen" w:hAnsi="Sylfaen"/>
          <w:sz w:val="24"/>
          <w:szCs w:val="24"/>
        </w:rPr>
        <w:t>постановил:</w:t>
      </w:r>
    </w:p>
    <w:p w:rsidR="00710847" w:rsidRPr="008F18EE" w:rsidRDefault="00710847" w:rsidP="00710847">
      <w:pPr>
        <w:pStyle w:val="ConsPlusNormal"/>
        <w:jc w:val="both"/>
        <w:rPr>
          <w:rFonts w:ascii="Sylfaen" w:hAnsi="Sylfaen"/>
          <w:sz w:val="24"/>
          <w:szCs w:val="24"/>
        </w:rPr>
      </w:pPr>
    </w:p>
    <w:p w:rsidR="00710847" w:rsidRPr="008F18EE" w:rsidRDefault="00710847" w:rsidP="00710847">
      <w:pPr>
        <w:pStyle w:val="ConsPlusNormal"/>
        <w:ind w:firstLine="540"/>
        <w:jc w:val="both"/>
        <w:rPr>
          <w:rFonts w:ascii="Sylfaen" w:hAnsi="Sylfaen"/>
          <w:sz w:val="24"/>
          <w:szCs w:val="24"/>
        </w:rPr>
      </w:pPr>
      <w:r w:rsidRPr="008F18EE">
        <w:rPr>
          <w:rFonts w:ascii="Sylfaen" w:hAnsi="Sylfaen"/>
          <w:sz w:val="24"/>
          <w:szCs w:val="24"/>
        </w:rPr>
        <w:t>1. Признать подпункт 4 пункта 2, подпункт 2 пункта 3, абзац второй пункта 4 и пункт 6 статьи 22 Федерального закона "Об основах системы профилактики безнадзорности и правонарушений несовершеннолетних" не противоречащими Конституции Российской Федерации, поскольку - по своему конституционно-правовому смыслу во взаимосвязи с иными нормами данного Федерального закона в системе действующего правового регулирования - они предполагают, что вопрос о помещении в центр временного содержания для несовершеннолетних правонарушителей органов внутренних дел решается в состязательном процессе, позволяющем стороне воспользоваться правом на получение квалифицированной юридической помощи, высказывать свои доводы, опровергать представленные материалы, а суду - оценить их и принять решение, в том числе констатирующее возможность, необходимость и соразмерность временного ограничения свободы несовершеннолетнего, после тщательного и всестороннего выяснения всех обстоятельств, касающихся как совершения им общественно опасного деяния, за которое при достижении установленного законом возраста наступает уголовная ответственность, так и наличия угроз его жизни или здоровью либо рисков совершения им повторного общественно опасного деяния, притом что эти риски и угрозы могут быть предотвращены путем его помещения в такой центр, а законность и обоснованность данного судебного решения могут быть проверены вышестоящим судом, в частности по заявлению несовершеннолетнего или его представителей.</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 xml:space="preserve">2. Признать пункт 1 статьи 1070 и абзац третий статьи 1100 ГК Российской Федерации не противоречащими Конституции Российской Федерации, поскольку - по </w:t>
      </w:r>
      <w:r w:rsidRPr="008F18EE">
        <w:rPr>
          <w:rFonts w:ascii="Sylfaen" w:hAnsi="Sylfaen"/>
          <w:sz w:val="24"/>
          <w:szCs w:val="24"/>
        </w:rPr>
        <w:lastRenderedPageBreak/>
        <w:t>своему конституционно-правовому смыслу в системе действующего правового регулирования - они предполагают возмещение несовершеннолетнему вреда, в том числе морального, независимо от вины должностных лиц правоохранительных органов и суда в случае признания незаконным его помещения в центр временного содержания для несовершеннолетних правонарушителей органов внутренних дел.</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3. Конституционно-правовой смысл подпункта 4 пункта 2, подпункта 2 пункта 3, абзаца второго пункта 4 и пункта 6 статьи 22 Федерального закона "Об основах системы профилактики безнадзорности и правонарушений несовершеннолетних", пункта 1 статьи 1070 и абзаца третьего статьи 1100 ГК Российской Федерации, выявленный в настоящем Постановлении, является общеобязательным, что исключает любое иное их истолкование в правоприменительной практике.</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4. Прекратить производство по настоящему делу в части, касающейся проверки конституционности пункта 1, подпунктов 1, 2, 3, 5 и 6 пункта 2, подпункта 1 пункта 3, абзаца первого пункта 4, пунктов 5, 7, 7.1 и 8 статьи 22 Федерального закона "Об основах системы профилактики безнадзорности и правонарушений несовершеннолетних".</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5. Правоприменительные решения в отношении Д., вынесенные на основании подпункта 4 пункта 2, подпункта 2 пункта 3, абзаца второго пункта 4 и пункта 6 статьи 22 Федерального закона "Об основах системы профилактики безнадзорности и правонарушений несовершеннолетних", пункта 1 статьи 1070 и абзаца третьего статьи 1100 ГК Российской Федерации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6.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710847" w:rsidRPr="008F18EE" w:rsidRDefault="00710847" w:rsidP="00710847">
      <w:pPr>
        <w:pStyle w:val="ConsPlusNormal"/>
        <w:spacing w:before="240"/>
        <w:ind w:firstLine="540"/>
        <w:jc w:val="both"/>
        <w:rPr>
          <w:rFonts w:ascii="Sylfaen" w:hAnsi="Sylfaen"/>
          <w:sz w:val="24"/>
          <w:szCs w:val="24"/>
        </w:rPr>
      </w:pPr>
      <w:r w:rsidRPr="008F18EE">
        <w:rPr>
          <w:rFonts w:ascii="Sylfaen" w:hAnsi="Sylfaen"/>
          <w:sz w:val="24"/>
          <w:szCs w:val="24"/>
        </w:rPr>
        <w:t>7.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710847" w:rsidRPr="008F18EE" w:rsidRDefault="00710847" w:rsidP="00710847">
      <w:pPr>
        <w:pStyle w:val="ConsPlusNormal"/>
        <w:jc w:val="both"/>
        <w:rPr>
          <w:rFonts w:ascii="Sylfaen" w:hAnsi="Sylfaen"/>
          <w:sz w:val="24"/>
          <w:szCs w:val="24"/>
        </w:rPr>
      </w:pPr>
    </w:p>
    <w:p w:rsidR="00710847" w:rsidRPr="008F18EE" w:rsidRDefault="00710847" w:rsidP="00710847">
      <w:pPr>
        <w:pStyle w:val="ConsPlusNormal"/>
        <w:jc w:val="right"/>
        <w:rPr>
          <w:rFonts w:ascii="Sylfaen" w:hAnsi="Sylfaen"/>
          <w:sz w:val="24"/>
          <w:szCs w:val="24"/>
        </w:rPr>
      </w:pPr>
      <w:r w:rsidRPr="008F18EE">
        <w:rPr>
          <w:rFonts w:ascii="Sylfaen" w:hAnsi="Sylfaen"/>
          <w:sz w:val="24"/>
          <w:szCs w:val="24"/>
        </w:rPr>
        <w:t>Конституционный Суд</w:t>
      </w:r>
    </w:p>
    <w:p w:rsidR="00710847" w:rsidRPr="008F18EE" w:rsidRDefault="00710847" w:rsidP="00710847">
      <w:pPr>
        <w:pStyle w:val="ConsPlusNormal"/>
        <w:jc w:val="right"/>
        <w:rPr>
          <w:rFonts w:ascii="Sylfaen" w:hAnsi="Sylfaen"/>
          <w:sz w:val="24"/>
          <w:szCs w:val="24"/>
        </w:rPr>
      </w:pPr>
      <w:r w:rsidRPr="008F18EE">
        <w:rPr>
          <w:rFonts w:ascii="Sylfaen" w:hAnsi="Sylfaen"/>
          <w:sz w:val="24"/>
          <w:szCs w:val="24"/>
        </w:rPr>
        <w:t>Российской Федерации</w:t>
      </w:r>
    </w:p>
    <w:p w:rsidR="00710847" w:rsidRPr="008F18EE" w:rsidRDefault="00710847" w:rsidP="00710847">
      <w:pPr>
        <w:pStyle w:val="ConsPlusNormal"/>
        <w:jc w:val="both"/>
        <w:rPr>
          <w:rFonts w:ascii="Sylfaen" w:hAnsi="Sylfaen"/>
          <w:sz w:val="24"/>
          <w:szCs w:val="24"/>
        </w:rPr>
      </w:pPr>
    </w:p>
    <w:p w:rsidR="00710847" w:rsidRPr="008F18EE" w:rsidRDefault="00710847" w:rsidP="00710847">
      <w:pPr>
        <w:pStyle w:val="ConsPlusNormal"/>
        <w:pBdr>
          <w:top w:val="single" w:sz="6" w:space="0" w:color="auto"/>
        </w:pBdr>
        <w:spacing w:before="100" w:after="100"/>
        <w:jc w:val="both"/>
        <w:rPr>
          <w:rFonts w:ascii="Sylfaen" w:hAnsi="Sylfaen"/>
          <w:sz w:val="24"/>
          <w:szCs w:val="24"/>
        </w:rPr>
      </w:pPr>
    </w:p>
    <w:p w:rsidR="00710847" w:rsidRPr="00710847" w:rsidRDefault="00710847" w:rsidP="00710847">
      <w:pPr>
        <w:pStyle w:val="ConsPlusNormal"/>
        <w:jc w:val="both"/>
        <w:outlineLvl w:val="0"/>
        <w:rPr>
          <w:rFonts w:ascii="Sylfaen" w:hAnsi="Sylfaen" w:cs="Helvetica"/>
          <w:b/>
          <w:bCs/>
          <w:color w:val="333333"/>
          <w:sz w:val="24"/>
          <w:szCs w:val="24"/>
          <w:shd w:val="clear" w:color="auto" w:fill="FFFFFF"/>
        </w:rPr>
      </w:pPr>
      <w:r w:rsidRPr="00710847">
        <w:rPr>
          <w:rFonts w:ascii="Sylfaen" w:hAnsi="Sylfaen" w:cs="Helvetica"/>
          <w:b/>
          <w:bCs/>
          <w:color w:val="333333"/>
          <w:sz w:val="24"/>
          <w:szCs w:val="24"/>
          <w:shd w:val="clear" w:color="auto" w:fill="FFFFFF"/>
        </w:rPr>
        <w:t>Каждому работнику в равной мере должны быть обеспечены как заработная плата в размере не ниже минимального размера оплаты труда, так и повышенная оплата в случае выполнения работы в условиях, отклоняющихся от нормальных, в том числе при совмещении профессий (должностей).</w:t>
      </w:r>
    </w:p>
    <w:p w:rsidR="00710847" w:rsidRPr="00710847" w:rsidRDefault="00710847" w:rsidP="00710847">
      <w:pPr>
        <w:pStyle w:val="ConsPlusNormal"/>
        <w:jc w:val="both"/>
        <w:outlineLvl w:val="0"/>
        <w:rPr>
          <w:rFonts w:ascii="Sylfaen" w:hAnsi="Sylfaen"/>
          <w:sz w:val="24"/>
          <w:szCs w:val="24"/>
        </w:rPr>
      </w:pPr>
    </w:p>
    <w:p w:rsidR="00710847" w:rsidRPr="00710847" w:rsidRDefault="00710847" w:rsidP="00710847">
      <w:pPr>
        <w:pStyle w:val="ConsPlusTitle"/>
        <w:jc w:val="center"/>
        <w:rPr>
          <w:rFonts w:ascii="Sylfaen" w:hAnsi="Sylfaen"/>
          <w:szCs w:val="24"/>
        </w:rPr>
      </w:pPr>
      <w:r w:rsidRPr="00710847">
        <w:rPr>
          <w:rFonts w:ascii="Sylfaen" w:hAnsi="Sylfaen"/>
          <w:szCs w:val="24"/>
        </w:rPr>
        <w:t>КОНСТИТУЦИОННЫЙ СУД РОССИЙСКОЙ ФЕДЕРАЦИИ</w:t>
      </w:r>
    </w:p>
    <w:p w:rsidR="00710847" w:rsidRPr="00710847" w:rsidRDefault="00710847" w:rsidP="00710847">
      <w:pPr>
        <w:pStyle w:val="ConsPlusTitle"/>
        <w:jc w:val="center"/>
        <w:rPr>
          <w:rFonts w:ascii="Sylfaen" w:hAnsi="Sylfaen"/>
          <w:szCs w:val="24"/>
        </w:rPr>
      </w:pPr>
      <w:r w:rsidRPr="00710847">
        <w:rPr>
          <w:rFonts w:ascii="Sylfaen" w:hAnsi="Sylfaen"/>
          <w:szCs w:val="24"/>
        </w:rPr>
        <w:lastRenderedPageBreak/>
        <w:t>Именем Российской Федерации</w:t>
      </w:r>
    </w:p>
    <w:p w:rsidR="00710847" w:rsidRPr="00710847" w:rsidRDefault="00710847" w:rsidP="00710847">
      <w:pPr>
        <w:pStyle w:val="ConsPlusTitle"/>
        <w:jc w:val="center"/>
        <w:rPr>
          <w:rFonts w:ascii="Sylfaen" w:hAnsi="Sylfaen"/>
          <w:szCs w:val="24"/>
        </w:rPr>
      </w:pPr>
    </w:p>
    <w:p w:rsidR="00710847" w:rsidRPr="00710847" w:rsidRDefault="00710847" w:rsidP="00710847">
      <w:pPr>
        <w:pStyle w:val="ConsPlusTitle"/>
        <w:jc w:val="center"/>
        <w:rPr>
          <w:rFonts w:ascii="Sylfaen" w:hAnsi="Sylfaen"/>
          <w:szCs w:val="24"/>
        </w:rPr>
      </w:pPr>
      <w:r w:rsidRPr="00710847">
        <w:rPr>
          <w:rFonts w:ascii="Sylfaen" w:hAnsi="Sylfaen"/>
          <w:szCs w:val="24"/>
        </w:rPr>
        <w:t>ПОСТАНОВЛЕНИЕ</w:t>
      </w:r>
    </w:p>
    <w:p w:rsidR="00710847" w:rsidRPr="00710847" w:rsidRDefault="00710847" w:rsidP="00710847">
      <w:pPr>
        <w:pStyle w:val="ConsPlusTitle"/>
        <w:jc w:val="center"/>
        <w:rPr>
          <w:rFonts w:ascii="Sylfaen" w:hAnsi="Sylfaen"/>
          <w:szCs w:val="24"/>
        </w:rPr>
      </w:pPr>
      <w:r w:rsidRPr="00710847">
        <w:rPr>
          <w:rFonts w:ascii="Sylfaen" w:hAnsi="Sylfaen"/>
          <w:szCs w:val="24"/>
        </w:rPr>
        <w:t>от 16 декабря 2019 г. N 40-П</w:t>
      </w:r>
    </w:p>
    <w:p w:rsidR="00710847" w:rsidRPr="00710847" w:rsidRDefault="00710847" w:rsidP="00710847">
      <w:pPr>
        <w:pStyle w:val="ConsPlusTitle"/>
        <w:jc w:val="center"/>
        <w:rPr>
          <w:rFonts w:ascii="Sylfaen" w:hAnsi="Sylfaen"/>
          <w:szCs w:val="24"/>
        </w:rPr>
      </w:pPr>
    </w:p>
    <w:p w:rsidR="00710847" w:rsidRPr="00710847" w:rsidRDefault="00710847" w:rsidP="00710847">
      <w:pPr>
        <w:pStyle w:val="ConsPlusTitle"/>
        <w:jc w:val="center"/>
        <w:rPr>
          <w:rFonts w:ascii="Sylfaen" w:hAnsi="Sylfaen"/>
          <w:szCs w:val="24"/>
        </w:rPr>
      </w:pPr>
      <w:bookmarkStart w:id="22" w:name="_Hlk31289822"/>
      <w:r w:rsidRPr="00710847">
        <w:rPr>
          <w:rFonts w:ascii="Sylfaen" w:hAnsi="Sylfaen"/>
          <w:szCs w:val="24"/>
        </w:rPr>
        <w:t>ПО ДЕЛУ О ПРОВЕРКЕ КОНСТИТУЦИОННОСТИ</w:t>
      </w:r>
    </w:p>
    <w:p w:rsidR="00710847" w:rsidRPr="00710847" w:rsidRDefault="00710847" w:rsidP="00710847">
      <w:pPr>
        <w:pStyle w:val="ConsPlusTitle"/>
        <w:jc w:val="center"/>
        <w:rPr>
          <w:rFonts w:ascii="Sylfaen" w:hAnsi="Sylfaen"/>
          <w:szCs w:val="24"/>
        </w:rPr>
      </w:pPr>
      <w:r w:rsidRPr="00710847">
        <w:rPr>
          <w:rFonts w:ascii="Sylfaen" w:hAnsi="Sylfaen"/>
          <w:szCs w:val="24"/>
        </w:rPr>
        <w:t>ПОЛОЖЕНИЙ СТАТЬИ 129, ЧАСТЕЙ ПЕРВОЙ И ТРЕТЬЕЙ СТАТЬИ 133,</w:t>
      </w:r>
    </w:p>
    <w:p w:rsidR="00710847" w:rsidRPr="00710847" w:rsidRDefault="00710847" w:rsidP="00710847">
      <w:pPr>
        <w:pStyle w:val="ConsPlusTitle"/>
        <w:jc w:val="center"/>
        <w:rPr>
          <w:rFonts w:ascii="Sylfaen" w:hAnsi="Sylfaen"/>
          <w:szCs w:val="24"/>
        </w:rPr>
      </w:pPr>
      <w:r w:rsidRPr="00710847">
        <w:rPr>
          <w:rFonts w:ascii="Sylfaen" w:hAnsi="Sylfaen"/>
          <w:szCs w:val="24"/>
        </w:rPr>
        <w:t>А ТАКЖЕ ЧАСТЕЙ ПЕРВОЙ - ЧЕТВЕРТОЙ И ОДИННАДЦАТОЙ</w:t>
      </w:r>
    </w:p>
    <w:p w:rsidR="00710847" w:rsidRPr="00710847" w:rsidRDefault="00710847" w:rsidP="00710847">
      <w:pPr>
        <w:pStyle w:val="ConsPlusTitle"/>
        <w:jc w:val="center"/>
        <w:rPr>
          <w:rFonts w:ascii="Sylfaen" w:hAnsi="Sylfaen"/>
          <w:szCs w:val="24"/>
        </w:rPr>
      </w:pPr>
      <w:r w:rsidRPr="00710847">
        <w:rPr>
          <w:rFonts w:ascii="Sylfaen" w:hAnsi="Sylfaen"/>
          <w:szCs w:val="24"/>
        </w:rPr>
        <w:t>СТАТЬИ 133.1 ТРУДОВОГО КОДЕКСА РОССИЙСКОЙ ФЕДЕРАЦИИ</w:t>
      </w:r>
    </w:p>
    <w:p w:rsidR="00710847" w:rsidRPr="00710847" w:rsidRDefault="00710847" w:rsidP="00710847">
      <w:pPr>
        <w:pStyle w:val="ConsPlusTitle"/>
        <w:jc w:val="center"/>
        <w:rPr>
          <w:rFonts w:ascii="Sylfaen" w:hAnsi="Sylfaen"/>
          <w:szCs w:val="24"/>
        </w:rPr>
      </w:pPr>
      <w:r w:rsidRPr="00710847">
        <w:rPr>
          <w:rFonts w:ascii="Sylfaen" w:hAnsi="Sylfaen"/>
          <w:szCs w:val="24"/>
        </w:rPr>
        <w:t>В СВЯЗИ С ЖАЛОБОЙ ГРАЖДАНИНА Г.П. ЛУКИЧОВА</w:t>
      </w:r>
    </w:p>
    <w:bookmarkEnd w:id="22"/>
    <w:p w:rsidR="00710847" w:rsidRPr="00710847" w:rsidRDefault="00710847" w:rsidP="00710847">
      <w:pPr>
        <w:pStyle w:val="ConsPlusNormal"/>
        <w:jc w:val="both"/>
        <w:rPr>
          <w:rFonts w:ascii="Sylfaen" w:hAnsi="Sylfaen"/>
          <w:sz w:val="24"/>
          <w:szCs w:val="24"/>
        </w:rPr>
      </w:pPr>
    </w:p>
    <w:p w:rsidR="00710847" w:rsidRPr="00710847" w:rsidRDefault="00710847" w:rsidP="00710847">
      <w:pPr>
        <w:pStyle w:val="ConsPlusNormal"/>
        <w:ind w:firstLine="540"/>
        <w:jc w:val="both"/>
        <w:rPr>
          <w:rFonts w:ascii="Sylfaen" w:hAnsi="Sylfaen"/>
          <w:sz w:val="24"/>
          <w:szCs w:val="24"/>
        </w:rPr>
      </w:pPr>
      <w:r w:rsidRPr="00710847">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710847">
        <w:rPr>
          <w:rFonts w:ascii="Sylfaen" w:hAnsi="Sylfaen"/>
          <w:sz w:val="24"/>
          <w:szCs w:val="24"/>
        </w:rPr>
        <w:t>Арановского</w:t>
      </w:r>
      <w:proofErr w:type="spellEnd"/>
      <w:r w:rsidRPr="00710847">
        <w:rPr>
          <w:rFonts w:ascii="Sylfaen" w:hAnsi="Sylfaen"/>
          <w:sz w:val="24"/>
          <w:szCs w:val="24"/>
        </w:rPr>
        <w:t xml:space="preserve">, А.И. Бойцова, Н.С. Бондаря, Г.А. Гаджиева, Ю.М. Данилова, Л.М. </w:t>
      </w:r>
      <w:proofErr w:type="spellStart"/>
      <w:r w:rsidRPr="00710847">
        <w:rPr>
          <w:rFonts w:ascii="Sylfaen" w:hAnsi="Sylfaen"/>
          <w:sz w:val="24"/>
          <w:szCs w:val="24"/>
        </w:rPr>
        <w:t>Жарковой</w:t>
      </w:r>
      <w:proofErr w:type="spellEnd"/>
      <w:r w:rsidRPr="00710847">
        <w:rPr>
          <w:rFonts w:ascii="Sylfaen" w:hAnsi="Sylfaen"/>
          <w:sz w:val="24"/>
          <w:szCs w:val="24"/>
        </w:rPr>
        <w:t xml:space="preserve">, С.М. Казанцева, С.Д. Князева, А.Н. Кокотова, Л.О. </w:t>
      </w:r>
      <w:proofErr w:type="spellStart"/>
      <w:r w:rsidRPr="00710847">
        <w:rPr>
          <w:rFonts w:ascii="Sylfaen" w:hAnsi="Sylfaen"/>
          <w:sz w:val="24"/>
          <w:szCs w:val="24"/>
        </w:rPr>
        <w:t>Красавчиковой</w:t>
      </w:r>
      <w:proofErr w:type="spellEnd"/>
      <w:r w:rsidRPr="00710847">
        <w:rPr>
          <w:rFonts w:ascii="Sylfaen" w:hAnsi="Sylfaen"/>
          <w:sz w:val="24"/>
          <w:szCs w:val="24"/>
        </w:rPr>
        <w:t>, С.П. Маврина, Н.В. Мельникова, Ю.Д. Рудкина, В.Г. Ярославцева,</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рассмотрел в заседании без проведения слушания дело о проверке конституционности положений статьи 129, частей первой и третьей статьи 133, а также частей первой - четвертой и одиннадцатой статьи 133.1 Трудового кодекса Российской Федерации.</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 xml:space="preserve">Поводом к рассмотрению дела явилась жалоба гражданина Г.П. </w:t>
      </w:r>
      <w:proofErr w:type="spellStart"/>
      <w:r w:rsidRPr="00710847">
        <w:rPr>
          <w:rFonts w:ascii="Sylfaen" w:hAnsi="Sylfaen"/>
          <w:sz w:val="24"/>
          <w:szCs w:val="24"/>
        </w:rPr>
        <w:t>Лукичова</w:t>
      </w:r>
      <w:proofErr w:type="spellEnd"/>
      <w:r w:rsidRPr="00710847">
        <w:rPr>
          <w:rFonts w:ascii="Sylfaen" w:hAnsi="Sylfaen"/>
          <w:sz w:val="24"/>
          <w:szCs w:val="24"/>
        </w:rPr>
        <w:t xml:space="preserve">. Основанием к рассмотрению дела явилась обнаружившаяся неопределенность в вопросе о том, соответствуют ли </w:t>
      </w:r>
      <w:proofErr w:type="gramStart"/>
      <w:r w:rsidRPr="00710847">
        <w:rPr>
          <w:rFonts w:ascii="Sylfaen" w:hAnsi="Sylfaen"/>
          <w:sz w:val="24"/>
          <w:szCs w:val="24"/>
        </w:rPr>
        <w:t>Конституции Российской Федерации</w:t>
      </w:r>
      <w:proofErr w:type="gramEnd"/>
      <w:r w:rsidRPr="00710847">
        <w:rPr>
          <w:rFonts w:ascii="Sylfaen" w:hAnsi="Sylfaen"/>
          <w:sz w:val="24"/>
          <w:szCs w:val="24"/>
        </w:rPr>
        <w:t xml:space="preserve"> оспариваемые заявителем законоположения.</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Заслушав сообщение судьи-докладчика В.Г. Ярославцева, исследовав представленные документы и иные материалы, Конституционный Суд Российской Федерации</w:t>
      </w:r>
    </w:p>
    <w:p w:rsidR="00710847" w:rsidRPr="00710847" w:rsidRDefault="00710847" w:rsidP="00710847">
      <w:pPr>
        <w:pStyle w:val="ConsPlusNormal"/>
        <w:jc w:val="both"/>
        <w:rPr>
          <w:rFonts w:ascii="Sylfaen" w:hAnsi="Sylfaen"/>
          <w:sz w:val="24"/>
          <w:szCs w:val="24"/>
        </w:rPr>
      </w:pPr>
    </w:p>
    <w:p w:rsidR="00710847" w:rsidRPr="00710847" w:rsidRDefault="00710847" w:rsidP="00710847">
      <w:pPr>
        <w:pStyle w:val="ConsPlusNormal"/>
        <w:jc w:val="center"/>
        <w:rPr>
          <w:rFonts w:ascii="Sylfaen" w:hAnsi="Sylfaen"/>
          <w:sz w:val="24"/>
          <w:szCs w:val="24"/>
        </w:rPr>
      </w:pPr>
      <w:r w:rsidRPr="00710847">
        <w:rPr>
          <w:rFonts w:ascii="Sylfaen" w:hAnsi="Sylfaen"/>
          <w:sz w:val="24"/>
          <w:szCs w:val="24"/>
        </w:rPr>
        <w:t>установил:</w:t>
      </w:r>
    </w:p>
    <w:p w:rsidR="00710847" w:rsidRPr="00710847" w:rsidRDefault="00710847" w:rsidP="00710847">
      <w:pPr>
        <w:pStyle w:val="ConsPlusNormal"/>
        <w:jc w:val="both"/>
        <w:rPr>
          <w:rFonts w:ascii="Sylfaen" w:hAnsi="Sylfaen"/>
          <w:sz w:val="24"/>
          <w:szCs w:val="24"/>
        </w:rPr>
      </w:pPr>
    </w:p>
    <w:p w:rsidR="00710847" w:rsidRPr="00710847" w:rsidRDefault="00710847" w:rsidP="00710847">
      <w:pPr>
        <w:pStyle w:val="ConsPlusNormal"/>
        <w:ind w:firstLine="540"/>
        <w:jc w:val="both"/>
        <w:rPr>
          <w:rFonts w:ascii="Sylfaen" w:hAnsi="Sylfaen"/>
          <w:sz w:val="24"/>
          <w:szCs w:val="24"/>
        </w:rPr>
      </w:pPr>
      <w:r w:rsidRPr="00710847">
        <w:rPr>
          <w:rFonts w:ascii="Sylfaen" w:hAnsi="Sylfaen"/>
          <w:sz w:val="24"/>
          <w:szCs w:val="24"/>
        </w:rPr>
        <w:t xml:space="preserve">1. Согласно статье 129 Трудового кодекса Российской Федерации, раскрывающей содержание основных понятий, используемых при регулировании оплаты труда, заработной платой (оплатой труда работника) признаются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w:t>
      </w:r>
      <w:r w:rsidRPr="00710847">
        <w:rPr>
          <w:rFonts w:ascii="Sylfaen" w:hAnsi="Sylfaen"/>
          <w:sz w:val="24"/>
          <w:szCs w:val="24"/>
        </w:rPr>
        <w:lastRenderedPageBreak/>
        <w:t>иные поощрительные выплаты) (часть первая); тарифной ставкой - фиксированный размер оплаты труда работника за выполнение нормы труда определенной сложности (квалификации) за единицу времени без учета компенсационных, стимулирующих и социальных выплат (часть третья); окладом (должностным окладом) - фиксированный размер оплаты труда работника за исполнение трудовых (должностных) обязанностей определенной сложности за календарный месяц без учета компенсационных, стимулирующих и социальных выплат (часть четвертая); базовым окладом (базовым должностным окладом), базовой ставкой заработной платы - минимальные оклад (должностной оклад), ставка заработной платы работника государственного или муниципального учреждения, осуществляющего профессиональную деятельность по профессии рабочего или должности служащего, входящим в соответствующую профессиональную квалификационную группу, без учета компенсационных, стимулирующих и социальных выплат (часть пятая).</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Часть первая статьи 133 данного Кодекса предусматривает, что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а часть третья той же статьи закрепляет правило, в соответствии с которым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В силу статьи 133.1 названного Кодекса в субъекте Российской Федерации региональным соглашением о минимальной заработной плате может устанавливаться размер минимальной заработной платы в субъекте Российской Федерации (часть первая) для работников, работающих на его территории, за исключением работников организаций, финансируемых из федерального бюджета (часть вторая); размер минимальной заработной платы в субъекте Российской Федерации устанавливается с учетом социально-экономических условий и величины прожиточного минимума трудоспособного населения в нем (часть третья) и не может быть ниже минимального размера оплаты труда, установленного федеральным законом (часть четвертая); месячная заработная плата работника, работающего на территории соответствующего субъекта Российской Федерации и состоящего в трудовых отношениях с работодателем, в отношении которого региональное соглашение о минимальной заработной плате действует в соответствии с частями третьей и четвертой статьи 48 данного Кодекса или на которого указанное соглашение распространено в порядке, установленном частями шестой - восьмой статьи 133.1 данного Кодекса, не может быть ниже размера минимальной заработной платы в этом субъекте Российской Федерации при условии, что таким работником полностью отработана за этот период норма рабочего времени и выполнены нормы труда (трудовые обязанности) (часть одиннадцатая).</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 xml:space="preserve">1.1. Заявитель по настоящему делу гражданин Г.П. </w:t>
      </w:r>
      <w:proofErr w:type="spellStart"/>
      <w:r w:rsidRPr="00710847">
        <w:rPr>
          <w:rFonts w:ascii="Sylfaen" w:hAnsi="Sylfaen"/>
          <w:sz w:val="24"/>
          <w:szCs w:val="24"/>
        </w:rPr>
        <w:t>Лукичов</w:t>
      </w:r>
      <w:proofErr w:type="spellEnd"/>
      <w:r w:rsidRPr="00710847">
        <w:rPr>
          <w:rFonts w:ascii="Sylfaen" w:hAnsi="Sylfaen"/>
          <w:sz w:val="24"/>
          <w:szCs w:val="24"/>
        </w:rPr>
        <w:t xml:space="preserve"> работает в областном государственном бюджетном профессиональном образовательном учреждении "</w:t>
      </w:r>
      <w:proofErr w:type="spellStart"/>
      <w:r w:rsidRPr="00710847">
        <w:rPr>
          <w:rFonts w:ascii="Sylfaen" w:hAnsi="Sylfaen"/>
          <w:sz w:val="24"/>
          <w:szCs w:val="24"/>
        </w:rPr>
        <w:t>Жадовский</w:t>
      </w:r>
      <w:proofErr w:type="spellEnd"/>
      <w:r w:rsidRPr="00710847">
        <w:rPr>
          <w:rFonts w:ascii="Sylfaen" w:hAnsi="Sylfaen"/>
          <w:sz w:val="24"/>
          <w:szCs w:val="24"/>
        </w:rPr>
        <w:t xml:space="preserve"> сельскохозяйственный техникум" с 22 сентября 2016 года. В период с 25 сентября по 31 октября 2017 года он совмещал обязанности машиниста (кочегара), зольщика (истопника) и слесаря-сантехника, а с 25 сентября 2018 года на время </w:t>
      </w:r>
      <w:r w:rsidRPr="00710847">
        <w:rPr>
          <w:rFonts w:ascii="Sylfaen" w:hAnsi="Sylfaen"/>
          <w:sz w:val="24"/>
          <w:szCs w:val="24"/>
        </w:rPr>
        <w:lastRenderedPageBreak/>
        <w:t>отопительного сезона 2018 - 2019 годов совмещал обязанности машиниста (кочегара) и зольщика (истопника).</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Заявитель обратился в суд с иском о взыскании, в частности, недополученной заработной платы, в обоснование которого указал, что работодатель при исчислении его заработной платы начисляет различного рода выплаты, в том числе за сверхурочную работу, работу в выходные и нерабочие праздничные дни, за работу в ночное время, за работу, выполняемую в порядке совмещения профессий (должностей), на оклад, составляющий менее минимального размера оплаты труда в Российской Федерации, хотя все эти выплаты должны начисляться после того, как его оклад будет увеличен до минимального размера оплаты труда.</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 xml:space="preserve">Решением </w:t>
      </w:r>
      <w:proofErr w:type="spellStart"/>
      <w:r w:rsidRPr="00710847">
        <w:rPr>
          <w:rFonts w:ascii="Sylfaen" w:hAnsi="Sylfaen"/>
          <w:sz w:val="24"/>
          <w:szCs w:val="24"/>
        </w:rPr>
        <w:t>Барышского</w:t>
      </w:r>
      <w:proofErr w:type="spellEnd"/>
      <w:r w:rsidRPr="00710847">
        <w:rPr>
          <w:rFonts w:ascii="Sylfaen" w:hAnsi="Sylfaen"/>
          <w:sz w:val="24"/>
          <w:szCs w:val="24"/>
        </w:rPr>
        <w:t xml:space="preserve"> городского суда Ульяновской области от 27 февраля 2019 года в удовлетворении указанной части исковых требований отказано. Суд не усмотрел нарушения права заявителя на оплату труда, аргументировав это тем, что с учетом установленного оклада, оплаты работы, выполняемой в порядке совмещения должностей, а также начисленных надбавок за работу в ночное время, работу в выходные и праздничные дни, сверхурочную работу размер выплачиваемой истцу среднемесячной заработной платы был не ниже и в некоторых случаях превышал установленный федеральным законом в 2017 - 2019 годах минимальный размер оплаты труда.</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Апелляционным определением судебной коллегии по гражданским делам Ульяновского областного суда от 18 июня 2019 года решение суда в части отказа в удовлетворении исковых требований о взыскании задолженности по заработной плате отменено и принято новое решение. Суд, опираясь на правовые позиции Конституционного Суда Российской Федерации, выраженные в Постановлении от 11 апреля 2019 года N 17-П, указал, что доплаты за работу в ночное время, работу в выходные и нерабочие праздничные дни, сверхурочную работу не могут включаться в размер заработной платы, составляющей менее минимального размера оплаты труда, и взыскал соответствующие суммы с работодателя. Что же касается доплаты за работу, выполняемую в порядке совмещения профессий (должностей) кочегара и зольщика, то такая доплата, по мнению суда, включена в состав заработка, не превышающего минимальный размер оплаты труда, правомерно, так как дополнительная работа в качестве зольщика выполнялась истцом с его согласия в рамках основного рабочего времени, в силу чего основания для оплаты труда по каждой должности в размере не менее минимального размера оплаты труда отсутствуют.</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 xml:space="preserve">Г.П. </w:t>
      </w:r>
      <w:proofErr w:type="spellStart"/>
      <w:r w:rsidRPr="00710847">
        <w:rPr>
          <w:rFonts w:ascii="Sylfaen" w:hAnsi="Sylfaen"/>
          <w:sz w:val="24"/>
          <w:szCs w:val="24"/>
        </w:rPr>
        <w:t>Лукичов</w:t>
      </w:r>
      <w:proofErr w:type="spellEnd"/>
      <w:r w:rsidRPr="00710847">
        <w:rPr>
          <w:rFonts w:ascii="Sylfaen" w:hAnsi="Sylfaen"/>
          <w:sz w:val="24"/>
          <w:szCs w:val="24"/>
        </w:rPr>
        <w:t xml:space="preserve"> просит признать оспариваемые положения статей 129, 133 и 133.1 Трудового кодекса Российской Федерации не соответствующими статьям 7, 17, 19, 37 и 55 Конституции Российской Федерации, поскольку они по смыслу, придаваемому им правоприменительной практикой, позволяют работодателю устанавливать работнику заработную плату, размер которой с учетом включения в ее состав доплаты за работу, выполняемую в порядке совмещения профессий (должностей), не превышает минимального размера оплаты труда в Российской Федерации, что нарушает право заявителя на дополнительную оплату работы, выполняемой в порядке совмещения профессий (должностей).</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lastRenderedPageBreak/>
        <w:t>1.2. В соответствии со статьями 74, 96 и 97 Федерального конституционного закона "О Конституционном Суде Российской Федерации" Конституционный Суд Российской Федерации по жалобе гражданина на нарушение его конституционных прав и свобод проверяет конституционность закона или отдельных его положений в той части, в какой они были применены в деле заявителя, рассмотрение которого завершено в суде, и принимает постановление только по предмету, указанному в жалобе, оценивая как буквальный смысл проверяемых законоположений, так и смысл, придаваемый им официальным толкованием или сложившейся правоприменительной практикой, а также исходя из их места в системе правовых норм, не будучи связанным при принятии решения основаниями и доводами, изложенными в жалобе.</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Таким образом, предметом рассмотрения Конституционного Суда Российской Федерации по настоящему делу являются взаимосвязанные положения статьи 129, частей первой и третьей статьи 133 и частей первой - четвертой и одиннадцатой статьи 133.1 Трудового кодекса Российской Федерации в той мере, в какой на основании данных норм решается вопрос о включении в состав заработной платы (части заработной платы) работника, не превышающей минимального размера оплаты труда, дополнительной оплаты (доплаты) работы, выполняемой в порядке совмещения профессий (должностей).</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2. Конституция Российской Федерации, провозглашая Россию правовым социальным государством, политика которого направлена на создание условий, обеспечивающих достойную жизнь и свободное развитие человека, закрепляет, что в Российской Федерации охраняются труд и здоровье людей, каждый имеет право на вознаграждение за труд без какой бы то ни было дискриминации и не ниже установленного федеральным законом минимального размера оплаты труда (статья 1, часть 1; статья 7; статья 37, часть 3).</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Право на справедливую заработную плату и равное вознаграждение за труд равной ценности без какого бы то ни было различия признается одним из важнейших прав в сфере труда Всеобщей декларацией прав человека (статья 23), Международным пактом об экономических, социальных и культурных правах (статья 7), а также Европейской социальной хартией (пересмотренной), принятой в городе Страсбурге 3 мая 1996 года (статья 4 части II).</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 xml:space="preserve">В силу приведенных положений Конституции Российской Федерации и международно-правовых актов правовое регулирование оплаты труда лиц, работающих по трудовому договору, должно гарантировать установление им заработной платы в размере, обусловленном объективными критериями, отражающими квалификацию работника, характер и содержание его трудовой деятельности и учитывающими условия ее осуществления, которые в совокупности определяют объем выплачиваемых работнику денежных средств, необходимых для нормального воспроизводства рабочей силы. При этом определение конкретного размера заработной платы должно не только основываться на количестве и качестве труда, но и учитывать необходимость реального повышения размера оплаты труда при отклонении условий работы от нормальных (постановления Конституционного Суда Российской Федерации от 7 декабря 2017 года </w:t>
      </w:r>
      <w:r w:rsidRPr="00710847">
        <w:rPr>
          <w:rFonts w:ascii="Sylfaen" w:hAnsi="Sylfaen"/>
          <w:sz w:val="24"/>
          <w:szCs w:val="24"/>
        </w:rPr>
        <w:lastRenderedPageBreak/>
        <w:t>N 38-П, от 28 июня 2018 года N 26-П и от 11 апреля 2019 года N 17-П).</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3. Согласно части первой статьи 129 Трудового кодекса Российской Федерации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 Соответственно, заработная плата работника помимо тарифной части (тарифной ставки, оклада, в том числе должностного) может включать в себя стимулирующие и (или) компенсационные выплаты.</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Наряду с этим в том случае, когда трудовая деятельность осуществляется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выходные и нерабочие праздничные дни и при выполнении работ в других условиях, отклоняющихся от нормальных), работнику производятся соответствующие выплаты, предусмотренные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 (статья 149 Трудового кодекса Российской Федерации).</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Соответственно, оплата труда работника может состоять из заработной платы, установленной для него с учетом условий труда и особенностей трудовой деятельности, и выплат за осуществление работы в условиях, отклоняющихся от нормальных, в том числе при совмещении профессий (должностей).</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4. Согласно положениям частей первой и второй статьи 60.2 Трудового кодекса Российской Федерации с письменного согласия работника ему может быть поручено 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поручаемая работнику дополнительная работа по другой профессии (должности) осуществляется путем совмещения профессий (должностей).</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В соответствии с частями третьей и четвертой этой статьи 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 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 xml:space="preserve">По своей правовой природе совмещение профессий (должностей) представляет собой выполнение работником с его согласия в течение установленной продолжительности рабочего дня (смены) наряду со своей основной работой по </w:t>
      </w:r>
      <w:r w:rsidRPr="00710847">
        <w:rPr>
          <w:rFonts w:ascii="Sylfaen" w:hAnsi="Sylfaen"/>
          <w:sz w:val="24"/>
          <w:szCs w:val="24"/>
        </w:rPr>
        <w:lastRenderedPageBreak/>
        <w:t>профессии (должности), предусмотренной трудовым договором, с соответствующей оплатой, отвечающей требованиям трудового законодательства, дополнительной работы по другой профессии (должности). Как следует из буквального смысла указанных положений Трудового кодекса Российской Федерации, такая дополнительная работа в порядке совмещения профессий (должностей) оплачивается отдельно - за ее выполнение предусмотрена доплата, размер которой устанавливается по соглашению сторон трудового договора с учетом содержания и (или) объема дополнительной работы (статья 151 названного Кодекса).</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Установление при совмещении профессий (должностей) повышенной оплаты в виде дополнительного вознаграждения обусловлено тем обстоятельством, что в течение рабочего дня (смены) работник выполняет как свою основную трудовую функцию, так и дополнительную работу по другой профессии (должности), что приводит к интенсификации труда и, соответственно, к дополнительной физиологической и психоэмоциональной нагрузке, которая должна быть компенсирована.</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Такое законодательное регулирование направлено на обеспечение надлежащей защиты работника как экономически более слабой стороны в трудовом правоотношении от произвольного возложения на него дополнительных обязанностей без соответствующей оплаты, призвано не только сгладить отрицательные последствия отклонения условий работы от нормальных, но и гарантировать эффективное осуществление работником права на справедливую заработную плату, что отвечает целям трудового законодательства.</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5. Трудовой кодекс Российской Федерации в соответствии с требованиями статей 7 (часть 2) и 37 (часть 3) Конституции Российской Федерации предусматривает, что величина минимального размера оплаты труда является одной из основных государственных гарантий по оплате труда работников (статья 130). При этом минимальный размер оплаты труда устанавливается одновременно на всей территории Российской Федерации федеральным законом и не может быть ниже величины прожиточного минимума трудоспособного населения (часть первая статьи 133), а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(часть третья статьи 133).</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Согласно статье 133.1 Трудового кодекса Российской Федерации в субъекте Российской Федерации региональным соглашением о минимальной заработной плате может устанавливаться размер минимальной заработной платы, который определяется с учетом социально-экономических условий и величины прожиточного минимума трудоспособного населения в соответствующем субъекте Российской Федерации и не может быть ниже минимального размера оплаты труда, установленного федеральным законом (части первая, третья и четвертая).</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Конституционный Суд Российской Федерации в ряде своих решений сформулировал следующие правовые позиции относительно института минимального размера оплаты труда и минимальной заработной платы в субъекте Российской Федерации:</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lastRenderedPageBreak/>
        <w:t>институт минимального размера оплаты труда по своей конституционно-правовой природе предназначен для установления того минимума денежных средств, который должен быть гарантирован работнику в качестве вознаграждения за выполнение трудовых обязанностей с учетом прожиточного минимума (Постановление от 27 ноября 2008 года N 11-П);</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вознаграждение за труд не ниже установленного федеральным законом минимального размера оплаты труда гарантируется каждому, а следовательно, определение его величины должно основываться на характеристиках труда, свойственных любой трудовой деятельности, без учета особых условий ее осуществления; это согласуется с социально-экономической природой минимального размера оплаты труда, которая предполагает обеспечение нормального воспроизводства рабочей силы при выполнении простых неквалифицированных работ в нормальных условиях труда с нормальной интенсивностью и при соблюдении нормы рабочего времени (Постановление от 7 декабря 2017 года N 38-П);</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положения статей 129 и 133 Трудового кодекса Российской Федерации не затрагивают правил определения заработной платы работника и системы оплаты труда, при установлении которой каждым работодателем должны в равной мере соблюдаться как норма, гарантирующая работнику, полностью отработавшему за месяц норму рабочего времени и выполнившему нормы труда (трудовые обязанности), заработную плату не ниже минимального размера оплаты труда, так и требования о повышенной оплате труда при осуществлении работы в условиях, отклоняющихся от нормальных (определения от 1 октября 2009 года N 1160-О-О и от 17 декабря 2009 года N 1557-О-О);</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в механизме правового регулирования оплаты труда дополнительная гарантия в виде минимальной заработной платы в субъекте Российской Федерации должна в соответствующих случаях применяться вместо величины минимального размера оплаты труда, установленного федеральным законом, не заменяя и не отменяя иных гарантий, предусмотренных Трудовым кодексом Российской Федерации (Постановление от 7 декабря 2017 года N 38-П).</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Из приведенных правовых позиций следует, что оспариваемые положения статей 129, 133 и 133.1 Трудового кодекса Российской Федерации в системной связи с его статьями 60.2, 149 и 151 предполагают наряду с соблюдением гарантии об установлении заработной платы не ниже минимального размера оплаты труда (минимальной заработной платы в субъекте Российской Федерации) определение справедливой заработной платы для каждого работника в зависимости от его квалификации, сложности выполняемой работы, количества и качества затраченного труда, а также повышенную оплату труда в условиях, отклоняющихся от нормальных, в том числе при совмещении профессий (должностей).</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 xml:space="preserve">Соответственно, каждому работнику в равной мере должны быть обеспечены как заработная плата в размере не ниже установленного федеральным законом минимального размера оплаты труда (минимальной заработной платы в субъекте Российской Федерации), так и повышенная оплата в случае выполнения работы в условиях, отклоняющихся от нормальных, в том числе при совмещении профессий </w:t>
      </w:r>
      <w:r w:rsidRPr="00710847">
        <w:rPr>
          <w:rFonts w:ascii="Sylfaen" w:hAnsi="Sylfaen"/>
          <w:sz w:val="24"/>
          <w:szCs w:val="24"/>
        </w:rPr>
        <w:lastRenderedPageBreak/>
        <w:t>(должностей). В противном случае месячная заработная плата работников, привлеченных к выполнению работы в условиях, отклоняющихся от нормальных, не отличалась бы от оплаты труда лиц, работающих в обычных условиях, т.е. работники, выполнявшие в рамках установленной продолжительности рабочего дня (смены) наряду с основной трудовой функцией, обусловленной трудовым договором, дополнительную работу в порядке совмещения профессий (должностей), оказывались бы в таком же положении, как и те, кто осуществлял работу только по профессии (должности), определенной трудовым договором (основную трудовую функцию).</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Это приводило бы к несоразмерному ограничению трудовых прав работников, согласившихся на выполнение работы в условиях, отклоняющихся от нормальных, и вступало бы в противоречие с вытекающими из статьи 19 (часть 2) Конституции Российской Федерации общеправовыми принципами юридического равенства и справедливости, обусловливающими, помимо прочего, необходимость предусматривать обоснованную дифференциацию в отношении субъектов, находящихся в разном положении, и предполагающими обязанность государства установить правовое регулирование в сфере оплаты труда, которое обеспечивает справедливую, основанную на объективных критериях, заработную плату всем работающим и не допускает применения одинаковых правил к работникам, находящимся в разном положении. Кроме того, это противоречило бы и статье 37 (часть 3) Конституции Российской Федерации, устанавливающей гарантию вознаграждения за труд без какой бы то ни было дискриминации.</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Таким образом, взаимосвязанные положения статьи 129, частей первой и третьей статьи 133 и частей первой - четвертой и одиннадцатой статьи 133.1 Трудового кодекса Российской Федерации по своему конституционно-правовому смыслу в системе действующего правового регулирования не предполагают включения в состав заработной платы (части заработной платы) работника, не превышающей минимального размера оплаты труда (минимальной заработной платы в субъекте Российской Федерации), дополнительной оплаты (доплаты) работы, выполняемой в порядке совмещения профессий (должностей).</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Исходя из изложенного и руководствуясь статьями 47.1, 71, 72, 74, 75, 78, 79 и 100 Федерального конституционного закона "О Конституционном Суде Российской Федерации", Конституционный Суд Российской Федерации</w:t>
      </w:r>
    </w:p>
    <w:p w:rsidR="00710847" w:rsidRPr="00710847" w:rsidRDefault="00710847" w:rsidP="00710847">
      <w:pPr>
        <w:pStyle w:val="ConsPlusNormal"/>
        <w:jc w:val="both"/>
        <w:rPr>
          <w:rFonts w:ascii="Sylfaen" w:hAnsi="Sylfaen"/>
          <w:sz w:val="24"/>
          <w:szCs w:val="24"/>
        </w:rPr>
      </w:pPr>
    </w:p>
    <w:p w:rsidR="00710847" w:rsidRPr="00710847" w:rsidRDefault="00710847" w:rsidP="00710847">
      <w:pPr>
        <w:pStyle w:val="ConsPlusNormal"/>
        <w:jc w:val="center"/>
        <w:rPr>
          <w:rFonts w:ascii="Sylfaen" w:hAnsi="Sylfaen"/>
          <w:sz w:val="24"/>
          <w:szCs w:val="24"/>
        </w:rPr>
      </w:pPr>
      <w:r w:rsidRPr="00710847">
        <w:rPr>
          <w:rFonts w:ascii="Sylfaen" w:hAnsi="Sylfaen"/>
          <w:sz w:val="24"/>
          <w:szCs w:val="24"/>
        </w:rPr>
        <w:t>постановил:</w:t>
      </w:r>
    </w:p>
    <w:p w:rsidR="00710847" w:rsidRPr="00710847" w:rsidRDefault="00710847" w:rsidP="00710847">
      <w:pPr>
        <w:pStyle w:val="ConsPlusNormal"/>
        <w:jc w:val="both"/>
        <w:rPr>
          <w:rFonts w:ascii="Sylfaen" w:hAnsi="Sylfaen"/>
          <w:sz w:val="24"/>
          <w:szCs w:val="24"/>
        </w:rPr>
      </w:pPr>
    </w:p>
    <w:p w:rsidR="00710847" w:rsidRPr="00710847" w:rsidRDefault="00710847" w:rsidP="00710847">
      <w:pPr>
        <w:pStyle w:val="ConsPlusNormal"/>
        <w:ind w:firstLine="540"/>
        <w:jc w:val="both"/>
        <w:rPr>
          <w:rFonts w:ascii="Sylfaen" w:hAnsi="Sylfaen"/>
          <w:sz w:val="24"/>
          <w:szCs w:val="24"/>
        </w:rPr>
      </w:pPr>
      <w:r w:rsidRPr="00710847">
        <w:rPr>
          <w:rFonts w:ascii="Sylfaen" w:hAnsi="Sylfaen"/>
          <w:sz w:val="24"/>
          <w:szCs w:val="24"/>
        </w:rPr>
        <w:t xml:space="preserve">1. Признать взаимосвязанные положения статьи 129, частей первой и третьей статьи 133 и частей первой - четвертой и одиннадцатой статьи 133.1 Трудового кодекса Российской Федерации не противоречащими Конституции Российской Федерации, поскольку по своему конституционно-правовому смыслу в системе действующего правового регулирования они не предполагают включения в состав заработной платы (части заработной платы) работника, не превышающей минимального размера оплаты труда (минимальной заработной платы в субъекте Российской Федерации), дополнительной оплаты (доплаты) работы, выполняемой в порядке совмещения </w:t>
      </w:r>
      <w:r w:rsidRPr="00710847">
        <w:rPr>
          <w:rFonts w:ascii="Sylfaen" w:hAnsi="Sylfaen"/>
          <w:sz w:val="24"/>
          <w:szCs w:val="24"/>
        </w:rPr>
        <w:lastRenderedPageBreak/>
        <w:t>профессий (должностей).</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2. Выявленный в настоящем Постановлении конституционно-правовой смысл взаимосвязанных положений статьи 129, частей первой и третьей статьи 133 и частей первой - четвертой и одиннадцатой статьи 133.1 Трудового кодекса Российской Федерации является общеобязательным, что исключает любое иное их истолкование в правоприменительной практике.</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 xml:space="preserve">3. Правоприменительные решения по делу гражданина </w:t>
      </w:r>
      <w:proofErr w:type="spellStart"/>
      <w:r w:rsidRPr="00710847">
        <w:rPr>
          <w:rFonts w:ascii="Sylfaen" w:hAnsi="Sylfaen"/>
          <w:sz w:val="24"/>
          <w:szCs w:val="24"/>
        </w:rPr>
        <w:t>Лукичова</w:t>
      </w:r>
      <w:proofErr w:type="spellEnd"/>
      <w:r w:rsidRPr="00710847">
        <w:rPr>
          <w:rFonts w:ascii="Sylfaen" w:hAnsi="Sylfaen"/>
          <w:sz w:val="24"/>
          <w:szCs w:val="24"/>
        </w:rPr>
        <w:t xml:space="preserve"> Геннадия Петровича подлежат пересмотру с учетом выявленного в настоящем Постановлении конституционно-правового смысла взаимосвязанных положений статьи 129, частей первой и третьей статьи 133 и частей первой - четвертой и одиннадцатой статьи 133.1 Трудового кодекса Российской Федерации.</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rsidR="00710847" w:rsidRPr="00710847" w:rsidRDefault="00710847" w:rsidP="00710847">
      <w:pPr>
        <w:pStyle w:val="ConsPlusNormal"/>
        <w:spacing w:before="240"/>
        <w:ind w:firstLine="540"/>
        <w:jc w:val="both"/>
        <w:rPr>
          <w:rFonts w:ascii="Sylfaen" w:hAnsi="Sylfaen"/>
          <w:sz w:val="24"/>
          <w:szCs w:val="24"/>
        </w:rPr>
      </w:pPr>
      <w:r w:rsidRPr="00710847">
        <w:rPr>
          <w:rFonts w:ascii="Sylfaen" w:hAnsi="Sylfaen"/>
          <w:sz w:val="24"/>
          <w:szCs w:val="24"/>
        </w:rP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rsidR="00710847" w:rsidRPr="00710847" w:rsidRDefault="00710847" w:rsidP="00710847">
      <w:pPr>
        <w:pStyle w:val="ConsPlusNormal"/>
        <w:jc w:val="both"/>
        <w:rPr>
          <w:rFonts w:ascii="Sylfaen" w:hAnsi="Sylfaen"/>
          <w:sz w:val="24"/>
          <w:szCs w:val="24"/>
        </w:rPr>
      </w:pPr>
    </w:p>
    <w:p w:rsidR="00710847" w:rsidRPr="00710847" w:rsidRDefault="00710847" w:rsidP="00710847">
      <w:pPr>
        <w:pStyle w:val="ConsPlusNormal"/>
        <w:jc w:val="right"/>
        <w:rPr>
          <w:rFonts w:ascii="Sylfaen" w:hAnsi="Sylfaen"/>
          <w:sz w:val="24"/>
          <w:szCs w:val="24"/>
        </w:rPr>
      </w:pPr>
      <w:r w:rsidRPr="00710847">
        <w:rPr>
          <w:rFonts w:ascii="Sylfaen" w:hAnsi="Sylfaen"/>
          <w:sz w:val="24"/>
          <w:szCs w:val="24"/>
        </w:rPr>
        <w:t>Конституционный Суд</w:t>
      </w:r>
    </w:p>
    <w:p w:rsidR="00710847" w:rsidRDefault="00710847" w:rsidP="00710847">
      <w:pPr>
        <w:pStyle w:val="ConsPlusNormal"/>
        <w:jc w:val="right"/>
        <w:rPr>
          <w:rFonts w:ascii="Sylfaen" w:hAnsi="Sylfaen"/>
          <w:sz w:val="24"/>
          <w:szCs w:val="24"/>
        </w:rPr>
      </w:pPr>
      <w:r w:rsidRPr="00710847">
        <w:rPr>
          <w:rFonts w:ascii="Sylfaen" w:hAnsi="Sylfaen"/>
          <w:sz w:val="24"/>
          <w:szCs w:val="24"/>
        </w:rPr>
        <w:t>Российской Федерации</w:t>
      </w:r>
    </w:p>
    <w:p w:rsidR="00300A5B" w:rsidRPr="00710847" w:rsidRDefault="00300A5B" w:rsidP="00710847">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rsidR="00710847" w:rsidRPr="00710847" w:rsidRDefault="00710847" w:rsidP="00710847">
      <w:pPr>
        <w:pStyle w:val="ConsPlusNormal"/>
        <w:jc w:val="both"/>
        <w:rPr>
          <w:rFonts w:ascii="Sylfaen" w:hAnsi="Sylfaen"/>
          <w:sz w:val="24"/>
          <w:szCs w:val="24"/>
        </w:rPr>
      </w:pPr>
    </w:p>
    <w:p w:rsidR="00710847" w:rsidRPr="00710847" w:rsidRDefault="00710847" w:rsidP="00710847">
      <w:pPr>
        <w:pStyle w:val="ConsPlusNormal"/>
        <w:jc w:val="both"/>
        <w:rPr>
          <w:rFonts w:ascii="Sylfaen" w:hAnsi="Sylfaen"/>
          <w:sz w:val="24"/>
          <w:szCs w:val="24"/>
        </w:rPr>
      </w:pPr>
    </w:p>
    <w:p w:rsidR="00710847" w:rsidRPr="00AC02CC" w:rsidRDefault="00710847" w:rsidP="00710847">
      <w:pPr>
        <w:pStyle w:val="ConsPlusNormal"/>
        <w:jc w:val="both"/>
        <w:outlineLvl w:val="0"/>
        <w:rPr>
          <w:rFonts w:ascii="Sylfaen" w:hAnsi="Sylfaen" w:cs="Helvetica"/>
          <w:b/>
          <w:bCs/>
          <w:color w:val="333333"/>
          <w:sz w:val="24"/>
          <w:szCs w:val="24"/>
          <w:shd w:val="clear" w:color="auto" w:fill="FFFFFF"/>
        </w:rPr>
      </w:pPr>
      <w:r w:rsidRPr="00AC02CC">
        <w:rPr>
          <w:rFonts w:ascii="Sylfaen" w:hAnsi="Sylfaen" w:cs="Helvetica"/>
          <w:b/>
          <w:bCs/>
          <w:color w:val="333333"/>
          <w:sz w:val="24"/>
          <w:szCs w:val="24"/>
          <w:shd w:val="clear" w:color="auto" w:fill="FFFFFF"/>
        </w:rPr>
        <w:t>Верховный Суд РФ впервые разъяснил особенности применения статей о похищении человека, незаконном лишении свободы и торговле людьми/</w:t>
      </w:r>
    </w:p>
    <w:p w:rsidR="00710847" w:rsidRPr="00AC02CC" w:rsidRDefault="00710847" w:rsidP="00710847">
      <w:pPr>
        <w:pStyle w:val="ConsPlusNormal"/>
        <w:jc w:val="both"/>
        <w:outlineLvl w:val="0"/>
        <w:rPr>
          <w:rFonts w:ascii="Sylfaen" w:hAnsi="Sylfaen"/>
          <w:sz w:val="24"/>
          <w:szCs w:val="24"/>
        </w:rPr>
      </w:pPr>
    </w:p>
    <w:p w:rsidR="00710847" w:rsidRPr="00AC02CC" w:rsidRDefault="00710847" w:rsidP="00710847">
      <w:pPr>
        <w:pStyle w:val="ConsPlusTitle"/>
        <w:jc w:val="center"/>
        <w:rPr>
          <w:rFonts w:ascii="Sylfaen" w:hAnsi="Sylfaen"/>
          <w:szCs w:val="24"/>
        </w:rPr>
      </w:pPr>
      <w:r w:rsidRPr="00AC02CC">
        <w:rPr>
          <w:rFonts w:ascii="Sylfaen" w:hAnsi="Sylfaen"/>
          <w:szCs w:val="24"/>
        </w:rPr>
        <w:t>ПЛЕНУМ ВЕРХОВНОГО СУДА РОССИЙСКОЙ ФЕДЕРАЦИИ</w:t>
      </w:r>
    </w:p>
    <w:p w:rsidR="00710847" w:rsidRPr="00AC02CC" w:rsidRDefault="00710847" w:rsidP="00710847">
      <w:pPr>
        <w:pStyle w:val="ConsPlusTitle"/>
        <w:jc w:val="center"/>
        <w:rPr>
          <w:rFonts w:ascii="Sylfaen" w:hAnsi="Sylfaen"/>
          <w:szCs w:val="24"/>
        </w:rPr>
      </w:pPr>
    </w:p>
    <w:p w:rsidR="00710847" w:rsidRPr="00AC02CC" w:rsidRDefault="00710847" w:rsidP="00710847">
      <w:pPr>
        <w:pStyle w:val="ConsPlusTitle"/>
        <w:jc w:val="center"/>
        <w:rPr>
          <w:rFonts w:ascii="Sylfaen" w:hAnsi="Sylfaen"/>
          <w:szCs w:val="24"/>
        </w:rPr>
      </w:pPr>
      <w:r w:rsidRPr="00AC02CC">
        <w:rPr>
          <w:rFonts w:ascii="Sylfaen" w:hAnsi="Sylfaen"/>
          <w:szCs w:val="24"/>
        </w:rPr>
        <w:t>ПОСТАНОВЛЕНИЕ</w:t>
      </w:r>
    </w:p>
    <w:p w:rsidR="00710847" w:rsidRPr="00AC02CC" w:rsidRDefault="00710847" w:rsidP="00710847">
      <w:pPr>
        <w:pStyle w:val="ConsPlusTitle"/>
        <w:jc w:val="center"/>
        <w:rPr>
          <w:rFonts w:ascii="Sylfaen" w:hAnsi="Sylfaen"/>
          <w:szCs w:val="24"/>
        </w:rPr>
      </w:pPr>
      <w:r w:rsidRPr="00AC02CC">
        <w:rPr>
          <w:rFonts w:ascii="Sylfaen" w:hAnsi="Sylfaen"/>
          <w:szCs w:val="24"/>
        </w:rPr>
        <w:t>от 24 декабря 2019 г. N 58</w:t>
      </w:r>
    </w:p>
    <w:p w:rsidR="00710847" w:rsidRPr="00AC02CC" w:rsidRDefault="00710847" w:rsidP="00710847">
      <w:pPr>
        <w:pStyle w:val="ConsPlusTitle"/>
        <w:jc w:val="center"/>
        <w:rPr>
          <w:rFonts w:ascii="Sylfaen" w:hAnsi="Sylfaen"/>
          <w:szCs w:val="24"/>
        </w:rPr>
      </w:pPr>
    </w:p>
    <w:p w:rsidR="00710847" w:rsidRPr="00AC02CC" w:rsidRDefault="00710847" w:rsidP="00710847">
      <w:pPr>
        <w:pStyle w:val="ConsPlusTitle"/>
        <w:jc w:val="center"/>
        <w:rPr>
          <w:rFonts w:ascii="Sylfaen" w:hAnsi="Sylfaen"/>
          <w:szCs w:val="24"/>
        </w:rPr>
      </w:pPr>
      <w:bookmarkStart w:id="23" w:name="_Hlk31289919"/>
      <w:r w:rsidRPr="00AC02CC">
        <w:rPr>
          <w:rFonts w:ascii="Sylfaen" w:hAnsi="Sylfaen"/>
          <w:szCs w:val="24"/>
        </w:rPr>
        <w:t>О СУДЕБНОЙ ПРАКТИКЕ</w:t>
      </w:r>
    </w:p>
    <w:p w:rsidR="00710847" w:rsidRPr="00AC02CC" w:rsidRDefault="00710847" w:rsidP="00710847">
      <w:pPr>
        <w:pStyle w:val="ConsPlusTitle"/>
        <w:jc w:val="center"/>
        <w:rPr>
          <w:rFonts w:ascii="Sylfaen" w:hAnsi="Sylfaen"/>
          <w:szCs w:val="24"/>
        </w:rPr>
      </w:pPr>
      <w:r w:rsidRPr="00AC02CC">
        <w:rPr>
          <w:rFonts w:ascii="Sylfaen" w:hAnsi="Sylfaen"/>
          <w:szCs w:val="24"/>
        </w:rPr>
        <w:t>ПО ДЕЛАМ О ПОХИЩЕНИИ ЧЕЛОВЕКА, НЕЗАКОННОМ ЛИШЕНИИ СВОБОДЫ</w:t>
      </w:r>
    </w:p>
    <w:p w:rsidR="00710847" w:rsidRPr="00AC02CC" w:rsidRDefault="00710847" w:rsidP="00710847">
      <w:pPr>
        <w:pStyle w:val="ConsPlusTitle"/>
        <w:jc w:val="center"/>
        <w:rPr>
          <w:rFonts w:ascii="Sylfaen" w:hAnsi="Sylfaen"/>
          <w:szCs w:val="24"/>
        </w:rPr>
      </w:pPr>
      <w:r w:rsidRPr="00AC02CC">
        <w:rPr>
          <w:rFonts w:ascii="Sylfaen" w:hAnsi="Sylfaen"/>
          <w:szCs w:val="24"/>
        </w:rPr>
        <w:t>И ТОРГОВЛЕ ЛЮДЬМИ</w:t>
      </w:r>
      <w:bookmarkEnd w:id="23"/>
    </w:p>
    <w:p w:rsidR="00710847" w:rsidRPr="00AC02CC" w:rsidRDefault="00710847" w:rsidP="00710847">
      <w:pPr>
        <w:pStyle w:val="ConsPlusNormal"/>
        <w:jc w:val="both"/>
        <w:rPr>
          <w:rFonts w:ascii="Sylfaen" w:hAnsi="Sylfaen"/>
          <w:sz w:val="24"/>
          <w:szCs w:val="24"/>
        </w:rPr>
      </w:pPr>
    </w:p>
    <w:p w:rsidR="00710847" w:rsidRPr="00AC02CC" w:rsidRDefault="00710847" w:rsidP="00710847">
      <w:pPr>
        <w:pStyle w:val="ConsPlusNormal"/>
        <w:ind w:firstLine="540"/>
        <w:jc w:val="both"/>
        <w:rPr>
          <w:rFonts w:ascii="Sylfaen" w:hAnsi="Sylfaen"/>
          <w:sz w:val="24"/>
          <w:szCs w:val="24"/>
        </w:rPr>
      </w:pPr>
      <w:r w:rsidRPr="00AC02CC">
        <w:rPr>
          <w:rFonts w:ascii="Sylfaen" w:hAnsi="Sylfaen"/>
          <w:sz w:val="24"/>
          <w:szCs w:val="24"/>
        </w:rPr>
        <w:t xml:space="preserve">Конституцией Российской Федерации признается и гарантируется право каждого человека на свободу и личную неприкосновенность (статья 22), это право относится к основным неотчуждаемым правам, принадлежащим каждому от рождения, имеющим непосредственное действие и определяющим смысл, содержание и применение законов, а также деятельность законодательной и исполнительной власти, местного </w:t>
      </w:r>
      <w:r w:rsidRPr="00AC02CC">
        <w:rPr>
          <w:rFonts w:ascii="Sylfaen" w:hAnsi="Sylfaen"/>
          <w:sz w:val="24"/>
          <w:szCs w:val="24"/>
        </w:rPr>
        <w:lastRenderedPageBreak/>
        <w:t>самоуправления, и обеспечивается правосудием (часть 2 статьи 17, статья 18).</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Право каждого человека на свободу и личную неприкосновенность закреплено в международных актах, в том числе во Всеобщей декларации прав человека от 10 декабря 1948 года (статья 3), в Международном пакте о гражданских и политических правах от 16 декабря 1966 года (статья 9), Конвенции о защите прав человека и основных свобод от 4 ноября 1950 года (статья 5), и предполагает, что никто не должен быть лишен свободы иначе как на таких основаниях и в соответствии с такой процедурой, которые установлены законом.</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В интересах охраны права человека на свободу и личную неприкосновенность в Уголовном кодексе Российской Федерации предусмотрена ответственность за общественно опасные деяния, нарушающие данное право.</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В целях обеспечения единообразного применения судами законодательства об уголовной ответственности за похищение человека, незаконное лишение свободы и торговлю людьми (статьи 126, 127, 127.1 Уголовного кодекса Российской Федерации)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1. Обратить внимание судов на то, что общественная опасность преступлений, предусмотренных статьями 126, 127, 127.1 Уголовного кодекса Российской Федерации (далее - УК РФ), заключается в незаконном ограничении человека в его физической свободе, в том числе в свободе передвижения и выбора места своего нахождения.</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2. По смыслу уголовного закона под похищением человека следует понимать его незаконные захват, перемещение и последующее удержание в целях совершения другого преступления либо по иным мотивам, которые для квалификации содеянного значения не имеют. Захват, перемещение и удержание человека могут быть совершены с применением угроз, насилия, с использованием беспомощного состояния потерпевшего. Похищение человека может быть совершено также и путем обмана потерпевшего или злоупотребления доверием в целях его перемещения и последующих захвата и удержания.</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Похищение человека считается оконченным преступлением с момента захвата и начала его перемещения. В случаях, когда перемещение было осуществлено самим потерпевшим вследствие его обмана или злоупотребления доверием, преступление признается оконченным с момента захвата данного лица и начала принудительного перемещения либо начала его удержания, если лицо более не перемещалось.</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 xml:space="preserve">3. Судам следует иметь в виду, что в отличие от похищения человека при незаконном лишении свободы, предусмотренном статьей 127 УК РФ, потерпевший остается в месте его нахождения, но ограничивается в передвижении без законных на то оснований (например, виновное лицо закрывает потерпевшего в доме, квартире или ином помещении, где он находится, связывает его или иным образом лишает </w:t>
      </w:r>
      <w:r w:rsidRPr="00AC02CC">
        <w:rPr>
          <w:rFonts w:ascii="Sylfaen" w:hAnsi="Sylfaen"/>
          <w:sz w:val="24"/>
          <w:szCs w:val="24"/>
        </w:rPr>
        <w:lastRenderedPageBreak/>
        <w:t>возможности покинуть какое-либо место).</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Деяние, предусмотренное статьей 127 УК РФ, представляет собой оконченное преступление с момента фактического лишения человека свободы независимо от длительности пребывания потерпевшего в таком состоянии.</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4. В случае, когда виновное лицо, первоначально незаконно лишившее человека свободы, в дальнейшем переместило потерпевшего в другое место, содеянное квалифицируется по соответствующей части статьи 126 УК РФ без дополнительной квалификации по статье 127 УК РФ.</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Действия виновного лица, совершенные в процессе похищения человека и состоящие в незаконном ограничении свободы потерпевшего при его перемещении и (или) удержании в другом месте, полностью охватываются составом преступления, предусмотренного статьей 126 УК РФ, и дополнительной квалификации по статье 127 УК РФ не требуют.</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5. При правовой оценке деяния судам необходимо исходить из того, что применение насилия, не опасного для жизни или здоровья человека, охватывается частью 1 статьи 126 УК РФ или частью 1 статьи 127 УК РФ.</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Угроза убийством или причинением тяжкого вреда здоровью при совершении похищения человека охватывается пунктом "в" части 2 статьи 126 УК РФ, тогда как высказывание или иное выражение такой угрозы при незаконном лишении свободы следует квалифицировать по совокупности преступлений, предусмотренных соответствующей частью статьи 127 УК РФ и статьей 119 УК РФ.</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6. Судам следует иметь в виду, что при похищении человека и незаконном лишении свободы насилие или угроза его применения могут осуществляться как в отношении похищаемого лица или лица, незаконно лишаемого свободы, так и в отношении иных лиц, в том числе близких родственников, с целью устранения препятствий захвату, перемещению или удержанию потерпевшего.</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7. В случаях, когда согласно предварительной договоренности между соучастниками о похищении человека виновный совершает отдельное действие, входящее в объективную сторону данного преступления, он несет уголовную ответственность как соисполнитель преступления, совершенного группой лиц по предварительному сговору (пункт "а" части 2 статьи 126 УК РФ).</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8. Похищение человека квалифицируется по пункту "з" части 2 статьи 126 УК РФ (из корыстных побуждений), если оно совершено в целях получения материальной выгоды для виновного или других лиц (денег, имущества или прав на его получение и т.п.) или избавления от материальных затрат (возврата имущества, долга, оплаты услуг, выполнения имущественных обязательств, уплаты алиментов и др.), а равно по найму, обусловленному получением исполнителем преступления материального вознаграждения или освобождением от материальных затрат.</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 xml:space="preserve">Лица, организовавшие похищение человека, совершенное исполнителем за </w:t>
      </w:r>
      <w:r w:rsidRPr="00AC02CC">
        <w:rPr>
          <w:rFonts w:ascii="Sylfaen" w:hAnsi="Sylfaen"/>
          <w:sz w:val="24"/>
          <w:szCs w:val="24"/>
        </w:rPr>
        <w:lastRenderedPageBreak/>
        <w:t>материальное вознаграждение, подстрекавшие к его совершению или оказавшие пособничество в совершении такого преступления, подлежат ответственности по соответствующей части статьи 33 и пункту "з" части 2 статьи 126 УК РФ.</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9. Если похищение человека сопряжено с одновременным требованием передачи чужого имущества или права на имущество либо совершения других действий имущественного характера, то при наличии оснований действия виновного квалифицируются по совокупности преступлений, предусмотренных пунктом "з" части 2 статьи 126 и соответствующей частью статьи 163 УК РФ.</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10. В случаях, когда захват и перемещение человека были направлены не на удержание потерпевшего в другом месте, а на его убийство, содеянное квалифицируется по соответствующей части статьи 105 УК РФ и дополнительной квалификации по статье 126 УК РФ не требует.</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Если умысел на совершение убийства в отношении похищенного лица возникает у виновного в ходе перемещения или удержания потерпевшего, содеянное надлежит квалифицировать по совокупности преступлений, предусмотренных статьями 126 и 105 УК РФ.</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11. Исходя из примечания к статье 126 УК РФ добровольным следует признавать такое освобождение похищенного человека, при котором виновное лицо осознавало, что у него имелась реальная возможность удерживать потерпевшего, но оно освободило его, в том числе передало родственникам, представителям власти, указало им на место нахождения похищенного лица, откуда его можно освободить.</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По смыслу уголовного закона добровольное освобождение похищенного человека не освобождает виновное лицо от уголовной ответственности за иные незаконные действия, в том числе за деяния, совершенные в ходе похищения человека, если они содержат состав самостоятельного преступления (например, умышленного причинения вреда здоровью, незаконного оборота оружия).</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12. Торговля людьми может выражаться в совершении одного или нескольких указанных в части 1 статьи 127.1 УК РФ действий - купли-продажи или иной сделки в отношении человека - независимо от целей их осуществления, а равно вербовки, перевозки, передачи, укрывательства или получения человека в целях его эксплуатации.</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При этом следует учитывать, что цель эксплуатации человека является обязательным признаком состава преступления только для таких действий, как вербовка, перевозка, передача, укрывательство или получение потерпевшего. Для купли-продажи или совершения иных сделок с человеком цель его эксплуатации обязательным признаком состава преступления не является, хотя и может преследоваться виновным лицом при совершении данных действий.</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Осведомленность потерпевшего о характере совершаемых с ним действий и его согласие на их совершение не влияют на квалификацию данных действий как торговли людьми.</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lastRenderedPageBreak/>
        <w:t>13. В статье 127.1 УК РФ под куплей-продажей человека понимается совершение действий, состоящих в передаче человека одним лицом другому лицу (лицам) за денежное вознаграждение, а под иными сделками в отношении человека - другие противоправные действия, приводящие к передаче потерпевшего от одного лица другому лицу (например, безвозмездная передача, обмен на какие-либо материальные ценности).</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Вербовкой является поиск, отбор и прием по найму лиц для выполнения в интересах нанимателя или иных лиц каких-либо работ, оказания услуг либо осуществления иной деятельности, в том числе на территории иностранного государства, совершенные в целях дальнейшей эксплуатации вербуемого человека. Для получения согласия потерпевшего могут быть использованы, например, обещание вознаграждения, шантаж, обман или злоупотребление доверием (в частности, под предлогом предоставления работы или возможности обучения по той или иной профессии).</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Под перевозкой понимается перемещение человека любым видом транспорта из одного места в другое, в том числе в пределах одного населенного пункта, для дальнейшей эксплуатации потерпевшего.</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Передача человека заключается в предоставлении потерпевшего другому лицу, в том числе для осуществления перевозки, укрывательства, эксплуатации потерпевшего, а получение - в принятии потерпевшего от лица, его передающего, в частности, для перевозки или укрывательства, а равно для его эксплуатации.</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Укрывательство человека состоит в сокрытии потерпевшего при совершении действий, относящихся к торговле людьми, от органов власти, родственников, заинтересованных лиц, например, путем сообщения заведомо ложных сведений о личности или месте нахождения потерпевшего.</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14. Судам следует определять момент окончания преступления, предусмотренного статьей 127.1 УК РФ, в зависимости от способа его совершения. При осуществлении купли-продажи человека или иных сделок в отношении потерпевшего преступление квалифицируется как оконченное с момента фактической передачи и получения потерпевшего, при вербовке человека - с момента получения согласия потерпевшего на осуществление деятельности, для которой совершалась его вербовка.</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При совершении иных действий, образующих торговлю людьми, содеянное квалифицируется как оконченное преступление при передаче или получении человека либо с момента начала его перевозки или укрывательства с целью эксплуатации.</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 xml:space="preserve">15. В случаях, когда купле-продаже человека либо совершению с ним иных действий, относящихся к торговле людьми, предшествовало похищение данного лица, содеянное образует совокупность преступлений, предусмотренных соответствующими частями статьи 126 и статьи 127.1 УК РФ. Незаконное лишение человека свободы в целях осуществления в отношении его действий, относящихся к торговле людьми, а равно незаконное ограничение свободы потерпевшего в процессе совершения указанных </w:t>
      </w:r>
      <w:r w:rsidRPr="00AC02CC">
        <w:rPr>
          <w:rFonts w:ascii="Sylfaen" w:hAnsi="Sylfaen"/>
          <w:sz w:val="24"/>
          <w:szCs w:val="24"/>
        </w:rPr>
        <w:lastRenderedPageBreak/>
        <w:t>действий охватываются соответствующей частью статьи 127.1 УК РФ и не требуют дополнительной квалификации по статье 127 УК РФ.</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16. По пункту "е" части 2 статьи 127.1 УК РФ надлежит квалифицировать действия, относящиеся к торговле людьми, совершенные с применением насилия, как представляющего, так и не представляющего опасность для жизни или здоровья потерпевшего, а равно с угрозой применения такого насилия.</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17. В соответствии с пунктом 1 примечаний к статье 127.1 УК РФ лицо, впервые совершившее преступление, предусмотренное частью 1 или пунктом "а" части 2 данной статьи, освобождается от уголовной ответственности, если оно добровольно освободило потерпевшего (потерпевших) и способствовало раскрытию преступления, совершенного с его участием, при условии, что в его действиях не содержится иного состава преступления.</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При этом добровольное освобождение потерпевшего (потерпевших) не освобождает виновное лицо от уголовной ответственности за иные незаконные действия, в том числе за деяния, совершенные в ходе торговли людьми, если они содержат состав самостоятельного преступления.</w:t>
      </w:r>
    </w:p>
    <w:p w:rsidR="00710847" w:rsidRPr="00AC02CC" w:rsidRDefault="00710847" w:rsidP="00710847">
      <w:pPr>
        <w:pStyle w:val="ConsPlusNormal"/>
        <w:spacing w:before="240"/>
        <w:ind w:firstLine="540"/>
        <w:jc w:val="both"/>
        <w:rPr>
          <w:rFonts w:ascii="Sylfaen" w:hAnsi="Sylfaen"/>
          <w:sz w:val="24"/>
          <w:szCs w:val="24"/>
        </w:rPr>
      </w:pPr>
      <w:r w:rsidRPr="00AC02CC">
        <w:rPr>
          <w:rFonts w:ascii="Sylfaen" w:hAnsi="Sylfaen"/>
          <w:sz w:val="24"/>
          <w:szCs w:val="24"/>
        </w:rPr>
        <w:t>18. Рекомендовать судам при рассмотрении уголовных дел о похищении человека, незаконном лишении свободы и торговле людьми выявлять обстоятельства, способствовавшие совершению данных преступлений, нарушению прав и свобод граждан, а также другие нарушения закона, допущенные при производстве предварительного расследования или при рассмотрении уголовного дела нижестоящим судом, и в соответствии с частью 4 статьи 29 Уголовно-процессуального кодекса Российской Федерации частными определениями (постановлениями) обращать на них внимание соответствующих организаций и должностных лиц.</w:t>
      </w:r>
    </w:p>
    <w:p w:rsidR="00710847" w:rsidRPr="00AC02CC" w:rsidRDefault="00710847" w:rsidP="00710847">
      <w:pPr>
        <w:pStyle w:val="ConsPlusNormal"/>
        <w:jc w:val="both"/>
        <w:rPr>
          <w:rFonts w:ascii="Sylfaen" w:hAnsi="Sylfaen"/>
          <w:sz w:val="24"/>
          <w:szCs w:val="24"/>
        </w:rPr>
      </w:pPr>
    </w:p>
    <w:p w:rsidR="00710847" w:rsidRPr="00AC02CC" w:rsidRDefault="00710847" w:rsidP="00710847">
      <w:pPr>
        <w:pStyle w:val="ConsPlusNormal"/>
        <w:jc w:val="right"/>
        <w:rPr>
          <w:rFonts w:ascii="Sylfaen" w:hAnsi="Sylfaen"/>
          <w:sz w:val="24"/>
          <w:szCs w:val="24"/>
        </w:rPr>
      </w:pPr>
      <w:r w:rsidRPr="00AC02CC">
        <w:rPr>
          <w:rFonts w:ascii="Sylfaen" w:hAnsi="Sylfaen"/>
          <w:sz w:val="24"/>
          <w:szCs w:val="24"/>
        </w:rPr>
        <w:t>Председатель Верховного Суда</w:t>
      </w:r>
    </w:p>
    <w:p w:rsidR="00710847" w:rsidRPr="00AC02CC" w:rsidRDefault="00710847" w:rsidP="00710847">
      <w:pPr>
        <w:pStyle w:val="ConsPlusNormal"/>
        <w:jc w:val="right"/>
        <w:rPr>
          <w:rFonts w:ascii="Sylfaen" w:hAnsi="Sylfaen"/>
          <w:sz w:val="24"/>
          <w:szCs w:val="24"/>
        </w:rPr>
      </w:pPr>
      <w:r w:rsidRPr="00AC02CC">
        <w:rPr>
          <w:rFonts w:ascii="Sylfaen" w:hAnsi="Sylfaen"/>
          <w:sz w:val="24"/>
          <w:szCs w:val="24"/>
        </w:rPr>
        <w:t>Российской Федерации</w:t>
      </w:r>
    </w:p>
    <w:p w:rsidR="00710847" w:rsidRPr="00AC02CC" w:rsidRDefault="00710847" w:rsidP="00710847">
      <w:pPr>
        <w:pStyle w:val="ConsPlusNormal"/>
        <w:jc w:val="right"/>
        <w:rPr>
          <w:rFonts w:ascii="Sylfaen" w:hAnsi="Sylfaen"/>
          <w:sz w:val="24"/>
          <w:szCs w:val="24"/>
        </w:rPr>
      </w:pPr>
      <w:r w:rsidRPr="00AC02CC">
        <w:rPr>
          <w:rFonts w:ascii="Sylfaen" w:hAnsi="Sylfaen"/>
          <w:sz w:val="24"/>
          <w:szCs w:val="24"/>
        </w:rPr>
        <w:t>В.М.ЛЕБЕДЕВ</w:t>
      </w:r>
    </w:p>
    <w:p w:rsidR="00710847" w:rsidRPr="00AC02CC" w:rsidRDefault="00710847" w:rsidP="00710847">
      <w:pPr>
        <w:pStyle w:val="ConsPlusNormal"/>
        <w:jc w:val="both"/>
        <w:rPr>
          <w:rFonts w:ascii="Sylfaen" w:hAnsi="Sylfaen"/>
          <w:sz w:val="24"/>
          <w:szCs w:val="24"/>
        </w:rPr>
      </w:pPr>
    </w:p>
    <w:p w:rsidR="00710847" w:rsidRPr="00AC02CC" w:rsidRDefault="00710847" w:rsidP="00710847">
      <w:pPr>
        <w:pStyle w:val="ConsPlusNormal"/>
        <w:jc w:val="right"/>
        <w:rPr>
          <w:rFonts w:ascii="Sylfaen" w:hAnsi="Sylfaen"/>
          <w:sz w:val="24"/>
          <w:szCs w:val="24"/>
        </w:rPr>
      </w:pPr>
      <w:r w:rsidRPr="00AC02CC">
        <w:rPr>
          <w:rFonts w:ascii="Sylfaen" w:hAnsi="Sylfaen"/>
          <w:sz w:val="24"/>
          <w:szCs w:val="24"/>
        </w:rPr>
        <w:t>Секретарь Пленума,</w:t>
      </w:r>
    </w:p>
    <w:p w:rsidR="00710847" w:rsidRPr="00AC02CC" w:rsidRDefault="00710847" w:rsidP="00710847">
      <w:pPr>
        <w:pStyle w:val="ConsPlusNormal"/>
        <w:jc w:val="right"/>
        <w:rPr>
          <w:rFonts w:ascii="Sylfaen" w:hAnsi="Sylfaen"/>
          <w:sz w:val="24"/>
          <w:szCs w:val="24"/>
        </w:rPr>
      </w:pPr>
      <w:r w:rsidRPr="00AC02CC">
        <w:rPr>
          <w:rFonts w:ascii="Sylfaen" w:hAnsi="Sylfaen"/>
          <w:sz w:val="24"/>
          <w:szCs w:val="24"/>
        </w:rPr>
        <w:t>судья Верховного Суда</w:t>
      </w:r>
    </w:p>
    <w:p w:rsidR="00710847" w:rsidRPr="00AC02CC" w:rsidRDefault="00710847" w:rsidP="00710847">
      <w:pPr>
        <w:pStyle w:val="ConsPlusNormal"/>
        <w:jc w:val="right"/>
        <w:rPr>
          <w:rFonts w:ascii="Sylfaen" w:hAnsi="Sylfaen"/>
          <w:sz w:val="24"/>
          <w:szCs w:val="24"/>
        </w:rPr>
      </w:pPr>
      <w:r w:rsidRPr="00AC02CC">
        <w:rPr>
          <w:rFonts w:ascii="Sylfaen" w:hAnsi="Sylfaen"/>
          <w:sz w:val="24"/>
          <w:szCs w:val="24"/>
        </w:rPr>
        <w:t>Российской Федерации</w:t>
      </w:r>
    </w:p>
    <w:p w:rsidR="00710847" w:rsidRPr="00AC02CC" w:rsidRDefault="00710847" w:rsidP="00710847">
      <w:pPr>
        <w:pStyle w:val="ConsPlusNormal"/>
        <w:jc w:val="right"/>
        <w:rPr>
          <w:rFonts w:ascii="Sylfaen" w:hAnsi="Sylfaen"/>
          <w:sz w:val="24"/>
          <w:szCs w:val="24"/>
        </w:rPr>
      </w:pPr>
      <w:r w:rsidRPr="00AC02CC">
        <w:rPr>
          <w:rFonts w:ascii="Sylfaen" w:hAnsi="Sylfaen"/>
          <w:sz w:val="24"/>
          <w:szCs w:val="24"/>
        </w:rPr>
        <w:t>В.В.МОМОТОВ</w:t>
      </w:r>
    </w:p>
    <w:p w:rsidR="00710847" w:rsidRPr="00AC02CC" w:rsidRDefault="00710847" w:rsidP="00710847">
      <w:pPr>
        <w:pStyle w:val="ConsPlusNormal"/>
        <w:pBdr>
          <w:top w:val="single" w:sz="6" w:space="0" w:color="auto"/>
        </w:pBdr>
        <w:spacing w:before="100" w:after="100"/>
        <w:jc w:val="both"/>
        <w:rPr>
          <w:rFonts w:ascii="Sylfaen" w:hAnsi="Sylfaen"/>
          <w:sz w:val="24"/>
          <w:szCs w:val="24"/>
        </w:rPr>
      </w:pPr>
    </w:p>
    <w:p w:rsidR="00710847" w:rsidRPr="00684F22" w:rsidRDefault="00710847" w:rsidP="00710847">
      <w:pPr>
        <w:pStyle w:val="ConsPlusNormal"/>
        <w:jc w:val="both"/>
        <w:outlineLvl w:val="0"/>
        <w:rPr>
          <w:rFonts w:ascii="Sylfaen" w:hAnsi="Sylfaen" w:cs="Helvetica"/>
          <w:b/>
          <w:bCs/>
          <w:color w:val="333333"/>
          <w:sz w:val="24"/>
          <w:szCs w:val="24"/>
          <w:shd w:val="clear" w:color="auto" w:fill="FFFFFF"/>
        </w:rPr>
      </w:pPr>
      <w:r w:rsidRPr="00684F22">
        <w:rPr>
          <w:rFonts w:ascii="Sylfaen" w:hAnsi="Sylfaen" w:cs="Helvetica"/>
          <w:b/>
          <w:bCs/>
          <w:color w:val="333333"/>
          <w:sz w:val="24"/>
          <w:szCs w:val="24"/>
          <w:shd w:val="clear" w:color="auto" w:fill="FFFFFF"/>
        </w:rPr>
        <w:t>При передаче взятки по частям квалификация тяжести совершенного деяния будет зависеть от ее предполагаемого размера.</w:t>
      </w:r>
    </w:p>
    <w:p w:rsidR="00710847" w:rsidRPr="00684F22" w:rsidRDefault="00710847" w:rsidP="00710847">
      <w:pPr>
        <w:pStyle w:val="ConsPlusNormal"/>
        <w:jc w:val="both"/>
        <w:outlineLvl w:val="0"/>
        <w:rPr>
          <w:rFonts w:ascii="Sylfaen" w:hAnsi="Sylfaen"/>
          <w:sz w:val="24"/>
          <w:szCs w:val="24"/>
        </w:rPr>
      </w:pPr>
    </w:p>
    <w:p w:rsidR="00710847" w:rsidRPr="00684F22" w:rsidRDefault="00710847" w:rsidP="00710847">
      <w:pPr>
        <w:pStyle w:val="ConsPlusTitle"/>
        <w:jc w:val="center"/>
        <w:rPr>
          <w:rFonts w:ascii="Sylfaen" w:hAnsi="Sylfaen"/>
          <w:szCs w:val="24"/>
        </w:rPr>
      </w:pPr>
      <w:r w:rsidRPr="00684F22">
        <w:rPr>
          <w:rFonts w:ascii="Sylfaen" w:hAnsi="Sylfaen"/>
          <w:szCs w:val="24"/>
        </w:rPr>
        <w:t>ПЛЕНУМ ВЕРХОВНОГО СУДА РОССИЙСКОЙ ФЕДЕРАЦИИ</w:t>
      </w:r>
    </w:p>
    <w:p w:rsidR="00710847" w:rsidRPr="00684F22" w:rsidRDefault="00710847" w:rsidP="00710847">
      <w:pPr>
        <w:pStyle w:val="ConsPlusTitle"/>
        <w:jc w:val="center"/>
        <w:rPr>
          <w:rFonts w:ascii="Sylfaen" w:hAnsi="Sylfaen"/>
          <w:szCs w:val="24"/>
        </w:rPr>
      </w:pPr>
    </w:p>
    <w:p w:rsidR="00710847" w:rsidRPr="00684F22" w:rsidRDefault="00710847" w:rsidP="00710847">
      <w:pPr>
        <w:pStyle w:val="ConsPlusTitle"/>
        <w:jc w:val="center"/>
        <w:rPr>
          <w:rFonts w:ascii="Sylfaen" w:hAnsi="Sylfaen"/>
          <w:szCs w:val="24"/>
        </w:rPr>
      </w:pPr>
      <w:r w:rsidRPr="00684F22">
        <w:rPr>
          <w:rFonts w:ascii="Sylfaen" w:hAnsi="Sylfaen"/>
          <w:szCs w:val="24"/>
        </w:rPr>
        <w:t>ПОСТАНОВЛЕНИЕ</w:t>
      </w:r>
    </w:p>
    <w:p w:rsidR="00710847" w:rsidRPr="00684F22" w:rsidRDefault="00710847" w:rsidP="00710847">
      <w:pPr>
        <w:pStyle w:val="ConsPlusTitle"/>
        <w:jc w:val="center"/>
        <w:rPr>
          <w:rFonts w:ascii="Sylfaen" w:hAnsi="Sylfaen"/>
          <w:szCs w:val="24"/>
        </w:rPr>
      </w:pPr>
      <w:r w:rsidRPr="00684F22">
        <w:rPr>
          <w:rFonts w:ascii="Sylfaen" w:hAnsi="Sylfaen"/>
          <w:szCs w:val="24"/>
        </w:rPr>
        <w:t>от 24 декабря 2019 г. N 59</w:t>
      </w:r>
    </w:p>
    <w:p w:rsidR="00710847" w:rsidRPr="00684F22" w:rsidRDefault="00710847" w:rsidP="00710847">
      <w:pPr>
        <w:pStyle w:val="ConsPlusTitle"/>
        <w:jc w:val="center"/>
        <w:rPr>
          <w:rFonts w:ascii="Sylfaen" w:hAnsi="Sylfaen"/>
          <w:szCs w:val="24"/>
        </w:rPr>
      </w:pPr>
    </w:p>
    <w:p w:rsidR="00710847" w:rsidRPr="00684F22" w:rsidRDefault="00710847" w:rsidP="00710847">
      <w:pPr>
        <w:pStyle w:val="ConsPlusTitle"/>
        <w:jc w:val="center"/>
        <w:rPr>
          <w:rFonts w:ascii="Sylfaen" w:hAnsi="Sylfaen"/>
          <w:szCs w:val="24"/>
        </w:rPr>
      </w:pPr>
      <w:bookmarkStart w:id="24" w:name="_Hlk31290014"/>
      <w:r w:rsidRPr="00684F22">
        <w:rPr>
          <w:rFonts w:ascii="Sylfaen" w:hAnsi="Sylfaen"/>
          <w:szCs w:val="24"/>
        </w:rPr>
        <w:lastRenderedPageBreak/>
        <w:t>О ВНЕСЕНИИ ИЗМЕНЕНИЙ</w:t>
      </w:r>
    </w:p>
    <w:p w:rsidR="00710847" w:rsidRPr="00684F22" w:rsidRDefault="00710847" w:rsidP="00710847">
      <w:pPr>
        <w:pStyle w:val="ConsPlusTitle"/>
        <w:jc w:val="center"/>
        <w:rPr>
          <w:rFonts w:ascii="Sylfaen" w:hAnsi="Sylfaen"/>
          <w:szCs w:val="24"/>
        </w:rPr>
      </w:pPr>
      <w:r w:rsidRPr="00684F22">
        <w:rPr>
          <w:rFonts w:ascii="Sylfaen" w:hAnsi="Sylfaen"/>
          <w:szCs w:val="24"/>
        </w:rPr>
        <w:t>В ПОСТАНОВЛЕНИЯ ПЛЕНУМА ВЕРХОВНОГО СУДА РОССИЙСКОЙ</w:t>
      </w:r>
    </w:p>
    <w:p w:rsidR="00710847" w:rsidRPr="00684F22" w:rsidRDefault="00710847" w:rsidP="00710847">
      <w:pPr>
        <w:pStyle w:val="ConsPlusTitle"/>
        <w:jc w:val="center"/>
        <w:rPr>
          <w:rFonts w:ascii="Sylfaen" w:hAnsi="Sylfaen"/>
          <w:szCs w:val="24"/>
        </w:rPr>
      </w:pPr>
      <w:r w:rsidRPr="00684F22">
        <w:rPr>
          <w:rFonts w:ascii="Sylfaen" w:hAnsi="Sylfaen"/>
          <w:szCs w:val="24"/>
        </w:rPr>
        <w:t>ФЕДЕРАЦИИ ОТ 9 ИЮЛЯ 2013 ГОДА N 24 "О СУДЕБНОЙ ПРАКТИКЕ</w:t>
      </w:r>
    </w:p>
    <w:p w:rsidR="00710847" w:rsidRPr="00684F22" w:rsidRDefault="00710847" w:rsidP="00710847">
      <w:pPr>
        <w:pStyle w:val="ConsPlusTitle"/>
        <w:jc w:val="center"/>
        <w:rPr>
          <w:rFonts w:ascii="Sylfaen" w:hAnsi="Sylfaen"/>
          <w:szCs w:val="24"/>
        </w:rPr>
      </w:pPr>
      <w:r w:rsidRPr="00684F22">
        <w:rPr>
          <w:rFonts w:ascii="Sylfaen" w:hAnsi="Sylfaen"/>
          <w:szCs w:val="24"/>
        </w:rPr>
        <w:t>ПО ДЕЛАМ О ВЗЯТОЧНИЧЕСТВЕ И ОБ ИНЫХ КОРРУПЦИОННЫХ</w:t>
      </w:r>
    </w:p>
    <w:p w:rsidR="00710847" w:rsidRPr="00684F22" w:rsidRDefault="00710847" w:rsidP="00710847">
      <w:pPr>
        <w:pStyle w:val="ConsPlusTitle"/>
        <w:jc w:val="center"/>
        <w:rPr>
          <w:rFonts w:ascii="Sylfaen" w:hAnsi="Sylfaen"/>
          <w:szCs w:val="24"/>
        </w:rPr>
      </w:pPr>
      <w:r w:rsidRPr="00684F22">
        <w:rPr>
          <w:rFonts w:ascii="Sylfaen" w:hAnsi="Sylfaen"/>
          <w:szCs w:val="24"/>
        </w:rPr>
        <w:t>ПРЕСТУПЛЕНИЯХ" И ОТ 16 ОКТЯБРЯ 2009 ГОДА N 19 "О СУДЕБНОЙ</w:t>
      </w:r>
    </w:p>
    <w:p w:rsidR="00710847" w:rsidRPr="00684F22" w:rsidRDefault="00710847" w:rsidP="00710847">
      <w:pPr>
        <w:pStyle w:val="ConsPlusTitle"/>
        <w:jc w:val="center"/>
        <w:rPr>
          <w:rFonts w:ascii="Sylfaen" w:hAnsi="Sylfaen"/>
          <w:szCs w:val="24"/>
        </w:rPr>
      </w:pPr>
      <w:r w:rsidRPr="00684F22">
        <w:rPr>
          <w:rFonts w:ascii="Sylfaen" w:hAnsi="Sylfaen"/>
          <w:szCs w:val="24"/>
        </w:rPr>
        <w:t>ПРАКТИКЕ ПО ДЕЛАМ О ЗЛОУПОТРЕБЛЕНИИ ДОЛЖНОСТНЫМИ</w:t>
      </w:r>
    </w:p>
    <w:p w:rsidR="00710847" w:rsidRPr="00684F22" w:rsidRDefault="00710847" w:rsidP="00710847">
      <w:pPr>
        <w:pStyle w:val="ConsPlusTitle"/>
        <w:jc w:val="center"/>
        <w:rPr>
          <w:rFonts w:ascii="Sylfaen" w:hAnsi="Sylfaen"/>
          <w:szCs w:val="24"/>
        </w:rPr>
      </w:pPr>
      <w:r w:rsidRPr="00684F22">
        <w:rPr>
          <w:rFonts w:ascii="Sylfaen" w:hAnsi="Sylfaen"/>
          <w:szCs w:val="24"/>
        </w:rPr>
        <w:t>ПОЛНОМОЧИЯМИ И О ПРЕВЫШЕНИИ ДОЛЖНОСТНЫХ ПОЛНОМОЧИЙ"</w:t>
      </w:r>
    </w:p>
    <w:bookmarkEnd w:id="24"/>
    <w:p w:rsidR="00710847" w:rsidRPr="00684F22" w:rsidRDefault="00710847" w:rsidP="00710847">
      <w:pPr>
        <w:pStyle w:val="ConsPlusNormal"/>
        <w:jc w:val="both"/>
        <w:rPr>
          <w:rFonts w:ascii="Sylfaen" w:hAnsi="Sylfaen"/>
          <w:sz w:val="24"/>
          <w:szCs w:val="24"/>
        </w:rPr>
      </w:pPr>
    </w:p>
    <w:p w:rsidR="00710847" w:rsidRPr="00684F22" w:rsidRDefault="00710847" w:rsidP="00710847">
      <w:pPr>
        <w:pStyle w:val="ConsPlusNormal"/>
        <w:ind w:firstLine="540"/>
        <w:jc w:val="both"/>
        <w:rPr>
          <w:rFonts w:ascii="Sylfaen" w:hAnsi="Sylfaen"/>
          <w:sz w:val="24"/>
          <w:szCs w:val="24"/>
        </w:rPr>
      </w:pPr>
      <w:r w:rsidRPr="00684F22">
        <w:rPr>
          <w:rFonts w:ascii="Sylfaen" w:hAnsi="Sylfaen"/>
          <w:sz w:val="24"/>
          <w:szCs w:val="24"/>
        </w:rPr>
        <w:t>В связи с изменением законодательства, а также возникающими в судебной практике вопросами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внести изменения в следующие постановления Пленума Верховного Суда Российской Федерации: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 В постановлении Пленума Верховного Суда Российской Федерации от 9 июля 2013 года N 24 "О судебной практике по делам о взяточничестве и об иных коррупционных преступлениях":</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 абзац шестой преамбулы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"В целях обеспечения единообразного применения судами законодательства об ответственности за взяточничество (статьи 290, 291, 291.1, 291.2 УК РФ) и иные коррупционные преступления (в частности, предусмотренные статьями 159, 160, 184, 200.5, 204, 204.1, 204.2, 292, 304 УК РФ), а также в связи с вопросами, возникшими у судов,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 абзацы второй - четвертый пункта 1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"Обратить внимание судов на то, что к иностранным должностным лицам и должностным лицам публичной международной организации в статьях 290, 291, 291.1 и 304 УК РФ относятся лица, признаваемые таковыми в том числе международными договорами Российской Федерации в области противодействия коррупции.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(например, депутат, министр, мэр).</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 xml:space="preserve">К должностным лицам публичной международной организации относятся, в частности, сотрудники организации, являющиеся международными гражданскими служащими, лица, уполномоченные действовать от имени публичной международной </w:t>
      </w:r>
      <w:r w:rsidRPr="00684F22">
        <w:rPr>
          <w:rFonts w:ascii="Sylfaen" w:hAnsi="Sylfaen"/>
          <w:sz w:val="24"/>
          <w:szCs w:val="24"/>
        </w:rPr>
        <w:lastRenderedPageBreak/>
        <w:t>организации, члены парламентских собраний международных организаций, участником которых является Российская Федерация, лица, занимающие судебные должности любого международного суда, юрисдикция которого признана Российской Федерацией.";</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3) пункт 4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"4. Способствование должностным лицом в силу своего должностного положения совершению действий (бездействию) в пользу взяткодателя или представляемых им лиц выражается в использовании взяткополучателем авторитета и иных возможностей занимаемой должности для оказания любого влияния на других должностных лиц в целях совершения ими указанных действий (бездействия) по службе, например путем просьб, уговоров, обещаний, принуждения и др.</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При этом получение должностным лицом вознаграждения за использование исключительно личных, не связанных с его должностным положением, отношений не может квалифицироваться по статье 290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4) пункт 9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"9. Предметом взяточничества (статьи 290, 291, 291.1, 291.2 УК РФ) и коммерческого подкупа (статьи 204, 204.1, 204.2 УК РФ) наряду с деньгами, ценными бумагами, иным имуществом могут быть незаконные оказание услуг имущественного характера и предоставление имущественных прав.</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Под незаконным оказанием услуг имущественного характера судам следует понимать предоставление должностному лицу в качестве взятки любых имущественных выгод, в том числе освобождение его от имущественных обязательств (например, предоставление кредита с заниженной процентной ставкой за пользование им, бесплатных либо по заниженной стоимости туристических путевок, ремонт квартиры, строительство дачи, передача имущества, в частности автотранспорта, для его временного использования, исполнение обязательств перед другими лицами).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В тех случаях, когда предметом взятки являются имущественные права, у должностного лица, получившего такое незаконное вознаграждение, возникает возможность вступить во владение или распорядиться чужим имуществом как своим собственным, требовать от должника исполнения в свою пользу имущественных обязательств, получать доходы от использования бездокументарных ценных бумаг или цифровых прав и др.</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Переданное в качестве взятки или предмета коммерческого подкупа имущество, оказанные услуги имущественного характера или предоставленные имущественные права должны получить денежную оценку на основании представленных сторонами доказательств, в том числе при необходимости с учетом заключения специалиста или эксперта.";</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5) пункт 10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lastRenderedPageBreak/>
        <w:t>"10. Получение и дача взятки, а равно незаконного вознаграждения при коммерческом подкупе считаются оконченными с момента принятия должностным лицом либо лицом, выполняющим управленческие функции в коммерческой или иной организации, хотя бы части передаваемых ему ценностей (например, с момента передачи их лично должностному лицу, зачисления с согласия должностного лица на указанный им счет, "электронный кошелек"). При этом не имеет значения, получили ли указанные лица реальную возможность пользоваться или распоряжаться переданными им ценностями по своему усмотрению.</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 xml:space="preserve">Как оконченное преступление следует квалифицировать получение и дачу взятки в случае, </w:t>
      </w:r>
      <w:proofErr w:type="gramStart"/>
      <w:r w:rsidRPr="00684F22">
        <w:rPr>
          <w:rFonts w:ascii="Sylfaen" w:hAnsi="Sylfaen"/>
          <w:sz w:val="24"/>
          <w:szCs w:val="24"/>
        </w:rPr>
        <w:t>когда согласно предварительной договоренности</w:t>
      </w:r>
      <w:proofErr w:type="gramEnd"/>
      <w:r w:rsidRPr="00684F22">
        <w:rPr>
          <w:rFonts w:ascii="Sylfaen" w:hAnsi="Sylfaen"/>
          <w:sz w:val="24"/>
          <w:szCs w:val="24"/>
        </w:rPr>
        <w:t xml:space="preserve"> взяткодатель помещает ценности в условленное место, к которому у взяткополучателя имеется доступ либо доступ обеспечивается взяткодателем или иным лицом после помещения ценностей. Действия лиц, осуществляющих при аналогичных обстоятельствах передачу и получение предмета коммерческого подкупа, подлежат квалификации по соответствующей части статьи 204 УК РФ также без ссылки на статью 30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6) в пункте 11 исключить слова ", посредничества во взяточничестве";</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7) дополнить пунктом 11.1 следующего содержания:</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"11.1. Если взяткодатель намеревался передать, а должностное лицо - получить взятку в значительном или крупном либо в особо крупном размере, однако фактически принятое должностным лицом незаконное вознаграждение не составило указанного размера, содеянное надлежит квалифицировать как оконченные дачу либо получение взятки соответственно в значительном, крупном или особо крупном размере. Например, когда взятку в крупном размере предполагалось передать в несколько приемов, а взяткополучатель был задержан после передачи ему первой части взятки, не образующей такой размер, содеянное должно квалифицироваться по пункту "в" части 5 статьи 290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8) пункт 12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"12. Если должностное лицо или лицо, осуществляющее управленческие функции в коммерческой или иной организации, отказалось принять взятку или предмет коммерческого подкупа, действия взяткодателя или лица, передающего незаконное вознаграждение при коммерческом подкупе, подлежат квалификации как покушение на преступление, предусмотренное статьей 291, статьей 291.2 УК РФ в части дачи взятки, частями 1 - 4 статьи 204, статьей 204.2 УК РФ в части передачи предмета коммерческого подкупа.</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Содеянное следует также квалифицировать как покушение на дачу либо получение взятки, коммерческий подкуп и в случае, когда условленная передача ценностей не состоялась по обстоятельствам, не зависящим от воли лиц, действия которых были направлены на их передачу или получение.";</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9) пункт 13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lastRenderedPageBreak/>
        <w:t>"13. Получение или дача взятки, а равно получение либо передача незаконного вознаграждения при коммерческом подкупе, если указанные действия осуществлялись в условиях оперативно-розыскного мероприятия, должны квалифицироваться как оконченное преступление в том числе и в случае, когда ценности были изъяты сотрудниками правоохранительных органов сразу после их принятия должностным лицом либо лицом, выполняющим управленческие функции в коммерческой или иной организации.";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10) дополнить пунктами 13.1 - 13.5 следующего содержания:</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"13.1. Обещание или предложение передать либо принять незаконное вознаграждение за совершение действий (бездействие) по службе необходимо рассматривать как умышленное создание условий для совершения соответствующих коррупционных преступлений в случае, когда высказанное лицом намерение передать или получить взятку либо предмет коммерческого подкупа было направлено на доведение его до сведения других лиц в целях дачи им либо получения от них ценностей, а также в случае достижения договоренности между указанными лицами.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Если при этом иные действия, направленные на реализацию обещания или предложения, лица не смогли совершить по независящим от них обстоятельствам, содеянное следует квалифицировать как приготовление к даче взятки (часть 1 статьи 30 и соответственно части 3 - 5 статьи 291 УК РФ) или к получению взятки (часть 1 статьи 30 и соответственно части 2 - 6 статьи 290 УК РФ), а равно к коммерческому подкупу (часть 1 статьи 30 и соответственно части 3 - 4 или части 7 - 8 статьи 204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13.2. Посредничеством во взяточничестве (статья 291.1 УК РФ), а равно посредничеством в коммерческом подкупе (статья 204.1 УК РФ) признается не только непосредственная передача по поручению взяткодателя или взяткополучателя, а также по поручению лица, передающего или получающего предмет коммерческого подкупа, денег и других ценностей, но и иное способствование в достижении или реализации соглашения между этими лицами о получении и даче взятки либо предмета коммерческого подкупа (например, организация их встречи, ведение переговоров с ними).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Посредничество путем иного способствования в достижении или реализации соглашения следует считать оконченным с момента выполнения посредником одного из этих действий независимо от достижения или реализации соглашения между взяткодателем и взяткополучателем, а равно между лицом, передающим предмет коммерческого подкупа, и лицом, его получающим.</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 xml:space="preserve">Если согласно договоренности между взяткополучателем либо лицом, принимающим предмет коммерческого подкупа, и посредником деньги и другие ценности, полученные от взяткодателя либо лица, передающего коммерческий подкуп, остаются у посредника, то преступление считается оконченным с момента получения ценностей посредником. В иных случаях посредничество в виде непосредственной передачи взятки или предмета коммерческого подкупа квалифицируется как оконченное преступление при условии фактической передачи хотя бы их части лицу, </w:t>
      </w:r>
      <w:r w:rsidRPr="00684F22">
        <w:rPr>
          <w:rFonts w:ascii="Sylfaen" w:hAnsi="Sylfaen"/>
          <w:sz w:val="24"/>
          <w:szCs w:val="24"/>
        </w:rPr>
        <w:lastRenderedPageBreak/>
        <w:t>которому они предназначены.</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13.3. Исходя из диспозиций статей 291.1 и 204.1 УК РФ, согласно которым уголовно наказуемым признается посредничество во взяточничестве или коммерческом подкупе, совершенное в значительном, крупном и особо крупном размере, лицо, оказавшее посреднические услуги при передаче взятки либо предмета коммерческого подкупа на сумму, не превышающую двадцати пяти тысяч рублей, не может нести ответственности как соучастник в получении и даче взятки, мелком взяточничестве или коммерческом подкупе, мелком коммерческом подкупе со ссылкой на статью 33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13.4. При отграничении посредничества во взяточничестве в виде непосредственной передачи взятки по поручению взяткодателя от дачи взятки должностному лицу за действия (бездействие) по службе в пользу представляемого взяткодателем физического либо юридического лица судам следует исходить из того, что посредник передает взятку, действуя от имени и за счет имущества взяткодателя. В отличие от посредника взяткодатель, передающий взятку за действия (бездействие) по службе в пользу представляемого им лица, использует в качестве взятки принадлежащее ему или незаконно приобретенное им имущество.</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13.5. Обещание или предложение посредничества во взяточничестве, а равно в коммерческом подкупе считается оконченным преступлением с момента совершения лицом действий, направленных на доведение до сведения взяткодателя и (или) взяткополучателя либо лица, передающего и (или) получающего предмет коммерческого подкупа, информации о своем намерении стать посредником во взяточничестве либо в коммерческом подкупе.</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По смыслу закона, если лицо, обещавшее либо предложившее посредничество во взяточничестве, коммерческом подкупе, впоследствии совершило преступление, предусмотренное частями 1 - 4 статьи 291.1 либо частями 1 - 3 статьи 204.1 УК РФ, содеянное им квалифицируется по соответствующей части этих статей как посредничество во взяточничестве без совокупности с частью 5 статьи 291.1 либо частью 4 статьи 204.1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В случае, когда лицо, обещавшее либо предложившее посредничество во взяточничестве, коммерческом подкупе, заведомо не намеревалось передавать ценности должностному лицу, лицу, выполняющему управленческие функции в коммерческой или иной организации, либо посреднику и, получив указанные ценности, обратило их в свою пользу, содеянное следует квалифицировать как мошенничество без совокупности с преступлением, предусмотренным частью 5 статьи 291.1 либо частью 4 статьи 204.1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11) пункт 14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 xml:space="preserve">"14. С учетом того, что нормы об ответственности за мелкое взяточничество и мелкий коммерческий подкуп являются специальными по отношению к положениям статей 290, 291, 204 УК РФ, получение или дача взятки, а равно предмета коммерческого подкупа в размере, не превышающем десяти тысяч рублей, следует квалифицировать по </w:t>
      </w:r>
      <w:r w:rsidRPr="00684F22">
        <w:rPr>
          <w:rFonts w:ascii="Sylfaen" w:hAnsi="Sylfaen"/>
          <w:sz w:val="24"/>
          <w:szCs w:val="24"/>
        </w:rPr>
        <w:lastRenderedPageBreak/>
        <w:t>части 1 статьи 291.2 УК РФ либо части 1 статьи 204.2 УК РФ независимо от того, за какие действия (законные или незаконные), в каком составе участников (единолично или группой лиц), а также при наличии других квалифицирующих признаков взяточничества и коммерческого подкупа они совершены.</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При этом субъект мелкого взяточничества полностью совпадает с субъектом преступлений, предусмотренных статьями 290 и 291 УК РФ, а субъект мелкого коммерческого подкупа - с субъектом преступления, предусмотренного статьей 204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12) пункт 15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"15. Взятку или предмет коммерческого подкупа надлежит считать полученными группой лиц по предварительному сговору, если в преступлении участвовали два и более должностных лица или два и более лица, выполняющие управленческие функции в коммерческой или иной организации, которые заранее договорились о совместном совершении данного преступления путем принятия незаконного вознаграждения за совершение каждым из них действий (бездействие) по службе в пользу передавшего такое вознаграждение лица или представляемых им лиц.</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Преступление признается оконченным с момента принятия взятки либо предмета коммерческого подкупа хотя бы одним из входящих в преступную группу должностных лиц или лиц, выполняющих управленческие функции в коммерческой или иной организации.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Для квалификации действий указанных лиц как совершенных группой лиц по предварительному сговору не имеет значения, какая сумма получена каждым из членов преступной группы, а также то, сознавал ли взяткодатель, что в получении взятки участвует несколько должностных лиц.</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Действия лиц, не обладающих признаками специального субъекта, предусмотренными статьей 290 или статьей 204 УК РФ, участвующих в получении взятки или предмета коммерческого подкупа группой лиц по предварительному сговору, квалифицируются при наличии к тому оснований как посредничество во взяточничестве (статья 291.1 УК РФ) или в коммерческом подкупе (статья 204.1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13) в пункте 16:</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а) в абзаце первом исключить слово "более";</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б) в абзаце втором слова "пункт "а" части 4 статьи 204 УК РФ" заменить словами "пункт "а" части 7 статьи 204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14) в пункте 18:</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а) в абзаце первом слова "пункт "б" части 4 статьи 204 УК РФ" заменить словами "пункт "б" части 7 статьи 204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lastRenderedPageBreak/>
        <w:t>б) в абзаце втором слова "по пункту "б" части 4 статьи 204 УК РФ" заменить словами "по пункту "б" части 7 статьи 204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15) в пункте 19:</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а) в первом предложении слова "по пункту "б" части 4 статьи 204 УК РФ" заменить словами "по пункту "б" части 7 статьи 204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б) во втором предложении слова "либо как пособничество в коммерческом подкупе по части 5 статьи 33 и пункту "б" части 4 статьи 204 УК РФ." заменить словами "либо как посредничество в коммерческом подкупе по соответствующим частям статьи 204.1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16) в пункте 22 слова "частями 3 и 4 статьи 204 УК РФ." заменить словами "частями 5 - 8 статьи 204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17) в абзаце первом пункта 23 исключить второе предложение;</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18) пункт 24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"24. Получение должностным лицом либо лицом, выполняющим управленческие функции в коммерческой или иной организации, ценностей за совершение действий (бездействия), которые входят в его служебные полномочия либо которым оно может способствовать в силу своего должностного положения, а равно за общее покровительство или попустительство по службе следует квалифицировать как получение взятки или коммерческий подкуп вне зависимости от намерения совершить указанные действия (бездействие).</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Если должностное лицо путем обмана или злоупотребления доверием получило ценности за совершение в интересах дающего или иных лиц действий (бездействие) либо за способствование таким действиям, которые оно не может осуществить ввиду отсутствия соответствующих служебных полномочий или должностного положения, содеянное следует квалифицировать как мошенничество, совершенное лицом с использованием своего служебного положения. Владелец переданных ценностей в указанных случаях несет ответственность за покушение на дачу взятки или коммерческий подкуп. При этом такое лицо не может признаваться потерпевшим и не вправе претендовать на возвращение этих ценностей, а также на возмещение вреда в случае их утраты.";</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19) пункт 26 исключить;</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20) пункт 27 исключить;</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21) в пункте 28:</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 xml:space="preserve">а) в абзаце первом слова "по статье 291 УК РФ за дачу взятки, а работник, выполнивший его поручение, - при наличии оснований, по статье 291.1 УК РФ за посредничество во взяточничестве." заменить словами "за дачу взятки по статье 291 либо </w:t>
      </w:r>
      <w:r w:rsidRPr="00684F22">
        <w:rPr>
          <w:rFonts w:ascii="Sylfaen" w:hAnsi="Sylfaen"/>
          <w:sz w:val="24"/>
          <w:szCs w:val="24"/>
        </w:rPr>
        <w:lastRenderedPageBreak/>
        <w:t>статье 291.2 УК РФ в зависимости от ее размера, а работник, выполнивший его поручение, - при наличии оснований, за посредничество во взяточничестве по статье 291.1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б) в абзаце втором слова "по части 1 или части 2 статьи 204 УК РФ, а работник, выполнивший его поручение, - по части 5 статьи 33 и части 1 или части 2 статьи 204 УК РФ." заменить словами "за незаконную передачу лицу предмета коммерческого подкупа по частям 1 - 4 статьи 204 либо статье 204.2 УК РФ в зависимости от его размера, а работник, выполнивший его поручение, - при наличии оснований, за посредничество в коммерческом подкупе по статье 204.1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22) пункт 29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"29. Освобождение от уголовной ответственности за совершение посредничества во взяточничестве (статья 291.1 УК РФ) или посредничества в коммерческом подкупе (статья 204.1 УК РФ) в силу примечаний к указанным статьям возможно при выполнении двух обязательных условий - добровольного сообщения о совершенном преступлении и активного способствования раскрытию и (или) расследованию преступления.</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Для освобождения от уголовной ответственности за дачу взятки (статьи 291, 291.2 УК РФ), а равно за передачу предмета коммерческого подкупа (части 1 - 4 статьи 204, статья 204.2 УК РФ) требуется установить активное способствование раскрытию и (или) расследованию (пресечению) преступления, а также добровольное сообщение о совершенном преступлении либо вымогательство взятки или предмета коммерческого подкупа.</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Сообщение (письменное или устное) о преступлении должно признаваться добровольным независимо от мотивов, которыми руководствовался заявитель. При этом не может признаваться добровольным заявление о преступлении, сделанное лицом в связи с его задержанием по подозрению в совершении этого преступления.</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Активное способствование раскрытию и расследованию преступления должно состоять в совершении лицом действий, направленных на изобличение причастных к совершенному преступлению лиц (взяткодателя, взяткополучателя, посредника, лиц, принявших или передавших предмет коммерческого подкупа), обнаружение имущества, переданного в качестве взятки или предмета коммерческого подкупа, и др.";</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23) абзац третий пункта 30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 xml:space="preserve">"Действия лица не образуют состав преступления, предусмотренного частями 1 - 4 статьи 204, статьей 291 УК РФ, а также статьями 204.2 и 291.2 УК РФ в части передачи предмета коммерческого подкупа или взятки, в том случае, если в отношении такого лица заявлены требования о даче взятки или коммерческом подкупе и оно до передачи ценностей добровольно заявило об этом органу, имеющему право возбуждать уголовное дело либо осуществлять оперативно-розыскную деятельность. При этом в случае, когда передача имущества, предоставление имущественных прав, оказание услуг имущественного характера производились под контролем с целью задержания с </w:t>
      </w:r>
      <w:r w:rsidRPr="00684F22">
        <w:rPr>
          <w:rFonts w:ascii="Sylfaen" w:hAnsi="Sylfaen"/>
          <w:sz w:val="24"/>
          <w:szCs w:val="24"/>
        </w:rPr>
        <w:lastRenderedPageBreak/>
        <w:t>поличным лица, заявившего такие требования, деньги и другие ценности, переданные в качестве взятки или предмета коммерческого подкупа, подлежат возвращению их законному владельцу.";</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24) в пункте 31:</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а) в абзаце первом слова "на основании примечаний 2 и 3 к статье 201 УК РФ" заменить словами "в силу требований статьи 23 УПК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б) абзац четвертый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"Причинение вреда интересам организации с участием в уставном (складочном) капитале (паевом фонде) государства или муниципального образования следует расценивать как причинение вреда интересам государства или муниципального образования, и уголовное преследование в таких случаях будет осуществляться в общем порядке.";</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25) пункт 32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"32. Ответственность по статье 304 УК РФ за провокацию взятки, коммерческого подкупа либо подкупа в сфере закупок товаров, работ, услуг для обеспечения государственных или муниципальных нужд наступает лишь в случае, когда попытка передачи (передача) денег, ценных бумаг, иного имущества или оказания услуг имущественного характера осуществлялась только в целях искусственного формирования доказательств совершения преступления или шантажа, когда должностное лицо, лицо, выполняющее управленческие функции в коммерческой или иной организации, а равно лицо, указанное в части 1 статьи 200.5 УК РФ, заведомо для виновного не только не давало согласия, но и не совершало никаких действий, свидетельствующих о таком согласии, либо прямо отказалось от получения незаконного вознаграждения ранее.</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Преступление, предусмотренное статьей 304 УК РФ, является оконченным с момента передачи хотя бы части имущества либо начала оказания услуг имущественного характера.</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Поскольку такие действия совершаются без ведома либо заведомо вопреки желанию должностного лица, лица, выполняющего управленческие функции в коммерческой или иной организации, а равно лица, указанного в части 1 статьи 200.5 УК РФ, они не подлежат уголовной ответственности за получение взятки либо за коммерческий подкуп в связи с отсутствием события преступления (пункт 1 части 1 статьи 24 УПК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26) пункт 33 исключить;</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27) в абзаце первом пункта 34 исключить слово "подстрекательские";</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 xml:space="preserve">28) в абзаце третьем пункта 35 слова "государственные служащие или служащие органа местного самоуправления, не являющиеся должностными лицами." заменить </w:t>
      </w:r>
      <w:r w:rsidRPr="00684F22">
        <w:rPr>
          <w:rFonts w:ascii="Sylfaen" w:hAnsi="Sylfaen"/>
          <w:sz w:val="24"/>
          <w:szCs w:val="24"/>
        </w:rPr>
        <w:lastRenderedPageBreak/>
        <w:t>словами "государственные или муниципальные служащие, не являющиеся должностными лицами.";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29) дополнить пунктом 36.3 следующего содержания:</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"36.3. Результаты оперативно-розыскного мероприятия могут использоваться в доказывании по уголовному делу о коррупционном преступлении, если они получены и переданы органу предварительного расследования или суду в соответствии с требованиями закона и свидетельствуют о наличии у лица умысла на получение или дачу взятки либо предмета коммерческого подкупа, а равно на совершение посреднических действий, который сформировался независимо от деятельности сотрудников органов, осуществляющих оперативно-розыскную деятельность. В связи с этим для оценки доказательств, полученных в ходе осуществления оперативно-розыскной деятельности, суду независимо от признания подсудимым своей вины необходимо проверять законность и обоснованность проведения каждого такого оперативно-розыскного мероприятия.".</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 В постановлении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1) преамбулу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"В связи с вопросами, возникающими у судов по делам о злоупотреблении должностными полномочиями и о превышении должностных полномочий,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 N 3-ФКЗ "О Верховном Суде Российской Федерации", постановляет:";</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2) в пункте 1 слова "Вооруженных Сил Российской Федерации, других войск и воинских формирований Российской Федерации, в результате чего существенно нарушаются права и законные интересы граждан или организаций либо охраняемые законом интересы общества и государства." заменить словами "государственных компаний, государственных и муниципальных унитарных предприятий, акционерных обществ, контрольный пакет акций которых принадлежит Российской Федерации, субъектам Российской Федерации или муниципальным образованиям, Вооруженных Сил Российской Федерации, других войск, воинских формирований Российской Федерации и органов, в результате чего существенно нарушаются права и законные интересы граждан или организаций либо охраняемые законом интересы общества и государства.";</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 xml:space="preserve">3) в пункте 2 слова "а также в Вооруженных Силах Российской Федерации, других войсках и воинских формированиях Российской Федерации." заменить словами "государственных компаниях, государственных и муниципальных унитарных предприятиях, акционерных обществах, контрольный пакет акций которых принадлежит Российской Федерации, субъектам Российской Федерации или муниципальным образованиям, а также в Вооруженных Силах Российской Федерации, </w:t>
      </w:r>
      <w:r w:rsidRPr="00684F22">
        <w:rPr>
          <w:rFonts w:ascii="Sylfaen" w:hAnsi="Sylfaen"/>
          <w:sz w:val="24"/>
          <w:szCs w:val="24"/>
        </w:rPr>
        <w:lastRenderedPageBreak/>
        <w:t>других войсках, воинских формированиях Российской Федерации и органах.";</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4) в пункте 8 слова "а также в Вооруженных Силах Российской Федерации, других войсках и воинских формированиях Российской Федерации и при этом не занимающее в указанных органах государственную должность Российской Федерации или государственную должность субъектов Российской Федерации." заменить словами "государственной компании, государственном и муниципальном унитарном предприятии, акционерном обществе, контрольный пакет акций которых принадлежит Российской Федерации, субъекту Российской Федерации или муниципальному образованию, а также в Вооруженных Силах Российской Федерации, других войсках, воинских формированиях Российской Федерации и органах, не занимающее при этом государственную должность Российской Федерации или государственную должность субъектов Российской Федерации.";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5) в пункте 9 слова "конституциями или уставами субъектов Российской Федерации" заменить словами "конституциями, уставами или законами субъектов Российской Федерации", а слова "(в редакции от 1 декабря 2008 г.)." - словами "(в редакции от 15 мая 2018 г.); перечень типовых государственных должностей субъектов Российской Федерации утвержден Указом Президента Российской Федерации от 4 декабря 2009 г. N 1381 (в редакции от 5 октября 2015 г.).";</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6) абзац первый пункта 12 после слов "не являющейся государственным или муниципальным предприятием" дополнить словами "либо организацией с участием в уставном (складочном) капитале (паевом фонде) государства или муниципального образования", а слова "(пункт 3 примечаний к статье 201 УК РФ)" исключить;</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7) в пункте 20:</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а) в абзаце втором слова "(например, в Федеральном законе от 3 апреля 1995 г. N 40-ФЗ "О Федеральной службе безопасности", Федеральном законе от 6 февраля 1997 г. N 27-ФЗ "О внутренних войсках Министерства внутренних дел Российской Федерации", Федеральном законе от 27 мая 1996 г. N 57-ФЗ "О государственной охране", Законе Российской Федерации от 18 апреля 1991 г. N 1026-1 "О милиции")." заменить словами "(например, в Федеральном законе от 3 апреля 1995 г. N 40-ФЗ "О Федеральной службе безопасности", Федеральном законе от 3 июля 2016 г. N 226-ФЗ "О войсках национальной гвардии Российской Федерации", Федеральном законе от 27 мая 1996 г. N 57-ФЗ "О государственной охране", Федеральном законе от 7 февраля 2011 г. N 3-ФЗ "О полиции").";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б) абзац третий изложить в следующей редакции:</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"К специальным средствам относятся специальные палки, средства ограничения подвижности и сковывания движения, специальные газовые средства, водометы, бронемашины, средства разрушения преград, служебные животные и другие средства, состоящие на вооружении органов внутренних дел, войск национальной гвардии, федеральных органов государственной охраны, органов федеральной службы безопасности, органов уголовно-исполнительной системы и др.";</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lastRenderedPageBreak/>
        <w:t>8) в пункте 21 слова "частью 3 статьи 285 УК РФ и пунктом "в" части 3 статьи 286 УК РФ" заменить словами "частью 3 статьи 285, пунктом "б" части 2 статьи 285.4 и пунктом "в" части 3 статьи 286 УК РФ";</w:t>
      </w:r>
    </w:p>
    <w:p w:rsidR="00710847" w:rsidRPr="00684F22" w:rsidRDefault="00710847" w:rsidP="00710847">
      <w:pPr>
        <w:pStyle w:val="ConsPlusNormal"/>
        <w:spacing w:before="240"/>
        <w:ind w:firstLine="540"/>
        <w:jc w:val="both"/>
        <w:rPr>
          <w:rFonts w:ascii="Sylfaen" w:hAnsi="Sylfaen"/>
          <w:sz w:val="24"/>
          <w:szCs w:val="24"/>
        </w:rPr>
      </w:pPr>
      <w:r w:rsidRPr="00684F22">
        <w:rPr>
          <w:rFonts w:ascii="Sylfaen" w:hAnsi="Sylfaen"/>
          <w:sz w:val="24"/>
          <w:szCs w:val="24"/>
        </w:rPr>
        <w:t>9) в пункте 23 слова "в результате преступления, предусмотренного статьей 285 УК РФ" заменить словами "в результате преступлений, предусмотренных статьями 285 и 285.4 УК РФ".</w:t>
      </w:r>
    </w:p>
    <w:p w:rsidR="00710847" w:rsidRPr="00684F22" w:rsidRDefault="00710847" w:rsidP="00710847">
      <w:pPr>
        <w:pStyle w:val="ConsPlusNormal"/>
        <w:jc w:val="both"/>
        <w:rPr>
          <w:rFonts w:ascii="Sylfaen" w:hAnsi="Sylfaen"/>
          <w:sz w:val="24"/>
          <w:szCs w:val="24"/>
        </w:rPr>
      </w:pPr>
    </w:p>
    <w:p w:rsidR="00710847" w:rsidRPr="00684F22" w:rsidRDefault="00710847" w:rsidP="00710847">
      <w:pPr>
        <w:pStyle w:val="ConsPlusNormal"/>
        <w:jc w:val="right"/>
        <w:rPr>
          <w:rFonts w:ascii="Sylfaen" w:hAnsi="Sylfaen"/>
          <w:sz w:val="24"/>
          <w:szCs w:val="24"/>
        </w:rPr>
      </w:pPr>
      <w:r w:rsidRPr="00684F22">
        <w:rPr>
          <w:rFonts w:ascii="Sylfaen" w:hAnsi="Sylfaen"/>
          <w:sz w:val="24"/>
          <w:szCs w:val="24"/>
        </w:rPr>
        <w:t>Председатель Верховного Суда</w:t>
      </w:r>
    </w:p>
    <w:p w:rsidR="00710847" w:rsidRPr="00684F22" w:rsidRDefault="00710847" w:rsidP="00710847">
      <w:pPr>
        <w:pStyle w:val="ConsPlusNormal"/>
        <w:jc w:val="right"/>
        <w:rPr>
          <w:rFonts w:ascii="Sylfaen" w:hAnsi="Sylfaen"/>
          <w:sz w:val="24"/>
          <w:szCs w:val="24"/>
        </w:rPr>
      </w:pPr>
      <w:r w:rsidRPr="00684F22">
        <w:rPr>
          <w:rFonts w:ascii="Sylfaen" w:hAnsi="Sylfaen"/>
          <w:sz w:val="24"/>
          <w:szCs w:val="24"/>
        </w:rPr>
        <w:t>Российской Федерации</w:t>
      </w:r>
    </w:p>
    <w:p w:rsidR="00710847" w:rsidRPr="00684F22" w:rsidRDefault="00710847" w:rsidP="00710847">
      <w:pPr>
        <w:pStyle w:val="ConsPlusNormal"/>
        <w:jc w:val="right"/>
        <w:rPr>
          <w:rFonts w:ascii="Sylfaen" w:hAnsi="Sylfaen"/>
          <w:sz w:val="24"/>
          <w:szCs w:val="24"/>
        </w:rPr>
      </w:pPr>
      <w:r w:rsidRPr="00684F22">
        <w:rPr>
          <w:rFonts w:ascii="Sylfaen" w:hAnsi="Sylfaen"/>
          <w:sz w:val="24"/>
          <w:szCs w:val="24"/>
        </w:rPr>
        <w:t>В.М.ЛЕБЕДЕВ</w:t>
      </w:r>
    </w:p>
    <w:p w:rsidR="00710847" w:rsidRPr="00684F22" w:rsidRDefault="00710847" w:rsidP="00710847">
      <w:pPr>
        <w:pStyle w:val="ConsPlusNormal"/>
        <w:jc w:val="both"/>
        <w:rPr>
          <w:rFonts w:ascii="Sylfaen" w:hAnsi="Sylfaen"/>
          <w:sz w:val="24"/>
          <w:szCs w:val="24"/>
        </w:rPr>
      </w:pPr>
    </w:p>
    <w:p w:rsidR="00710847" w:rsidRPr="00684F22" w:rsidRDefault="00710847" w:rsidP="00710847">
      <w:pPr>
        <w:pStyle w:val="ConsPlusNormal"/>
        <w:jc w:val="right"/>
        <w:rPr>
          <w:rFonts w:ascii="Sylfaen" w:hAnsi="Sylfaen"/>
          <w:sz w:val="24"/>
          <w:szCs w:val="24"/>
        </w:rPr>
      </w:pPr>
      <w:r w:rsidRPr="00684F22">
        <w:rPr>
          <w:rFonts w:ascii="Sylfaen" w:hAnsi="Sylfaen"/>
          <w:sz w:val="24"/>
          <w:szCs w:val="24"/>
        </w:rPr>
        <w:t>Секретарь Пленума,</w:t>
      </w:r>
    </w:p>
    <w:p w:rsidR="00710847" w:rsidRPr="00684F22" w:rsidRDefault="00710847" w:rsidP="00710847">
      <w:pPr>
        <w:pStyle w:val="ConsPlusNormal"/>
        <w:jc w:val="right"/>
        <w:rPr>
          <w:rFonts w:ascii="Sylfaen" w:hAnsi="Sylfaen"/>
          <w:sz w:val="24"/>
          <w:szCs w:val="24"/>
        </w:rPr>
      </w:pPr>
      <w:r w:rsidRPr="00684F22">
        <w:rPr>
          <w:rFonts w:ascii="Sylfaen" w:hAnsi="Sylfaen"/>
          <w:sz w:val="24"/>
          <w:szCs w:val="24"/>
        </w:rPr>
        <w:t>судья Верховного Суда</w:t>
      </w:r>
    </w:p>
    <w:p w:rsidR="00710847" w:rsidRPr="00684F22" w:rsidRDefault="00710847" w:rsidP="00710847">
      <w:pPr>
        <w:pStyle w:val="ConsPlusNormal"/>
        <w:jc w:val="right"/>
        <w:rPr>
          <w:rFonts w:ascii="Sylfaen" w:hAnsi="Sylfaen"/>
          <w:sz w:val="24"/>
          <w:szCs w:val="24"/>
        </w:rPr>
      </w:pPr>
      <w:r w:rsidRPr="00684F22">
        <w:rPr>
          <w:rFonts w:ascii="Sylfaen" w:hAnsi="Sylfaen"/>
          <w:sz w:val="24"/>
          <w:szCs w:val="24"/>
        </w:rPr>
        <w:t>Российской Федерации</w:t>
      </w:r>
    </w:p>
    <w:p w:rsidR="00710847" w:rsidRPr="00684F22" w:rsidRDefault="00710847" w:rsidP="00710847">
      <w:pPr>
        <w:pStyle w:val="ConsPlusNormal"/>
        <w:jc w:val="right"/>
        <w:rPr>
          <w:rFonts w:ascii="Sylfaen" w:hAnsi="Sylfaen"/>
          <w:sz w:val="24"/>
          <w:szCs w:val="24"/>
        </w:rPr>
      </w:pPr>
      <w:r w:rsidRPr="00684F22">
        <w:rPr>
          <w:rFonts w:ascii="Sylfaen" w:hAnsi="Sylfaen"/>
          <w:sz w:val="24"/>
          <w:szCs w:val="24"/>
        </w:rPr>
        <w:t>В.В.МОМОТОВ</w:t>
      </w:r>
    </w:p>
    <w:p w:rsidR="00710847" w:rsidRPr="00684F22" w:rsidRDefault="00710847" w:rsidP="00710847">
      <w:pPr>
        <w:pStyle w:val="ConsPlusNormal"/>
        <w:pBdr>
          <w:top w:val="single" w:sz="6" w:space="0" w:color="auto"/>
        </w:pBdr>
        <w:spacing w:before="100" w:after="100"/>
        <w:jc w:val="both"/>
        <w:rPr>
          <w:rFonts w:ascii="Sylfaen" w:hAnsi="Sylfaen"/>
          <w:sz w:val="24"/>
          <w:szCs w:val="24"/>
        </w:rPr>
      </w:pPr>
    </w:p>
    <w:p w:rsidR="00710847" w:rsidRPr="003729B3" w:rsidRDefault="00710847" w:rsidP="00710847">
      <w:pPr>
        <w:pStyle w:val="ConsPlusNormal"/>
        <w:jc w:val="both"/>
        <w:outlineLvl w:val="0"/>
        <w:rPr>
          <w:rFonts w:ascii="Sylfaen" w:hAnsi="Sylfaen" w:cs="Helvetica"/>
          <w:b/>
          <w:bCs/>
          <w:color w:val="333333"/>
          <w:sz w:val="24"/>
          <w:szCs w:val="24"/>
          <w:shd w:val="clear" w:color="auto" w:fill="FFFFFF"/>
        </w:rPr>
      </w:pPr>
      <w:r w:rsidRPr="003729B3">
        <w:rPr>
          <w:rFonts w:ascii="Sylfaen" w:hAnsi="Sylfaen" w:cs="Helvetica"/>
          <w:b/>
          <w:bCs/>
          <w:color w:val="333333"/>
          <w:sz w:val="24"/>
          <w:szCs w:val="24"/>
          <w:shd w:val="clear" w:color="auto" w:fill="FFFFFF"/>
        </w:rPr>
        <w:t>Президиум Верховного Суда РФ представил очередной обзор судебной практики в 2019 году.</w:t>
      </w:r>
    </w:p>
    <w:p w:rsidR="00710847" w:rsidRPr="003729B3" w:rsidRDefault="00710847" w:rsidP="00710847">
      <w:pPr>
        <w:pStyle w:val="ConsPlusNormal"/>
        <w:jc w:val="both"/>
        <w:outlineLvl w:val="0"/>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Утвержден</w:t>
      </w: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Президиумом Верховного Суда</w:t>
      </w: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Российской Федерации</w:t>
      </w: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25 декабря 2019 г.</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rPr>
          <w:rFonts w:ascii="Sylfaen" w:hAnsi="Sylfaen"/>
          <w:szCs w:val="24"/>
        </w:rPr>
      </w:pPr>
      <w:bookmarkStart w:id="25" w:name="_Hlk31290242"/>
      <w:r w:rsidRPr="003729B3">
        <w:rPr>
          <w:rFonts w:ascii="Sylfaen" w:hAnsi="Sylfaen"/>
          <w:szCs w:val="24"/>
        </w:rPr>
        <w:t>ОБЗОР</w:t>
      </w:r>
    </w:p>
    <w:p w:rsidR="00710847" w:rsidRPr="003729B3" w:rsidRDefault="00710847" w:rsidP="00710847">
      <w:pPr>
        <w:pStyle w:val="ConsPlusTitle"/>
        <w:jc w:val="center"/>
        <w:rPr>
          <w:rFonts w:ascii="Sylfaen" w:hAnsi="Sylfaen"/>
          <w:szCs w:val="24"/>
        </w:rPr>
      </w:pPr>
      <w:r w:rsidRPr="003729B3">
        <w:rPr>
          <w:rFonts w:ascii="Sylfaen" w:hAnsi="Sylfaen"/>
          <w:szCs w:val="24"/>
        </w:rPr>
        <w:t>СУДЕБНОЙ ПРАКТИКИ ВЕРХОВНОГО СУДА РОССИЙСКОЙ ФЕДЕРАЦИИ</w:t>
      </w:r>
    </w:p>
    <w:p w:rsidR="00710847" w:rsidRPr="003729B3" w:rsidRDefault="00710847" w:rsidP="00710847">
      <w:pPr>
        <w:pStyle w:val="ConsPlusTitle"/>
        <w:jc w:val="center"/>
        <w:rPr>
          <w:rFonts w:ascii="Sylfaen" w:hAnsi="Sylfaen"/>
          <w:szCs w:val="24"/>
        </w:rPr>
      </w:pPr>
      <w:r w:rsidRPr="003729B3">
        <w:rPr>
          <w:rFonts w:ascii="Sylfaen" w:hAnsi="Sylfaen"/>
          <w:szCs w:val="24"/>
        </w:rPr>
        <w:t>N 4 (2019)</w:t>
      </w:r>
    </w:p>
    <w:bookmarkEnd w:id="25"/>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Title"/>
        <w:jc w:val="center"/>
        <w:outlineLvl w:val="0"/>
        <w:rPr>
          <w:rFonts w:ascii="Sylfaen" w:hAnsi="Sylfaen"/>
          <w:szCs w:val="24"/>
        </w:rPr>
      </w:pPr>
      <w:r w:rsidRPr="003729B3">
        <w:rPr>
          <w:rFonts w:ascii="Sylfaen" w:hAnsi="Sylfaen"/>
          <w:szCs w:val="24"/>
        </w:rPr>
        <w:t>ПРЕЗИДИУМ ВЕРХОВНОГО СУДА РОССИЙСКОЙ ФЕДЕРАЦИИ</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1. Если на момент вступления в силу акта об амнистии факт совершения лицом нового умышленного преступления в течение испытательного срока условного осуждения не был подтвержден вступившим в законную силу приговором, то такое лицо не может быть признано злостным нарушителем порядка отбывания наказания.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 приговору Алтайского краевого суда от 31 марта 2016 г., постановленному с участием присяжных заседателей, К. (ранее судимый: 28 января 2009 г. по </w:t>
      </w:r>
      <w:proofErr w:type="spellStart"/>
      <w:r w:rsidRPr="003729B3">
        <w:rPr>
          <w:rFonts w:ascii="Sylfaen" w:hAnsi="Sylfaen"/>
          <w:sz w:val="24"/>
          <w:szCs w:val="24"/>
        </w:rPr>
        <w:t>пп</w:t>
      </w:r>
      <w:proofErr w:type="spellEnd"/>
      <w:r w:rsidRPr="003729B3">
        <w:rPr>
          <w:rFonts w:ascii="Sylfaen" w:hAnsi="Sylfaen"/>
          <w:sz w:val="24"/>
          <w:szCs w:val="24"/>
        </w:rPr>
        <w:t xml:space="preserve">. "а", "б" ч. 2 ст. 158 УК РФ; 23 октября 2009 г. по п. "а" ч. 2 ст. 158 УК РФ; 3 сентября 2013 г. по п. "в" ч. 2 ст. 158 УК РФ) осужден по </w:t>
      </w:r>
      <w:proofErr w:type="spellStart"/>
      <w:r w:rsidRPr="003729B3">
        <w:rPr>
          <w:rFonts w:ascii="Sylfaen" w:hAnsi="Sylfaen"/>
          <w:sz w:val="24"/>
          <w:szCs w:val="24"/>
        </w:rPr>
        <w:t>пп</w:t>
      </w:r>
      <w:proofErr w:type="spellEnd"/>
      <w:r w:rsidRPr="003729B3">
        <w:rPr>
          <w:rFonts w:ascii="Sylfaen" w:hAnsi="Sylfaen"/>
          <w:sz w:val="24"/>
          <w:szCs w:val="24"/>
        </w:rPr>
        <w:t xml:space="preserve">. "а", "ж", "з" ч. 2 ст. 105, по п. "в" ч. 4 ст. 162, по ч. 4 ст. 33, ч. 1 ст. 223, по ч. 2 ст. 222 и ч. 2 ст. 325 УК РФ. На основании ч. 3 ст. 69 УК РФ по совокупности преступлений путем частичного сложения наказаний к 19 годам 6 месяцам лишения свободы со штрафом в размере 100 тыс. руб. В соответствии с ч. 5 ст. 74 УК РФ отменено условное осуждение по приговору суда от 3 сентября 2013 г. и на основании ст. 70 УК РФ по совокупности приговоров К. назначено 20 лет лишения </w:t>
      </w:r>
      <w:r w:rsidRPr="003729B3">
        <w:rPr>
          <w:rFonts w:ascii="Sylfaen" w:hAnsi="Sylfaen"/>
          <w:sz w:val="24"/>
          <w:szCs w:val="24"/>
        </w:rPr>
        <w:lastRenderedPageBreak/>
        <w:t>свободы со штрафом в размере 100 тыс.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Апелляционным определением Судебной коллегии по уголовным делам Верховного Суда Российской Федерации от 6 июля 2016 г. приговор в отношении К. оставлен без изменения.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Заместитель Генерального прокурора Российской Федерации в надзорном представлении поставил вопрос об изменении судебных решений, мотивируя тем, что оснований для отмены условного осуждения и назначения наказания по совокупности приговоров у суда первой инстанции не имелось, поскольку К. по предыдущему приговору подпадал под действие акта об амнистии.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Президиум Верховного Суда Российской Федерации изменил судебные решения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материалов уголовного дела усматривается, что К. был осужден по приговору суда от 3 сентября 2013 г. по п. "в" ч. 2 ст. 158 УК РФ к 2 годам лишения свободы условно с испытательным сроком 2 года.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24 апреля 2015 г., то есть до поступления уголовного дела в Алтайский краевой суд (29 декабря 2015 г.), Государственной Думой Федерального Собрания Российской Федерации принято постановление N 6576-6 ГД "Об объявлении амнистии в связи с 70-летием Победы в Великой Отечественной войне 1941 - 1945 годов", которое подлежало исполнению в течение 6 месяцев. Данное постановление вступило в силу со дня его официального опубликования.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п. 4 постановления осужденные к наказанию условно подлежали освобождению от наказания. Каких-либо ограничений для применения данного акта об амнистии в отношении К. не имелось.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Совершение им новых умышленных преступлений на день вступления в силу постановления Государственной Думы Федерального Собрания Российской Федерации N 6576-6 ГД "Об объявлении амнистии в связи с 70-летием Победы в Великой Отечественной войне 1941 - 1945 годов" не было подтверждено вступившим в законную силу итоговым судебным решением, в связи с чем данный акт об амнистии подлежал применению, а К. - освобождению от наказания по приговору от 3 сентября 2013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Исходя из положений п. 12 постановления Государственной Думы Федерального Собрания Российской Федерации "Об объявлении амнистии в связи с 70-летием Победы в Великой Отечественной войне 1941 - 1945 годов" освобождение от наказания на основании пункта 4 данного Постановления влечет снятие судимости с указанных лиц.</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 основании изложенного Президиум Верховного Суда Российской Федерации изменил приговор от 31 марта 2016 г. и апелляционное определение от 6 июля 2016 г. в отношении К., исключил указания о его судимости по приговору суда от 3 сентября 2013 г., об отмене в соответствии с ч. 5 ст. 74 УК РФ условного осуждения по этому приговору и о назначении ему наказания по правилам ст. 70 УК РФ по совокупности приговоров. Эти же судебные решения в остальном оставлены без изменения.</w:t>
      </w: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lastRenderedPageBreak/>
        <w:t>Постановление Президиума Верховного Суда</w:t>
      </w: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Российской Федерации N 85-П19ПР</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Title"/>
        <w:jc w:val="center"/>
        <w:outlineLvl w:val="0"/>
        <w:rPr>
          <w:rFonts w:ascii="Sylfaen" w:hAnsi="Sylfaen"/>
          <w:szCs w:val="24"/>
        </w:rPr>
      </w:pPr>
      <w:r w:rsidRPr="003729B3">
        <w:rPr>
          <w:rFonts w:ascii="Sylfaen" w:hAnsi="Sylfaen"/>
          <w:szCs w:val="24"/>
        </w:rPr>
        <w:t>СУДЕБНАЯ КОЛЛЕГИЯ ПО ГРАЖДАНСКИМ ДЕЛАМ</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Разрешение споров, возникающих в сфере финансовых</w:t>
      </w:r>
    </w:p>
    <w:p w:rsidR="00710847" w:rsidRPr="003729B3" w:rsidRDefault="00710847" w:rsidP="00710847">
      <w:pPr>
        <w:pStyle w:val="ConsPlusTitle"/>
        <w:jc w:val="center"/>
        <w:rPr>
          <w:rFonts w:ascii="Sylfaen" w:hAnsi="Sylfaen"/>
          <w:szCs w:val="24"/>
        </w:rPr>
      </w:pPr>
      <w:r w:rsidRPr="003729B3">
        <w:rPr>
          <w:rFonts w:ascii="Sylfaen" w:hAnsi="Sylfaen"/>
          <w:szCs w:val="24"/>
        </w:rPr>
        <w:t>услуг и сделок</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2. Соглашение о возможности изменения условий банковского обслуживания, в том числе и установление иных размеров банковских комиссий или новых комиссий, должно быть достигнуто до оказания клиенту (физическому лицу) финансовой услуги в форме, позволяющей однозначно установить его согласие на обслуживание на этих условиях и добровольный выбор им объема оказанных услуг.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Действующее законодательство не предусматривает право банков устанавливать специальное комиссионное вознаграждение в качестве меры противодействия легализации доходов, полученных преступным путем.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 обратился в суд с иском к банку о взыскании денежных средств, процентов за пользование чужими денежными средствами, штрафа и компенсации морального вреда.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установлено судом, 4 октября 2016 г. между сторонами заключен договор банковского счета физического лица в рублях "Мой доход", по условиям которого стоимость оказываемых банком услуг по обслуживанию счета, а также выдача денежных средств со счета клиента регулируются тарифами банка, клиент предоставляет банку акцепт на списание со своего счета платы за услуги согласно тарифам банка, действующим на день совершения операции.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 основании данного договора был открыт текущий счет, предназначенный для осуществления расчетно-кассового обслуживания клиента Д., не связанного с осуществлением предпринимательской деятельности.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представленным банком платежным поручениям в безналичном порядке тремя банковскими транзакциями на счет Д. поступили денежные средства от юридических лиц в общей сумме 1 200 000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 указанной общей суммы, превышающей 600 000 руб., банком была удержана комиссия в размере 20%, что составило 120 000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 направил в банк претензию с требованием о возврате комиссии в размере 120 000 руб. Данное требование ответчиком исполнено не было.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Кроме того, судом установлено, что при заключении договора банковского счета физического лица в рублях "Мой доход" Д. был ознакомлен с условиями по договору банковского счета, размещенными на официальном сайте банка.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На момент заключения данного договора операции по зачислению денежных средств в безналичном порядке по финансовому продукту "Мой доход" не являлись </w:t>
      </w:r>
      <w:r w:rsidRPr="003729B3">
        <w:rPr>
          <w:rFonts w:ascii="Sylfaen" w:hAnsi="Sylfaen"/>
          <w:sz w:val="24"/>
          <w:szCs w:val="24"/>
        </w:rPr>
        <w:lastRenderedPageBreak/>
        <w:t>платными.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 услугами и тарифами именно такого содержания был ознакомлен истец при заключении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 15 ноября 2016 г. введены иные тарифы по финансовому продукту "Мой доход", утвержденные решением правления банка, согласно которым при зачислении на счет в безналичном порядке денежных средств от юридических лиц и индивидуальных предпринимателей в размере свыше 600 000 руб. (накопительным итогом в течение месяца с момента поступления денежных средств) взимается комиссия в размере 20%.</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 основании данных изменений банк 10 марта 2017 г. списал со счета истца комиссию в сумме 120 000 руб. в связи с зачислением на его счет поступивших от юридических лиц денежных средств в общей сумме 1 200 000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Списание данной комиссии было произведено ответчиком без согласия и распоряжения владельца счета Д.</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Разрешая спор и частично удовлетворяя исковые требования, суд первой инстанции исходил из того, что банк, внося коррективы в тарифы, действовавшие на момент заключения с Д. договора банковского счета и не предусматривавшие комиссионное вознаграждение банка за зачисление денежных средств сверх установленного банком лимита, в одностороннем порядке изменил условия заключенного с истцом договора, не известив об этом самого клиента, что привело к возникновению у него убытков в виде незаконно удержанной комиссии.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апелляционной инстанции не согласился с такими выводами суда первой инстанции, сославшись на то, что банк имел право взимать комиссию в размере 20% при зачислении на счет истца в безналичном порядке денежных средств от юридических лиц и индивидуальных предпринимателей свыше 600 000 руб. в соответствии с тарифами банка по расчетно-кассовому обслуживанию, с которыми истец был ознакомлен. По мнению суда, необоснованное непредставление истцом запрашиваемых банком документов свидетельствует о его попытке уклониться от соблюдения процедур обязательного контроля, введенных ответчиком на основании положений Федерального закона от 7 августа 2001 г. N 115-ФЗ "О противодействии легализации (отмыванию) доходов, полученных преступным путем, и финансированию терроризма", в связи с чем действия банка по удержанию указанной комиссии являются законными и соответствующими как условиям договора банковского счета, так и тарифам банка, а потому оснований считать данную комиссию неосновательным обогащением ответчика не имеется. Кроме того, суд апелляционной инстанции указал, что тарифы банка по идентификационным картам также предусматривали комиссию за зачисление на счет в безналичном порядке денежных средств при выявлении обстоятельств, дающих основания полагать, что осуществление платежей несет репутационный риск для банка.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 указав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В соответствии с п. 1 ст. 845 ГК РФ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 1 ст. 851 ГК РФ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со ст. 30 Федерального закона Российской Федерации от 2 декабря 1990 г. N 395-1 "О банках и банковской деятельности" отношения между Банком России, кредитными организациями и их клиентами осуществляются на основе договоров, если иное не предусмотрено федеральным законом. В договоре должны быть указаны процентные ставки по кредитам и вкладам (депозитам), стоимость банковских услуг и сроки их выполнения, в том числе сроки обработки платежных документов, имущественная ответственность сторон за нарушения договора, включая ответственность за нарушение обязательств по срокам осуществления платежей, а также порядок его расторжения и другие существенные условия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ст. 29 данного федерального закона прямо предусмотрено, что комиссионное вознаграждение по банковским операциям устанавливается кредитной организацией по соглашению с клиентами, если иное не предусмотрено федеральным законом.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ст. 310 ГК РФ одностороннее изменение условий обязательства не допускается, за исключением случаев, предусмотренных данным кодексом, другими законами или иными правовыми актами. Договором между сторонами можно предусмотреть такую возможность только тогда, когда все его стороны являются лицами, осуществляющими предпринимательскую деятельность, либо для той стороны договора, которая не осуществляет предпринимательскую деятельность, за исключением случаев, когда законом такое право может быть предоставлено и другой стороне.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закон не содержит запрета банкам изменять условия банковского обслуживания и устанавливать иные размеры комиссий или новые комиссии, но в случаях с клиентами - физическими лицами до оказания услуги должно быть достигнуто соответствующее соглашение о возможности изменения договора банковского обслуживания в форме, которая позволяет однозначно установить согласие потребителя на обслуживание на этих условиях и добровольный выбор им объема оказанных услуг.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При этом п. 12 постановления Пленума Верховного Суда Российской Федерации от 22 ноября 2016 г. N 54 "О некоторых вопросах применения общих положений Гражданского кодекса Российской Федерации об обязательствах и их исполнении" предусмотрено, что если одностороннее изменение условий обязательства совершено тогда, когда это не предусмотрено законом, иным правовым актом или соглашением сторон или не соблюдено требование к их совершению, то, по общему правилу, такое одностороннее изменение условий договора не влечет юридических последствий, на </w:t>
      </w:r>
      <w:r w:rsidRPr="003729B3">
        <w:rPr>
          <w:rFonts w:ascii="Sylfaen" w:hAnsi="Sylfaen"/>
          <w:sz w:val="24"/>
          <w:szCs w:val="24"/>
        </w:rPr>
        <w:lastRenderedPageBreak/>
        <w:t>которые они были направлены.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 момент заключения договора банковского счета операции по зачислению денежных средств в безналичном порядке по финансовому продукту "Мой доход" не являлись платными. Доказательств, свидетельствующих о достижении соглашения сторон об изменении условий договора банковского счета в этой части, равно как и сведений о том, что истец на момент совершения операции согласился на изменение размера комиссии на оказание банковской услуги по зачислению ему на счет денежных средств с учетом введенного тарифа, в материалах дела не имеется, судами не установлено.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таких обстоятельствах суду апелляционной инстанции следовало руководствоваться теми условиями обслуживания банковского счета истца, которые были установлены в заключенном им договоре и содержались в правилах банка, существовавших на дату заключения этого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Ссылаясь в своем определении на положения Федерального закона Российской Федерации от 7 августа 2001 г. N 115-ФЗ "О противодействии легализации (отмыванию) доходов, полученных преступным путем, и финансированию терроризма" и делая выводы, что банк был вправе взимать спорную комиссию при выявлении обстоятельств, дающих основание отнести сделки клиента к сомнительным, суд апелляционной инстанции не учел, что в данном федеральном законе не содержатся нормы, позволяющие кредитным организациям в качестве мер противодействия легализации доходов, полученных преступным путем, устанавливать специальное комиссионное вознаграждение.</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16-КГ18-57</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3. В случае нарушения заемного обязательства сумма долга подлежит расчету исходя из валюты займа, указанной в договоре, в соответствии с п. 2 ст. 317 ГК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З. обратилась в суд с иском к Л. о расторжении договора займа, взыскании суммы займа в размере 4 935 034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обоснование требований истец указала, что 21 марта 2016 г. между сторонами спора заключен договор займа в форме расписки, согласно которой Л. получила на 36 месяцев в долг от З. 65 000 евро с условием ежемесячного возврата равнозначными платежами в размере 1806 евро, что по курсу Банка России на день заключения договора займа составляло 139 405,14 руб., и 10 000 евро без процентов. Общая сумма займа на момент </w:t>
      </w:r>
      <w:proofErr w:type="gramStart"/>
      <w:r w:rsidRPr="003729B3">
        <w:rPr>
          <w:rFonts w:ascii="Sylfaen" w:hAnsi="Sylfaen"/>
          <w:sz w:val="24"/>
          <w:szCs w:val="24"/>
        </w:rPr>
        <w:t>его получения согласно курсу Банка России</w:t>
      </w:r>
      <w:proofErr w:type="gramEnd"/>
      <w:r w:rsidRPr="003729B3">
        <w:rPr>
          <w:rFonts w:ascii="Sylfaen" w:hAnsi="Sylfaen"/>
          <w:sz w:val="24"/>
          <w:szCs w:val="24"/>
        </w:rPr>
        <w:t xml:space="preserve"> была эквивалентна 5 789 250 руб. К октябрю 2016 г. ответчиком на счет З. зачислена денежная сумма, эквивалентная 10 030 евро, в октябре и ноябре 2016 г. платежей не поступало, в декабре 2016 г. на счет истца поступила сумма в размере 80 000 руб., с января 2017 г. платежей от ответчика по возврату займа не поступало. Истец, полагая, что неисполнение условий договора нарушает ее законные права и интересы, обратилась в суд с иском.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Судами первой и апелляционной инстанций исковые требования З. удовлетворены. </w:t>
      </w:r>
      <w:r w:rsidRPr="003729B3">
        <w:rPr>
          <w:rFonts w:ascii="Sylfaen" w:hAnsi="Sylfaen"/>
          <w:sz w:val="24"/>
          <w:szCs w:val="24"/>
        </w:rPr>
        <w:lastRenderedPageBreak/>
        <w:t>Договор займа, заключенный 21 марта 2016 г. между З. и Л., расторгнут, с Л. в пользу З. взысканы долг по договору займа в размере 4 935 034 руб., судебные расходы на оплату государственной пошлины в размере 32 875,17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вынесенные по делу судебные постановления отменила, указав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 1 ст. 9 ГК РФ граждане и юридические лица по своему усмотрению осуществляют принадлежащие им гражданские права.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Пунктом 1 ст. 421 ГК РФ установлено, что граждане и юридические лица свободны в заключении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п. 2 ст. 317 ГК РФ в денежном обязательстве может быть предусмотрено, что оно подлежит оплате в рублях в сумме, эквивалентной определенной сумме в иностранной валюте или в условных денежных единицах. В этом случае подлежащая уплате в рублях сумма определяется по официальному курсу соответствующей валюты или условных денежных единиц на день платежа, если иной курс или иная дата его определения не установлены законом или соглашением сторон.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разъяснено в п. 29 постановления Пленума Верховного Суда Российской Федерации от 22 ноября 2016 г. N 54 "О некоторых вопросах применения общих положений Гражданского кодекса Российской Федерации об обязательствах и их исполнении", стороны вправе в соглашении установить курс пересчета иностранной валюты (условных денежных единиц) в рубли или установить порядок определения такого курса. Если законом или соглашением сторон курс и дата пересчета не установлены, суд в соответствии с п. 2 ст. 317 ГК РФ указывает, что пересчет осуществляется по официальному курсу на дату фактического платежа.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Судом денежные суммы, составляющие задолженность Л. по договору, заключенному в иностранной валюте, исчислены исходя из курса евро на день заключения договора займа.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Вместе с тем договор займа не содержит соглашения сторон по возврату долга в рублевом эквиваленте по курсу Банка России на день заключения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Указанные требования закона и указания Пленума Верховного Суда Российской Федерации судами первой и апелляционной инстанций при рассмотрении данного дела выполнены не были.</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5-КГ19-55</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Разрешение споров, возникающих из договорных отношений</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 xml:space="preserve">4. К договорам ипотеки, заключенным после 1 июля 2014 г. &lt;1&gt;, применяются общие положения о залоге, содержащиеся в ГК РФ и закрепляющие требования к государственной регистрации ипотеки путем внесения соответствующей записи об </w:t>
      </w:r>
      <w:r w:rsidRPr="003729B3">
        <w:rPr>
          <w:rFonts w:ascii="Sylfaen" w:hAnsi="Sylfaen"/>
          <w:sz w:val="24"/>
          <w:szCs w:val="24"/>
        </w:rPr>
        <w:lastRenderedPageBreak/>
        <w:t>ограничении права в Единый государственный реестр недвижимости. Сам договор ипотеки регистрации не подлежит и считается заключенным с момента достижения сторонами соглашения по всем существенным условиям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&lt;1&gt; Дата вступления в силу Федерального закона от 21 декабря 2013 г. N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Д. обратился в суд с иском к обществу о регистрации договора залога недвижимого имущества.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обоснование требований истец указал, что 3 августа 2015 г. между ним и М. заключен договор займа со сроком возврата до 30 декабря 2015 г. В обеспечение исполнения данного обязательства между истцом и обществом, единственным учредителем и директором которого является М., 16 декабря 2015 г. заключен договор залога принадлежащего обществу недвижимого имущества (ипотеки) нежилого здания. Поскольку ответчик уклоняется от регистрации договора залога, истец просил суд произвести государственную регистрацию указанного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оставленным без изменения апелляционным определением, постановлено произвести государственную регистрацию договора залога от 16 декабря 2015 г., заключенного между Д. и обществом.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с вынесенными судебными постановлениями не согласилась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со ст. 334, 334.1 и 339.1 ГК РФ (здесь и далее нормы права приведены в редакции, действовавшей на момент заключения договора залога) в силу залога кредитор по обеспеченному залогом обязательству (залогодержатель) имеет право в случае неисполнения или ненадлежащего исполнения должником этого обязательства получить удовлетворение из стоимости заложенного имущества (предмета залога) преимущественно перед другими кредиторами лица, которому принадлежит заложенное имущество (залогодателя).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Залог между залогодателем и залогодержателем возникает на основании договора. В случаях, установленных законом, залог возникает при наступлении указанных в законе обстоятельств (залог на основании закона).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Залог подлежит государственной регистрации и возникает с момента такой регистрации в случаях, если в соответствии с законом права, закрепляющие принадлежность имущества определенному лицу, подлежат государственной регистрации (статья 8.1 ГК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соответствии с </w:t>
      </w:r>
      <w:proofErr w:type="spellStart"/>
      <w:r w:rsidRPr="003729B3">
        <w:rPr>
          <w:rFonts w:ascii="Sylfaen" w:hAnsi="Sylfaen"/>
          <w:sz w:val="24"/>
          <w:szCs w:val="24"/>
        </w:rPr>
        <w:t>пп</w:t>
      </w:r>
      <w:proofErr w:type="spellEnd"/>
      <w:r w:rsidRPr="003729B3">
        <w:rPr>
          <w:rFonts w:ascii="Sylfaen" w:hAnsi="Sylfaen"/>
          <w:sz w:val="24"/>
          <w:szCs w:val="24"/>
        </w:rPr>
        <w:t xml:space="preserve">. 1, 2 ст. 10 Федерального закона от 16 июля 1998 г. N 102-ФЗ "Об </w:t>
      </w:r>
      <w:r w:rsidRPr="003729B3">
        <w:rPr>
          <w:rFonts w:ascii="Sylfaen" w:hAnsi="Sylfaen"/>
          <w:sz w:val="24"/>
          <w:szCs w:val="24"/>
        </w:rPr>
        <w:lastRenderedPageBreak/>
        <w:t>ипотеке (залоге недвижимости)" (далее - Закон о залоге недвижимости) договор об ипотеке заключается в письменной форме путем составления одного документа, подписанного сторонами, и подлежит государственной регистрации. Договор об ипотеке считается заключенным и вступает в силу с момента его государственной регистрации.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 5 ст. 3 Федерального закона от 21 декабря 2013 г. N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 вступившего в силу с 1 июля 2014 г., правила о государственной регистрации договора ипотеки, содержащиеся в Федеральном законе от 21 июля 1997 г. N 122-ФЗ "О государственной регистрации прав на недвижимое имущество и сделок с ним" и Федеральном законе от 16 июля 1998 г. N 102-ФЗ "Об ипотеке (залоге недвижимости)", не подлежат применению к договорам ипотеки, заключаемым после дня вступления в силу данного федерального закона.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к договорам ипотеки, заключенным после 1 июля 2014 г., применяются общие положения о залоге, содержащиеся в ГК РФ и закрепляющие требования к государственной регистрации ипотеки в виде обременения путем внесения записи об ограничении права в виде ипотеки в Единый государственный реестр недвижимости. Сам договор ипотеки регистрации не подлежит и считается заключенным с момента достижения сторонами соглашения по всем существенным условиям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данному делу договор залога недвижимого имущества (ипотеки) заключен 16 декабря 2015 г., то есть после вступления в силу Федерального закона от 21 декабря 2013 г. N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 а потому судебное постановление, обязывающее произвести государственную регистрацию такого договора в органе, осуществляющем регистрацию прав и сделок с недвижимостью, противоречит положениям приведенных правовых норм.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Это судом учтено не было и повлекло за собой вынесение решения, не отвечающего требованиям ст. 195 ГПК РФ.</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49-КГ19-9</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5. Заключение договоров об участии в долевом строительстве и об уступке права требования по таким договорам с одновременной передачей их для государственной регистрации не противоречит требованиям закона.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Б. обратился в суд с иском к обществу о проведении государственной регистрации договоров уступки права требования.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Как установлено судом и следует из материалов дела, 16 ноября 2016 г. между Б. и обществом были заключены семь договоров уступки права требования (цессии), </w:t>
      </w:r>
      <w:r w:rsidRPr="003729B3">
        <w:rPr>
          <w:rFonts w:ascii="Sylfaen" w:hAnsi="Sylfaen"/>
          <w:sz w:val="24"/>
          <w:szCs w:val="24"/>
        </w:rPr>
        <w:lastRenderedPageBreak/>
        <w:t>согласно которым ответчик передал истцу права требования от организации-застройщика семи однокомнатных квартир. Согласно условиям указанных договоров расчет между сторонами за уступаемые права производится полностью до подписания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Права требования передачи от застройщика указанных квартир принадлежали ответчику на основании заключенных 15 ноября 2016 г. между организацией-застройщиком и обществом договоров участия в долевом строительстве объектов недвижимости.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После подписания договоров уступки права требования, в этот же день, 16 ноября 2016 г. истец и ответчик обратились в регистрирующий орган за государственной регистрацией семи договоров уступки права требования (цессии).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Одновременно на регистрацию были сданы договоры участия в долевом строительстве указанных объектов недвижимости от 15 ноября 2016 г., заключенные между организацией-застройщиком и обществом, государственная регистрация которых состоялась 21 ноября 2016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10 января 2017 г. от общества в регистрирующий орган поступили заявления о прекращении государственной регистрации договоров уступки права требования (цессии).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Б., полагая, что сделки по уступке права требования состоялись по воле обеих сторон, все условия были согласованы, денежные средства по договору истцом переданы полностью, предъявил требование о проведении государственной регистрации указанных договоров.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Общество возражало против заявленных Б. требований и обосновывало свой встречный иск о расторжении указанных выше договоров уступки права требования тем, что в нарушение условий заключенных с истцом договоров цессии об оплате цены договоров до их заключения Б. денежные средства в кассу общества не внес, что послужило основанием для обращения общества в регистрирующий орган с заявлением о прекращении регистрационных действий по данным договорам уступки права требования.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Разрешая спор и принимая решение об отказе в удовлетворении исковых требований как Б., так и встречных исковых требований общества, суд первой инстанции исходил из того, что на момент заключения между обществом и Б. спорных договоров уступки права требования на передачу объектов недвижимости от 16 ноября 2016 г. общество каких-либо прав на данные объекты долевого строительства не имело, поскольку государственная регистрация договоров долевого участия в строительстве от 15 ноября 2016 г. между организацией-застройщиком и обществом была произведена только 21 ноября 2016 г. По мнению суда, общество не имело прав на заключение договоров цессии с истцом Б. до окончания процедуры государственной регистрации ранее заключенных с организацией-застройщиком договоров участия в долевом строительстве объектов недвижимости, что влечет признание заключенных между </w:t>
      </w:r>
      <w:r w:rsidRPr="003729B3">
        <w:rPr>
          <w:rFonts w:ascii="Sylfaen" w:hAnsi="Sylfaen"/>
          <w:sz w:val="24"/>
          <w:szCs w:val="24"/>
        </w:rPr>
        <w:lastRenderedPageBreak/>
        <w:t>сторонами договоров цессии ничтожными в соответствии с п. 4 ст. 166 ГК РФ по инициативе суда. В качестве основания, по которым указанные сделки признаны судом ничтожными, суд сослался на ст. 170 ГК РФ, приведя в решении ее положения о ничтожности мнимых и притворных сделок.</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апелляционной инстанции согласился с выводом суда первой инстанции о ничтожности договоров цессии между обществом и Б., указав при этом на то, что на момент подписания этих договоров у общества не было права на спорные объекты недвижимости и, следовательно, права на их отчуждение, в связи с чем договоры цессии между сторонами являются незаключенными.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Отказывая в удовлетворении иска Б. и встречного иска общества, суды исходили из того, что договор участия в долевом строительстве не зарегистрирован в установленном законом порядке, а значит, договоры цессии между Б. и обществом не могут считаться заключенными, а права (требования) по ним - перешедшими к Б. в силу нарушения положений ст. 17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тем судами не учтено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ст. 17 названного закона предусмотрено, что договор об участии в долевом строительстве и (или) уступка прав требований по такому договору подлежат государственной регистрации. Как в целом названный закон, так и требование о регистрации направлены на защиту участников долевого строительства (особенно граждан), поэтому позиция судов, посчитавших, что при отсутствии регистрации спорного договора и уступки прав по нему гражданин не может требовать от застройщика выполнения договора путем передачи оплаченного жилого помещения, не учитывает отмеченных целей указанного закона.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Данная позиция не учитывает также того, что в соответствии с п. 2 ст. 165 ГК РФ, если сделка, требующая государственной регистрации, совершена в надлежащей форме, но одна из сторон уклоняется от ее регистрации, суд по требованию другой стороны вправе вынести решение о регистрации сделки. В этом случае сделка регистрируется в соответствии с решением суда.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п. 6 постановления Пленума Верховного Суда Российской Федерации от 21 декабря 2017 г. N 54 "О некоторых вопросах применения положений главы 24 Гражданского кодекса Российской Федерации о перемене лиц в обязательстве на основании сделки" разъяснено, что согласно взаимосвязанным положениям ст. 388.1, п. 5 ст. 454 и п. 2 ст. 455 ГК РФ договор, на основании которого производится уступка, может быть заключен не только в отношении требования, принадлежащего цеденту в момент заключения договора, но и в отношении требования, которое возникнет в </w:t>
      </w:r>
      <w:r w:rsidRPr="003729B3">
        <w:rPr>
          <w:rFonts w:ascii="Sylfaen" w:hAnsi="Sylfaen"/>
          <w:sz w:val="24"/>
          <w:szCs w:val="24"/>
        </w:rPr>
        <w:lastRenderedPageBreak/>
        <w:t>будущем или будет приобретено цедентом у третьего лица (будущее требование). Если иное не установлено законом, будущее требование переходит к цессионарию, соответственно, непосредственно после момента его возникновения или его приобретения цедентом. Соглашением сторон может быть предусмотрено, что будущее требование переходит позднее (п. 2 ст. 388.1 ГК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материалов дела следует, что договоры участия в долевом строительстве объекта недвижимости от 15 ноября 2016 г. и договоры уступки права требования (цессии) от 16 ноября 2016 г. были сданы для регистрации перехода прав на объекты недвижимости одновременно.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Судами не принято во внимание, что заключение договоров об участии в долевом строительстве и об уступке права требования с одновременной передачей их для государственной регистрации не противоречило требованиям закона.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разъяснений, содержащихся в п. 8 постановления Пленума Верховного Суда Российской Федерации от 21 декабря 2017 г. N 54, следует, что по смыслу ст. 390, 396 ГК РФ невозможность перехода требования, например, по причине его принадлежности иному лицу или его прекращения сама по себе не приводит к недействительности договора, на основании которого должна была производиться такая уступка, и не освобождает цедента от ответственности за неисполнение обязательств, возникших из этого договора. Например, если стороны договора продажи имущественного права исходили из того, что названное право принадлежит продавцу, однако в действительности оно принадлежало иному лицу, покупатель вправе потребовать возмещения причиненных убытков (</w:t>
      </w:r>
      <w:proofErr w:type="spellStart"/>
      <w:r w:rsidRPr="003729B3">
        <w:rPr>
          <w:rFonts w:ascii="Sylfaen" w:hAnsi="Sylfaen"/>
          <w:sz w:val="24"/>
          <w:szCs w:val="24"/>
        </w:rPr>
        <w:t>пп</w:t>
      </w:r>
      <w:proofErr w:type="spellEnd"/>
      <w:r w:rsidRPr="003729B3">
        <w:rPr>
          <w:rFonts w:ascii="Sylfaen" w:hAnsi="Sylfaen"/>
          <w:sz w:val="24"/>
          <w:szCs w:val="24"/>
        </w:rPr>
        <w:t>. 2 и 3 ст. 390, ст. 393, п. 4 ст. 454, ст. 460 и 461 ГК РФ), а также применения иных предусмотренных законом или договором мер гражданско-правовой ответственности.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Равным образом, если иное не вытекает из существа соглашения между цедентом и цессионарием, цедент, обязавшийся уступить будущее требование, отвечает перед цессионарием, если уступка не состоялась по причине того, что в предусмотренный договором срок или в разумный срок уступаемое право не возникло или не было приобретено у третьего лица.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Следовательно, вывод судов об уступке несуществующего требования является ошибочным, поскольку на момент рассмотрения дела в суде оно существовало, права по договору участия в долевом строительстве объекта недвижимости были зарегистрированы, тогда как в соответствии с законом права по договору уступки права требования у цессионария возникают не с момента заключения договора, а с момента государственной регистрации (п. 3 ст. 433, ст. 389 ГК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При таких условиях выводы судов о том, что договоры цессии между сторонами являются ничтожными сделками, поскольку на момент их заключения договоры участия в долевом строительстве между организацией-застройщиком и обществом не прошли государственную регистрацию, основаны на неправильном толковании и применении норм материального права о недействительности сделок, а вывод о том, что договоры цессии между сторонами являются незаключенными, противоречит как предыдущему </w:t>
      </w:r>
      <w:r w:rsidRPr="003729B3">
        <w:rPr>
          <w:rFonts w:ascii="Sylfaen" w:hAnsi="Sylfaen"/>
          <w:sz w:val="24"/>
          <w:szCs w:val="24"/>
        </w:rPr>
        <w:lastRenderedPageBreak/>
        <w:t>выводу о его недействительности, так и материалам дела, а также правовым позициям сторон, признававших в суде и факт заключения данного договора, и факт совершения обеими сторонами действий по его реальному исполнению, включая передачу договоров цессии на государственную регистрацию.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первой инстанции, отказывая в удовлетворении исковых требования Б., признал спорные договоры уступки права требования (цессии) ничтожными.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Вместе с тем из материалов дела видно, что обществом заявлено встречное исковое требование о расторжении договоров цессии в связи с их неоплатой, в качестве основания указано на ст. 450, 453 ГК РФ. При этом требований о признании сделки недействительной общество не предъявляло.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ст. 12 ГК РФ нарушенное гражданское право (законный интерес) подлежит защите способом, указанным в законе.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ч. 3 ст. 196 ГПК РФ суд принимает решение по заявленным истцом требованиям и может выйти за пределы этих требований только в случаях, предусмотренных федеральным законом.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абзаце втором п. 5 постановления Пленума Верховного Суда Российской Федерации от 19 декабря 2003 г. N 23 "О судебном решении" установлено, что выйти за пределы заявленных требований (разрешить требование, которое не заявлено, удовлетворить требование истца в большем размере, чем оно было заявлено) суд имеет право лишь в случаях, прямо предусмотренных федеральными законами.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Процессуальный закон не предоставляет суду полномочий по изменению по своему усмотрению основания и предмета иска с целью использования более эффективного способа защиты, а также выбора иного способа защиты.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Выводы суда первой инстанции о том, что к спорным правоотношениям возможно применить способ защиты путем признания сделки недействительной без заявления соответствующих требований со стороны общества, ошибочны.</w:t>
      </w:r>
    </w:p>
    <w:p w:rsidR="00710847" w:rsidRPr="003729B3" w:rsidRDefault="00710847" w:rsidP="00710847">
      <w:pPr>
        <w:pStyle w:val="ConsPlusNormal"/>
        <w:rPr>
          <w:rFonts w:ascii="Sylfaen" w:hAnsi="Sylfae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0847" w:rsidRPr="003729B3" w:rsidTr="00B455DB">
        <w:trPr>
          <w:jc w:val="center"/>
        </w:trPr>
        <w:tc>
          <w:tcPr>
            <w:tcW w:w="10147" w:type="dxa"/>
            <w:tcBorders>
              <w:left w:val="single" w:sz="24" w:space="0" w:color="CED3F1"/>
              <w:right w:val="single" w:sz="24" w:space="0" w:color="F4F3F8"/>
            </w:tcBorders>
            <w:shd w:val="clear" w:color="auto" w:fill="F4F3F8"/>
          </w:tcPr>
          <w:p w:rsidR="00710847" w:rsidRPr="003729B3" w:rsidRDefault="00710847" w:rsidP="00B455DB">
            <w:pPr>
              <w:pStyle w:val="ConsPlusNormal"/>
              <w:jc w:val="both"/>
              <w:rPr>
                <w:rFonts w:ascii="Sylfaen" w:hAnsi="Sylfaen"/>
                <w:color w:val="392C69"/>
                <w:sz w:val="24"/>
                <w:szCs w:val="24"/>
              </w:rPr>
            </w:pPr>
            <w:r w:rsidRPr="003729B3">
              <w:rPr>
                <w:rFonts w:ascii="Sylfaen" w:hAnsi="Sylfaen"/>
                <w:color w:val="392C69"/>
                <w:sz w:val="24"/>
                <w:szCs w:val="24"/>
              </w:rPr>
              <w:t>КонсультантПлюс: примечание.</w:t>
            </w:r>
          </w:p>
          <w:p w:rsidR="00710847" w:rsidRPr="003729B3" w:rsidRDefault="00710847" w:rsidP="00B455DB">
            <w:pPr>
              <w:pStyle w:val="ConsPlusNormal"/>
              <w:jc w:val="both"/>
              <w:rPr>
                <w:rFonts w:ascii="Sylfaen" w:hAnsi="Sylfaen"/>
                <w:color w:val="392C69"/>
                <w:sz w:val="24"/>
                <w:szCs w:val="24"/>
              </w:rPr>
            </w:pPr>
            <w:r w:rsidRPr="003729B3">
              <w:rPr>
                <w:rFonts w:ascii="Sylfaen" w:hAnsi="Sylfaen"/>
                <w:color w:val="392C69"/>
                <w:sz w:val="24"/>
                <w:szCs w:val="24"/>
              </w:rPr>
              <w:t>В официальном тексте документа, видимо, допущена опечатка: имеется в виду п. 4 ст. 166 ГК РФ, а не ст. 168.</w:t>
            </w:r>
          </w:p>
        </w:tc>
      </w:tr>
    </w:tbl>
    <w:p w:rsidR="00710847" w:rsidRPr="003729B3" w:rsidRDefault="00710847" w:rsidP="00710847">
      <w:pPr>
        <w:pStyle w:val="ConsPlusNormal"/>
        <w:spacing w:before="300"/>
        <w:ind w:firstLine="540"/>
        <w:jc w:val="both"/>
        <w:rPr>
          <w:rFonts w:ascii="Sylfaen" w:hAnsi="Sylfaen"/>
          <w:sz w:val="24"/>
          <w:szCs w:val="24"/>
        </w:rPr>
      </w:pPr>
      <w:r w:rsidRPr="003729B3">
        <w:rPr>
          <w:rFonts w:ascii="Sylfaen" w:hAnsi="Sylfaen"/>
          <w:sz w:val="24"/>
          <w:szCs w:val="24"/>
        </w:rPr>
        <w:t>В соответствии с п. 4 ст. 168 ГК РФ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разъяснениям, содержащимся в п. 79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суд вправе применить последствия недействительности ничтожной сделки (реституцию) по своей инициативе, если это необходимо для защиты публичных интересов, а также в </w:t>
      </w:r>
      <w:r w:rsidRPr="003729B3">
        <w:rPr>
          <w:rFonts w:ascii="Sylfaen" w:hAnsi="Sylfaen"/>
          <w:sz w:val="24"/>
          <w:szCs w:val="24"/>
        </w:rPr>
        <w:lastRenderedPageBreak/>
        <w:t>иных предусмотренных законом случаях (п. 4 ст. 166 ГК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смыслу ст. 56 ГПК РФ при решении вопроса о применении по своей инициативе последствий недействительности ничтожной сделки суду следует вынести указанный вопрос на обсуждение сторон.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мотивировочной части решения должно быть указано, какие публичные интересы подлежат защите, либо содержаться ссылка на специальную норму закона, позволяющую применить названные последствия по инициативе суда.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положения ст. 168 ГК РФ судом первой инстанции применены вопреки данным разъяснениям Пленума Верховного Суда Российской Федерации. Решение не содержит указания ни на закон, позволяющий выйти за пределы заявленных требований, ни на нарушения публичных интересов.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Так, соглашаясь с выводами суда первой инстанции в части отказа в удовлетворении исковых требований Б., судебная коллегия пришла к выводу </w:t>
      </w:r>
      <w:proofErr w:type="spellStart"/>
      <w:r w:rsidRPr="003729B3">
        <w:rPr>
          <w:rFonts w:ascii="Sylfaen" w:hAnsi="Sylfaen"/>
          <w:sz w:val="24"/>
          <w:szCs w:val="24"/>
        </w:rPr>
        <w:t>незаключенности</w:t>
      </w:r>
      <w:proofErr w:type="spellEnd"/>
      <w:r w:rsidRPr="003729B3">
        <w:rPr>
          <w:rFonts w:ascii="Sylfaen" w:hAnsi="Sylfaen"/>
          <w:sz w:val="24"/>
          <w:szCs w:val="24"/>
        </w:rPr>
        <w:t xml:space="preserve"> договоров цессии, тогда как общество, предъявляя встречные требования о расторжении договоров уступки права требования, признавало эти сделки заключенными, ссылаясь в обоснование заявленных требований о расторжении договоров на неоплату Б. уступки права требования. При этом факт оплаты или неоплаты Б. уступки права требования по договорам судом апелляционной инстанции также не выяснялся, на обсуждение сторон не выносился.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таких обстоятельствах у суда апелляционной инстанции также отсутствовали правовые основания для оставления решения суда в указанной части без изменения.</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14-КГ19-1</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6. Сообщение Ростуризма о возникновении в стране (месте) временного пребывания туриста угрозы безопасности его жизни и здоровью, опубликованное до начала его путешествия, является основанием для расторжения договора о реализации туристического продукта и возврате туристу уплаченной им по договору суммы.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 обратился в суд с иском к турагентству, туроператору, индивидуальному предпринимателю К. (далее - ИП К.) о расторжении договора о реализации туристического продукта, взыскании стоимости туристического продукта, неустойки, компенсации морального вреда.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обоснование иска указано, что 20 июля 2017 г. между ним и ИП К., действовавшей по поручению туроператора, заключен договор о реализации туристического продукта, предусматривающий путешествие истца, его супруги и двух малолетних детей в Турецкую Республику в период с 20 по 30 августа 2017 г. В соответствии с условиями указанного договора Н. произведена оплата стоимости туристического продукта.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До начала путешествия на официальном сайте Федерального агентства по туризму появилась информация о возникновении угрозы безопасности здоровью туристов, </w:t>
      </w:r>
      <w:r w:rsidRPr="003729B3">
        <w:rPr>
          <w:rFonts w:ascii="Sylfaen" w:hAnsi="Sylfaen"/>
          <w:sz w:val="24"/>
          <w:szCs w:val="24"/>
        </w:rPr>
        <w:lastRenderedPageBreak/>
        <w:t>находящихся в Турецкой Республике, вызванной неблагоприятной эпидемиологической обстановкой, в связи с чем 14 августа 2017 г. истец обратился к турагенту с письменным заявлением о расторжении названного договора и возврате уплаченных за туристический продукт денежных средств. Не получив ответа на данное обращение, 25 августа 2017 г. истец обратился к ИП К. с претензией, ответа на которую также не последовало.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 просил суд расторгнуть договор о реализации туристического продукта и взыскать с туроператора всю уплаченную за туристический продукт денежную сумму, неустойку за неисполнение обязательства по возврату денежной суммы и компенсацию морального вреда. С ИП К. истец просил взыскать компенсацию морального вреда. Кроме того, с ИП К. и туроператора истец просил взыскать штраф в размере пятидесяти процентов от суммы удовлетворенных исковых требований и судебные расходы.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Разрешая спор и отказывая в удовлетворении части требований, суды первой и апелляционной инстанций пришли к выводу, что предусмотренные ст. 14 Федерального закона от 24 ноября 1996 г. N 132-ФЗ "Об основах туристской деятельности в Российской Федерации" (далее - Закон об основах туристской деятельности) основания для расторжения договора в данном случае отсутствуют, в связи с чем денежные средства, уплаченные истцом по названному договору, подлежат возврату за вычетом фактически понесенных ответчиком расходов.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Суды сослались на то, что размещенная на официальном сайте Ростуризма информация не подтверждает возникновение в Турецкой Республике угрозы безопасности здоровью туристов, поскольку согласно указанной статье наличие таких обстоятельств должно подтверждаться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 По мнению судебных инстанций, соответствующие решения названными выше органами не принимались.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указали суды, информация, размещенная на сайте Ростуризма, носит рекомендательный характер и не подменяет решения органов государственной власти. Кроме того, в данной информации отсутствуют рекомендации по запрету на формирование и реализацию туристического продукта в Турецкую Республику и по запрету полетов на турецкие курорты, равно как и рекомендации российским гражданам воздержаться от поездок в Турецкую Республику.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признала состоявшиеся судебные акты вынесенными с существенными нарушениями норм действующего законодательства.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ст. 3.1 Закона об основах туристской деятельности (здесь и далее в редакции, действовавшей на момент заключения договора о реализации туристского продукта от 20 июля 2017 г.) к полномочиям органов государственной власти Российской Федерации в сфере туризма относятся: обеспечение безопасности туризма, защита прав и законных интересов туристов на территории Российской Федерации и за </w:t>
      </w:r>
      <w:r w:rsidRPr="003729B3">
        <w:rPr>
          <w:rFonts w:ascii="Sylfaen" w:hAnsi="Sylfaen"/>
          <w:sz w:val="24"/>
          <w:szCs w:val="24"/>
        </w:rPr>
        <w:lastRenderedPageBreak/>
        <w:t>пределами ее территории; информирование туроператоров, турагентов и туристов (экскурсантов) об угрозе безопасности туристов (экскурсантов) в стране (месте) временного пребывания.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Положения ст. 14 Закона об основах туристской деятельности предусматривают, что уполномоченный федеральный орган исполнительной власти информирует туроператоров, турагентов и туристов (экскурсантов) об угрозе безопасности туристов (экскурсантов) в стране (месте) временного пребывания, в том числе путем опубликования соответствующих сообщений в государственных средствах массовой информации. Указанное опубликование осуществляется в порядке, предусмотренном законодательством Российской Федерации о средствах массовой информации для опубликования обязательных сообщений.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случае возникновения обстоятельств, свидетельствующих о возникновении в стране (месте) временного пребывания туристов (экскурсантов) угрозы безопасности их жизни и здоровью, а равно опасности причинения вреда их имуществу, турист (экскурсант) и (или) туроператор (турагент) вправе потребовать в судебном порядке расторжения договора о реализации туристического продукта или его изменения.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Наличие указанных обстоятельств подтверждается соответствующими решениями федеральных органов государственной власти, органов государственной власти субъектов Российской Федерации, органов местного самоуправления, принимаемыми в соответствии с федеральными законами.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абзацу седьмому названной статьи при расторжении до начала путешествия договора о реализации туристического продукта в связи с наступлением обстоятельств, указанных в данной статье, туристу и (или) иному заказчику возвращается денежная сумма, равная общей цене туристического продукта, а после начала путешествия - ее часть в размере, пропорциональном стоимости не оказанных туристу услуг.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смыслу приведенных положений закона в случае возникновения угрозы безопасности жизни и здоровью туристов в стране или месте временного пребывания уполномоченный государственный орган информирует об этом туроператоров, турагентов и туристов, в том числе путем размещения сообщений на своем официальном сайте в информационно-телекоммуникационной сети "Интернет".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Такое сообщение осуществляется на основании решений соответствующих государственных органов и органов местного самоуправления.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 1 Положения о Федеральном агентстве по туризму, утвержденного постановлением Правительства Российской Федерации от 31 декабря 2004 г. N 901, Федеральное агентство по туризму (Ростуризм) является федеральным органом исполнительной власти, осуществляющим функции по оказанию государственных услуг, управлению государственным имуществом, а также правоприменительные функции в сфере туризма, туристской деятельности.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Пунктом 5.3.2 названного положения установлено, что Ростуризм информирует в установленном порядке туроператоров, турагентов и туристов об угрозе безопасности туристов в стране (месте) временного пребывания.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Ростуризм является федеральным органом исполнительной власти, уполномоченным на принятие решений в сфере туризма и туристской деятельности, включая принятие решений по вопросам угрозы безопасности туристов в стране или месте временного пребывания, и информирование об этом туроператоров, турагентов и туристов.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установлено судом по делу, Ростуризм как федеральный орган исполнительной власти принял решение об опубликовании сообщения об угрозе безопасности туристов в Турецкой Республике в указанный период.</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Кроме того, в заключенном между Н. и турагентом договоре предусмотрено, что при его расторжении до начала путешествия в связи с наступлением обстоятельств, свидетельствующих о возникновении в стране (месте) временного пребывания туриста угрозы безопасности его жизни и здоровью, заказчику до начала путешествия возвращается денежная сумма, равная общей цене туристического продукта.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 учетом изложенного требования истца были основаны не только на положениях закона, но и на условиях заключенного сторонами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Приведенные выше положения нормативных актов, а также заключенного сторонами договора судами учтены не были.</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77-КГ18-26</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Разрешение споров, возникающих</w:t>
      </w:r>
    </w:p>
    <w:p w:rsidR="00710847" w:rsidRPr="003729B3" w:rsidRDefault="00710847" w:rsidP="00710847">
      <w:pPr>
        <w:pStyle w:val="ConsPlusTitle"/>
        <w:jc w:val="center"/>
        <w:rPr>
          <w:rFonts w:ascii="Sylfaen" w:hAnsi="Sylfaen"/>
          <w:szCs w:val="24"/>
        </w:rPr>
      </w:pPr>
      <w:r w:rsidRPr="003729B3">
        <w:rPr>
          <w:rFonts w:ascii="Sylfaen" w:hAnsi="Sylfaen"/>
          <w:szCs w:val="24"/>
        </w:rPr>
        <w:t>из обязательственных отношений</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7. Если решение суда о возложении на должника обязанности по исполнению обязательства в натуре исполняется после 1 июня 2015 г., то по заявлению кредитора на случай неисполнения указанного судебного решения в его пользу может быть присуждена денежная сумма в порядке, предусмотренном п. 1 ст. 308.3 ГК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от 11 апреля 2011 г. в пользу А. выделена в натуре 1/2 доли спорного нежилого помещения, в пользу К. выделены в натуре 230/1000 доли из этого нежилого помещения, на А. и К. возложена обязанность по производству работ по переоборудованию и изоляции помещений с учетом принадлежащих им долей.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Определением того же суда от 8 июля 2014 г. указанное решение разъяснено: на А. возложена обязанность выполнить работы по устройству двух перегородок, устройству шести дверных проемов, заделки трех дверных проемов с несением расходов для выполнения указанных работ.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7 апреля 2017 г. К. обратилась в суд с заявлением о взыскании с А. в ее пользу за </w:t>
      </w:r>
      <w:r w:rsidRPr="003729B3">
        <w:rPr>
          <w:rFonts w:ascii="Sylfaen" w:hAnsi="Sylfaen"/>
          <w:sz w:val="24"/>
          <w:szCs w:val="24"/>
        </w:rPr>
        <w:lastRenderedPageBreak/>
        <w:t>неисполнение названного решения суда в части требований о возложении на него обязанности по выполнению перечисленных выше работ судебной неустойки с 1 июня 2015 г. в размере 300 руб. в сутки.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Определением суда заявление К. удовлетворено: постановлено взыскивать с А. в ее пользу в счет судебной неустойки по 250 руб. в сутки начиная с 1 июня 2015 г. по день фактического исполнения решения того же суда от 11 апреля 2011 г. При удовлетворении заявления К. о взыскании с должника судебной неустойки суд первой инстанции, указывая на установление факта неисполнения А. решения суда от 11 апреля 2011 г., руководствовался положениями ст. 308.3 ГК РФ, </w:t>
      </w:r>
      <w:proofErr w:type="spellStart"/>
      <w:r w:rsidRPr="003729B3">
        <w:rPr>
          <w:rFonts w:ascii="Sylfaen" w:hAnsi="Sylfaen"/>
          <w:sz w:val="24"/>
          <w:szCs w:val="24"/>
        </w:rPr>
        <w:t>пп</w:t>
      </w:r>
      <w:proofErr w:type="spellEnd"/>
      <w:r w:rsidRPr="003729B3">
        <w:rPr>
          <w:rFonts w:ascii="Sylfaen" w:hAnsi="Sylfaen"/>
          <w:sz w:val="24"/>
          <w:szCs w:val="24"/>
        </w:rPr>
        <w:t>. 28 - 35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Отменяя определение суда первой инстанции и отказывая в удовлетворении заявления К. о присуждении в ее пользу судебной неустойки в связи с неисполнением должником решения суда, вступившего в законную силу в 2011 г., суд апелляционной инстанции исходил из того, что данная мера ответственности не может быть применена, поскольку на момент вынесения решения суда такая мера ответственности за неисполнение судебного акта (как судебная неустойка), предусмотренная ст. 308.3 ГК РФ, не была введена.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апелляционное рассмотрение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п. 1 ст. 308.3 ГК РФ (введенной в действие с 1 июня 2015 г. Федеральным законом от 8 марта 2015 г. N 42-ФЗ) в случае неисполнения должником обязательства кредитор вправе требовать по суду исполнения обязательства в натуре, если иное не предусмотрено данным кодексом, иными законами или договором либо не вытекает из существа обязательства. Суд по требованию кредитора вправе присудить в его пользу денежную сумму на случай неисполнения указанного судебного акта в размере, определяемом судом на основе принципов справедливости, соразмерности и недопустимости извлечения выгоды из незаконного или недобросовестного поведения.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w:t>
      </w:r>
      <w:proofErr w:type="spellStart"/>
      <w:r w:rsidRPr="003729B3">
        <w:rPr>
          <w:rFonts w:ascii="Sylfaen" w:hAnsi="Sylfaen"/>
          <w:sz w:val="24"/>
          <w:szCs w:val="24"/>
        </w:rPr>
        <w:t>пп</w:t>
      </w:r>
      <w:proofErr w:type="spellEnd"/>
      <w:r w:rsidRPr="003729B3">
        <w:rPr>
          <w:rFonts w:ascii="Sylfaen" w:hAnsi="Sylfaen"/>
          <w:sz w:val="24"/>
          <w:szCs w:val="24"/>
        </w:rPr>
        <w:t>. 1 и 2 ст. 2 Федерального закона от 8 марта 2015 г. N 42-ФЗ "О внесении изменений в часть первую Гражданского кодекса Российской Федерации" (далее - Закон N 42-ФЗ) предусмотрено, что указанный федеральный закон вступает в силу с 1 июня 2015 г. Положения ГК РФ (в редакции указанного закона) применяются к правоотношениям, возникшим после дня вступления в силу названного федерального закона. По правоотношениям, возникшим до дня вступления в силу данного федерального закона, положения ГК РФ (в редакции указанного закона) применяются к тем правам и обязанностям, которые возникнут после дня вступления в силу этого федерального закона, если иное не предусмотрено названной статьей.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w:t>
      </w:r>
      <w:proofErr w:type="spellStart"/>
      <w:r w:rsidRPr="003729B3">
        <w:rPr>
          <w:rFonts w:ascii="Sylfaen" w:hAnsi="Sylfaen"/>
          <w:sz w:val="24"/>
          <w:szCs w:val="24"/>
        </w:rPr>
        <w:t>пп</w:t>
      </w:r>
      <w:proofErr w:type="spellEnd"/>
      <w:r w:rsidRPr="003729B3">
        <w:rPr>
          <w:rFonts w:ascii="Sylfaen" w:hAnsi="Sylfaen"/>
          <w:sz w:val="24"/>
          <w:szCs w:val="24"/>
        </w:rPr>
        <w:t xml:space="preserve">. 82 и 83 приведенного выше постановления Пленума положения ГК РФ в редакции Закона N 42-ФЗ применяются к правоотношениям, возникшим после дня </w:t>
      </w:r>
      <w:r w:rsidRPr="003729B3">
        <w:rPr>
          <w:rFonts w:ascii="Sylfaen" w:hAnsi="Sylfaen"/>
          <w:sz w:val="24"/>
          <w:szCs w:val="24"/>
        </w:rPr>
        <w:lastRenderedPageBreak/>
        <w:t>вступления его в силу, если иное не предусмотрено ст. 2 названного закона. По правоотношениям, возникшим до дня вступления в силу Закона N 42-ФЗ, положения ГК РФ в измененной редакции применяются к тем правам и обязанностям, которые возникнут после дня вступления этого закона в силу (1 июня 2015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Положения ГК РФ в измененной Законом N 42-ФЗ редакции не применяются к правам и обязанностям, возникшим из договоров, заключенных до дня вступления его в силу (до 1 июня 2015 г.). При рассмотрении споров из названных договоров следует руководствоваться ранее действовавшей редакцией ГК РФ с учетом сложившейся практики ее применения (п. 2 ст. 4, абзац второй п. 4 ст. 421, п. 2 ст. 422 ГК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апелляционной инстанции, применяя изложенное выше положение закона и акта его толкования, не учел, что предметом рассмотрения являлась возможность присуждения судебной неустойки не за неисполнение договора, а на случай неисполнения публично-правового акта - вступившего в законную силу решения суда, которое согласно ч. 2 ст. 13 ГПК РФ является обязательным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подлежит неукоснительному исполнению на всей территории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ч. 3 этой же статьи предусмотрено, что неисполнение судебного постановления, а равно иное проявление неуважения к суду влечет за собой ответственность, предусмотренную федеральным законом.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если решение суда, согласно которому на должника судом возложена обязанность исполнения какого-либо обязательства в натуре, исполняется после 1 июня 2015 г., то по заявлению кредитора на случай неисполнения указанного судебного решения может быть присуждена в его пользу денежная сумма в порядке, предусмотренном п. 1 ст. 308.3 ГК РФ, и после названной даты независимо от того, когда был постановлен судебный акт.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связи с изложенным выше выводы суда апелляционной инстанции об отказе в удовлетворении заявления К. о присуждении в ее пользу судебной неустойки в связи с неисполнением должником решения суда, поскольку на момент вынесения решения суда такая мера ответственности за неисполнение судебного акта (как судебная неустойка), предусмотренная ст. 308.3 ГК РФ, не была введена, основан на неправильном толковании норм права.</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14-КГ19-5</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Разрешение споров, возникающих из причинения вреда</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8. Если после возбуждения исполнительного производства должник располагал денежными средствами и иным имуществом, достаточным для погашения задолженности перед взыскателем в полном объеме, однако в результате бездействия судебного пристава-исполнителя такая возможность была утрачена, взыскатель вправе требовать возмещения вреда в порядке, установленном ст. 1069 ГК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А. обратился в суд с иском к ФССП России о возмещении ущерба в размере 1 018 228,66 руб. и расходов на уплату государственной пошлины в размере 13 291,14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Судом установлено и из материалов дела следует, что вступившим в законную силу решением суда от 8 июня 2015 г. с общества в пользу А. взысканы денежные средства в общей сумме 1 009 990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 основании указанного выше решения суда А. выдан исполнительный лист.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судебного пристава-исполнителя от 12 августа 2015 г. на основании указанного выше исполнительного листа возбуждено исполнительное производство.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судебного пристава-исполнителя от 14 августа 2015 г. наложен запрет на регистрационные действия в отношении зарегистрированных за ответчиком автомобилей.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судебного пристава-исполнителя от 30 ноября 2015 г. обращено взыскание на денежные средства должника в размере 1 009 990 руб., находящиеся на счете в банке.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Вступившим в законную силу решением суда от 24 мая 2017 г. признано незаконным бездействие судебного пристава-исполнителя, выразившееся в длительном неисполнении решения суда по взысканию с общества денежных средств в пользу А. по исполнительному производству.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судебного пристава-исполнителя от 18 декабря 2017 г. исполнительное производство окончено, а исполнительный лист возвращен взыскателю.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указанного выше постановления судебного пристава-исполнителя следует, что у должника отсутствует имущество, на которое может быть обращено взыскание, и все принятые меры по отысканию его имущества оказались безрезультатными.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ходе исполнительного производства с должника взыскана сумма в размере 62 460,64 руб., в остальной части решение не исполнено.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Разрешая спор и отказывая в удовлетворении исковых требований, суд первой инстанции сослался на отсутствие причинно-следственной связи между бездействием ответчика и заявленными А. к возмещению убытками.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апелляционной инстанции согласился с выводами суда первой инстанции.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находит, что судебными инстанциями по данному делу допущены существенные нарушения норм материального и процессуального права.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соответствии со ст. 2 Федерального закона от 2 октября 2007 г. N 229-ФЗ "Об исполнительном производстве" (далее - Закон об исполнительном производстве) </w:t>
      </w:r>
      <w:r w:rsidRPr="003729B3">
        <w:rPr>
          <w:rFonts w:ascii="Sylfaen" w:hAnsi="Sylfaen"/>
          <w:sz w:val="24"/>
          <w:szCs w:val="24"/>
        </w:rPr>
        <w:lastRenderedPageBreak/>
        <w:t>задачами исполнительного производства являются правильное и своевременное исполнение судебных актов, актов других органов и должностных лиц, а в предусмотренных законодательством Российской Федерации случаях исполнение иных документов в целях защиты нарушенных прав, свобод и законных интересов граждан и организаций.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Исполнительное производство осуществляется на принципах законности и своевременности совершения исполнительных действий, применения мер принудительного исполнения (</w:t>
      </w:r>
      <w:proofErr w:type="spellStart"/>
      <w:r w:rsidRPr="003729B3">
        <w:rPr>
          <w:rFonts w:ascii="Sylfaen" w:hAnsi="Sylfaen"/>
          <w:sz w:val="24"/>
          <w:szCs w:val="24"/>
        </w:rPr>
        <w:t>пп</w:t>
      </w:r>
      <w:proofErr w:type="spellEnd"/>
      <w:r w:rsidRPr="003729B3">
        <w:rPr>
          <w:rFonts w:ascii="Sylfaen" w:hAnsi="Sylfaen"/>
          <w:sz w:val="24"/>
          <w:szCs w:val="24"/>
        </w:rPr>
        <w:t>. 1 и 2 ст. 4 Закона об исполнительном производстве).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абзацу второму п. 1 ст. 12 Федерального закона от 21 июля 1997 г. N 118-ФЗ "О судебных приставах" (далее - Закон о судебных приставах) в процессе принудительного исполнения судебных актов и актов других органов, предусмотренных федеральным законом об исполнительном производстве, судебный пристав-исполнитель принимает меры по своевременному, полному и правильному исполнению исполнительных документов.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ч. 1 ст. 36 Закона об исполнительном производстве установлено, что содержащиеся в исполнительном документе требования должны быть исполнены судебным приставом-исполнителем в двухмесячный срок со дня возбуждения исполнительного производства.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ч. 2 ст. 119 этого же закона заинтересованные лица вправе обратиться в суд с иском о возмещении убытков, причиненных им в результате совершения исполнительных действий и (или) применения мер принудительного исполнения.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Аналогичные положения содержатся в </w:t>
      </w:r>
      <w:proofErr w:type="spellStart"/>
      <w:r w:rsidRPr="003729B3">
        <w:rPr>
          <w:rFonts w:ascii="Sylfaen" w:hAnsi="Sylfaen"/>
          <w:sz w:val="24"/>
          <w:szCs w:val="24"/>
        </w:rPr>
        <w:t>пп</w:t>
      </w:r>
      <w:proofErr w:type="spellEnd"/>
      <w:r w:rsidRPr="003729B3">
        <w:rPr>
          <w:rFonts w:ascii="Sylfaen" w:hAnsi="Sylfaen"/>
          <w:sz w:val="24"/>
          <w:szCs w:val="24"/>
        </w:rPr>
        <w:t>. 2 и 3 ст. 19 Закона о судебных приставах, регулирующих вопросы ответственности судебных приставов за противоправные действия, повлекшие причинение ущерба.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со ст. 1069 ГК РФ вред, причиненный гражданину или юридическому лицу в результате незаконных действий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разъяснено в постановлении Пленума Верховного Суда Российской Федерации от 17 ноября 2015 г. N 50 "О применении судами законодательства при рассмотрении некоторых вопросов, возникающих в ходе исполнительного производства", защита прав взыскателя, должника и других лиц при совершении исполнительных действий осуществляется по правилам гл. 17 Закона об исполнительном производстве, но не исключает применения мер гражданской ответственности за вред, причиненный незаконными постановлениями, действиями (бездействием) судебного пристава-исполнителя (п. 80).</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По делам о возмещении вреда суд должен установить факт причинения вреда, вину причинителя вреда и причинно-следственную связь между незаконными действиями (бездействием) судебного пристава-исполнителя и причинением вреда (п. 82).</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Если в ходе исполнительного производства судебный пристав-исполнитель не осуществил необходимые исполнительные действия по исполнению исполнительного документа за счет имевшихся у должника денежных средств или другого имущества, оказавшихся впоследствии утраченными, то на истца по иску о возмещении вреда, причиненного незаконным бездействием судебного пристава-исполнителя, не может быть возложена обязанность по доказыванию того обстоятельства, что должник не владеет иным имуществом, на которое можно обратить взыскание.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то же время отсутствие реального исполнения само по себе не является основанием для возложения на государство обязанности по возмещению не полученных от должника сумм по исполнительному документу, поскольку ответственность государства в сфере исполнения судебных актов, вынесенных в отношении частных лиц, ограничивается надлежащей организацией принудительного исполнения этих судебных актов и не подразумевает обязательности положительного результата, если таковой обусловлен объективными обстоятельствами, зависящими от должника (п. 85).</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данному делу основанием иска являлся не сам факт неисполнения решения суда, а его неисполнение вследствие незаконного бездействия судебного пристава-исполнителя, что повлекло прекращение исполнительного производства в 2017 г. в связи с отсутствием у должника денежных средств и имущества.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установленных судом обстоятельств следует, что после возбуждения исполнительного производства должник располагал денежными средствами и иным имуществом, достаточным для погашения задолженности перед истцом в полном объеме, однако в результате бездействия судебного пристава-исполнителя такая возможность была утрачена.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вступившему в законную силу решению суда от 24 мая 2017 г. судебный пристав-исполнитель несвоевременно принял меры по аресту денежных средств, находящихся на счете должника в банке, поскольку вынес постановление о наложении ареста лишь 22 декабря 2015 г., то есть спустя месяц с момента поступления информации о наличии денежных средств на счете должника, когда денежные средства уже были сняты.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Также в названном выше судебном постановлении указано на то, что судебным приставом-исполнителем не представлено доказательств направления в банк постановления об обращении взыскания на денежные средства должника от 3 ноября 2015 г., что способствовало распоряжению денежными средствами должником не в интересах взыскателя.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Не представлено таких сведений ответчиком и по данному делу, равно как и не объяснены причины столь длительного бездействия.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В подтверждение своих доводов заявитель ссылается на имеющуюся в материалах дела выписку по счету должника, открытому в банке, согласно которой должником с июля по декабрь 2015 г. были произведены выплаты третьим лицам в размере, превышающем 40 000 000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данной выписке на основании постановления судебного пристава-исполнителя от 30 ноября 2015 г., а не от 3 ноября 2015 г. с должника в пользу истца взысканы денежные средства лишь 30 декабря 2015 г. и 13 января 2016 г. в размере 16 531 руб. и 41 500 руб. соответственно.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Однако ответчиком, в том числе и в суде кассационной инстанции, никак не объяснено, почему при наличии у должника автотранспорта и нахождения на его счете в банке денежных сумм более 40 000 000 руб. в течение длительного времени не было исполнено решение суда о взыскании в пользу истца 1 009 990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Поскольку судом не установлено иное, то при указанных выше обстоятельствах отказ судами в иске о возмещении вреда Судебная коллегия признала противоречащим приведенным выше нормам права, а также разъяснениям Пленума Верховного Суда Российской Федерации.</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5-КГ19-56</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9. Каждый из страховщиков, застраховавших ответственность владельцев транспортных средств, в результате взаимодействия которых причинен вред третьим лицам, обязан произвести соответствующую страховую выплату потерпевшим в возмещение вреда по каждому из договоров страхования.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 обратилась в суд к страховщику (1) с иском о взыскании страхового возмещения, в том числе сумм в счет возмещения вреда здоровью и утраченного заработка, а также о компенсации морального вреда и взыскании расходов на оплату услуг представителя, убытков и штрафа в соответствии со ст. 16.1 Федерального закона от 25 апреля 2002 г. N 40-ФЗ "Об обязательном страховании гражданской ответственности владельцев транспортных средств" (далее - Закон об ОСАГО). В обоснование заявленных требований указано, что в результате дорожно-транспортного происшествия с участием автомобиля под управлением Т., гражданская ответственность которого застрахована страховщиком (2), и автомобиля под управлением З., гражданская ответственность которого была застрахована страховщиком (1), водитель З. погиб, а К. (пассажиру автомобиля под управлением З.) причинен тяжкий вред здоровью.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приговору суда Т. признан виновным в совершении преступления, предусмотренного ч. 4 ст. 264 УК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 обратилась с заявлением о страховой выплате к страховщику (1), который письмом в выплате страхового возмещения отказал. Претензия К. также оставлена ответчиком без удовлетворения.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К участию в деле в качестве третьего лица, не заявляющего самостоятельных </w:t>
      </w:r>
      <w:r w:rsidRPr="003729B3">
        <w:rPr>
          <w:rFonts w:ascii="Sylfaen" w:hAnsi="Sylfaen"/>
          <w:sz w:val="24"/>
          <w:szCs w:val="24"/>
        </w:rPr>
        <w:lastRenderedPageBreak/>
        <w:t>требований относительно предмета спора, привлечен страховщик (2).</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Представители страховщика (1) и страховщика (2) исковые требования не признали, просили отказать в их удовлетворении.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Разрешая спор по существу и удовлетворяя заявленные требования в части, суд первой инстанции, руководствуясь ст. 929 - 931, 1079 и 1080 ГК РФ, ст. 1, 4, 7 и 12 Закона об ОСАГО, пришел к выводу о том, что причинение вреда третьему лицу в результате взаимодействия источников повышенной опасности влечет наступление страхового случая по каждому заключенному их владельцами договору обязательного страхования гражданской ответственности и страховая выплата должна быть произведена по каждому из этих договоров.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определении подлежащего взысканию размера страхового возмещения суд первой инстанции согласился с расчетом утраченного заработка, произведенным истцом. Сумма же страхового возмещения при причинении вреда здоровью определена судом первой инстанции, исходя из поставленного истцу диагноза, с учетом Правил расчета суммы страхового возмещения при причинении вреда здоровью потерпевшего, утвержденных постановлением Правительства Российской Федерации от 15 ноября 2012 г. N 1164.</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апелляционной инстанции согласился с выводом суда первой инстанции о наличии у К. права требовать выплаты страхового возмещения одновременно с двух страховщиков.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Вместе с тем, указав, что с учетом солидарной ответственности страховщиков страховое возмещение страховщиком (1) подлежит взысканию в пользу истца за вычетом уже выплаченного страховщиком (2) страхового возмещения, суд апелляционной инстанции изменил решение суда первой инстанции, снизив размер подлежащих взысканию в пользу К. денежных средств.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апелляционное рассмотрение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ст. 1079 ГК РФ юридические лица и граждане, деятельность которых связана с повышенной опасностью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ней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умысла потерпевшего (п. 1).</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 3).</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Таким образом, в последнем случае ответственность наступает для каждого из </w:t>
      </w:r>
      <w:r w:rsidRPr="003729B3">
        <w:rPr>
          <w:rFonts w:ascii="Sylfaen" w:hAnsi="Sylfaen"/>
          <w:sz w:val="24"/>
          <w:szCs w:val="24"/>
        </w:rPr>
        <w:lastRenderedPageBreak/>
        <w:t>владельцев источников повышенной опасности.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п. 1 ст. 10 Закона Российской Федерации от 27 ноября 1992 г. N 4015-1 "Об организации страхового дела в Российской Федерации" предусмотрено, что страховая сумма - это денежная сумма, которая определена в порядке, установленном федеральным законом и (или) договором страхования при его заключении, и исходя из которой устанавливаются размер страховой премии (страховых взносов) и размер страховой выплаты при наступлении страхового случая.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п. 1 ст. 4 Закона об ОСАГО владельцы транспортных средств обязаны на условиях и в порядке, которые установлены данным законом и в соответствии с ним, страховать риск своей гражданской ответственности, которая может наступить вследствие причинения вреда жизни, здоровью или имуществу других лиц при использовании транспортных средств.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со ст. 1 данного закона страховым случаем является наступление гражданской ответственности владельца транспортного средства за причинение вреда жизни, здоровью или имуществу потерпевших при использовании транспортного средства, влекущее в соответствии с договором обязательного страхования обязанность страховщика осуществить страховую выплату.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страховым случаем по договору ОСАГО является наступление ответственности владельца транспортного средства при причинении вреда третьим лицам взаимодействием транспортных средств, когда в силу п. 3 ст. 1079 ГК РФ наступает ответственность для каждого из владельцев транспортных средств, имеет место не один страховой случай, а страховой случай для каждого договора ОСАГО.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Такая правовая позиция изложена в утвержденном 10 октября 2012 г. Президиумом Верховного Суда Российской Федерации Обзоре судебной практики Верховного Суда Российской Федерации за второй квартал 2012 года, в частности в ответе на вопрос 1 дано разъяснение о том, что при причинении вреда третьему лицу взаимодействием источников повышенной опасности взыскание страховых выплат в максимальном размере, установленном Законом об ОСАГО, производится одновременно с двух страховщиков, у которых застрахована гражданская ответственность владельцев транспортных средств, в том числе и в случае, если вина одного из владельцев в причинении вреда отсутствует.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п. 47 постановления Пленума Верховного Суда Российской Федерации от 26 декабря 2017 г. N 58 "О применении судами законодательства об обязательном страховании гражданской ответственности владельцев транспортных средств" также разъяснено, что страховое возмещение в связи с причинением вреда, возникшего в результате дорожно-транспортного происшествия вследствие взаимодействия двух источников повышенной опасности, третьему лицу производится каждым страховщиком, у которых застрахована гражданская ответственность владельцев транспортных средств в пределах страховой суммы, установленной ст. 7 Закона об ОСАГО, по каждому договору страхования.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Подпунктом "а" ст. 7 названного закона определено, что страховая сумма, в пределах которой страховщик при наступлении каждого страхового случая (независимо от их числа в течение срока действия договора обязательного страхования) обязуется возместить потерпевшим причиненный вред, в части возмещения вреда, причиненного жизни или здоровью каждого потерпевшего, составляет 500 000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 2 ст. 12 Закона об ОСАГО страховая выплата, причитающаяся потерпевшему за причинение вреда его здоровью в результате дорожно-транспортного происшествия, осуществляется в соответствии с указанным законом в счет возмещения расходов, связанных с восстановлением здоровья потерпевшего, и утраченного им заработка (дохода) в связи с причинением вреда здоровью в результате дорожно-транспортного происшествия.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Размер страховой выплаты за причинение вреда здоровью потерпевшего определяется в соответствии с нормативами и в порядке, которые установлены Правительством Российской Федерации, в зависимости от характера и степени повреждения здоровья потерпевшего в пределах страховой суммы, указанной в подп. "а" ст. 7 данного закона.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Правилами расчета суммы страхового возмещения при причинении вреда здоровью потерпевшего, утвержденными постановлением Правительства Российской Федерации от 15 ноября 2012 г. N 1164, установлен порядок определения суммы страхового возмещения путем умножения предусмотренной законом страховой суммы на выраженные в процентах нормативы, установленные исходя из характера и степени повреждения здоровья.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Учитывая, что при повреждении здоровья размер страховой выплаты в счет возмещения расходов на восстановление здоровья потерпевшего не связан с какими-либо конкретными материальными убытками и определяется лишь характером и степенью повреждения здоровья потерпевшего в порядке, установленном названным выше нормативным актом, исходя из установленной законом страховой суммы, то такая сумма является страховым возмещением по каждому договору ОСАГО, в отношении которого страховой случай наступил.</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при наступлении у застраховавших ответственность владельцев транспортных средств обязанности возместить третьему лицу вред, причиненный вследствие использования транспортного средства, каждый из застраховавших такую ответственность страховщиков обязан произвести соответствующую выплату по каждому из договоров страхования.</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16-КГ19-4</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Разрешение споров, возникающих из наследственных отношений</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 xml:space="preserve">10. Задолженность наследодателя по алиментам и по уплате неустойки, исчисленной на день смерти наследодателя, является имущественной обязанностью, которая переходит к его наследнику, принявшему наследство, в пределах стоимости </w:t>
      </w:r>
      <w:r w:rsidRPr="003729B3">
        <w:rPr>
          <w:rFonts w:ascii="Sylfaen" w:hAnsi="Sylfaen"/>
          <w:sz w:val="24"/>
          <w:szCs w:val="24"/>
        </w:rPr>
        <w:lastRenderedPageBreak/>
        <w:t>перешедшего к нему наследственного имущества.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Поскольку обязанность по уплате алиментов носит ежемесячный характер, срок исковой давности по требованию о взыскании неустойки за неуплату алиментов исчисляется отдельно по каждому просроченному месячному платежу, а не с даты смерти наследодателя.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 обратилась в суд с иском к А. о взыскании неустойки за несвоевременную уплату алиментов на содержание несовершеннолетней Д. в размере 561 538 руб. 46 коп. В обоснование заявленных требований истец указала, что решением районного суда О. лишен родительских прав в отношении дочери Д., с него взысканы алименты в пользу И. на содержание дочери Д. в размере 1/4 части всех видов заработка начиная с 25 августа 2009 г. и до совершеннолетия дочери. На основании данного решения отделом судебных приставов возбуждено исполнительное производство. 27 апреля 2016 г. О. умер. После смерти наследодателя О. наследниками первой очереди по закону являются несовершеннолетняя дочь Д. и мать А., которые в установленный законом срок приняли наследство. В состав наследственного имущества входит квартира. Общая сумма неустойки по алиментным обязательствам на дату смерти должника составляла 1 123 076 руб. 93 коп. Истец полагала, что поскольку А. приняла наследство, то она также должна отвечать по обязательствам наследодателя, возникшим в связи с несвоевременной уплатой им алиментов.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оставленным без изменения апелляционным определением, исковые требования И. удовлетворены. С А. в пользу И. взыскана неустойка за несвоевременную уплату алиментов на содержание несовершеннолетней Д. в сумме 561 538 руб. 46 коп.</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 указав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постановлений судебного пристава-исполнителя о расчете задолженности О. по алиментам по состоянию на 27 апреля 2016 г. за период с 25 августа 2009 г. по 19 июля 2013 г. и с 20 июля 2013 г. по 27 апреля 2016 г. следует, что она составляет 632 900 руб. 72 коп.</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со ст. 1110 ГК РФ при наследовании имущество умершего (наследство, наследственное имущество) переходит к другим лицам в порядке универсального правопреемства, то есть в неизменном виде как единое целое и в один и тот же момент.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силу ст. 1112 ГК РФ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названным кодексом или другими </w:t>
      </w:r>
      <w:r w:rsidRPr="003729B3">
        <w:rPr>
          <w:rFonts w:ascii="Sylfaen" w:hAnsi="Sylfaen"/>
          <w:sz w:val="24"/>
          <w:szCs w:val="24"/>
        </w:rPr>
        <w:lastRenderedPageBreak/>
        <w:t>законами. Не входят в состав наследства личные неимущественные права и другие нематериальные блага.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п. 1 ст. 1175 ГК РФ наследники, принявшие наследство, отвечают по долгам наследодателя солидарно (ст. 323 ГК РФ). Каждый из наследников отвечает по долгам наследодателя в пределах стоимости перешедшего к нему наследственного имущества.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разъяснено в п. 14 постановления Пленума Верховного Суда Российской Федерации от 29 мая 2012 г. N 9 "О судебной практике по делам о наследовании", в состав наследства входит принадлежавшее наследодателю на день открытия наследства имущество, в частности: вещи, включая деньги и ценные бумаги (ст. 128 ГК РФ); имущественные права (в том числе права, вытекающие из договоров, заключенных наследодателем, если иное не предусмотрено законом или договором; исключительные права на результаты интеллектуальной деятельности или на средства индивидуализации; права на получение присужденных наследодателю, но не полученных им денежных сумм); имущественные обязанности, в том числе долги в пределах стоимости перешедшего к наследникам наследственного имущества (п. 1 ст. 1175 ГК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Имущественные права и обязанности не входят в состав наследства, если они неразрывно связаны с личностью наследодателя, а также если их переход в порядке наследования не допускается ГК РФ или другими федеральными законами (ст. 418, часть вторая ст. 1112 ГК РФ). В частности, в состав наследства не входит право на алименты и алиментные обязательства (раздел V СК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Выплата алиментов, взыскиваемых в судебном порядке, прекращается смертью лица, получающего алименты, или лица, обязанного уплачивать алименты (абзац шестой п. 2 ст. 120 СК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содержания указанных норм в их взаимосвязи следует, что не связанные с личностью наследодателя имущественные права и обязанности входят в состав наследства (наследственного имущества). При этом к наследникам одновременно переходят как права на наследственное имущество, так и обязанности по погашению соответствующих долгов наследодателя, если они имелись на день его смерти. Наследник должника при условии принятия им наследства становится должником кредитора наследодателя в пределах стоимости перешедшего к нему наследственного имущества. Не наследуются и с момента смерти должника прекращаются на будущее обязательства по уплате алиментов, как обязательства, неразрывно связанные с личностью должника.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Судебное постановление, предусматривающее взыскание алиментов с обязанного лица, возлагает на него обязанность ежемесячно выплачивать определенную денежную сумму, неуплата которой влечет возникновение денежной задолженности (денежного обязательства).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силу п. 2 ст. 115 СК РФ (в редакции Федерального закона от 30 июня 2008 г. N 106-ФЗ, действовавшей на момент возникновения спорных правоотношений) при </w:t>
      </w:r>
      <w:r w:rsidRPr="003729B3">
        <w:rPr>
          <w:rFonts w:ascii="Sylfaen" w:hAnsi="Sylfaen"/>
          <w:sz w:val="24"/>
          <w:szCs w:val="24"/>
        </w:rPr>
        <w:lastRenderedPageBreak/>
        <w:t>образовании задолженности по вине лица, обязанного уплачивать алименты по решению суда, виновное лицо уплачивает получателю алиментов неустойку в размере одной второй процента от суммы невыплаченных алиментов за каждый день просрочки.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переходе долга наследодателя по алиментным обязательствам в порядке универсального правопреемства к новому должнику (наследнику) к нему же переходит и обязанность по уплате неустойки, исчисленной на день смерти наследодателя, если задолженность по алиментам возникла по вине наследодателя, обязанного уплачивать алименты.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Такое денежное обязательство, так же как и задолженность по алиментам, является долгом, не связанным с личностью, а потому обязанность по его уплате переходит к наследнику должника, которую последний, при условии принятия им наследства, обязан погасить в пределах стоимости перешедшего к нему наследственного имущества.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Учитывая изложенное, суд первой инстанции пришел к правильному выводу о том, что обязанность по уплате неустойки по алиментам, исчисленной по день открытия наследства, переходит по наследству.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тем, удовлетворяя исковые требования И. в полном объеме и отказывая в применении срока исковой давности, о применении которого было заявлено представителем ответчика при рассмотрении дела судом первой инстанции, суд исходил из того, что срок исковой давности истцом не пропущен, поскольку на требования, вытекающие из семейных отношений, исковая давность не распространяется.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апелляционной инстанции согласился с указанными выводами суда первой инстанции.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Однако согласно п. 1 ст. 9 СК РФ на требования, вытекающие из семейных отношений, исковая давность не распространяется, за исключением случаев, если срок для защиты нарушенного права установлен Кодексом.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Вместе с тем в соответствии со ст. 4 СК РФ к названным в ст. 2 этого кодекса имущественным и личным неимущественным отношениям между членами семьи, не урегулированным семейным законодательством (ст. 3 данного кодекса), применяется гражданское законодательство постольку, поскольку это не противоречит существу семейных отношений.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Пунктом 1 ст. 196 ГК РФ установлен общий срок исковой давности - три года со дня, определяемого в соответствии со ст. 200 этого кодекса.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 2 ст. 199 ГК РФ исковая давность применяется судом только по заявлению стороны в споре, сделанному до вынесения судом решения. Истечение срока исковой давности, о применении которой заявлено стороной в споре, является основанием к вынесению судом решения об отказе в иске.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Таким образом, исходя из положений ст. 4 СК РФ и ст. 196 и 199 ГК РФ суд может по заявлению стороны в споре применить исковую давность и отказать в удовлетворении </w:t>
      </w:r>
      <w:r w:rsidRPr="003729B3">
        <w:rPr>
          <w:rFonts w:ascii="Sylfaen" w:hAnsi="Sylfaen"/>
          <w:sz w:val="24"/>
          <w:szCs w:val="24"/>
        </w:rPr>
        <w:lastRenderedPageBreak/>
        <w:t>иска (полностью или в части) о взыскании неустойки по мотиву пропуска срока исковой давности, исчисляемого отдельно по каждому просроченному месячному платежу, поскольку обязанность по уплате алиментов носит ежемесячный характер.</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Вывод суда об исчислении срока исковой давности с даты смерти наследодателя не основан на законе.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Поскольку срок давности по иску о взыскании неустойки по алиментам исчисляется отдельно по каждому просроченному месячному платежу, то для правильного разрешения спора суду следовало установить, по каким из месячных платежей срок исковой давности не пропущен.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тем суд указанные обстоятельства не определил в качестве юридически значимых, они не вошли в предмет доказывания по делу и, соответственно, не получили правовой оценки суда.</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18-КГ18-267</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Разрешение споров, возникающих из жилищных отношений</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11. Управляющая компания, на которую возложена обязанность по осуществлению эксплуатационного контроля за техническим состоянием зданий и внутриквартирного оборудования путем осуществления периодических осмотров, имеет право требовать допуска своих представителей в занимаемое потребителем жилое или нежилое помещение.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Управляющая компания обратилась в суд с иском к И.М., И.И. о возложении обязанности предоставить доступ в жилое помещение.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установлено судом и следует из материалов дела, управляющая компания (истец) осуществляет деятельность по управлению многоквартирным домом на основании протокола итогов заочного голосования собственников помещений многоквартирного дома. Ответчики являются собственниками квартиры в доме, обслуживаемом истцом по договору управления.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имеющейся у истца информации, в квартире, принадлежащей ответчикам, произведена перепланировка, истец направил ответчикам требование о предоставлении документов, подтверждающих согласование осуществленной перепланировки.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Таких документов истцу предоставлено не было, в связи с чем истец направил ответчикам требование о предоставлении доступа в квартиру для осмотра технического и санитарного состояния внутриквартирного оборудования в целях обеспечения надлежащего обслуживания инженерных систем многоквартирного дома.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акта осмотра общедомового имущества в указанной квартире следует, что ответчиками был предоставлен частичный доступ в принадлежащее им жилое помещение.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Разрешая спор и удовлетворяя исковые требования, суд первой инстанции, сославшись на положения ст. 31 и 161 ЖК РФ, Правила предоставления коммунальных услуг собственникам и пользователям помещений в многоквартирных домах и жилых домов, утвержденные постановлением Правительства Российской Федерации от 6 мая 2011 г. N 354 (далее - Правила N 354), исходил из того, что истец имеет право на осмотр внутриквартирного оборудования для предотвращения аварийных ситуаций.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Отменяя решение суда первой инстанции о возложении на ответчиков обязанности обеспечить представителям управляющей компании доступ в принадлежащее им жилое помещение, суд апелляционной инстанции исходил из того, что основания для предоставления доступа в квартиру для осмотра кухни и комнаты отсутствуют, поскольку в указанных помещениях не имеется технического и санитарного внутриквартирного оборудования, с учетом отсутствия аварийных ситуаций. Истцом не представлено доказательств наличия жалоб собственников других помещений многоквартирного дома в связи с проведенным переоборудованием жилого помещения, что свидетельствует об отсутствии нарушения прав истца и иных лиц действиями ответчиков.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с выводами суда апелляционной инстанции не согласилась, признав их основанными на неправильном толковании и применении норм материального права.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ч. 4 ст. 17 ЖК РФ пользование жилым помещением осуществляется с учетом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утвержденными постановлением Правительства Российской Федерации от 21 января 2006 г. N 25 (далее - Правила пользования жилыми помещениями), которые предписывают немедленно принимать возможные меры к устранению обнаруженных неисправностей жилого помещения или санитарно-технического и иного оборудования, находящегося в нем, и в случае необходимости сообщать о них наймодателю или в соответствующую управляющую организацию. В качестве пользователя жилым помещением наниматель обязан допускать в заранее согласованное время в жилое помещение работников наймодателя или уполномоченных им лиц, представителей органов государственного контроля и надзора для осмотра технического и санитарного состояния жилого помещения, санитарно-технического и иного оборудования, находящегося в нем, а также для выполнения необходимых ремонтных работ (подп. "д" и "и" п. 10).</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Обязанность поддерживать жилое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 ч. 4 ст. 30 ЖК РФ возложена на собственника жилого помещения.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соответствии с ч. 1 ст. 161 ЖК РФ управление многоквартирным домом должно обеспечивать благоприятные и безопасные условия проживания граждан, надлежащее </w:t>
      </w:r>
      <w:r w:rsidRPr="003729B3">
        <w:rPr>
          <w:rFonts w:ascii="Sylfaen" w:hAnsi="Sylfaen"/>
          <w:sz w:val="24"/>
          <w:szCs w:val="24"/>
        </w:rPr>
        <w:lastRenderedPageBreak/>
        <w:t>содержание общего имущества в многоквартирном доме, решение вопросов пользования указанным имуществом, а также предоставление коммунальных услуг гражданам, проживающим в таком доме. Правительство Российской Федерации устанавливает стандарты и правила деятельности по управлению многоквартирными домами.</w:t>
      </w:r>
    </w:p>
    <w:p w:rsidR="00710847" w:rsidRPr="003729B3" w:rsidRDefault="00710847" w:rsidP="00710847">
      <w:pPr>
        <w:pStyle w:val="ConsPlusNormal"/>
        <w:rPr>
          <w:rFonts w:ascii="Sylfaen" w:hAnsi="Sylfae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0847" w:rsidRPr="003729B3" w:rsidTr="00B455DB">
        <w:trPr>
          <w:jc w:val="center"/>
        </w:trPr>
        <w:tc>
          <w:tcPr>
            <w:tcW w:w="10147" w:type="dxa"/>
            <w:tcBorders>
              <w:left w:val="single" w:sz="24" w:space="0" w:color="CED3F1"/>
              <w:right w:val="single" w:sz="24" w:space="0" w:color="F4F3F8"/>
            </w:tcBorders>
            <w:shd w:val="clear" w:color="auto" w:fill="F4F3F8"/>
          </w:tcPr>
          <w:p w:rsidR="00710847" w:rsidRPr="003729B3" w:rsidRDefault="00710847" w:rsidP="00B455DB">
            <w:pPr>
              <w:pStyle w:val="ConsPlusNormal"/>
              <w:jc w:val="both"/>
              <w:rPr>
                <w:rFonts w:ascii="Sylfaen" w:hAnsi="Sylfaen"/>
                <w:color w:val="392C69"/>
                <w:sz w:val="24"/>
                <w:szCs w:val="24"/>
              </w:rPr>
            </w:pPr>
            <w:r w:rsidRPr="003729B3">
              <w:rPr>
                <w:rFonts w:ascii="Sylfaen" w:hAnsi="Sylfaen"/>
                <w:color w:val="392C69"/>
                <w:sz w:val="24"/>
                <w:szCs w:val="24"/>
              </w:rPr>
              <w:t>КонсультантПлюс: примечание.</w:t>
            </w:r>
          </w:p>
          <w:p w:rsidR="00710847" w:rsidRPr="003729B3" w:rsidRDefault="00710847" w:rsidP="00B455DB">
            <w:pPr>
              <w:pStyle w:val="ConsPlusNormal"/>
              <w:jc w:val="both"/>
              <w:rPr>
                <w:rFonts w:ascii="Sylfaen" w:hAnsi="Sylfaen"/>
                <w:color w:val="392C69"/>
                <w:sz w:val="24"/>
                <w:szCs w:val="24"/>
              </w:rPr>
            </w:pPr>
            <w:r w:rsidRPr="003729B3">
              <w:rPr>
                <w:rFonts w:ascii="Sylfaen" w:hAnsi="Sylfaen"/>
                <w:color w:val="392C69"/>
                <w:sz w:val="24"/>
                <w:szCs w:val="24"/>
              </w:rPr>
              <w:t>В официальном тексте документа, видимо, допущена опечатка: имеется в виду ч. 1.1 ст. 161 ЖК РФ, а не ч. 1.2.</w:t>
            </w:r>
          </w:p>
        </w:tc>
      </w:tr>
    </w:tbl>
    <w:p w:rsidR="00710847" w:rsidRPr="003729B3" w:rsidRDefault="00710847" w:rsidP="00710847">
      <w:pPr>
        <w:pStyle w:val="ConsPlusNormal"/>
        <w:spacing w:before="300"/>
        <w:ind w:firstLine="540"/>
        <w:jc w:val="both"/>
        <w:rPr>
          <w:rFonts w:ascii="Sylfaen" w:hAnsi="Sylfaen"/>
          <w:sz w:val="24"/>
          <w:szCs w:val="24"/>
        </w:rPr>
      </w:pPr>
      <w:r w:rsidRPr="003729B3">
        <w:rPr>
          <w:rFonts w:ascii="Sylfaen" w:hAnsi="Sylfaen"/>
          <w:sz w:val="24"/>
          <w:szCs w:val="24"/>
        </w:rPr>
        <w:t xml:space="preserve">Согласно </w:t>
      </w:r>
      <w:proofErr w:type="spellStart"/>
      <w:r w:rsidRPr="003729B3">
        <w:rPr>
          <w:rFonts w:ascii="Sylfaen" w:hAnsi="Sylfaen"/>
          <w:sz w:val="24"/>
          <w:szCs w:val="24"/>
        </w:rPr>
        <w:t>пп</w:t>
      </w:r>
      <w:proofErr w:type="spellEnd"/>
      <w:r w:rsidRPr="003729B3">
        <w:rPr>
          <w:rFonts w:ascii="Sylfaen" w:hAnsi="Sylfaen"/>
          <w:sz w:val="24"/>
          <w:szCs w:val="24"/>
        </w:rPr>
        <w:t>. 1, 2, 4 ч. 1.2 указанной статьи надлежащее содержание общего имущества собственников помещений в многоквартирном доме должно осуществляться в соответствии с требованиями законодательства Российской Федерации, в том числе в области обеспечения санитарно-эпидемиологического благополучия населения, о техническом регулировании, пожарной безопасности, защите прав потребителей и должно обеспечивать: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соблюдение требований к надежности и безопасности многоквартирного дома;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безопасность жизни и здоровья граждан, имущества физических лиц, имущества юридических лиц, государственного и муниципального имущества;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соблюдение прав и законных интересов собственников помещений в многоквартирном доме, а также иных лиц.</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w:t>
      </w:r>
      <w:proofErr w:type="spellStart"/>
      <w:r w:rsidRPr="003729B3">
        <w:rPr>
          <w:rFonts w:ascii="Sylfaen" w:hAnsi="Sylfaen"/>
          <w:sz w:val="24"/>
          <w:szCs w:val="24"/>
        </w:rPr>
        <w:t>чч</w:t>
      </w:r>
      <w:proofErr w:type="spellEnd"/>
      <w:r w:rsidRPr="003729B3">
        <w:rPr>
          <w:rFonts w:ascii="Sylfaen" w:hAnsi="Sylfaen"/>
          <w:sz w:val="24"/>
          <w:szCs w:val="24"/>
        </w:rPr>
        <w:t>. 6, 7, 8 ст. 55.24 Градостроительного кодекса РФ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ремонт зданий, сооружений.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Эксплуатация многоквартирных домов осуществляется с учетом требований жилищного законодательства (ч. 10 ст. 55.24 Градостроительного кодекса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Состав минимального перечня необходимых для обеспечения надлежащего содержания общего имущества в многоквартирном доме услуг и работ, порядок их оказания и выполнения устанавливаются Правительством Российской Федерации (ч. 1.2 ст. 161 ЖК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подп. "а", "б" и "г" п. 10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утвержденных постановлением Правительства Российской Федерации от 13 августа 2006 г. N 491, общее имущество должно содержаться в соответствии с требованиями законодательства Российской Федерации (в том числе о санитарно-эпидемиологическом благополучии населения, техническом регулировании, защите прав потребителей) в состоянии, обеспечивающем: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соблюдение характеристик надежности и безопасности многоквартирного дома;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безопасность для жизни и здоровья граждан, сохранность имущества физических или юридических лиц, государственного, муниципального и иного имущества;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соблюдение прав и законных интересов собственников помещений, а также иных лиц.</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Содержание общего имущества в зависимости от состава, конструктивных особенностей, степени физического износа и технического состояния общего имущества, а также в зависимости от геодезических и природно-климатических условий расположения многоквартирного дома включает в себя осмотр общего имущества, осуществляемый собственниками помещений и указанными в п. 13 приведенных правил ответственными лицами, обеспечивающий своевременное выявление несоответствия состояния общего имущества требованиям законодательства Российской Федерации, а также угрозы безопасности жизни и здоровью граждан (п. 10 Правил содержания общего имущества в многоквартирном доме).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Осмотры общего имущества в зависимости от способа управления многоквартирным домом проводятся собственниками помещений, лицами, привлекаемыми собственниками помещений на основании договора для проведения строительно-технической экспертизы, или ответственными лицами, являющимися должностными лицами органов управления товарищества собственников жилья, жилищного, жилищно-строительного кооператива или иного специализированного потребительского кооператива (далее - ответственные лица) или управляющей организацией, а при непосредственном управлении многоквартирным домом - лицами, оказывающими услуги и (или) выполняющими работы (</w:t>
      </w:r>
      <w:proofErr w:type="spellStart"/>
      <w:r w:rsidRPr="003729B3">
        <w:rPr>
          <w:rFonts w:ascii="Sylfaen" w:hAnsi="Sylfaen"/>
          <w:sz w:val="24"/>
          <w:szCs w:val="24"/>
        </w:rPr>
        <w:t>пп</w:t>
      </w:r>
      <w:proofErr w:type="spellEnd"/>
      <w:r w:rsidRPr="003729B3">
        <w:rPr>
          <w:rFonts w:ascii="Sylfaen" w:hAnsi="Sylfaen"/>
          <w:sz w:val="24"/>
          <w:szCs w:val="24"/>
        </w:rPr>
        <w:t>. 11, 13 Правил содержания общего имущества в многоквартирном доме).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В соответствии с подп. "б" п. 32 Правил N 354 исполнитель (юридическое лицо независимо от организационно-правовой формы или индивидуальный предприниматель, предоставляющие потребителю коммунальные услуги - абзац седьмой п. 2 данных правил) имеет право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 (в том числе работников аварийных служб) для осмотра технического и санитарного состояния внутриквартирного оборудования, для выполнения необходимых ремонтных работ и проверки устранения недостатков предоставления коммунальных услуг - по мере необходимости, а для ликвидации аварий - в любое время.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подп. "е" п. 34 Правил N 354 потребитель обязан допускать представителей исполнителя (в том числе работников аварийных служб), представителей органов государственного контроля и надзора в занимаемое жилое помещение для осмотра технического и санитарного состояния внутриквартирного оборудования в заранее согласованное с исполнителем в порядке, указанном в п. 85 данных правил, время, но не чаще 1 раза в 3 месяца для проверки устранения недостатков предоставления коммунальных услуг и выполнения необходимых ремонтных работ - по мере необходимости, а для ликвидации аварий - в любое время.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смыслу приведенных норм требования по осуществлению технического обслуживания и текущего ремонта носят обязательный характер, относятся как к зданию и сооружению в целом, так и к входящим в состав таких объектов системам инженерно-технического обеспечения и их элементам, внутриквартирному оборудованию и являются неотъемлемой частью процесса эксплуатации этих систем, оборудования, обеспечивающей его безопасность. При этом техническое состояние внутриквартирного оборудования, которое должно соответствовать установленным требованиям и быть готово для предоставления коммунальных услуг, является условием предоставления коммунальных услуг потребителю в многоквартирном доме или в жилом доме (домовладении) (подп. "е" п. 3 Правил N 354).</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Приведенные нормы определяют порядок обслуживания и ремонта жилищного фонда с целью обеспечения сохранности жилищного фонда всех форм собственности; обеспечения выполнения требований действующих нормативов по содержанию и ремонту жилых домов, их конструктивных элементов и инженерных систем и предусматривают обязанность исполнителя осуществлять эксплуатационный контроль за техническим состоянием зданий и внутриквартирного оборудования путем осуществления периодических осмотров, для чего он имеет право требовать допуска в заранее согласованное с потребителем время, но не чаще 1 раза в 3 месяца в занимаемое потребителем жилое или нежилое помещение представителей исполнителя.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 учетом изложенного Судебная коллегия признала ошибочным вывод суда апелляционной инстанции о том, что право требовать допуска в занимаемое потребителем помещение у представителей исполнителя имеется только тогда, когда такое требование обусловлено аварийной ситуацией или жалобами других потребителей на нарушение их законных прав. Как было изложено выше, такое право имеется у </w:t>
      </w:r>
      <w:r w:rsidRPr="003729B3">
        <w:rPr>
          <w:rFonts w:ascii="Sylfaen" w:hAnsi="Sylfaen"/>
          <w:sz w:val="24"/>
          <w:szCs w:val="24"/>
        </w:rPr>
        <w:lastRenderedPageBreak/>
        <w:t>представителей исполнителя в силу прямого указания в законе, не зависит от конкретных обстоятельств и установлено в том числе для профилактики и предупреждения аварийных ситуаций или возможных нарушений прав граждан в будущем.</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4-КГ19-6</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12. Ни федеральным законодательством, ни региональной адресной программой не установлена доплата гражданами, переселяемыми из жилых помещений в аварийном многоквартирном доме, разницы между стоимостью изымаемого жилого помещения и вновь предоставляемого.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 Ш.Н., Ш.И. обратились в суд с иском к местной администрации об урегулировании разногласий, возникших между сторонами при заключении соглашения </w:t>
      </w:r>
      <w:proofErr w:type="gramStart"/>
      <w:r w:rsidRPr="003729B3">
        <w:rPr>
          <w:rFonts w:ascii="Sylfaen" w:hAnsi="Sylfaen"/>
          <w:sz w:val="24"/>
          <w:szCs w:val="24"/>
        </w:rPr>
        <w:t>об изъятии</w:t>
      </w:r>
      <w:proofErr w:type="gramEnd"/>
      <w:r w:rsidRPr="003729B3">
        <w:rPr>
          <w:rFonts w:ascii="Sylfaen" w:hAnsi="Sylfaen"/>
          <w:sz w:val="24"/>
          <w:szCs w:val="24"/>
        </w:rPr>
        <w:t xml:space="preserve"> принадлежащего истцам на праве собственности жилого помещения.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установлено судом, истцы являются сособственниками спорной квартиры.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Заключением межведомственной комиссии жилой дом, в котором расположена указанная квартира, признан аварийным и подлежащим сносу. Данный жилой дом включен в список домов, участвующих в адресной программе Архангельской области "Переселение граждан из аварийного жилищного фонда" на 2013 - 2017 годы, утвержденной постановлением правительства Архангельской области от 23 апреля 2013 г. N 173-пп.</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распоряжения местной администрации от 10 февраля 2016 г. N 65-риз указанная квартира истцов подлежит изъятию.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Соглашением от 21 ноября 2017 г. стороны предусмотрели изъятие принадлежащего истцам на праве собственности жилого помещения с предоставлением взамен другого жилого помещения с доплатой за предоставляемое жилое помещение в размере 1 813 000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Доплата обусловлена разницей между рыночной стоимостью предоставляемого собственникам жилого помещения (4 192 000 руб.) и рыночной стоимостью изымаемого жилого помещения (2 379 000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Указанное соглашение было подписано истцами с учетом протокола разногласий к соглашению, в котором собственники выразили несогласие с пунктами соглашения, предусматривающими предоставление жилого помещения взамен изымаемого при условии доплаты в пользу муниципального органа разницы между выкупной стоимостью изымаемого жилого помещения и рыночной стоимостью предоставляемой квартиры.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Протоколом согласования разногласий к протоколу разногласий к договору местная администрация не согласилась с предложенной истцами редакцией договора, оставив условия в первоначальном виде.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Разрешая спор и возлагая обязанность на ответчика предоставить истцам жилые помещения, суд первой инстанции со ссылкой на п. 3 ст. 2, ст. 16 Федерального закона от 21 июля 2007 г. N 185-ФЗ "О Фонде содействия реформированию жилищно-коммунального хозяйства" (далее - Федеральный закон от 21 июля 2007 г. N 185-ФЗ) указал, что, поскольку жилой дом, в котором находится принадлежащее истцам жилое помещение, признан аварийным и подлежащим сносу и включен в региональную адресную программу по переселению граждан из аварийного жилищного фонда, истцами избран способ обеспечения своих прав путем предоставления иного жилого помещения в собственность взамен аварийного, следовательно, требования местной администрации о выплате собственниками разницы между изымаемым и предоставленным за счет муниципальной казны жилыми помещениями являются незаконными, в связи с чем удовлетворил заявленные требования частично.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Отменяя решение суда первой инстанции, судебная коллегия указала на то, что жилищное законодательство предусматривает в отсутствие соглашения сторон возникновение обязанности собственника изымаемого жилого помещения в случае предоставления жилого помещения стоимостью выше выкупной цены оплатить разницу между ними. Ввиду превышения стоимости нового жилого помещения над выкупной ценой изымаемой квартиры местной администрацией в проект соглашения включено условие о выплате истцами денежной суммы в счет имеющейся разницы, с чем они не согласились. Указанные обстоятельства в своей совокупности свидетельствуют о недостижении органом местной власти и истцами соглашения относительно условий изъятия у них жилого помещения и предоставления другого жилого помещения взамен изымаемого.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Поскольку, обращаясь в суд, истцы настаивали на заключении соглашения в редакции, не предусматривающей доплаты разницы между стоимостью предоставляемого жилого помещения и выкупной ценой изымаемого жилого помещения, что противоречит действующему законодательству, суд апелляционной инстанции пришел к выводу об отказе в удовлетворении исковых требований.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со ст. 40 Конституции Российской Федерации каждый имеет право на жилище. Никто не может быть произвольно лишен жилища. Органы государственной власти и органы местного самоуправления поощряют жилищное строительство, создают условия для осуществления права на жилище.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Федеральный закон от 21 июля 2007 г. N 185-ФЗ в целях создания безопасных и благоприятных условий проживания граждан, повышения качества реформирования жилищно-коммунального хозяйства, формирования эффективных механизмов управления жилищным фондом, внедрения ресурсосберегающих технологий </w:t>
      </w:r>
      <w:r w:rsidRPr="003729B3">
        <w:rPr>
          <w:rFonts w:ascii="Sylfaen" w:hAnsi="Sylfaen"/>
          <w:sz w:val="24"/>
          <w:szCs w:val="24"/>
        </w:rPr>
        <w:lastRenderedPageBreak/>
        <w:t>устанавливает правовые и организационные основы предоставления финансовой поддержки субъектам Российской Федерации и муниципальным образованиям на проведение капитального ремонта многоквартирных домов, переселение граждан из аварийного жилищного фонда, модернизацию систем коммунальной инфраструктуры путем создания некоммерческой организации, осуществляющей функции по предоставлению такой финансовой поддержки, определяет компетенцию, порядок создания некоммерческой организации и ее деятельности, регулирует отношения между указанной некоммерческой организацией, органами государственной власти субъектов Российской Федерации и органами местного самоуправления (ст. 1).</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п. 3 ст. 2 этого закона определено, что под переселением граждан из аварийного жилищного фонда понимается принятие решений и проведение мероприятий в соответствии со ст. 32, 86, </w:t>
      </w:r>
      <w:proofErr w:type="spellStart"/>
      <w:r w:rsidRPr="003729B3">
        <w:rPr>
          <w:rFonts w:ascii="Sylfaen" w:hAnsi="Sylfaen"/>
          <w:sz w:val="24"/>
          <w:szCs w:val="24"/>
        </w:rPr>
        <w:t>чч</w:t>
      </w:r>
      <w:proofErr w:type="spellEnd"/>
      <w:r w:rsidRPr="003729B3">
        <w:rPr>
          <w:rFonts w:ascii="Sylfaen" w:hAnsi="Sylfaen"/>
          <w:sz w:val="24"/>
          <w:szCs w:val="24"/>
        </w:rPr>
        <w:t>. 2 и 3 ст. 88 ЖК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правовой позиции, изложенной в разделе втором Обзора судебной практики по делам, связанным с обеспечением жилищных прав граждан в случае признания жилого дома аварийным и подлежащим сносу или реконструкции, утвержденного Президиумом Верховного Суда Российской Федерации 29 апреля 2014 г., в случае если жилой дом, признанный аварийным и подлежащим сносу, включен в региональную адресную программу по переселению граждан из аварийного жилищного фонда, то собственник жилого помещения в таком доме в силу п. 3 ст. 2, ст. 16 Федерального закона от 21 июля 2007 г. N 185-ФЗ имеет право на предоставление другого жилого помещения в собственность либо его выкуп.</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собственник жилого помещения имеет право выбора любого из названных способов обеспечения его жилищных прав.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Разделом V адресной программы Архангельской области "Переселение граждан из аварийного жилищного фонда" на 2013 - 2018 годы, утвержденной постановлением Правительства Архангельской области от 23 апреля 2013 г. N 173-пп (далее - Программа), предусмотрено, что в рамках реализации мероприятий Программы по заявкам Архангельской области, одобренным правлением фонда после 1 августа 2013 г., то есть начиная со второго этапа Программы, при строительстве и (или) приобретении жилых помещений оплата общей площади построенных и (или) приобретенных жилых помещений в размере, превышающем общую площадь соответствующих расселяемых жилых помещений, осуществлять за счет средств фонда и областного бюджета. При этом стоимость приобретенного и (или) построенного жилого помещения за счет средств фонда и областного бюджета не может превышать стоимость переселения соответствующего многоквартирного дома за счет средств фонда и областного бюджета, которая рассчитана в соответствии с разделом III Программы и указана в приложении N 1 к Программе. В случае если стоимость приобретаемого и (или) строящегося жилого помещения в рамках Программы превышает стоимость переселения, определенную в соответствии с Программой исходя из общей площади расселяемого жилого помещения соответствующего многоквартирного дома, данное превышение оплачивается за счет средств местного бюджета муниципального образования, на территории которого находится расселяемый многоквартирный дом.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Гражданам, выселяемым из жилых помещений в аварийном многоквартирном доме, принадлежащих им на праве собственности, предоставляется право выбора в соответствии со ст. 32 ЖК РФ получить возмещение за изымаемые у них жилые помещения или по соглашению с собственником ему предоставляется другое жилое помещение.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ни федеральным законодательством, ни региональной адресной программой не установлена доплата гражданами, переселяемыми из жилых помещений в аварийном многоквартирном доме, разницы между стоимостью изымаемого жилого помещения и вновь предоставляемого.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Данный вывод также подтверждается разделом VI Программы, который не содержит положений, предусматривающих возможность приобретения жилых помещений за счет средств граждан, переселяемых из аварийного жилья. Согласно указанному разделу источниками финансирования Программы являются средства областного бюджета, средства местных бюджетов и средства фонда.</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1-КГ19-9</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Разрешение споров, возникающих из пенсионных отношений</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13. Переселение пенсионера в пределах государств - участников Соглашения о гарантиях прав граждан государств - участников Содружества Независимых Государств в области пенсионного обеспечения от 13 марта 1992 г. влечет прекращение выплаты ему пенсии по прежнему месту жительства в случае, если пенсия того же вида ему выплачивается по новому месту жительства.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К. первоначально обратился 21 декабря 2017 г. в суд с иском к пенсионному органу о признании незаконным решения об удержании пенсии, об </w:t>
      </w:r>
      <w:proofErr w:type="spellStart"/>
      <w:r w:rsidRPr="003729B3">
        <w:rPr>
          <w:rFonts w:ascii="Sylfaen" w:hAnsi="Sylfaen"/>
          <w:sz w:val="24"/>
          <w:szCs w:val="24"/>
        </w:rPr>
        <w:t>обязании</w:t>
      </w:r>
      <w:proofErr w:type="spellEnd"/>
      <w:r w:rsidRPr="003729B3">
        <w:rPr>
          <w:rFonts w:ascii="Sylfaen" w:hAnsi="Sylfaen"/>
          <w:sz w:val="24"/>
          <w:szCs w:val="24"/>
        </w:rPr>
        <w:t xml:space="preserve"> возобновить выплату пенсии, о взыскании судебных расходов.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обоснование требований истец ссылался на то, что с 1 декабря 1997 г. является получателем пенсии за выслугу лет по линии Министерства обороны Российской Федерации (далее - Минобороны России), которая с 1 января 2012 г. выплачивается ему через военный комиссариат.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связи с наличием у К. с 4 января 2014 г. вида на жительство в Республике Беларусь 3 марта 2017 г. военным комиссариатом принято решение о приостановлении К. с 1 апреля 2017 г. выплаты пенсии за выслугу лет.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 в адрес военного комиссариата направлены заявления о незаконном приостановлении выплаты пенсии за выслугу лет и о возобновлении выплаты пенсии в связи с наличием у него постоянной регистрации по месту жительства на территории Российской Федерации (далее - территории РФ) и аннулированием в 2017 г. вида на жительство в Республике Беларусь.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На обращения К. по вопросу приостановления выплаты пенсии за выслугу лет </w:t>
      </w:r>
      <w:r w:rsidRPr="003729B3">
        <w:rPr>
          <w:rFonts w:ascii="Sylfaen" w:hAnsi="Sylfaen"/>
          <w:sz w:val="24"/>
          <w:szCs w:val="24"/>
        </w:rPr>
        <w:lastRenderedPageBreak/>
        <w:t>письмом военного комиссариата от 31 октября 2017 г. ему было сообщено о том, что по результатам проверочных мероприятий подтвержден факт получения К. разрешения на постоянное проживание на период с 4 января 2014 г. по 20 июля 2017 г. в Республике Беларусь. В названный период военным комиссариатом К. незаконно выплачена пенсия по линии Минобороны России, в связи с чем военным комиссариатом принято решение об удержании из выплачиваемой К. пенсии за выслугу лет 20% от причитающейся К. к выплате пенсии.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дальнейшем распоряжением военного комиссариата от 18 января 2018 г. К. возобновлена выплата пенсии с 1 апреля 2017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мнению К., действия военного комиссариата по приостановлению выплаты ему пенсии за выслугу лет и удержанию суммы выплаченной ему пенсии в период с 4 января 2014 г. по 20 июля 2017 г. являются незаконными, поскольку правом постоянного проживания в Республике Беларусь он не воспользовался, с 22 января 2014 г. осуществлял трудовую деятельность в РФ в районе Крайнего Севера, с января 2012 г. имел регистрацию по месту пребывания на территории РФ, с апреля 2017 г. - регистрацию по месту жительства на территории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 учетом уточненных исковых требований К. просил суд признать незаконным решение военного комиссариата об удержании суммы пенсии, взыскать с ответчика судебные расходы.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Представители ответчика исковые требования в суде не признали.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Разрешая спор и отказывая в удовлетворении исковых требований К. о признании незаконным решения военного комиссариата об удержании суммы пенсии, суд первой инстанции со ссылкой на положения Соглашения о гарантиях прав граждан государств - участников Содружества Независимых Государств в области пенсионного обеспечения от 13 марта 1992 г. (далее - Соглашение от 13 марта 1992 г.), Соглашения о порядке пенсионного обеспечения военнослужащих и их семей и государственного страхования военнослужащих государств - участников Содружества Независимых Государств от 15 мая 1992 г. (далее - Соглашение от 15 мая 1992 г.), нормы Закона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и их семей" (далее - Закон РФ от 12 февраля 1993 г. N 4468-1), Федерального закона от 15 декабря 2001 г. N 166-ФЗ "О государственном пенсионном обеспечении в Российской Федерации" и Федерального закона от 28 декабря 2013 г. N 400-ФЗ "О страховых пенсиях" исходил из того, что общий порядок назначения и выплаты пенсии за выслугу лет предполагает ее выплату по месту жительства или месту пребывания пенсионера в пределах территории РФ и что необходимым условием выплаты пенсии на территории РФ является постоянное проживание пенсионера в РФ. Поскольку по результатам проведенных военным комиссариатом проверочных мероприятий был установлен факт выезда К. на постоянное место жительства в Республику Беларусь, а также отсутствовали сведения о </w:t>
      </w:r>
      <w:r w:rsidRPr="003729B3">
        <w:rPr>
          <w:rFonts w:ascii="Sylfaen" w:hAnsi="Sylfaen"/>
          <w:sz w:val="24"/>
          <w:szCs w:val="24"/>
        </w:rPr>
        <w:lastRenderedPageBreak/>
        <w:t>его постоянном проживании по месту регистрации на территории РФ в период с 4 января 2014 г. по 20 июля 2017 г., суд первой инстанции пришел к выводу о наличии у ответчика оснований для принятия решения о приостановлении истцу выплаты пенсии с 1 апреля 2017 г. и об удержании суммы пенсии, выплаченной в период с 4 января 2014 г. по 20 июля 2017 г. (период наличия у К. вида на жительство в Республике Беларусь).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обоснование вывода о законности принятия военным комиссариатом решения об удержании с К. суммы пенсии, выплаченной ему в период с 4 января 2014 г. по 20 июля 2017 г., суд первой инстанции также сослался на то, что К., приняв на себя обязательство по сообщению в пенсионный орган о своем убытии на постоянное место жительства в другое государство или о переселении в пределах РФ, о данных фактах в пенсионный орган не сообщил, что повлекло выплату военным комиссариатом пенсии не по месту постоянного проживания К.</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Установив, что военный комиссариат возобновил с 1 апреля 2017 г. выплату К. пенсии за выслугу лет ввиду устранения обстоятельств, препятствующих ее получению, суд пришел к выводу об отсутствии оснований для удовлетворения требований истца об </w:t>
      </w:r>
      <w:proofErr w:type="spellStart"/>
      <w:r w:rsidRPr="003729B3">
        <w:rPr>
          <w:rFonts w:ascii="Sylfaen" w:hAnsi="Sylfaen"/>
          <w:sz w:val="24"/>
          <w:szCs w:val="24"/>
        </w:rPr>
        <w:t>обязании</w:t>
      </w:r>
      <w:proofErr w:type="spellEnd"/>
      <w:r w:rsidRPr="003729B3">
        <w:rPr>
          <w:rFonts w:ascii="Sylfaen" w:hAnsi="Sylfaen"/>
          <w:sz w:val="24"/>
          <w:szCs w:val="24"/>
        </w:rPr>
        <w:t xml:space="preserve"> ответчика возобновить выплату пенсии.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апелляционной инстанции согласился с выводами суда первой инстанции и их правовым обоснованием, дополнительно указав на то, что К. допустил злоупотребление правом, не сообщив в пенсионный орган военного комиссариата о выезде в Республику Беларусь на постоянное проживание и получении в связи с этим права на пенсионное обеспечение на территории этого государства.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 наличии у военного комиссариата оснований для принятия решения об удержании с К. суммы пенсии, выплаченной ему в период с 4 января 2014 г. по 20 июля 2017 г., неправомерными ввиду следующего.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п. 1 ст. 8 Федерального закона от 15 декабря 2001 г. N 166-ФЗ "О государственном пенсионном обеспечении в Российской Федерации" предусмотрено, что пенсия за выслугу лет, пенсия по инвалидности военнослужащим (за исключением граждан, проходивших военную службу по призыву в качестве солдат, матросов, сержантов и старшин) и пенсия по случаю потери кормильца членам их семей назначаются в порядке, предусмотренном Законом РФ от 12 февраля 1993 г. N 4468-1.</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ст. 1 Закона РФ от 12 февраля 1993 г. N 4468-1 перечислены категории лиц, на которых распространяется действие данного закона, в частности на лиц, проходивших военную службу в качестве офицеров, прапорщиков и мичманов или военную службу по контракту в качестве солдат, матросов, сержантов и старшин в Вооруженных Силах РФ, других воинских формированиях РФ, созданных в соответствии с законодательством РФ, и семьи этих лиц.</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п. "а" ч. 1 ст. 11 Закона РФ от 12 февраля 1993 г. N 4468-1 пенсионное обеспечение военнослужащих, уволенных из Объединенных Вооруженных Сил СНГ, </w:t>
      </w:r>
      <w:r w:rsidRPr="003729B3">
        <w:rPr>
          <w:rFonts w:ascii="Sylfaen" w:hAnsi="Sylfaen"/>
          <w:sz w:val="24"/>
          <w:szCs w:val="24"/>
        </w:rPr>
        <w:lastRenderedPageBreak/>
        <w:t xml:space="preserve">Вооруженных Сил РФ, железнодорожных войск и других воинских формирований РФ, созданных в соответствии с законодательством РФ (кроме формирований, перечисленных в </w:t>
      </w:r>
      <w:proofErr w:type="spellStart"/>
      <w:r w:rsidRPr="003729B3">
        <w:rPr>
          <w:rFonts w:ascii="Sylfaen" w:hAnsi="Sylfaen"/>
          <w:sz w:val="24"/>
          <w:szCs w:val="24"/>
        </w:rPr>
        <w:t>пп</w:t>
      </w:r>
      <w:proofErr w:type="spellEnd"/>
      <w:r w:rsidRPr="003729B3">
        <w:rPr>
          <w:rFonts w:ascii="Sylfaen" w:hAnsi="Sylfaen"/>
          <w:sz w:val="24"/>
          <w:szCs w:val="24"/>
        </w:rPr>
        <w:t>. "б" и "в" этой статьи), лиц, указанных в ч. 1 ст. 3 данного закона, а также их семей осуществляется Минобороны России.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ч. 1 ст. 56 Закона РФ от 12 февраля 1993 г. N 4468-1 установлено, что выплата пенсий, предусмотренных этим законом, осуществляется по месту жительства или месту пребывания пенсионеров в пределах территории РФ пенсионными органами федеральных органов исполнительной власти и федеральных государственных органов, указанных в ст. 11 данного закона, через публичное акционерное общество "Сбербанк России" путем зачисления соответствующих сумм во вклады либо перевода соответствующих сумм через организации федеральной почтовой связи.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переезде пенсионера на новое место жительства или место пребывания в пределах территории РФ выплата и доставка пенсии осуществляются по его новому месту жительства или месту пребывания в пределах территории РФ на основании пенсионного дела и документов о регистрации по месту жительства или месту пребывания, выданных в установленном порядке органами регистрационного учета, а при отсутствии у пенсионера регистрации по новому месту жительства или месту пребывания на территории РФ - на основании его пенсионного дела и личного заявления с указанием места жительства или места пребывания (ч. 9 ст. 56 Закона РФ от 12 февраля 1993 г. N 4468-1).</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желанию пенсионера пенсия может выплачиваться по доверенности, выдаваемой в порядке, установленном законодательством Российской Федерации. Выплата пенсии по доверенности, срок действия которой превышает один год, производится в течение всего срока действия доверенности при условии ежегодного подтверждения пенсионером факта регистрации его по месту жительства или месту пребывания в пределах территории РФ (ч. 10 ст. 56 Закона РФ от 12 февраля 1993 г. N 4468-1).</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ч. 12 ст. 56 Закона РФ от 12 февраля 1993 г. N 4468-1 лица, указанные в ст. 1 данного закона, несут ответственность за недостоверность сведений, содержащихся в заявлениях, представляемых ими в пенсионный орган для назначения и выплаты пенсии. В случае, если представление недостоверных сведений или несвоевременное представление сведений повлекло перерасход средств на выплату пенсий, виновные лица возмещают государству причиненный ущерб в порядке, установленном законодательством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ч. 1 ст. 62 Закона РФ от 12 февраля 1993 г. N 4468-1 удержания из пенсии, выплачиваемой в соответствии с данным законом, производятся на основании судебных решений, определений, постановлений и приговоров (в части имущественных взысканий), исполнительных надписей нотариальных контор и других решений и постановлений, исполнение которых в соответствии с законодательством производится в порядке, установленном для исполнения судебных решений. Сумма пенсии или пособия, излишне выплаченная пенсионеру вследствие злоупотребления с его стороны, может удерживаться из пенсии на основании решения соответствующего пенсионного </w:t>
      </w:r>
      <w:r w:rsidRPr="003729B3">
        <w:rPr>
          <w:rFonts w:ascii="Sylfaen" w:hAnsi="Sylfaen"/>
          <w:sz w:val="24"/>
          <w:szCs w:val="24"/>
        </w:rPr>
        <w:lastRenderedPageBreak/>
        <w:t>органа ежемесячно в размере, не превышающем 20% причитающейся к выплате пенсии, сверх удержаний по другим основаниям. Во всех случаях обращения взыскания на пенсию за пенсионером сохраняется не менее 50% причитающейся ему пенсии.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Исходя из приведенного нормативного правового регулирования возложение на пенсионера ответственности по возмещению ущерба, причиненного органу, осуществляющему пенсионное обеспечение, в виде удержания части суммы выплачиваемой ему на основании Закона РФ от 12 февраля 1993 г. N 4468-1 пенсии за выслугу лет возможно, если установлена вина этого пенсионера в представлении недостоверных сведений в пенсионный орган для назначения и выплаты ему пенсии, а также если причиненный ущерб являлся следствием противоправных действий (или бездействия) пенсионера, неисполнения или ненадлежащего исполнения возложенных на него законом обязанностей. При этом причиненный пенсионером государству ущерб должен быть выражен в перерасходе средств при необоснованной выплате этому лицу пенсии.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Статьей 2 Соглашения от 13 марта 1992 г. определено, что пенсионное обеспечение военнослужащих Вооруженных Сил государств - участников Содружества регулируется специальным соглашением.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Специальным соглашением, регулирующим вопросы пенсионного обеспечения военнослужащих, является Соглашение от 15 мая 1992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ст. 1 Соглашения от 15 мая 1992 г. предусмотрено, что пенсионное обеспечение военнослужащих Вооруженных Сил государств - участников Содружества, осуществляется на условиях, по нормам и в порядке, которые установлены или будут установлены законодательством государств - участников, на территории которых проживают указанные военнослужащие.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ст. 7 Соглашения от 13 марта 1992 г. при переселении пенсионера в пределах государств - участников Соглашения выплата пенсии по прежнему месту жительства прекращается, если пенсия того же вида предусмотрена законодательством государства по новому месту жительства пенсионера. Размер пенсии пересматривается в соответствии с законодательством государств-участников Соглашения по новому месту жительства пенсионера.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названных положений соглашений от 13 марта 1992 г. и от 15 мая 1992 г. для пенсионера, пенсионное обеспечение которого осуществляется в соответствии с данными соглашениями, необходимым условием выплаты пенсии на территории РФ является постоянное проживание пенсионера в РФ. Переселение пенсионера в пределах государств - участников указанных соглашений влечет прекращение выплаты ему пенсии по прежнему месту жительства в случае, если пенсия того же вида предусмотрена законодательством государства по новому месту жительства пенсионера.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При решении вопроса о законности действий военного комиссариата по удержанию с К. суммы пенсии, выплаченной ему в период с 4 января 2014 г. по 20 июля 2017 г., судебные инстанции исходили из того, что в названный период К. фактически </w:t>
      </w:r>
      <w:r w:rsidRPr="003729B3">
        <w:rPr>
          <w:rFonts w:ascii="Sylfaen" w:hAnsi="Sylfaen"/>
          <w:sz w:val="24"/>
          <w:szCs w:val="24"/>
        </w:rPr>
        <w:lastRenderedPageBreak/>
        <w:t>не проживал на территории РФ, поскольку имел вид на жительство и был зарегистрирован по месту жительства в Республике Беларусь, однако, приняв на себя обязательство по уведомлению пенсионного органа о смене места жительства, не сообщил в пенсионный орган достоверные сведения о постоянном проживании на территории другого государства. Ссылаясь на указанные обстоятельства, судебные инстанции пришли к выводу о наличии у ответчика оснований для взыскания с истца выплаченной ему суммы пенсии за период с 4 января 2014 г. по 20 июля 2017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тем с учетом подлежащих применению к спорным отношениям норм материального права, заявленных истцом требований и их обоснования, а также доводов ответчика о незаконности выплаты К. пенсии за выслугу лет в спорный период суду при решении вопроса о возможности возложения на истца ответственности по возмещению ущерба, причиненного органу, осуществляющему пенсионное обеспечение, в виде удержания части суммы выплачиваемой ему пенсии за выслугу лет (20% ежемесячно) следовало установить юридически значимые по данному делу обстоятельства, а именно: выплачивалась ли К. в спорный период пенсия за выслугу лет в Республике Беларусь, что в случае подтверждения данного факта свидетельствовало бы о необоснованной выплате ему пенсионным органом военного комиссариата пенсии за выслугу на территории РФ и в связи с этим о перерасходе денежных средств на пенсионное обеспечение.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материалов дела следует, что К. является гражданином РФ, в период с 14 ноября 2011 г. по 14 ноября 2014 г. и позже по август 2017 г. К. был зарегистрирован по месту пребывания на территории РФ. С 7 апреля 2017 г. К. зарегистрирован по месту жительства в РФ в жилом доме, принадлежащем ему на праве собственности. К. имеет право на получение пенсии за выслугу лет на основании Закона РФ от 12 февраля 1993 г. N 4468-1, каких-либо сведений о назначении К. пенсии за выслугу лет на территории Республики Беларусь в период с 4 января 2014 г. по 20 июля 2017 г. материалы дела не содержат.</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91-КГ19-2</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Процессуальные вопросы</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14. Льгота в виде освобождения пенсионеров от уплаты государственной пошлины по искам имущественного характера к пенсионным органам предоставляется им не только при подаче исков в суд, но и на всех стадиях рассмотрения дела.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удовлетворены исковые требования И. к пенсионному органу о включении в страховой стаж периода работы, перерасчете размера страховой пенсии по старости.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Апелляционным определением решение суда первой инстанции было отменено, по делу принято новое решение об отказе в удовлетворении исковых требований 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Пенсионный орган обратился в суд с заявлением о взыскании с И. судебных расходов на оплату государственной пошлины за подачу апелляционной жалобы в сумме </w:t>
      </w:r>
      <w:r w:rsidRPr="003729B3">
        <w:rPr>
          <w:rFonts w:ascii="Sylfaen" w:hAnsi="Sylfaen"/>
          <w:sz w:val="24"/>
          <w:szCs w:val="24"/>
        </w:rPr>
        <w:lastRenderedPageBreak/>
        <w:t>3000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Определением суда первой инстанции, оставленным без изменения апелляционным определением, заявление пенсионного органа удовлетворено. С И. в пользу пенсионного органа взысканы расходы на уплату государственной пошлины в размере 3000 руб.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отменила вынесенные по делу судебные постановления и отказала в удовлетворении заявления пенсионного органа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ч. 1 ст. 88 ГПК РФ судебные расходы состоят из государственной пошлины и издержек, связанных с рассмотрением дела.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Размер и порядок уплаты государственной пошлины устанавливаются федеральными законами о налогах и сборах (ч. 2 ст. 88 ГПК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со ст. 89 ГПК РФ льготы по уплате государственной пошлины предоставляются в случаях и порядке, которые установлены законодательством Российской Федерации о налогах и сборах.</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общему правилу, предусмотренному ч. 1 ст. 98 ГПК РФ, стороне, в пользу которой состоялось решение суда, суд присуждает возместить с другой стороны все понесенные по делу судебные расходы, за исключением случаев, предусмотренных ч. 2 ст. 96 указанного кодекса. В случае, если иск удовлетворен частично, указанные в этой статье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Правила, изложенные в ч. 1 ст. 98 ГПК РФ, относятся также к распределению судебных расходов, понесенных сторонами в связи с ведением дела в апелляционной, кассационной и надзорной инстанциях (ч. 2 ст. 98 ГПК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Вместе с тем в целях предоставления дополнительных гарантий гражданам-пенсионерам при обращении их в суд с исками по требованиям, вытекающим из пенсионных отношений, и обеспечения их права на судебную защиту при рассмотрении судом споров по таким требованиям в НК РФ установлено исключение из общего правила о распределении судебных расходов.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подп. 5 п. 2 ст. 333.36 НК РФ от уплаты государственной пошлины по делам, рассматриваемым Верховным Судом Российской Федерации в соответствии с гражданским процессуальным законодательством Российской Федерации и законодательством об административном судопроизводстве, судами общей юрисдикции, мировыми судьями, освобождаются истцы - пенсионеры, получающие пенсии, назначаемые в порядке, установленном пенсионным законодательством Российской Федерации, - по искам имущественного характера, по административным искам имущественного характера к Пенсионному фонду Российской Федерации, негосударственным пенсионным фондам либо к федеральным органам исполнительной </w:t>
      </w:r>
      <w:r w:rsidRPr="003729B3">
        <w:rPr>
          <w:rFonts w:ascii="Sylfaen" w:hAnsi="Sylfaen"/>
          <w:sz w:val="24"/>
          <w:szCs w:val="24"/>
        </w:rPr>
        <w:lastRenderedPageBreak/>
        <w:t>власти, осуществляющим пенсионное обеспечение лиц, проходивших военную службу. Из содержания приведенной нормы НК РФ следует, что льгота названной категории лиц предоставляется в виде освобождения их от уплаты государственной пошлины не только при подаче иска в суд, но и на всех стадиях рассмотрения дела.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разъяснено в п. 4 постановления Пленума Верховного Суда Российской Федерации от 11 декабря 2012 г. N 30 "О практике рассмотрения судами дел, связанных с реализацией прав граждан на трудовые пенсии", если истец был освобожден от уплаты государственной пошлины, она взыскивается с ответчика в соответствующий бюджет пропорционально удовлетворенной части исковых требований исходя из той суммы, которую должен был уплатить истец, если бы он не был освобожден от уплаты государственной пошлины (ч. 1 ст. 103 ГПК РФ, подп. 8 п. 1 ст. 333.20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Обзоре законодательства и судебной практики Верховного Суда Российской Федерации за второй квартал 2005 г., утвержденном постановлением Президиума Верховного Суда Российской Федерации от 10 августа 2005 г., в разделе "Процессуальные вопросы" (вопрос 1), содержится правовая позиция, согласно которой возложение на истца, освобожденного в соответствии с действующим законодательством от уплаты государственной пошлины, обязанности ее уплатить в случае, если при рассмотрении дела в первой инстанции удовлетворены требования истца, а при дальнейшем пересмотре дела вынесено решение в пользу ответчика, неправомерно.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Исходя из приведенных нормативных положений и разъяснений Верховного Суда Российской Федерации по их применению законодатель, предопределяя обязанность государства обеспечивать надлежащую защиту прав и законных интересов граждан-пенсионеров как экономически более слабой стороны в пенсионном правоотношении, учитывая материальные возможности пенсионеров, предоставил дополнительную гарантию таким гражданам при обращении их в суд с иском к пенсионному органу о защите нарушенных или оспариваемых пенсионных прав, освободив их от уплаты государственной пошлины.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на гражданина-пенсионера, обратившегося в суд с иском к пенсионному органу, в том числе с требованием о включении в страховой стаж периода работы, перерасчете размера страховой пенсии по старости, не может быть возложена обязанность по оплате судебных расходов пенсионного органа, в пользу которого состоялось решение суда, включая оплату им государственной пошлины за подачу апелляционной жалобы.</w:t>
      </w:r>
    </w:p>
    <w:p w:rsidR="00710847" w:rsidRPr="003729B3" w:rsidRDefault="00710847" w:rsidP="00710847">
      <w:pPr>
        <w:pStyle w:val="ConsPlusNormal"/>
        <w:rPr>
          <w:rFonts w:ascii="Sylfaen" w:hAnsi="Sylfae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0847" w:rsidRPr="003729B3" w:rsidTr="00B455DB">
        <w:trPr>
          <w:jc w:val="center"/>
        </w:trPr>
        <w:tc>
          <w:tcPr>
            <w:tcW w:w="10147" w:type="dxa"/>
            <w:tcBorders>
              <w:left w:val="single" w:sz="24" w:space="0" w:color="CED3F1"/>
              <w:right w:val="single" w:sz="24" w:space="0" w:color="F4F3F8"/>
            </w:tcBorders>
            <w:shd w:val="clear" w:color="auto" w:fill="F4F3F8"/>
          </w:tcPr>
          <w:p w:rsidR="00710847" w:rsidRPr="003729B3" w:rsidRDefault="00710847" w:rsidP="00B455DB">
            <w:pPr>
              <w:pStyle w:val="ConsPlusNormal"/>
              <w:jc w:val="both"/>
              <w:rPr>
                <w:rFonts w:ascii="Sylfaen" w:hAnsi="Sylfaen"/>
                <w:color w:val="392C69"/>
                <w:sz w:val="24"/>
                <w:szCs w:val="24"/>
              </w:rPr>
            </w:pPr>
            <w:r w:rsidRPr="003729B3">
              <w:rPr>
                <w:rFonts w:ascii="Sylfaen" w:hAnsi="Sylfaen"/>
                <w:color w:val="392C69"/>
                <w:sz w:val="24"/>
                <w:szCs w:val="24"/>
              </w:rPr>
              <w:t>КонсультантПлюс: примечание.</w:t>
            </w:r>
          </w:p>
          <w:p w:rsidR="00710847" w:rsidRPr="003729B3" w:rsidRDefault="00710847" w:rsidP="00B455DB">
            <w:pPr>
              <w:pStyle w:val="ConsPlusNormal"/>
              <w:jc w:val="both"/>
              <w:rPr>
                <w:rFonts w:ascii="Sylfaen" w:hAnsi="Sylfaen"/>
                <w:color w:val="392C69"/>
                <w:sz w:val="24"/>
                <w:szCs w:val="24"/>
              </w:rPr>
            </w:pPr>
            <w:r w:rsidRPr="003729B3">
              <w:rPr>
                <w:rFonts w:ascii="Sylfaen" w:hAnsi="Sylfaen"/>
                <w:color w:val="392C69"/>
                <w:sz w:val="24"/>
                <w:szCs w:val="24"/>
              </w:rPr>
              <w:t>В официальном тексте документа, видимо, допущена опечатка: имеется в виду подп. 5 п. 2 ст. 333.36 НК РФ, а не ст. 333.3.</w:t>
            </w:r>
          </w:p>
        </w:tc>
      </w:tr>
    </w:tbl>
    <w:p w:rsidR="00710847" w:rsidRPr="003729B3" w:rsidRDefault="00710847" w:rsidP="00710847">
      <w:pPr>
        <w:pStyle w:val="ConsPlusNormal"/>
        <w:spacing w:before="300"/>
        <w:ind w:firstLine="540"/>
        <w:jc w:val="both"/>
        <w:rPr>
          <w:rFonts w:ascii="Sylfaen" w:hAnsi="Sylfaen"/>
          <w:sz w:val="24"/>
          <w:szCs w:val="24"/>
        </w:rPr>
      </w:pPr>
      <w:r w:rsidRPr="003729B3">
        <w:rPr>
          <w:rFonts w:ascii="Sylfaen" w:hAnsi="Sylfaen"/>
          <w:sz w:val="24"/>
          <w:szCs w:val="24"/>
        </w:rPr>
        <w:t>Суд первой инстанции не применил положения подп. 5 п. 2 ст. 333.3 НК РФ при разрешении вопроса по заявлению пенсионного органа о взыскании с И. в пользу пенсионного органа судебных расходов.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Суд апелляционной инстанции, признавая правильным вывод суда первой инстанции об удовлетворении заявления пенсионного органа о взыскании с И. судебных расходов (госпошлины, уплаченной пенсионным органом при подаче апелляционной жалобы), вследствие неправильного толкования положений подп. 5 п. 2 ст. 333.36 НК РФ пришел к ошибочному выводу о том, что, поскольку И. обращалась в суд с требованием о перерасчете размера страховой пенсии по старости, которая назначена ей не в связи с прохождением военной службы, данная норма не подлежит применению при разрешении вопроса о взыскании судебных расходов.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Однако, делая такой вывод, суд апелляционной инстанции неправильно истолковал указанную норму НК РФ и не принял во внимание, что спор по иску И. к пенсионному органу о включении в страховой стаж периода работы, перерасчете размера страховой пенсии по старости относится к категории пенсионных споров, при разрешении которого с учетом предъявленных пенсионером требований к пенсионному органу о защите нарушенных пенсионных прав подлежат применению нормы подп. 5 п. 2 ст. 333.36 НК РФ об освобождении истцов-пенсионеров от оплаты государственной пошлины вне зависимости от результатов рассмотрения дела.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таких обстоятельствах оснований для возложения на истца И., являющуюся пенсионером, обязанности по возмещению пенсионному органу понесенных расходов, связанных с оплатой государственной пошлины за подачу апелляционной жалобы, у судебных инстанций не имелось.</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4-КГ19-14</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15. Изменение статуса третьего лица на соответчика на стадии рассмотрения дела в суде апелляционной инстанции признано неправомерным.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Прокурор в интересах Б. обратился в суд с иском к обществу о взыскании ущерба, причиненного заливом квартиры, компенсации морального вреда.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обоснование иска прокурор указал, что в результате повреждения внутридомовой инженерной системы отопления произошло затопление принадлежащей Б. квартиры. Управляющей организацией многоквартирного дома, в котором расположена квартира Б., является общество (ответчик по делу). По мнению истца, общество ненадлежащим образом выполняло обязанности по содержанию общедомового имущества - стояка отопления, вследствие чего произошло затопление, повлекшее для Б. ущерб.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Определением суда к участию в деле в качестве третьего лица, не заявляющего самостоятельных требований относительно предмета спора, на стороне ответчика привлечены индивидуальный предприниматель К. (далее - ИП К.) и государственное предприятие Еврейской автономной области "</w:t>
      </w:r>
      <w:proofErr w:type="spellStart"/>
      <w:r w:rsidRPr="003729B3">
        <w:rPr>
          <w:rFonts w:ascii="Sylfaen" w:hAnsi="Sylfaen"/>
          <w:sz w:val="24"/>
          <w:szCs w:val="24"/>
        </w:rPr>
        <w:t>Облэнергоремонт</w:t>
      </w:r>
      <w:proofErr w:type="spellEnd"/>
      <w:r w:rsidRPr="003729B3">
        <w:rPr>
          <w:rFonts w:ascii="Sylfaen" w:hAnsi="Sylfaen"/>
          <w:sz w:val="24"/>
          <w:szCs w:val="24"/>
        </w:rPr>
        <w:t>".</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Разрешая спор и частично удовлетворяя исковые требования, суд первой инстанции, руководствуясь положениями ст. 15, 1064 ГК РФ, ст. 161, 162 ЖК РФ, Закона Российской Федерации от 7 февраля 1992 г. N 2300-1 "О защите прав потребителей", Правил содержания общего имущества в многоквартирном доме, утвержденных </w:t>
      </w:r>
      <w:r w:rsidRPr="003729B3">
        <w:rPr>
          <w:rFonts w:ascii="Sylfaen" w:hAnsi="Sylfaen"/>
          <w:sz w:val="24"/>
          <w:szCs w:val="24"/>
        </w:rPr>
        <w:lastRenderedPageBreak/>
        <w:t>постановлением Правительства Российской Федерации от 13 августа 2006 г. N 491, пришел к выводу о том, что в результате ненадлежащего выполнения управляющей организацией возложенных на нее обязанностей по содержанию общего имущества многоквартирного дома произошел прорыв стояка отопления, относящегося к общему имуществу многоквартирного дома, имуществу истца причинен ущерб, обязанность по возмещению которого должна быть возложена на общество (управляющую организацию).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Отменяя решение суда первой инстанции и принимая новое решение об отказе в удовлетворении исковых требований к обществу и о частичном удовлетворении иска к ИП К., суд апелляционной инстанции исходил из того, что залив квартиры истца произошел по вине лица, установившего при проведении капитального ремонта многоквартирного дома трубу системы отопления ненадлежащего качества в рамках заключенного между ТСЖ и ИП К. договора. При этом процессуальный статус ИП К. с третьего лица, не заявляющего самостоятельных требований, в рамках рассмотрения апелляционной жалобы судебной коллегией был изменен на соответчика.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апелляционное рассмотрение, указав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ч. 1 ст. 43 ГПК РФ третьи лица, не заявляющие самостоятельных требований относительно предмета спора, могут вступить в дело на стороне истца или ответчика до принятия судом первой инстанции судебного постановления по делу, если оно может повлиять на их права или обязанности по отношению к одной из сторон.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материалов дела следует, что процессуальный статус ИП К. в суде первой инстанции - третье лицо, не заявляющее самостоятельных требований относительно предмета спора, на стороне ответчика.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ч. 1 ст. 327 ГПК РФ 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гл. 39 ГПК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разъяснениям, содержащимся в п. 21 постановления Пленума Верховного Суда Российской Федерации от 19 июня 2012 г. N 13 "О применении судами норм гражданского процессуального законодательства, регламентирующих производство в суде апелляционной инстанции", по смыслу ст. 327 ГПК РФ повторное рассмотрение дела в суде апелляционной инстанции предполагает проверку и оценку фактических обстоятельств дела и их юридическую квалификацию в пределах доводов апелляционных жалобы, представления и в рамках тех требований, которые уже были предметом рассмотрения в суде первой инстанции.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Правила о соединении и разъединении нескольких исковых требований, об изменении предмета или основания иска и размера исковых требований, о предъявлении встречного иска, замене ненадлежащего ответчика и привлечении к участию в деле третьих лиц в суде апелляционной инстанции в силу ч. 6 ст. 327 ГПК РФ не </w:t>
      </w:r>
      <w:r w:rsidRPr="003729B3">
        <w:rPr>
          <w:rFonts w:ascii="Sylfaen" w:hAnsi="Sylfaen"/>
          <w:sz w:val="24"/>
          <w:szCs w:val="24"/>
        </w:rPr>
        <w:lastRenderedPageBreak/>
        <w:t>применяются.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Только в случае, когда суд апелляционной инстанции в соответствии с </w:t>
      </w:r>
      <w:proofErr w:type="spellStart"/>
      <w:r w:rsidRPr="003729B3">
        <w:rPr>
          <w:rFonts w:ascii="Sylfaen" w:hAnsi="Sylfaen"/>
          <w:sz w:val="24"/>
          <w:szCs w:val="24"/>
        </w:rPr>
        <w:t>чч</w:t>
      </w:r>
      <w:proofErr w:type="spellEnd"/>
      <w:r w:rsidRPr="003729B3">
        <w:rPr>
          <w:rFonts w:ascii="Sylfaen" w:hAnsi="Sylfaen"/>
          <w:sz w:val="24"/>
          <w:szCs w:val="24"/>
        </w:rPr>
        <w:t>. 4 и 5 ст. 330 ГПК РФ переходит к рассмотрению дела по правилам производства в суде первой инстанции без учета особенностей, предусмотренных гл. 39 ГПК РФ, ограничения, предусмотренные ч. 6 ст. 327 ГПК РФ, не применяются.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Поскольку по данному делу отсутствуют предусмотренные </w:t>
      </w:r>
      <w:proofErr w:type="spellStart"/>
      <w:r w:rsidRPr="003729B3">
        <w:rPr>
          <w:rFonts w:ascii="Sylfaen" w:hAnsi="Sylfaen"/>
          <w:sz w:val="24"/>
          <w:szCs w:val="24"/>
        </w:rPr>
        <w:t>чч</w:t>
      </w:r>
      <w:proofErr w:type="spellEnd"/>
      <w:r w:rsidRPr="003729B3">
        <w:rPr>
          <w:rFonts w:ascii="Sylfaen" w:hAnsi="Sylfaen"/>
          <w:sz w:val="24"/>
          <w:szCs w:val="24"/>
        </w:rPr>
        <w:t>. 4 и 5 ст. 330 ГПК РФ обстоятельства, суд апелляционной инстанции рассматривал дело по правилам производства в суде первой инстанции с учетом особенностей, предусмотренных гл. 39 ГПК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тем в нарушение требований ч. 6 ст. 327 ГПК РФ определением судебной коллегии по гражданским делам суда Еврейской автономной области от 15 августа 2018 г. изменен процессуальный статус ИП К. - с третьего лица, не заявляющего самостоятельных требований относительно предмета спора, на стороне ответчика на соответчика.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усматривается из материалов дела, иск заявлен к обществу о взыскании ущерба, причиненного заливом квартиры, со ссылкой на ненадлежащее содержание общего имущества в многоквартирном доме.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в судебном заседании суда апелляционной инстанции прокурор, истец Б., представитель третьего лица ИП К. возражали против изменения процессуального статуса ИП К., полагая необходимым разрешить дело по тому иску, который предъявлен в рамках заявленных правоотношений, и в отношении того ответчика, к которому заявлен иск.</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Требований к ИП К. о возмещении ущерба, основанных на некачественном выполнении работ по замене системы трубопровода при проведении капитального ремонта, которые рассмотрел суд апелляционной инстанции, истец не заявлял, в силу чего они не были предметом рассмотрения в суде первой инстанции и также не могли быть рассмотрены судом апелляционной инстанции, поскольку суд обязан разрешить дело по тому иску, который предъявлен, и в отношении тех ответчиков, которые указаны истцом, что согласуется с положениями ч. 3 ст. 196 и ст. 327 ГПК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Рассматривая апелляционную жалобу общества и проверяя законность решения суда первой инстанции, суд апелляционной инстанции в нарушение положений ст. 327, 327.1 ГПК РФ вышел за пределы рассмотрения дела в суде апелляционной инстанции, по собственной инициативе изменил статус третьего лица, привлеченного в порядке ст. 43 ГПК РФ, на соответчика.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Вместе с тем изменение процессуального статуса ИП К. с третьего лица на соответчика на стадии рассмотрения дела в суде апелляционной инстанции ограничило его процессуальные права как стороны по делу, в то время как в силу ч. 3 ст. 38 ГПК РФ стороны должны пользоваться равными процессуальными правами, предусмотренными ст. 35 ГПК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Также судом апелляционной инстанции при разрешении спора не учтен тот факт, что внутридомовая система отопления, состоящая из стояков, включается в состав общего имущества, обязанность содержания которого в соответствии с ч. 2.3 ст. 161 ЖК РФ при управлении многоквартирным домом управляющей организацией возложена на управляющую организацию, которая несет ответственность перед собственниками помещений в многоквартирном доме за оказание всех услуг и выполнение работ, которые обеспечивают надлежащее содержание общего имущества в данном доме и качество которых должно соответствовать требованиям технических регламентов и установленных Правительством Российской Федерации правил содержания общего имущества в многоквартирном доме.</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65-КГ19-3</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16. В качестве уважительных причин пропуска срока подачи кассационной жалобы могут быть признаны не только обстоятельства, относящиеся к личности заявителя, такие как тяжелая болезнь, беспомощное состояние, неграмотность и т.п., но и обстоятельства, объективно препятствовавшие лицу, добросовестно пользующемуся своими процессуальными правами, реализовать право на обжалование судебного постановления в установленный законом срок, включая разумный срок для ознакомления с судебным актом и для подготовки документа лицом, которому судебный акт был направлен по почте.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 через своего представителя 15 апреля 2016 г. обратилась в суд с иском к организации о признании приказа об увольнении незаконным, восстановлении на работе, взыскании пособия по беременности и родам, единовременного пособия при рождении ребенка и ежемесячного пособия по уходу за ребенком, компенсации морального вреда и судебных расходов.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Судом установлено и следует из материалов дела, что решением суда от 2 сентября 2016 г. Т. отказано в удовлетворении исковых требований к организации о признании приказа об увольнении незаконным, восстановлении на работе, взыскании пособия по беременности и родам, единовременного пособия при рождении ребенка и ежемесячного пособия по уходу за ребенком, компенсации морального вреда и судебных расходов.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Апелляционным определением от 15 декабря 2016 г. решение суда первой инстанции оставлено без изменения.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13 июня 2017 г. Т. в президиум суда кассационной инстанции была подана кассационная жалоба на решение суда от 2 сентября 2016 г. и апелляционное определение от 15 декабря 2016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Определением судьи суда кассационной инстанции от 23 июня 2017 г. кассационная жалоба была возвращена заявителю без рассмотрения по существу. Основанием для возврата жалобы явилось невыполнение заявителем требований </w:t>
      </w:r>
      <w:proofErr w:type="spellStart"/>
      <w:r w:rsidRPr="003729B3">
        <w:rPr>
          <w:rFonts w:ascii="Sylfaen" w:hAnsi="Sylfaen"/>
          <w:sz w:val="24"/>
          <w:szCs w:val="24"/>
        </w:rPr>
        <w:t>пп</w:t>
      </w:r>
      <w:proofErr w:type="spellEnd"/>
      <w:r w:rsidRPr="003729B3">
        <w:rPr>
          <w:rFonts w:ascii="Sylfaen" w:hAnsi="Sylfaen"/>
          <w:sz w:val="24"/>
          <w:szCs w:val="24"/>
        </w:rPr>
        <w:t xml:space="preserve">. 5 и 7 ч. 1 и ч. 5 ст. 378 ГПК РФ: жалоба не содержала надлежащего указания на обжалуемое судебное постановление и просьбу об отмене судебного постановления с правильной </w:t>
      </w:r>
      <w:r w:rsidRPr="003729B3">
        <w:rPr>
          <w:rFonts w:ascii="Sylfaen" w:hAnsi="Sylfaen"/>
          <w:sz w:val="24"/>
          <w:szCs w:val="24"/>
        </w:rPr>
        <w:lastRenderedPageBreak/>
        <w:t>датой, принятого по гражданскому делу по иску Т.; приложенная к кассационной жалобе копия апелляционного определения от 15 декабря 2016 г. не была оформлена надлежащим образом, так как содержала пометки, подчеркивания и неоговоренные судом исправления.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28 июня 2017 г. копия данного определения была направлена по адресу, указанному в кассационной жалобе, и получена Т. 7 июля 2017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Полагая, что срок на подачу кассационной жалобы пропущен ею по уважительным причинам, Т. 10 июля 2017 г. обратилась в районный суд с заявлением о восстановлении пропущенного срока на подачу кассационной жалобы на решение суда от 2 сентября 2016 г. и апелляционное определение от 15 декабря 2016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Определением районного суда от 27 июля 2017 г. Т. отказано в удовлетворении заявления о восстановлении пропущенного процессуального срока подачи кассационной жалобы.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Отказывая в удовлетворении указанного заявления, суд первой инстанции пришел к выводу об отсутствии уважительных причин пропуска данного срока. При этом суд первой инстанции исходил из того, что Т. при проявлении должной заботливости и осмотрительности, действуя разумно и в своем интересе, имела как право, так и возможность подать кассационную жалобу на вынесенные по ее гражданскому делу судебные постановления в разумные сроки после вступления решения суда в законную силу и начала исчисления шестимесячного срока на кассационное обжалование. Суд указал, что нахождение Т. в отпуске по уходу за ребенком не может быть расценено в качестве исключительного обстоятельства, препятствовавшего ей в подаче кассационной жалобы в более ранние сроки.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первой инстанции также сослался на то, что, обращаясь с кассационной жалобой за два календарных дня до истечения срока на кассационное обжалование принятых по делу судебных актов, с учетом наличия в ГПК РФ положений о возможности возвращения кассационной жалобы заявителю без рассмотрения по существу в случае несоответствия ее требованиям ст. 378 ГПК РФ в течение десяти дней со дня поступления такой жалобы в суд кассационной инстанции (ст. 379 ГПК РФ) Т. несла риск последствий возвращения жалобы без рассмотрения по существу в виде пропуска срока на кассационное обжалование, который могла предвидеть при разумной осмотрительности и заботливости. Кроме того, суд принял во внимание, что Т. была оказана квалифицированная юридическая помощь при составлении и подаче кассационной жалобы.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Ввиду изложенного суд первой инстанции сделал вывод о том, что у Т. отсутствовали обстоятельства, объективно препятствующие ей подать кассационную жалобу в президиум суда кассационной инстанции в более ранние сроки, а нахождение заявителя в отпуске по уходу за ребенком к таковым обстоятельствам не может быть отнесено.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Суд апелляционной инстанции, рассмотрев частную жалобу Т. на определение </w:t>
      </w:r>
      <w:r w:rsidRPr="003729B3">
        <w:rPr>
          <w:rFonts w:ascii="Sylfaen" w:hAnsi="Sylfaen"/>
          <w:sz w:val="24"/>
          <w:szCs w:val="24"/>
        </w:rPr>
        <w:lastRenderedPageBreak/>
        <w:t>суда первой инстанции об отказе в восстановлении процессуального срока подачи кассационной жалобы, согласился с выводами суда первой инстанции об отсутствии оснований для удовлетворения заявления Т. о восстановлении пропущенного процессуального срока на подачу кассационной жалобы.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гражданским делам Верховного Суда Российской Федерации отменила судебные постановления об отказе заявителю Т. в восстановлении пропущенного процессуального срока подачи кассационной жалобы и приняла по делу новое судебное постановление об удовлетворении заявления о восстановлении данного срока, указав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ч. 1 ст. 46 Конституции Российской Федерации каждому гарантируется судебная защита его прав и свобод.</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Право на судебную защиту подразумевает создание условий для эффективного и справедливого разбирательства дела, реализуемых в процессуальных формах, регламентированных федеральным законом, а также возможность пересмотреть ошибочный судебный акт в целях восстановления в правах посредством правосудия.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 вступившие в законную силу судебные постановления, за исключением судебных постановлений Верховного Суда Российской Федерации, могут быть обжалованы в порядке, установленном гл. 41 ГПК РФ, в суд кассационной инстанции лицами, участвующими в деле, и другими лицами, если их права и законные интересы нарушены судебными постановлениями (часть 1 статьи 376 ГПК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ч. 2 ст. 376 ГПК РФ установлено, что судебные постановления могут быть обжалованы в суд кассационной инстанции в течение шести месяцев со дня их вступления в законную силу при условии, что лицами, указанными в ч. 1 данной статьи, были исчерпаны иные установленные данным кодексом способы обжалования судебного постановления до дня вступления его в законную силу.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Гарантией для лиц, не имеющих возможности реализовать свое право на совершение процессуальных действий в установленный срок по уважительным причинам, является институт восстановления процессуальных сроков.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ч. 1 ст. 112 ГПК РФ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Частью 4 ст. 112 ГПК РФ в редакции Федерального закона от 9 декабря 2010 г. N 353-ФЗ, действовавшей на момент обращения Т. с заявлением о восстановлении пропущенного процессуального срока подачи кассационной жалобы и рассмотрения его судом первой инстанции, было предусмотрено, что заявление о восстановлении пропущенного процессуального срока, установленного ч. 2 ст. 376, ч. 2 ст. 391.2 и ч. 2 ст. 391.11 ГПК РФ, подается в суд, рассмотревший дело по первой инстанции. Указанный срок может быть восстановлен только в исключительных случаях, когда суд признает уважительными причины его пропуска по обстоятельствам, объективно исключающим </w:t>
      </w:r>
      <w:r w:rsidRPr="003729B3">
        <w:rPr>
          <w:rFonts w:ascii="Sylfaen" w:hAnsi="Sylfaen"/>
          <w:sz w:val="24"/>
          <w:szCs w:val="24"/>
        </w:rPr>
        <w:lastRenderedPageBreak/>
        <w:t>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п. 10 постановления Пленума Верховного Суда Российской Федерации от 11 декабря 2012 г. N 29 "О применении судами норм гражданского процессуального законодательства, регулирующих производство в суде кассационной инстанции" разъяснено, что исходя из положений ч. 4 ст. 112 ГПК РФ пропущенный процессуальный срок, установленный ч. 2 ст. 376 ГПК РФ, может быть восстановлен по заявлению как физического, так и юридического лица и только в исключительных случаях, когда суд признает уважительными причины его пропуска по обстоятельствам, объективно исключающим возможность подачи кассационной жалобы в установленный срок. В отношении физических лиц, участвующих в деле, к таким обстоятельствам, в частности, могут относиться тяжелая болезнь, беспомощное состояние, иные относящиеся к личности заявителя обстоятельства, а также другие независящие от лица обстоятельства, в силу которых оно было лишено возможности своевременно обратиться с кассационной жалобой в суд. При этом следует иметь в виду, что заявление о восстановлении срока может быть удовлетворено, если обстоятельства, объективно исключающие возможность подачи кассационных жалобы, представления, имели место в период не позднее одного года со дня вступления обжалуемого судебного постановления в законную силу (ч. 4 ст. 112 ГПК РФ) (абзацы третий, четвертый и седьмой п. 10 постановления Пленума Верховного Суда Российской Федерации от 11 декабря 2012 г. N 29).</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приведенных норм процессуального права и разъяснений Пленума Верховного Суда Российской Федерации по их применению следует, что в случае пропуска срока подачи кассационной жалобы он может быть восстановлен судом при наличии уважительных причин, перечень которых содержится в ч. 4 ст. 112 ГПК РФ и не является исчерпывающим. Уважительными причинами могут быть признаны не только обстоятельства, относящиеся к личности заявителя, такие как тяжелая болезнь, беспомощное состояние, неграмотность и т.п., но и обстоятельства, объективно препятствовавшие лицу, добросовестно пользующемуся своими процессуальными правами, реализовать право на обжалование судебного постановления в установленный законом срок. При этом суд также должен учитывать и необходимость для лица, получившего судебный акт, разумного срока для ознакомления с ним и для подготовки документа. Вопрос о возможности восстановления пропущенного процессуального срока решается судом в каждом конкретном случае на основе установления и исследования фактических обстоятельств дела и оценки представленных сторонами доказательств по правилам, определенным ст. 67, 71 ГПК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Однако при разрешении заявления представителя Т. о восстановлении пропущенного процессуального срока на обжалование судебных постановлений в кассационном порядке приведенные нормы процессуального права и разъяснения Пленума Верховного Суда Российской Федерации по их применению судами первой и апелляционной инстанций не были учтены, а вывод судебных инстанций об отсутствии оснований для восстановления этого срока противоречит установленным при </w:t>
      </w:r>
      <w:r w:rsidRPr="003729B3">
        <w:rPr>
          <w:rFonts w:ascii="Sylfaen" w:hAnsi="Sylfaen"/>
          <w:sz w:val="24"/>
          <w:szCs w:val="24"/>
        </w:rPr>
        <w:lastRenderedPageBreak/>
        <w:t>разрешении заявления обстоятельствам.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видно из материалов дела, 13 июня 2017 г., то есть в пределах предусмотренного ч. 2 ст. 376 ГПК РФ шестимесячного срока подачи кассационной жалобы, Т. в президиум суда кассационной инстанции была направлена кассационная жалоба на решение суда от 2 сентября 2016 г. и апелляционное определение от 15 декабря 2016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Определением судьи суда кассационной инстанции от 23 июня 2017 г. указанная кассационная жалоба была возвращена заявителю без рассмотрения по существу в связи с несоблюдением требований </w:t>
      </w:r>
      <w:proofErr w:type="spellStart"/>
      <w:r w:rsidRPr="003729B3">
        <w:rPr>
          <w:rFonts w:ascii="Sylfaen" w:hAnsi="Sylfaen"/>
          <w:sz w:val="24"/>
          <w:szCs w:val="24"/>
        </w:rPr>
        <w:t>пп</w:t>
      </w:r>
      <w:proofErr w:type="spellEnd"/>
      <w:r w:rsidRPr="003729B3">
        <w:rPr>
          <w:rFonts w:ascii="Sylfaen" w:hAnsi="Sylfaen"/>
          <w:sz w:val="24"/>
          <w:szCs w:val="24"/>
        </w:rPr>
        <w:t>. 5 и 7 ч. 1 и ч. 5 ст. 378 ГПК РФ (указание в просительной части кассационной жалобы неправильной даты вынесения обжалуемого решения суда первой инстанции, наличие карандашных отметок на копии обжалуемого апелляционного определения). В данном определении было разъяснено, что после устранения препятствий, послуживших основаниями для возвращения без рассмотрения по существу жалобы, заявитель вправе вновь обратиться в суд кассационной инстанции с кассационной жалобой с учетом срока, установленного ч. 2 ст. 376 ГПК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 копия определения судьи суда кассационной инстанции от 23 июня 2017 г. была получена 7 июля 2017 г. на почте.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на момент вынесения судьей суда кассационной инстанции определения от 23 июня 2017 г. и получения 7 июля 2017 г. Т. копии этого определения предусмотренный законом шестимесячный срок подачи кассационной жалобы истек, что исключало для Т. возможность совершения дальнейших процессуальных действий, направленных на исправление указанных в определении судьи недостатков, и повторного обращения в суд кассационной инстанции с кассационной жалобой на решение суда от 2 сентября 2016 г. и апелляционное определение от 15 декабря 2016 г., то есть препятствовало реализации права на судебную защиту в суде кассационной инстанции.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неоднократно указывал Конституционный Суд Российской Федерации в определениях по жалобам граждан на нарушение права на судебную защиту нормами, регулирующими порядок обращения в суд с исковыми заявлениями и жалобами, устанавливаемые законодателем требования - при обеспечении каждому возможности обратиться в суд - обязательны для граждан.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Это относится и к нормам, регламентирующим порядок обращения в суд кассационной инстанции, в том числе устанавливающим правило, согласно которому поданные лицами, участвующими в деле, и другими лицами, если их права и законные интересы нарушены судебными постановлениями, кассационные жалоба, представление изучаются и рассматриваются судьями, указанными в ст. 380 ГПК РФ, при условии соблюдения требований, предусмотренных ст. 376 - 378 данного кодекса.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Возвращение кассационной жалобы не препятствует заинтересованным лицам, принимая на себя последствия совершения или несовершения ими процессуальных прав и обязанностей, своевременно воспользоваться правом на обжалование вступившего в </w:t>
      </w:r>
      <w:r w:rsidRPr="003729B3">
        <w:rPr>
          <w:rFonts w:ascii="Sylfaen" w:hAnsi="Sylfaen"/>
          <w:sz w:val="24"/>
          <w:szCs w:val="24"/>
        </w:rPr>
        <w:lastRenderedPageBreak/>
        <w:t>законную силу судебного постановления путем повторной подачи жалобы после устранения недостатков и не лишает заинтересованное лицо права на рассмотрение его жалобы в суде кассационной инстанции по существу (определение Конституционного Суда Российской Федерации от 27 марта 2018 г. N 731-0).</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Ввиду того, что первоначально кассационная жалоба Т. в президиум суда кассационной инстанции была подана в предусмотренный ч. 2 ст. 376 ГПК РФ шестимесячный срок со дня вступления в силу решения суда первой инстанции (13 июня 2017 г.), на момент окончания этого срока (15 июня 2017 г.) кассационная жалоба Т. с приложенными к ней документами находилась в суде кассационной инстанции, возвращение данной кассационной жалобы имело место по истечении названного процессуального срока (копия определения судьи от 23 июня 2017 г. получена Т. на почте 7 июля 2017 г.), Т. по обстоятельствам, не зависящим от нее, была лишена возможности исправить указанные в определении судьи недостатки и повторно обратиться в суд кассационной инстанции с кассационной жалобой до истечения срока на кассационное обжалование принятых по делу судебных постановлений.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Изложенные обстоятельства свидетельствуют о наличии у </w:t>
      </w:r>
      <w:proofErr w:type="gramStart"/>
      <w:r w:rsidRPr="003729B3">
        <w:rPr>
          <w:rFonts w:ascii="Sylfaen" w:hAnsi="Sylfaen"/>
          <w:sz w:val="24"/>
          <w:szCs w:val="24"/>
        </w:rPr>
        <w:t>Т. уважительных причин пропуска</w:t>
      </w:r>
      <w:proofErr w:type="gramEnd"/>
      <w:r w:rsidRPr="003729B3">
        <w:rPr>
          <w:rFonts w:ascii="Sylfaen" w:hAnsi="Sylfaen"/>
          <w:sz w:val="24"/>
          <w:szCs w:val="24"/>
        </w:rPr>
        <w:t xml:space="preserve"> установленного ч. 2 ст. 376 ГПК РФ срока для повторного обращения в президиум суда кассационной инстанции после исправления недостатков кассационной жалобы.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Ссылка суда первой инстанции на то, что, обращаясь с кассационной жалобой за два календарных дня до истечения срока на кассационное обжалование принятых по делу судебных актов, Т. несла риск последствий возвращения жалобы без рассмотрения по существу в виде пропуска срока на кассационное обжалование, который могла предвидеть при разумной осмотрительности и заботливости, противоречит нормам, регламентирующим порядок обращения в суд кассационной инстанции, так как исходя из содержания ч. 2 ст. 376 ГПК РФ судебные постановления могут быть обжалованы в суд кассационной инстанции в любое время в течение установленных данной нормой шести месяцев со дня вступления обжалуемых судебных постановлений в законную силу. Срок на подачу кассационной жалобы не считается пропущенным, если жалоба, документы были сданы в организацию почтовой связи до двадцати четырех часов последнего дня срока (ч. 3 ст. 108 ГПК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признала неправильным и указание суда первой инстанции в обоснование вывода об отсутствии уважительных причин пропуска срока, установленного ч. 2 ст. 376 ГПК РФ, на то, что Т. при проявлении должной заботливости и осмотрительности, действуя разумно и в своем интересе, имела как право, так и возможность подать кассационную жалобу на вынесенные по ее гражданскому делу судебные постановления в разумные сроки после вступления решения суда в законную силу и начала исчисления шестимесячного срока на кассационное обжалование.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Судом первой инстанции оставлено без внимания, что к заявлению о восстановлении пропущенного процессуального срока Т. приложена копия удостоверения многодетной семьи, согласно которому у нее имеется трое детей в возрасте до 18 лет, в том числе дочь, 2015 года рождения. В судебном заседании 27 июля </w:t>
      </w:r>
      <w:r w:rsidRPr="003729B3">
        <w:rPr>
          <w:rFonts w:ascii="Sylfaen" w:hAnsi="Sylfaen"/>
          <w:sz w:val="24"/>
          <w:szCs w:val="24"/>
        </w:rPr>
        <w:lastRenderedPageBreak/>
        <w:t>2017 г. представитель Т. по доверенности Ш. на вопрос председательствующего о причинах, препятствовавших обращению Т. в суд кассационной инстанции с жалобой в более ранние сроки, пояснила, что Т. ранее не имела возможности собрать все необходимые документы для подачи кассационной жалобы и обратиться за юридической помощью, так как ее супруг в этот период отсутствовал дома в связи с работой вахтовым методом, а она сама находится в отпуске по уходу за малолетним ребенком, которого не с кем оставить (протокол судебного заседания от 27 июля 2017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нарушение положений ст. 67 ГПК РФ суд первой инстанции при рассмотрении заявления о восстановлении процессуального срока подачи кассационной жалобы не дал надлежащей оценки всем указанным доводам заявителя и ее представителя, а также совокупности представленных ими доказательств в подтверждение наличия причин, объективно препятствующих подаче Т. кассационной жалобы с соблюдением установленного ч. 2 ст. 376 ГПК РФ срока. Не были устранены эти нарушения и судом апелляционной инстанции при рассмотрении частной жалобы Т. на определение районного суда от 27 июля 2017 г.</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11-КГ18-17</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0"/>
        <w:rPr>
          <w:rFonts w:ascii="Sylfaen" w:hAnsi="Sylfaen"/>
          <w:szCs w:val="24"/>
        </w:rPr>
      </w:pPr>
      <w:r w:rsidRPr="003729B3">
        <w:rPr>
          <w:rFonts w:ascii="Sylfaen" w:hAnsi="Sylfaen"/>
          <w:szCs w:val="24"/>
        </w:rPr>
        <w:t>СУДЕБНАЯ КОЛЛЕГИЯ ПО ЭКОНОМИЧЕСКИМ СПОРАМ</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Практика применения законодательства о юридических лицах</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 xml:space="preserve">17. Если после исполнения первой части договора </w:t>
      </w:r>
      <w:proofErr w:type="spellStart"/>
      <w:r w:rsidRPr="003729B3">
        <w:rPr>
          <w:rFonts w:ascii="Sylfaen" w:hAnsi="Sylfaen"/>
          <w:sz w:val="24"/>
          <w:szCs w:val="24"/>
        </w:rPr>
        <w:t>репо</w:t>
      </w:r>
      <w:proofErr w:type="spellEnd"/>
      <w:r w:rsidRPr="003729B3">
        <w:rPr>
          <w:rFonts w:ascii="Sylfaen" w:hAnsi="Sylfaen"/>
          <w:sz w:val="24"/>
          <w:szCs w:val="24"/>
        </w:rPr>
        <w:t xml:space="preserve"> в отношении продавца по второй части договора возбуждено конкурсное производство и обязательство по передаче имущества покупателю не исполнено, то продавец по второй части договора не вправе требовать от покупателя уплаты покупной цены в полном объеме.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Между банком и Обществом был заключен договор </w:t>
      </w:r>
      <w:proofErr w:type="spellStart"/>
      <w:r w:rsidRPr="003729B3">
        <w:rPr>
          <w:rFonts w:ascii="Sylfaen" w:hAnsi="Sylfaen"/>
          <w:sz w:val="24"/>
          <w:szCs w:val="24"/>
        </w:rPr>
        <w:t>репо</w:t>
      </w:r>
      <w:proofErr w:type="spellEnd"/>
      <w:r w:rsidRPr="003729B3">
        <w:rPr>
          <w:rFonts w:ascii="Sylfaen" w:hAnsi="Sylfaen"/>
          <w:sz w:val="24"/>
          <w:szCs w:val="24"/>
        </w:rPr>
        <w:t xml:space="preserve"> с условием об обратном выкупе ипотечных сертификатов участия. После исполнения первой части договора и получения банком сертификатов в отношении последнего возбуждено конкурсное производство, и сертификаты включены в конкурсную массу банка. Банк обратился к обществу с иском о взыскании долга и процентов, ссылаясь на неисполнение ответчиком второй части договора </w:t>
      </w:r>
      <w:proofErr w:type="spellStart"/>
      <w:r w:rsidRPr="003729B3">
        <w:rPr>
          <w:rFonts w:ascii="Sylfaen" w:hAnsi="Sylfaen"/>
          <w:sz w:val="24"/>
          <w:szCs w:val="24"/>
        </w:rPr>
        <w:t>репо</w:t>
      </w:r>
      <w:proofErr w:type="spellEnd"/>
      <w:r w:rsidRPr="003729B3">
        <w:rPr>
          <w:rFonts w:ascii="Sylfaen" w:hAnsi="Sylfaen"/>
          <w:sz w:val="24"/>
          <w:szCs w:val="24"/>
        </w:rPr>
        <w:t>.</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апелляционным судом и судом округа, заявленные истцом требования удовлетворены в полном объеме.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решение суда первой инстанции, постановления суда апелляционной инстанции и окружного суда и направила дело на новое рассмотрение в суд первой инстанции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п. 1 ст. 51.3 Федерального закона от 22 апреля 1996 г. N 39-ФЗ "О рынке ценных бумаг" (далее - Закон о рынке ценных бумаг) договором </w:t>
      </w:r>
      <w:proofErr w:type="spellStart"/>
      <w:r w:rsidRPr="003729B3">
        <w:rPr>
          <w:rFonts w:ascii="Sylfaen" w:hAnsi="Sylfaen"/>
          <w:sz w:val="24"/>
          <w:szCs w:val="24"/>
        </w:rPr>
        <w:t>репо</w:t>
      </w:r>
      <w:proofErr w:type="spellEnd"/>
      <w:r w:rsidRPr="003729B3">
        <w:rPr>
          <w:rFonts w:ascii="Sylfaen" w:hAnsi="Sylfaen"/>
          <w:sz w:val="24"/>
          <w:szCs w:val="24"/>
        </w:rPr>
        <w:t xml:space="preserve"> признается договор, по которому одна сторона (продавец) обязуется в срок, установленный этим договором, передать в собственность другой стороне (покупателю) ценные бумаги, а </w:t>
      </w:r>
      <w:r w:rsidRPr="003729B3">
        <w:rPr>
          <w:rFonts w:ascii="Sylfaen" w:hAnsi="Sylfaen"/>
          <w:sz w:val="24"/>
          <w:szCs w:val="24"/>
        </w:rPr>
        <w:lastRenderedPageBreak/>
        <w:t xml:space="preserve">покупатель обязуется принять ценные бумаги и уплатить за них определенную денежную сумму (первая часть договора </w:t>
      </w:r>
      <w:proofErr w:type="spellStart"/>
      <w:r w:rsidRPr="003729B3">
        <w:rPr>
          <w:rFonts w:ascii="Sylfaen" w:hAnsi="Sylfaen"/>
          <w:sz w:val="24"/>
          <w:szCs w:val="24"/>
        </w:rPr>
        <w:t>репо</w:t>
      </w:r>
      <w:proofErr w:type="spellEnd"/>
      <w:r w:rsidRPr="003729B3">
        <w:rPr>
          <w:rFonts w:ascii="Sylfaen" w:hAnsi="Sylfaen"/>
          <w:sz w:val="24"/>
          <w:szCs w:val="24"/>
        </w:rPr>
        <w:t xml:space="preserve">), а также обязуется в срок, установленный этим договором, передать ценные бумаги в собственность продавца, а продавец обязуется принять ценные бумаги и уплатить за них определенную денежную сумму (вторая часть договора </w:t>
      </w:r>
      <w:proofErr w:type="spellStart"/>
      <w:r w:rsidRPr="003729B3">
        <w:rPr>
          <w:rFonts w:ascii="Sylfaen" w:hAnsi="Sylfaen"/>
          <w:sz w:val="24"/>
          <w:szCs w:val="24"/>
        </w:rPr>
        <w:t>репо</w:t>
      </w:r>
      <w:proofErr w:type="spellEnd"/>
      <w:r w:rsidRPr="003729B3">
        <w:rPr>
          <w:rFonts w:ascii="Sylfaen" w:hAnsi="Sylfaen"/>
          <w:sz w:val="24"/>
          <w:szCs w:val="24"/>
        </w:rPr>
        <w:t>).</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п. 3 ст. 420 ГК РФ к обязательствам, возникшим из договора, применяются общие положения об обязательствах (ст. 307 - 419 ГК РФ), если иное не предусмотрено правилами гл. 27 ГК РФ и правилами об отдельных видах договоров, содержащимися в ГК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К договору </w:t>
      </w:r>
      <w:proofErr w:type="spellStart"/>
      <w:r w:rsidRPr="003729B3">
        <w:rPr>
          <w:rFonts w:ascii="Sylfaen" w:hAnsi="Sylfaen"/>
          <w:sz w:val="24"/>
          <w:szCs w:val="24"/>
        </w:rPr>
        <w:t>репо</w:t>
      </w:r>
      <w:proofErr w:type="spellEnd"/>
      <w:r w:rsidRPr="003729B3">
        <w:rPr>
          <w:rFonts w:ascii="Sylfaen" w:hAnsi="Sylfaen"/>
          <w:sz w:val="24"/>
          <w:szCs w:val="24"/>
        </w:rPr>
        <w:t xml:space="preserve"> применяются, соответственно, общие положения ГК РФ о купле-продаже, если это не противоречит правилам ст. 51.3 Закона о рынке ценных бумаг и существу договора </w:t>
      </w:r>
      <w:proofErr w:type="spellStart"/>
      <w:r w:rsidRPr="003729B3">
        <w:rPr>
          <w:rFonts w:ascii="Sylfaen" w:hAnsi="Sylfaen"/>
          <w:sz w:val="24"/>
          <w:szCs w:val="24"/>
        </w:rPr>
        <w:t>репо</w:t>
      </w:r>
      <w:proofErr w:type="spellEnd"/>
      <w:r w:rsidRPr="003729B3">
        <w:rPr>
          <w:rFonts w:ascii="Sylfaen" w:hAnsi="Sylfaen"/>
          <w:sz w:val="24"/>
          <w:szCs w:val="24"/>
        </w:rPr>
        <w:t xml:space="preserve">. При этом продавец по договору </w:t>
      </w:r>
      <w:proofErr w:type="spellStart"/>
      <w:r w:rsidRPr="003729B3">
        <w:rPr>
          <w:rFonts w:ascii="Sylfaen" w:hAnsi="Sylfaen"/>
          <w:sz w:val="24"/>
          <w:szCs w:val="24"/>
        </w:rPr>
        <w:t>репо</w:t>
      </w:r>
      <w:proofErr w:type="spellEnd"/>
      <w:r w:rsidRPr="003729B3">
        <w:rPr>
          <w:rFonts w:ascii="Sylfaen" w:hAnsi="Sylfaen"/>
          <w:sz w:val="24"/>
          <w:szCs w:val="24"/>
        </w:rPr>
        <w:t xml:space="preserve"> и покупатель по договору </w:t>
      </w:r>
      <w:proofErr w:type="spellStart"/>
      <w:r w:rsidRPr="003729B3">
        <w:rPr>
          <w:rFonts w:ascii="Sylfaen" w:hAnsi="Sylfaen"/>
          <w:sz w:val="24"/>
          <w:szCs w:val="24"/>
        </w:rPr>
        <w:t>репо</w:t>
      </w:r>
      <w:proofErr w:type="spellEnd"/>
      <w:r w:rsidRPr="003729B3">
        <w:rPr>
          <w:rFonts w:ascii="Sylfaen" w:hAnsi="Sylfaen"/>
          <w:sz w:val="24"/>
          <w:szCs w:val="24"/>
        </w:rPr>
        <w:t xml:space="preserve"> признаются продавцами ценных бумаг, которые они должны передать во исполнение обязательств по первой и второй частям договора </w:t>
      </w:r>
      <w:proofErr w:type="spellStart"/>
      <w:r w:rsidRPr="003729B3">
        <w:rPr>
          <w:rFonts w:ascii="Sylfaen" w:hAnsi="Sylfaen"/>
          <w:sz w:val="24"/>
          <w:szCs w:val="24"/>
        </w:rPr>
        <w:t>репо</w:t>
      </w:r>
      <w:proofErr w:type="spellEnd"/>
      <w:r w:rsidRPr="003729B3">
        <w:rPr>
          <w:rFonts w:ascii="Sylfaen" w:hAnsi="Sylfaen"/>
          <w:sz w:val="24"/>
          <w:szCs w:val="24"/>
        </w:rPr>
        <w:t xml:space="preserve">, и покупателями ценных бумаг, которые они должны принять и оплатить во исполнение обязательств по первой и второй частям договора </w:t>
      </w:r>
      <w:proofErr w:type="spellStart"/>
      <w:r w:rsidRPr="003729B3">
        <w:rPr>
          <w:rFonts w:ascii="Sylfaen" w:hAnsi="Sylfaen"/>
          <w:sz w:val="24"/>
          <w:szCs w:val="24"/>
        </w:rPr>
        <w:t>репо</w:t>
      </w:r>
      <w:proofErr w:type="spellEnd"/>
      <w:r w:rsidRPr="003729B3">
        <w:rPr>
          <w:rFonts w:ascii="Sylfaen" w:hAnsi="Sylfaen"/>
          <w:sz w:val="24"/>
          <w:szCs w:val="24"/>
        </w:rPr>
        <w:t xml:space="preserve"> (п. 21 ст. 51.3 Закона о рынке ценных бумаг).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Договор купли-продажи является двусторонним, встречным, синаллагматическим договором, поскольку исполнение покупателем обязательств по оплате товара обусловлено исполнением продавцом своих обязательств по передаче товара покупателю (п. 1 ст. 328 ГК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п. 2 ст. 328 ГК РФ в случае непредоставления обязанной стороной предусмотренного договором исполнения обязательства либо при наличии обстоятельств, очевидно свидетельствующих о том, что такое исполнение не будет произведено в установленный срок, сторона, на которой лежит встречное исполнение, вправе приостановить исполнение своего обязательства или отказаться от исполнения этого обязательства и потребовать возмещения убытков.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Положения п. 2 ст. 328 ГК РФ применимы независимо от того, на ком лежит обязанность по исполнению первым. В случае если лицо, обязанное первым совершить предоставление, обнаруживает признаки, указанные в п. 2 ст. 328 ГК РФ, она также вправе воспользоваться соответствующими мерами защиты.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Пунктами 16, 16.1 ст. 51.3 Закона о рынке ценных бумаг предусмотрены условия, при наличии которых прекращаются обязательства по договору </w:t>
      </w:r>
      <w:proofErr w:type="spellStart"/>
      <w:r w:rsidRPr="003729B3">
        <w:rPr>
          <w:rFonts w:ascii="Sylfaen" w:hAnsi="Sylfaen"/>
          <w:sz w:val="24"/>
          <w:szCs w:val="24"/>
        </w:rPr>
        <w:t>репо</w:t>
      </w:r>
      <w:proofErr w:type="spellEnd"/>
      <w:r w:rsidRPr="003729B3">
        <w:rPr>
          <w:rFonts w:ascii="Sylfaen" w:hAnsi="Sylfaen"/>
          <w:sz w:val="24"/>
          <w:szCs w:val="24"/>
        </w:rPr>
        <w:t xml:space="preserve"> в случае неисполнения или ненадлежащего исполнения обязательств по второй части договора </w:t>
      </w:r>
      <w:proofErr w:type="spellStart"/>
      <w:r w:rsidRPr="003729B3">
        <w:rPr>
          <w:rFonts w:ascii="Sylfaen" w:hAnsi="Sylfaen"/>
          <w:sz w:val="24"/>
          <w:szCs w:val="24"/>
        </w:rPr>
        <w:t>репо</w:t>
      </w:r>
      <w:proofErr w:type="spellEnd"/>
      <w:r w:rsidRPr="003729B3">
        <w:rPr>
          <w:rFonts w:ascii="Sylfaen" w:hAnsi="Sylfaen"/>
          <w:sz w:val="24"/>
          <w:szCs w:val="24"/>
        </w:rPr>
        <w:t xml:space="preserve"> одной из сторон или обеими сторонами по договору </w:t>
      </w:r>
      <w:proofErr w:type="spellStart"/>
      <w:r w:rsidRPr="003729B3">
        <w:rPr>
          <w:rFonts w:ascii="Sylfaen" w:hAnsi="Sylfaen"/>
          <w:sz w:val="24"/>
          <w:szCs w:val="24"/>
        </w:rPr>
        <w:t>репо</w:t>
      </w:r>
      <w:proofErr w:type="spellEnd"/>
      <w:r w:rsidRPr="003729B3">
        <w:rPr>
          <w:rFonts w:ascii="Sylfaen" w:hAnsi="Sylfaen"/>
          <w:sz w:val="24"/>
          <w:szCs w:val="24"/>
        </w:rPr>
        <w:t xml:space="preserve"> либо в случае, если стоимость ценных бумаг, переданных по договору </w:t>
      </w:r>
      <w:proofErr w:type="spellStart"/>
      <w:r w:rsidRPr="003729B3">
        <w:rPr>
          <w:rFonts w:ascii="Sylfaen" w:hAnsi="Sylfaen"/>
          <w:sz w:val="24"/>
          <w:szCs w:val="24"/>
        </w:rPr>
        <w:t>репо</w:t>
      </w:r>
      <w:proofErr w:type="spellEnd"/>
      <w:r w:rsidRPr="003729B3">
        <w:rPr>
          <w:rFonts w:ascii="Sylfaen" w:hAnsi="Sylfaen"/>
          <w:sz w:val="24"/>
          <w:szCs w:val="24"/>
        </w:rPr>
        <w:t xml:space="preserve">, становится больше (меньше) значения, установленного договором </w:t>
      </w:r>
      <w:proofErr w:type="spellStart"/>
      <w:r w:rsidRPr="003729B3">
        <w:rPr>
          <w:rFonts w:ascii="Sylfaen" w:hAnsi="Sylfaen"/>
          <w:sz w:val="24"/>
          <w:szCs w:val="24"/>
        </w:rPr>
        <w:t>репо</w:t>
      </w:r>
      <w:proofErr w:type="spellEnd"/>
      <w:r w:rsidRPr="003729B3">
        <w:rPr>
          <w:rFonts w:ascii="Sylfaen" w:hAnsi="Sylfaen"/>
          <w:sz w:val="24"/>
          <w:szCs w:val="24"/>
        </w:rPr>
        <w:t>, или равной ему.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Ввиду того, что для принятия решения по существу спора необходима оценка доказательств и установление обстоятельств, связанных с наличием оснований для приостановления ответчиком встречного исполнения, для прекращения обязательств по договору, обоснованности требований продавца об исполнении обязательств по оплате </w:t>
      </w:r>
      <w:r w:rsidRPr="003729B3">
        <w:rPr>
          <w:rFonts w:ascii="Sylfaen" w:hAnsi="Sylfaen"/>
          <w:sz w:val="24"/>
          <w:szCs w:val="24"/>
        </w:rPr>
        <w:lastRenderedPageBreak/>
        <w:t>ценных бумаг в полном объеме по второй части и о привлечении Общества к ответственности за неисполнение денежного обязательства, судебные акты отменяются в полном объеме и дело направляется на новое рассмотрение в суд первой инстанции.</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305-ЭС19-4324</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Практика применения законодательства о банкротстве</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18. Неисполнение бывшим руководителем должника обязанности передать документацию должника вследствие объективных факторов, находящихся вне его контроля, не может свидетельствовать о наличии интереса такого руководителя в сокрытии соответствующей информации и, соответственно, являться основанием для применения презумпции вины в доведении должника до банкротства.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рамках дела о банкротстве должника конкурсный управляющий обратился с заявлением о привлечении его бывшего руководителя к субсидиарной ответственности по обязательствам должника.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мнению конкурсного управляющего, ответчик, будучи директором должника, не исполнил обязанность по передаче документации должника конкурсному управляющему, возложенную на него определением суда, рассматривающего дело о банкротстве.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Пользуясь установленной ст. 61.10, 61.11, 64 и 126 Федерального закона от 26 октября 2002 г. N 127-ФЗ "О несостоятельности (банкротстве)" (далее - Закон о банкротстве) презумпцией, управляющий ссылался на то, что неисполнение бывшим руководителем должника возложенной на него арбитражным судом обязанности передать копии учредительных документов и бухгалтерской документации должника означает вину руководителя в доведении должника до банкротства и перекладывает на него бремя доказывания обратного.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Определением суда первой инстанции, оставленным без изменения постановлениями судов апелляционной инстанции и округа, заявление управляющего удовлетворено.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принятые по делу судебные акты, направила обособленный спор на новое рассмотрение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Ссылка судов на положения ст. 61.10 и 61.11 Закона о банкротстве являлась ошибочной, сделанной без учета того, что в период совершения ответчиком вменяемых ему неправомерных действий законодателем еще не была принята гл. III.2 Закона о банкротстве, а отношения по привлечению контролирующих лиц к субсидиарной ответственности регулировались, в первую очередь, положениями ст. 10 данного закона.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Однако, с учетом того факта, что предусмотренное ст. 10 Закона о банкротстве (в редакции Федерального закона от 28 июня 2013 г. N 134-ФЗ) такое основание для </w:t>
      </w:r>
      <w:r w:rsidRPr="003729B3">
        <w:rPr>
          <w:rFonts w:ascii="Sylfaen" w:hAnsi="Sylfaen"/>
          <w:sz w:val="24"/>
          <w:szCs w:val="24"/>
        </w:rPr>
        <w:lastRenderedPageBreak/>
        <w:t>привлечения к субсидиарной ответственности, как "признание должника несостоятельным вследствие поведения контролирующих лиц", по существу, незначительно отличается от предусмотренного действующей в настоящее время ст. 61.11 Закона основания ответственности в виде "невозможности полного погашения требований кредитора вследствие действий контролирующих лиц", а потому значительный объем разъяснений норм материального права, изложенных в постановлении Пленума Верховного Суда Российской Федерации от 21 декабря 2017 г. N 53 "О некоторых вопросах, связанных с привлечением контролирующих должника лиц к ответственности при банкротстве" (далее - постановление N 53), может быть применен и к ст. 10 Закона о банкротстве в редакции Федерального закона от 28 июня 2013 г. N 134-ФЗ.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как ранее, так и в настоящее время процесс доказывания обозначенных выше оснований привлечения к субсидиарной ответственности был упрощен законодателем для истцов посредством введения соответствующих опровержимых презумпций, при подтверждении условий которых предполагается наличие вины ответчика в доведении должника до банкротства, и на ответчика перекладывается бремя доказывания отсутствия оснований для удовлетворения иска. При этом как ранее, так и в настоящее время действовала презумпция, согласно которой отсутствие (</w:t>
      </w:r>
      <w:proofErr w:type="spellStart"/>
      <w:r w:rsidRPr="003729B3">
        <w:rPr>
          <w:rFonts w:ascii="Sylfaen" w:hAnsi="Sylfaen"/>
          <w:sz w:val="24"/>
          <w:szCs w:val="24"/>
        </w:rPr>
        <w:t>непередача</w:t>
      </w:r>
      <w:proofErr w:type="spellEnd"/>
      <w:r w:rsidRPr="003729B3">
        <w:rPr>
          <w:rFonts w:ascii="Sylfaen" w:hAnsi="Sylfaen"/>
          <w:sz w:val="24"/>
          <w:szCs w:val="24"/>
        </w:rPr>
        <w:t xml:space="preserve"> руководителем арбитражному управляющему) финансовой и иной документации должника, существенно затрудняющее проведение процедур, применяемых в деле о банкротстве, указывает на вину руководителя. Смысл этой презумпции состоит в том, что руководитель, уничтожая, искажая или производя иные манипуляции с названной документацией, скрывает данные о хозяйственной деятельности должника. Предполагается, что целью такого сокрытия, скорее всего, является лишение арбитражного управляющего и конкурсных кредиторов возможности установить факты недобросовестного осуществления руководителем или иными контролирующими лицами своих обязанностей по отношению к должнику. Кроме того, отсутствие определенного вида документации затрудняет наполнение конкурсной массы, например, посредством взыскания дебиторской задолженности, возврата незаконно отчужденного имущества. Именно поэтому предполагается, что </w:t>
      </w:r>
      <w:proofErr w:type="spellStart"/>
      <w:r w:rsidRPr="003729B3">
        <w:rPr>
          <w:rFonts w:ascii="Sylfaen" w:hAnsi="Sylfaen"/>
          <w:sz w:val="24"/>
          <w:szCs w:val="24"/>
        </w:rPr>
        <w:t>непередача</w:t>
      </w:r>
      <w:proofErr w:type="spellEnd"/>
      <w:r w:rsidRPr="003729B3">
        <w:rPr>
          <w:rFonts w:ascii="Sylfaen" w:hAnsi="Sylfaen"/>
          <w:sz w:val="24"/>
          <w:szCs w:val="24"/>
        </w:rPr>
        <w:t xml:space="preserve"> документации указывает на наличие причинно-следственной связи между действиями руководителя и невозможностью погашения требований кредиторов.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Однако, когда передача документации становится невозможной ввиду объективных факторов, находящихся вне сферы контроля директора, соответствующая презумпция применена быть не может. В частности, подобная объективная невозможность исполнения руководителем обязанности по передаче арбитражному управляющему документации должника возникает при изъятии документации должника правоохранительными органами.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Поскольку на наличие именно подобных объективных препятствий и ссылался бывший руководитель должника при рассмотрении настоящего обособленного спора, обращая, в частности, внимание на то, что в материалах дела имеется его запрос в УЭБ и ПК ГУ МВД, а также ответ указанного выше органа, согласно которому полномочия ответчика как руководителя должника прекращены, в силу чего ему не может быть </w:t>
      </w:r>
      <w:r w:rsidRPr="003729B3">
        <w:rPr>
          <w:rFonts w:ascii="Sylfaen" w:hAnsi="Sylfaen"/>
          <w:sz w:val="24"/>
          <w:szCs w:val="24"/>
        </w:rPr>
        <w:lastRenderedPageBreak/>
        <w:t>предоставлена информация о следственных действиях, применение презумпции ст. 61.10, 61.11, 64 и 126 Закона о банкротстве противоречит выраженному в ней смыслу и искажает существо действующего регулирования.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Кроме того, суды не дали должной оценки тому, что конкурсный управляющий как лицо, осуществляющее полномочия руководителя должника и иных органов управления (п. 1 ст. 129 Закона о банкротстве), для решения задач, возложенных на него этим законом, имел возможность обратиться в правоохранительные органы с требованием о выдаче копий изъятых документов, а при отказе - просить содействия в получении документации у суда, рассматривающего дело о банкротстве, применительно к правилам ч. 4 ст. 66 АПК РФ, однако соответствующие действия не предпринял и вместо этого, зная о совершении в отношении должника следственных действий, направил заявление о привлечении руководителя последнего к субсидиарной ответственности.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Равным образом руководитель должника, также зная о совершении правоохранительными органами следственных действий, в ответ на запросы управляющего о предоставлении документации не ссылался на ее изъятие, а заявил соответствующее возражение только в рамках данного обособленного спора.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Судам ввиду изложенного выше надлежало исследовать причины подобного поведения управляющего и ответчика и оценить их действия на предмет разумности и добросовестности (ст. 10 ГК РФ, п. 1 постановления Пленума Верховного Суда РФ от 23 июня 2015 г. N 25 "О применении судами некоторых положений раздела I части первой ГК РФ").</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305-ЭС19-10079</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19. Акты взаимозачета не могут быть оспорены по правилам об оспаривании сделок, совершенных с предпочтением (ст. 611 Закона о банкротстве), если они носят сверочный характер и констатируют объем исполненного каждой стороной в рамках одного обязательства при эквивалентности встречных предоставлений.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рамках дела о банкротстве должника конкурсный управляющий обратился с заявлением о признании недействительными актов взаимозачета задолженности, заключенных должником с одним из его конкурсных кредиторов и направленных на погашение встречных требований, вытекающих из разных договоров (договор подряда, по которому должник выступал в роли подрядчика, и договор долевого участия, по которому должник выступал в роли покупателя) соответствующих сторон.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Определением суда первой инстанции, оставленным без изменения постановлениями суда апелляционной инстанции и арбитражного суда округа, заявление удовлетворено. Суды исходили из того, что оспариваемая сделка зачета совершена после возбуждения дела о банкротстве с предпочтением по отношению к требованиям иных кредиторов, которые впоследствии не были удовлетворены.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отменив принятые по делу судебные акты, направила дело на новое рассмотрение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Между сторонами было подписано два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договор подряда, на основании которого должник выполнял работы по строительству жилых домов, а общество было обязано оплачивать выполненные работы;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договор долевого участия в строительстве, по условиям которого основное исполнение осуществляло уже общество, являясь обязанным передать квартиры должнику, на последнем лежала обязанность по оплате данных квартир.</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Кроме того, продаваемые квартиры находились в тех домах, которые строил должник по условиям договора подряда. При этом из материалов дела следует, что в разделе договора подряда, посвященном оплате выполненных работ, указано на то, что застройщик (общество) передает подрядчику (должнику) права на часть квартир в объекте - жилом доме, подлежащем возведению. Равным образом в договорах участия в долевом строительстве имеется указание на то, что уплата участником строительства (должником) цены договора возможна путем зачета встречных однородных требований по каждому акту приемки выполненных работ.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несмотря на подписание нескольких документов, в действительности воля сторон (ст. 431 ГК РФ) была направлена на установление между ними единой договорной связи с двумя основными встречными обязанностями: 1) со стороны должника - строительство домов; 2) со стороны общества - передача части квартир (прав на квартиры).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обязанность по расчету за основное исполнение являлась для каждого контрагента альтернативной: как действия по передаче результата выполненных работ могли носить расчетный характер по отношению к полученным правам на квартиры, так и передача квартир могла иметь аналогичный эффект в отношении выполненных работ.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Подобное оформление отношений может быть обусловлено особенностями правовой конструкции договоров участия в долевом строительстве. В частности, как пояснил представитель общества, разделение договора на несколько документов упрощало процедуру государственной регистрации договора участия в долевом строительстве.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Исходя из дат, в которые между сторонами подписывались оформляющие их договор документы, следует заключить, что выполнение должником подрядных работ являлось первоначальным исполнением по договору; затем стороны подписывали договоры участия в долевом строительстве, по которым передавались права на квартиры стоимостью, соотносимой с ценой выполненных работ; и затем уже стороны подписывали оспариваемые акты взаимозачета.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такой ситуации оспариваемые документы, поименованные как акты взаимозачета, фактически констатировали объем осуществленного обеими сторонами исполнения по договору, внося определенность в состояние расчетов между ними.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Подобные акты сами по себе не влекли наступление правовых последствий, не опосредовали выбытие из имущественной сферы должника какого-либо актива, а </w:t>
      </w:r>
      <w:r w:rsidRPr="003729B3">
        <w:rPr>
          <w:rFonts w:ascii="Sylfaen" w:hAnsi="Sylfaen"/>
          <w:sz w:val="24"/>
          <w:szCs w:val="24"/>
        </w:rPr>
        <w:lastRenderedPageBreak/>
        <w:t>носили сверочный характер, поэтому они не могут быть оспорены в качестве самостоятельных сделок в рамках дела о банкротстве (ст. 61.1 Закона о банкротстве, ст. 153 ГК РФ). При этом исполнение должника по единому договору являлось не последующим, а первоначальным, прежде всего он выполнял работы, а уже затем происходил расчет с ним посредством передачи прав на квартиры, то есть в данной ситуации отсутствовал признак предпочтения (ст. 61.3 Закона о банкротстве). В то же время конкурсный управляющий эквивалентность осуществляемых по договору предоставлений под сомнение не ставил.</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у судов не имелось оснований для признания спорных актов взаимозачета или действий должника по исполнению договора недействительными.</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305-ЭС19-10064</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20. Установленное п. 5 ст. 37 Закона о банкротстве правило о том, что при подаче должником заявления о собственном банкротстве он не вправе предлагать саморегулируемую организацию и кандидатуру арбитражного управляющего, подлежит применению по аналогии (п. 1 ст. 6 ГК РФ) в ситуации, когда кандидатура управляющего и саморегулируемая организация управляющих предложены заявителем по делу о банкротстве, аффилированным по отношению к должнику или имеющим возможность иным образом определять его действия.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Единственным участником общества принято решение о ликвидации этой организации, ликвидатором назначен А. Впоследствии судом возбуждено дело о банкротстве общества по заявлению кредитора, предложившего утвердить </w:t>
      </w:r>
      <w:proofErr w:type="gramStart"/>
      <w:r w:rsidRPr="003729B3">
        <w:rPr>
          <w:rFonts w:ascii="Sylfaen" w:hAnsi="Sylfaen"/>
          <w:sz w:val="24"/>
          <w:szCs w:val="24"/>
        </w:rPr>
        <w:t>в качестве арбитражного управляющего</w:t>
      </w:r>
      <w:proofErr w:type="gramEnd"/>
      <w:r w:rsidRPr="003729B3">
        <w:rPr>
          <w:rFonts w:ascii="Sylfaen" w:hAnsi="Sylfaen"/>
          <w:sz w:val="24"/>
          <w:szCs w:val="24"/>
        </w:rPr>
        <w:t xml:space="preserve"> аффилированного с кредитором и с ликвидатором общества Б.</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Отклоняя данную кандидатуру, суд первой инстанции исходил из того, что действия заявителя по делу о банкротстве, ликвидатора должника А. и арбитражного управляющего Б. являлись согласованными и были направлены на преодоление установленного п. 5 ст. 37 Закона о банкротстве специального порядка выбора саморегулируемой организации, из числа членов которой подлежит утверждению конкурсный управляющий должником. В связи с этим судом с учетом особенностей рассмотрения дел о несостоятельности, возбужденных по заявлению самого должника или аффилированного с ним лица, посредством случайного выбора саморегулируемой организации арбитражных управляющих арбитражным управляющим в деле о банкротстве общества определен 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апелляционного суда, поддержанным постановлением арбитражного суда округа, решение суда первой инстанции изменено в части утверждения арбитражного управляющего, конкурсным управляющим должником утвержден Б., в остальной части судебный акт оставлен без изменения. По мнению вышестоящих судов, в деле отсутствуют прямые доказательства заинтересованности Б. по отношению к кредитору общества, вследствие чего решение суда первой инстанции нарушает права и законные интересы последнего.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Судебная коллегия Верховного Суда Российской Федерации отменила постановления суда апелляционной инстанции и арбитражного суда округа, оставив в силе решения суда первой инстанции,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п. 5 ст. 37 Закона о банкротстве должник при подаче заявления о собственном банкротстве не вправе предлагать саморегулируемую организацию и кандидатуру арбитражного управляющего.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Поскольку данное правило установлено законодателем в целях предотвращения конфликта интересов арбитражного управляющего и создания гарантий того, что он не будет в приоритетном порядке отстаивать интересы должника в ущерб интересам гражданско-правового сообщества, оно подлежит применению по аналогии (п. 1 ст. 6 ГК РФ) и в ситуации, когда кандидатура управляющего, саморегулируемая организация предложены заявителем по делу о банкротстве, аффилированным по отношению к должнику или имеющим возможность иным образом определять его действия. Данная правовая позиция содержится в п. 27.1 Обзора судебной практики по вопросам, связанным с участием уполномоченных органов в делах о банкротстве и применяемых в этих делах процедурах банкротства, утвержденного Президиумом Верховного Суда Российской Федерации 20 декабря 2016 г. (в редакции от 26 декабря 2018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рассматриваемом случае суд первой инстанции установил, что ликвидатор должника А. и арбитражный управляющий Б., предложенный кредитором-заявителем в деле о банкротстве общества, использовали один и тот же абонентский ящик для переписки с третьими лицами и приема от них корреспонденции; что ранее А., обращаясь с заявлением о признании банкротом другого хозяйствующего общества, предложил утвердить арбитражным управляющим Б., а также что в рамках того дела интересы арбитражного управляющего Б. представлял кредитор-заявитель по настоящему делу о банкротстве общества.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Поскольку, несмотря на неоднократные предложения суда представить дополнительные письменные объяснения о возможности утверждения Б. конкурсным управляющим в рамках настоящего дела о банкротстве ликвидируемого общества, кредитор, располагающий всем объемом информации об отношениях и договоренностях с арбитражным управляющим Б. и ликвидатором А., отказался раскрыть мотивы своего выбора, подобный отказ следовало квалифицировать как признание факта заинтересованности. Это, в свою очередь, позволяет говорить о наличии косвенных доказательств связанности кредитора, ликвидатора должника А. и арбитражного управляющего Б. и, следовательно, об ошибочности отказа судов апелляционной и кассационной инстанций считать доказанным факт независимости указанных лиц в ситуации возникновения у суда первой инстанции обоснованных в нем сомнений (ч. 2 ст. 9 и ч. 1 ст. 65 АПК РФ).</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301-ЭС19-12957</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 xml:space="preserve">21. Поскольку процедура реализации имущества гражданина, признанного банкротом, не погашает все оставшиеся неудовлетворенными требования кредиторов, в </w:t>
      </w:r>
      <w:r w:rsidRPr="003729B3">
        <w:rPr>
          <w:rFonts w:ascii="Sylfaen" w:hAnsi="Sylfaen"/>
          <w:sz w:val="24"/>
          <w:szCs w:val="24"/>
        </w:rPr>
        <w:lastRenderedPageBreak/>
        <w:t xml:space="preserve">частности требования, при возникновении и исполнении которых должник действовал недобросовестно, кредиторы по оставшимся непогашенными требованиям, не подпадающим под положения </w:t>
      </w:r>
      <w:proofErr w:type="spellStart"/>
      <w:r w:rsidRPr="003729B3">
        <w:rPr>
          <w:rFonts w:ascii="Sylfaen" w:hAnsi="Sylfaen"/>
          <w:sz w:val="24"/>
          <w:szCs w:val="24"/>
        </w:rPr>
        <w:t>пп</w:t>
      </w:r>
      <w:proofErr w:type="spellEnd"/>
      <w:r w:rsidRPr="003729B3">
        <w:rPr>
          <w:rFonts w:ascii="Sylfaen" w:hAnsi="Sylfaen"/>
          <w:sz w:val="24"/>
          <w:szCs w:val="24"/>
        </w:rPr>
        <w:t>. 5 и 6 ст. 213.28 Закона о банкротстве, вправе обратиться в суд с заявлением о выдаче по ним исполнительных листов.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Кредиторы признанного банкротом гражданина обратились в арбитражный суд с заявлениями о выдаче исполнительных листов на принудительное исполнение той части их требований, которые не были удовлетворены в ходе процедуры реализации имущества гражданина, завершенной без освобождения последнего от дальнейшего исполнения своих обязательств перед кредиторами.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Определением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заявлений отказано. Суды посчитали, что выдача исполнительных листов по требованиям, которые не были исполнены в рамках процедуры реализации имущества гражданина-банкрота, предусмотрена только по требованиям, перечисленным в </w:t>
      </w:r>
      <w:proofErr w:type="spellStart"/>
      <w:r w:rsidRPr="003729B3">
        <w:rPr>
          <w:rFonts w:ascii="Sylfaen" w:hAnsi="Sylfaen"/>
          <w:sz w:val="24"/>
          <w:szCs w:val="24"/>
        </w:rPr>
        <w:t>пп</w:t>
      </w:r>
      <w:proofErr w:type="spellEnd"/>
      <w:r w:rsidRPr="003729B3">
        <w:rPr>
          <w:rFonts w:ascii="Sylfaen" w:hAnsi="Sylfaen"/>
          <w:sz w:val="24"/>
          <w:szCs w:val="24"/>
        </w:rPr>
        <w:t xml:space="preserve">. 5 и 6 ст. 213.28 Закона о банкротстве, и что в отношении остальных требований имеется квалифицированное умолчание законодателя, указывающее на то, что даже в условиях </w:t>
      </w:r>
      <w:proofErr w:type="spellStart"/>
      <w:r w:rsidRPr="003729B3">
        <w:rPr>
          <w:rFonts w:ascii="Sylfaen" w:hAnsi="Sylfaen"/>
          <w:sz w:val="24"/>
          <w:szCs w:val="24"/>
        </w:rPr>
        <w:t>неосвобождения</w:t>
      </w:r>
      <w:proofErr w:type="spellEnd"/>
      <w:r w:rsidRPr="003729B3">
        <w:rPr>
          <w:rFonts w:ascii="Sylfaen" w:hAnsi="Sylfaen"/>
          <w:sz w:val="24"/>
          <w:szCs w:val="24"/>
        </w:rPr>
        <w:t xml:space="preserve"> гражданина от долгов исполнительные листы по ним не выдаются.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принятые по делу судебные акты отменила и направила дело на новое рассмотрение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 смыслу </w:t>
      </w:r>
      <w:proofErr w:type="spellStart"/>
      <w:r w:rsidRPr="003729B3">
        <w:rPr>
          <w:rFonts w:ascii="Sylfaen" w:hAnsi="Sylfaen"/>
          <w:sz w:val="24"/>
          <w:szCs w:val="24"/>
        </w:rPr>
        <w:t>пп</w:t>
      </w:r>
      <w:proofErr w:type="spellEnd"/>
      <w:r w:rsidRPr="003729B3">
        <w:rPr>
          <w:rFonts w:ascii="Sylfaen" w:hAnsi="Sylfaen"/>
          <w:sz w:val="24"/>
          <w:szCs w:val="24"/>
        </w:rPr>
        <w:t>. 4 - 6 ст. 213.28 Закона о банкротстве предъявляемые к должнику требования могут быть поделены на два основных вида в зависимости от того, допустимо ли их списание (прекращение соответствующего обязательства) по завершении процедуры реализации.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(i) От требований, указанных в </w:t>
      </w:r>
      <w:proofErr w:type="spellStart"/>
      <w:r w:rsidRPr="003729B3">
        <w:rPr>
          <w:rFonts w:ascii="Sylfaen" w:hAnsi="Sylfaen"/>
          <w:sz w:val="24"/>
          <w:szCs w:val="24"/>
        </w:rPr>
        <w:t>пп</w:t>
      </w:r>
      <w:proofErr w:type="spellEnd"/>
      <w:r w:rsidRPr="003729B3">
        <w:rPr>
          <w:rFonts w:ascii="Sylfaen" w:hAnsi="Sylfaen"/>
          <w:sz w:val="24"/>
          <w:szCs w:val="24"/>
        </w:rPr>
        <w:t>. 5 и 6 данной статьи, должник не может быть освобожден, в то время как</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w:t>
      </w:r>
      <w:proofErr w:type="spellStart"/>
      <w:r w:rsidRPr="003729B3">
        <w:rPr>
          <w:rFonts w:ascii="Sylfaen" w:hAnsi="Sylfaen"/>
          <w:sz w:val="24"/>
          <w:szCs w:val="24"/>
        </w:rPr>
        <w:t>ii</w:t>
      </w:r>
      <w:proofErr w:type="spellEnd"/>
      <w:r w:rsidRPr="003729B3">
        <w:rPr>
          <w:rFonts w:ascii="Sylfaen" w:hAnsi="Sylfaen"/>
          <w:sz w:val="24"/>
          <w:szCs w:val="24"/>
        </w:rPr>
        <w:t>) пункт 4 предусматривает возможность списания остальных долгов, если только не будет доказано, что при возникновении или исполнении обязательств перед кредиторами должник действовал недобросовестно (в частности, осуществлял действия по сокрытию своего имущества, воспрепятствованию деятельности арбитражного управляющего и т.п.). Требования кредиторов, в отношении которых должник проявил недобросовестность, сохраняют силу и могут быть предъявлены после окончания производства по делу о банкротстве.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Хотя для последнего вида требований законодатель и не определил механизм реализации требований кредиторов к должнику после процедуры несостоятельности, это не означает, что подобное отсутствие законодательного регулирования не может быть восполнено посредством применения положений п. 5 ст. 213.28 Закона о банкротстве к ситуациям </w:t>
      </w:r>
      <w:proofErr w:type="spellStart"/>
      <w:r w:rsidRPr="003729B3">
        <w:rPr>
          <w:rFonts w:ascii="Sylfaen" w:hAnsi="Sylfaen"/>
          <w:sz w:val="24"/>
          <w:szCs w:val="24"/>
        </w:rPr>
        <w:t>неосвобождения</w:t>
      </w:r>
      <w:proofErr w:type="spellEnd"/>
      <w:r w:rsidRPr="003729B3">
        <w:rPr>
          <w:rFonts w:ascii="Sylfaen" w:hAnsi="Sylfaen"/>
          <w:sz w:val="24"/>
          <w:szCs w:val="24"/>
        </w:rPr>
        <w:t xml:space="preserve"> от обычных долгов по аналогии (п. 6 ст. 13 АПК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Вопреки выводам судов само по себе отсутствие прямого законодательного регулирования не свидетельствует о наличии запрета на выдачу исполнительных листов. Они могли быть выданы судом исходя из общих начал процессуального законодательства, даже если бы п. 5 ст. 213.28 Закона о банкротстве не предусматривал возможность их выдачи в схожих ситуациях.</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ч. 1 ст. 319 АПК РФ исполнительный лист на основании судебного акта, принятого арбитражным судом первой инстанции, выдается этим арбитражным судом. По своей правовой природе судебные акты о включении требований в реестр обладают сходством с принимаемыми в рамках </w:t>
      </w:r>
      <w:proofErr w:type="spellStart"/>
      <w:r w:rsidRPr="003729B3">
        <w:rPr>
          <w:rFonts w:ascii="Sylfaen" w:hAnsi="Sylfaen"/>
          <w:sz w:val="24"/>
          <w:szCs w:val="24"/>
        </w:rPr>
        <w:t>общеискового</w:t>
      </w:r>
      <w:proofErr w:type="spellEnd"/>
      <w:r w:rsidRPr="003729B3">
        <w:rPr>
          <w:rFonts w:ascii="Sylfaen" w:hAnsi="Sylfaen"/>
          <w:sz w:val="24"/>
          <w:szCs w:val="24"/>
        </w:rPr>
        <w:t xml:space="preserve"> производства судебными актами о взыскании долга. Таким образом, основанием для выдачи исполнительного листа по завершении дела о банкротстве являются именно судебные акты о включении требований в реестр.</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п. 6 ч. 1 ст. 13 Федерального закона от 2 октября 2007 г. N 229-ФЗ "Об исполнительном производстве" в исполнительном документе должна быть указана резолютивная часть судебного акта, содержащая требование о возложении на должника обязанности по передаче взыскателю денежных средств и иного имущества либо совершению в пользу взыскателя определенных действий или воздержанию от совершения определенных действий. Применительно к рассматриваемым отношениям с учетом разъяснений п. 44 постановления Пленума Верховного Суда Российской Федерации от 13 октября 2015 г. N 45 "О некоторых вопросах, связанных с введением в действие процедур, применяемых в делах о несостоятельности (банкротстве) граждан" это регулирование означает, что, выдавая исполнительный лист после завершения дела о банкротстве, суд указывает в нем информацию о возложении на должника обязанности передать взыскателю денежные средства в размере суммы, включенной в реестр, за вычетом сумм, которые были погашены к моменту выдачи листа в рамках </w:t>
      </w:r>
      <w:proofErr w:type="spellStart"/>
      <w:r w:rsidRPr="003729B3">
        <w:rPr>
          <w:rFonts w:ascii="Sylfaen" w:hAnsi="Sylfaen"/>
          <w:sz w:val="24"/>
          <w:szCs w:val="24"/>
        </w:rPr>
        <w:t>банкротных</w:t>
      </w:r>
      <w:proofErr w:type="spellEnd"/>
      <w:r w:rsidRPr="003729B3">
        <w:rPr>
          <w:rFonts w:ascii="Sylfaen" w:hAnsi="Sylfaen"/>
          <w:sz w:val="24"/>
          <w:szCs w:val="24"/>
        </w:rPr>
        <w:t xml:space="preserve"> процедур. Вопрос о выдаче исполнительных листов по таким требованиям разрешается арбитражным судом по ходатайству заинтересованных лиц в судебном заседании.</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307-ЭС16-12310(4)</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Практика применения земельного законодательства</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22. Отсутствие уведомления от арендодателя об изменении регулируемой арендной платы, которое арендодатель должен направить в соответствии с условиями договора, не освобождает арендатора от обязанности заплатить за аренду в размере, установленном соответствующими нормативными правовыми актами, но при этом в силу положений ст. 406 ГК РФ позволяет ему оспаривать правомерность начисления арендодателем неустойки за нарушение сроков внесения этой платы.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Уполномоченный орган (далее - департамент) и организация заключили договор аренды земельного участка, право государственной собственности на который не разграничено, для использования административно-учебного здания организации, согласно которому при определении размера арендной платы за пользование земельным участком используется формула расчета арендной платы, установленная Положением о </w:t>
      </w:r>
      <w:r w:rsidRPr="003729B3">
        <w:rPr>
          <w:rFonts w:ascii="Sylfaen" w:hAnsi="Sylfaen"/>
          <w:sz w:val="24"/>
          <w:szCs w:val="24"/>
        </w:rPr>
        <w:lastRenderedPageBreak/>
        <w:t xml:space="preserve">порядке определения базовых размеров арендной платы за землю в городе </w:t>
      </w:r>
      <w:proofErr w:type="spellStart"/>
      <w:r w:rsidRPr="003729B3">
        <w:rPr>
          <w:rFonts w:ascii="Sylfaen" w:hAnsi="Sylfaen"/>
          <w:sz w:val="24"/>
          <w:szCs w:val="24"/>
        </w:rPr>
        <w:t>Ростове</w:t>
      </w:r>
      <w:proofErr w:type="spellEnd"/>
      <w:r w:rsidRPr="003729B3">
        <w:rPr>
          <w:rFonts w:ascii="Sylfaen" w:hAnsi="Sylfaen"/>
          <w:sz w:val="24"/>
          <w:szCs w:val="24"/>
        </w:rPr>
        <w:t xml:space="preserve">-на-Дону, утвержденным постановлением Мэра города </w:t>
      </w:r>
      <w:proofErr w:type="spellStart"/>
      <w:r w:rsidRPr="003729B3">
        <w:rPr>
          <w:rFonts w:ascii="Sylfaen" w:hAnsi="Sylfaen"/>
          <w:sz w:val="24"/>
          <w:szCs w:val="24"/>
        </w:rPr>
        <w:t>Ростова</w:t>
      </w:r>
      <w:proofErr w:type="spellEnd"/>
      <w:r w:rsidRPr="003729B3">
        <w:rPr>
          <w:rFonts w:ascii="Sylfaen" w:hAnsi="Sylfaen"/>
          <w:sz w:val="24"/>
          <w:szCs w:val="24"/>
        </w:rPr>
        <w:t>-на-Дону от 15 апреля 2004 г. N 555 в редакции постановления от 11 мая 2005 г., с применением коэффициентов, действовавших на момент заключения договора. В формуле расчета применены следующие коэффициенты: индексации ставок земельного налога, кратности, учитывающий вид использования земель, зоны градостроительной деятельности, а также средняя ставка земельного налога. Размер годовой платы - 4951,61 руб. определен путем перемножения значений соответствующих спорному участку коэффициентов, ставки земельного налога и площади участка. Арендная плата подлежит внесению арендатором ежеквартально равными частями (1/4) от общей суммы платы за один год не позднее 20 числа последнего месяца квартала. Первый платеж вносится арендатором до 20 числа последнего месяца квартала, в котором заключен договор. За нарушение срока внесения арендной платы договором предусмотрена ответственность арендатора в виде пеней из расчета 1/300 ставки рефинансирования ЦБ РФ от размера невнесенной арендной платы за каждый календарный день просрочки.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Стороны также установили, что размер арендной платы изменяется по уведомлению арендодателя ежегодно путем корректировки индекса инфляции на текущий финансовый год в соответствии с федеральным законом о федеральном бюджете на соответствующий год и не чаще одного раза в год при изменении базовой ставки арендной платы. Иные существенные изменения, в том числе изменение значений и коэффициентов, используемых в расчете арендной платы, вносимые в договор аренды, оформляются дополнительными соглашениями. Арендодатель обязан своевременно производить перерасчет арендной платы и информировать об этом арендатора.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Департамент обратился в арбитражный суд с иском к организации о взыскании задолженности по арендной плате за период с 1 января 2006 г. по 31 декабря 2017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в связи с пропуском истцом исковой давности по требованию за период с 1 января 2006 г. по первый квартал 2015 г., а за остальной период - в связи с неисполнением департаментом обязанности по уведомлению арендатора об изменении размера арендной платы и непредставлением результатов рыночной оценки стоимости пользования земельным участком.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подп. 7 п. 1 ст. 1 ЗК РФ и п. 1 ст. 65 ЗК РФ любое использование земли осуществляется за плату, за земли, переданные в аренду, взимается арендная плата.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п. 1 ст. 424 ГК РФ, п. 3 ст. 65 ЗК РФ (в редакции до 1 марта 2015 г.) и ст. 39.7 ЗК РФ (в действующей редакции) плата за пользование спорным публичным участком относится к категории регулируемых цен.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В соответствии с абзацем третьим п. 10 ст. 3 Федерального закона от 25 октября 2001 г. N 137-ФЗ "О введении в действие Земельного кодекса Российской Федерации" (в редакции, действовавшей до 1 марта 2015 г.), распоряжение земельными участками, государственная собственность на которые не разграничена, в поселениях, являющихся административными центрами (столицами) субъектов Российской Федерации, осуществляется органами местного самоуправления указанных поселений, если законами соответствующих субъектов Российской Федерации не установлено, что распоряжение такими земельными участками осуществляется исполнительными органами государственной власти субъектов Российской Федерации, а также если иное не предусмотрено законодательством Российской Федерации об автомобильных дорогах и о дорожной деятельности.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 3 ст. 39.7 ЗК РФ, вступившей в законную силу с 1 марта 2015 г., если иное не установлено данным кодексом или другими федеральными законами, порядок определения размера арендной платы в отношении земельных участков, находящихся в собственности субъекта Российской Федерации, и земельных участков, государственная собственность на которые не разграничена, устанавливается органом государственной власти субъекта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Положениями ст. 10.1 ЗК РФ, введенной в действие с 9 января 2015 г., предусмотрено, что полномочия органов местного самоуправления и органов государственной власти субъекта Российской Федерации в области земельных отношений, установленные данным кодексом, могут быть перераспределены между ними в порядке, предусмотренном ч. 1.2 ст. 17 Федерального закона от 6 октября 2003 г. N 131-ФЗ "Об общих принципах организации местного самоуправления в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соответствии с приведенными нормами Земельного кодекса Российской Федерации, действующим в настоящее время постановлением Правительства Ростовской области от 2 марта 2015 г. N 135 "Об арендной плате за использование земельных участков, государственная собственность на которые не разграничена, и земельных участков, находящихся в государственной собственности Ростовской области" (далее - постановление N 135) полномочиями по установлению порядка определения арендной платы за использование земельных участков, государственная собственность на которые не разграничена в Ростовской области, наделено Правительство Ростовской области, а полномочиями по определению размера арендной платы по видам использования наделены органы местного самоуправления городских округов и муниципальных районов (п. 1 приложения N 1 "Порядок определения размера арендной платы за использование земельных участков, государственная собственность на которые не разграничена" к постановлению N 135). В г. </w:t>
      </w:r>
      <w:proofErr w:type="spellStart"/>
      <w:r w:rsidRPr="003729B3">
        <w:rPr>
          <w:rFonts w:ascii="Sylfaen" w:hAnsi="Sylfaen"/>
          <w:sz w:val="24"/>
          <w:szCs w:val="24"/>
        </w:rPr>
        <w:t>Ростове</w:t>
      </w:r>
      <w:proofErr w:type="spellEnd"/>
      <w:r w:rsidRPr="003729B3">
        <w:rPr>
          <w:rFonts w:ascii="Sylfaen" w:hAnsi="Sylfaen"/>
          <w:sz w:val="24"/>
          <w:szCs w:val="24"/>
        </w:rPr>
        <w:t xml:space="preserve">-на-Дону нормативные правовые акты о порядке расчета арендной платы за указанные земли до 2012 г. были утверждены Мэром города, а с 2012 г. такие акты принимает администрация г. </w:t>
      </w:r>
      <w:proofErr w:type="spellStart"/>
      <w:r w:rsidRPr="003729B3">
        <w:rPr>
          <w:rFonts w:ascii="Sylfaen" w:hAnsi="Sylfaen"/>
          <w:sz w:val="24"/>
          <w:szCs w:val="24"/>
        </w:rPr>
        <w:t>Ростова</w:t>
      </w:r>
      <w:proofErr w:type="spellEnd"/>
      <w:r w:rsidRPr="003729B3">
        <w:rPr>
          <w:rFonts w:ascii="Sylfaen" w:hAnsi="Sylfaen"/>
          <w:sz w:val="24"/>
          <w:szCs w:val="24"/>
        </w:rPr>
        <w:t>-на-Дону.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Как разъяснено в </w:t>
      </w:r>
      <w:proofErr w:type="spellStart"/>
      <w:r w:rsidRPr="003729B3">
        <w:rPr>
          <w:rFonts w:ascii="Sylfaen" w:hAnsi="Sylfaen"/>
          <w:sz w:val="24"/>
          <w:szCs w:val="24"/>
        </w:rPr>
        <w:t>пп</w:t>
      </w:r>
      <w:proofErr w:type="spellEnd"/>
      <w:r w:rsidRPr="003729B3">
        <w:rPr>
          <w:rFonts w:ascii="Sylfaen" w:hAnsi="Sylfaen"/>
          <w:sz w:val="24"/>
          <w:szCs w:val="24"/>
        </w:rPr>
        <w:t xml:space="preserve">. 16 и 19 постановления Пленума Высшего Арбитражного Суда Российской Федерации от 17 ноября 2011 г. N 73 "Об отдельных вопросах практики применения правил Гражданского кодекса Российской Федерации о договоре аренды" (в </w:t>
      </w:r>
      <w:r w:rsidRPr="003729B3">
        <w:rPr>
          <w:rFonts w:ascii="Sylfaen" w:hAnsi="Sylfaen"/>
          <w:sz w:val="24"/>
          <w:szCs w:val="24"/>
        </w:rPr>
        <w:lastRenderedPageBreak/>
        <w:t>редакции постановления Пленума Высшего Арбитражного Суда Российской Федерации от 25 января 2013 г. N 13), к договору аренды земельных участков, находящихся в государственной или муниципальной собственности, заключенному после вступления в силу Земельного кодекса Российской Федерации, п. 3 ст. 65 которого предусматривает необходимость государственного регулирования размера арендной платы, подлежит применению порядок определения размера арендной платы, устанавливаемый уполномоченным органом, даже если в момент его заключения такой порядок еще не был установлен. Изменения регулируемой арендной платы (например, изменения формулы, по которой определяется размер арендной платы, ее компонентов, ставок арендной платы и т.п.), по общему правилу, применяются к отношениям, возникшим после таких изменений. Арендодатель по договору, к которому подлежит применению регулируемая арендная плата, вправе требовать ее внесения в размере, установленном на соответствующий период регулирующим органом без дополнительного изменения договора аренды.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Так как договор аренды публичного земельного участка заключен с организацией после введения в действие Земельного кодекса Российской Федерации не по результатам торгов, арендная плата по нему является регулируемой и подлежит расчету на основании нормативных правовых актов, которые в спорный период устанавливали порядок определения размера арендной платы за землю в г. </w:t>
      </w:r>
      <w:proofErr w:type="spellStart"/>
      <w:r w:rsidRPr="003729B3">
        <w:rPr>
          <w:rFonts w:ascii="Sylfaen" w:hAnsi="Sylfaen"/>
          <w:sz w:val="24"/>
          <w:szCs w:val="24"/>
        </w:rPr>
        <w:t>Ростове</w:t>
      </w:r>
      <w:proofErr w:type="spellEnd"/>
      <w:r w:rsidRPr="003729B3">
        <w:rPr>
          <w:rFonts w:ascii="Sylfaen" w:hAnsi="Sylfaen"/>
          <w:sz w:val="24"/>
          <w:szCs w:val="24"/>
        </w:rPr>
        <w:t>-на-Дону.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Кроме того, стороны и в договоре аренды предусмотрели порядок исчисления арендной платы на основании таких нормативных правовых актов, а также право арендодателя пересчитывать арендную плату в связи с изменением действующего законодательства и указанных нормативных правовых актов.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таком положении неверны выводы судов о том, что, поскольку департамент не направлял арендатору уведомления об изменении арендной платы в связи с изменением нормативных правовых актов, регулирующих порядок расчета такой платы, и не заключил с ним дополнительных соглашений об изменении договора в части размера арендной платы, истец не вправе требовать взыскания с организации платы за пользование землей в размере, установленном такими актами, и поэтому ответчик должен платить за аренду в год в размере 4951,61 руб., определенном при заключении договора в 2005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Следует отметить, что, поскольку спорным договором предусмотрена обязанность арендодателя своевременно производить перерасчет арендной платы и информировать об этом арендатора, неисполнение такой обязанности и </w:t>
      </w:r>
      <w:proofErr w:type="spellStart"/>
      <w:r w:rsidRPr="003729B3">
        <w:rPr>
          <w:rFonts w:ascii="Sylfaen" w:hAnsi="Sylfaen"/>
          <w:sz w:val="24"/>
          <w:szCs w:val="24"/>
        </w:rPr>
        <w:t>ненаправление</w:t>
      </w:r>
      <w:proofErr w:type="spellEnd"/>
      <w:r w:rsidRPr="003729B3">
        <w:rPr>
          <w:rFonts w:ascii="Sylfaen" w:hAnsi="Sylfaen"/>
          <w:sz w:val="24"/>
          <w:szCs w:val="24"/>
        </w:rPr>
        <w:t xml:space="preserve"> арендатору уведомления об изменении арендной платы не освобождают арендатора от обязательства заплатить за аренду в размере, установленном соответствующими нормативными правовыми актами, но при этом в силу положений ст. 406 ГК РФ позволяют ему оспаривать правомерность начисления арендодателем неустойки за нарушение сроков внесения платы.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материалы дела департамент представил подробный расчет испрашиваемой задолженности по арендной плате и пояснения с указанием действовавших в спорный период нормативных правовых актов, регулировавших порядок определения и расчета </w:t>
      </w:r>
      <w:r w:rsidRPr="003729B3">
        <w:rPr>
          <w:rFonts w:ascii="Sylfaen" w:hAnsi="Sylfaen"/>
          <w:sz w:val="24"/>
          <w:szCs w:val="24"/>
        </w:rPr>
        <w:lastRenderedPageBreak/>
        <w:t xml:space="preserve">платы за использование публичных земельных участков в г. </w:t>
      </w:r>
      <w:proofErr w:type="spellStart"/>
      <w:r w:rsidRPr="003729B3">
        <w:rPr>
          <w:rFonts w:ascii="Sylfaen" w:hAnsi="Sylfaen"/>
          <w:sz w:val="24"/>
          <w:szCs w:val="24"/>
        </w:rPr>
        <w:t>Ростове</w:t>
      </w:r>
      <w:proofErr w:type="spellEnd"/>
      <w:r w:rsidRPr="003729B3">
        <w:rPr>
          <w:rFonts w:ascii="Sylfaen" w:hAnsi="Sylfaen"/>
          <w:sz w:val="24"/>
          <w:szCs w:val="24"/>
        </w:rPr>
        <w:t xml:space="preserve">-на-Дону, в соответствии с которыми для расчета размера арендной платы на год за использование предоставленного без торгов участка собственнику расположенного на нем объекта недвижимости (здания, сооружения) установлена специальная формула и не предусмотрено определение платы исходя из рыночной стоимости права аренды таких участков. Однако в нарушение требований ст. 71 АПК РФ суды представленные истцом документы не исследовали, не проверили расчет долга организации по арендной плате на соответствие нормативным правовым актам, регулирующим порядок расчета арендной платы в г. </w:t>
      </w:r>
      <w:proofErr w:type="spellStart"/>
      <w:r w:rsidRPr="003729B3">
        <w:rPr>
          <w:rFonts w:ascii="Sylfaen" w:hAnsi="Sylfaen"/>
          <w:sz w:val="24"/>
          <w:szCs w:val="24"/>
        </w:rPr>
        <w:t>Ростове</w:t>
      </w:r>
      <w:proofErr w:type="spellEnd"/>
      <w:r w:rsidRPr="003729B3">
        <w:rPr>
          <w:rFonts w:ascii="Sylfaen" w:hAnsi="Sylfaen"/>
          <w:sz w:val="24"/>
          <w:szCs w:val="24"/>
        </w:rPr>
        <w:t>-на-Дону, а также необоснованно сославшись на п. 11 приложения N 2 "Порядок определения арендной платы за использование земельных участков, находящихся в государственной собственности Ростовской области" к постановлению N 135, неправильно посчитали, что размер арендной платы за спорный участок, предоставленный организации как собственнику административно-учебного здания, подлежит определению по результатам рыночной оценки стоимости пользования спорным участком.</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305-ЭС19-12083</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23. В случае расторжения договора аренды и утраты интереса арендатора в исполнении судебного акта собственник земельного участка вправе заявить о процессуальном правопреемстве по иску арендатора к третьему лицу об устранении нарушения права пользования земельным участком, не связанного с лишением владения.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Завод, являясь арендатором земельного участка, обратился в суд с иском к компании об </w:t>
      </w:r>
      <w:proofErr w:type="spellStart"/>
      <w:r w:rsidRPr="003729B3">
        <w:rPr>
          <w:rFonts w:ascii="Sylfaen" w:hAnsi="Sylfaen"/>
          <w:sz w:val="24"/>
          <w:szCs w:val="24"/>
        </w:rPr>
        <w:t>обязании</w:t>
      </w:r>
      <w:proofErr w:type="spellEnd"/>
      <w:r w:rsidRPr="003729B3">
        <w:rPr>
          <w:rFonts w:ascii="Sylfaen" w:hAnsi="Sylfaen"/>
          <w:sz w:val="24"/>
          <w:szCs w:val="24"/>
        </w:rPr>
        <w:t xml:space="preserve"> в течение семи дней с момента вступления решения суда в законную силу за свой счет произвести демонтаж находящейся на земельном участке части </w:t>
      </w:r>
      <w:proofErr w:type="spellStart"/>
      <w:r w:rsidRPr="003729B3">
        <w:rPr>
          <w:rFonts w:ascii="Sylfaen" w:hAnsi="Sylfaen"/>
          <w:sz w:val="24"/>
          <w:szCs w:val="24"/>
        </w:rPr>
        <w:t>асфальтосмесительной</w:t>
      </w:r>
      <w:proofErr w:type="spellEnd"/>
      <w:r w:rsidRPr="003729B3">
        <w:rPr>
          <w:rFonts w:ascii="Sylfaen" w:hAnsi="Sylfaen"/>
          <w:sz w:val="24"/>
          <w:szCs w:val="24"/>
        </w:rPr>
        <w:t xml:space="preserve"> установки. Собственник земельного участка - арендодатель (далее - комитет) участвовал в рассмотрении спора в качестве третьего лица без самостоятельных требований, против удовлетворения иска не возражал.</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Решением суда первой инстанции отказано в требовании к компании, но удовлетворено к привлеченному по делу второму ответчику - обществу, который приобрел у первого ответчика спорное имущество. На общество возложена обязанность в течение семи дней с момента вступления решения суда в законную силу осуществить демонтаж расположенной на спорном земельном участке части </w:t>
      </w:r>
      <w:proofErr w:type="spellStart"/>
      <w:r w:rsidRPr="003729B3">
        <w:rPr>
          <w:rFonts w:ascii="Sylfaen" w:hAnsi="Sylfaen"/>
          <w:sz w:val="24"/>
          <w:szCs w:val="24"/>
        </w:rPr>
        <w:t>асфальтосмесительной</w:t>
      </w:r>
      <w:proofErr w:type="spellEnd"/>
      <w:r w:rsidRPr="003729B3">
        <w:rPr>
          <w:rFonts w:ascii="Sylfaen" w:hAnsi="Sylfaen"/>
          <w:sz w:val="24"/>
          <w:szCs w:val="24"/>
        </w:rPr>
        <w:t xml:space="preserve"> установки. При неисполнении обществом решения суда заводу предоставлено право самостоятельно либо с привлечением сторонней организации осуществить демонтаж части названной </w:t>
      </w:r>
      <w:proofErr w:type="spellStart"/>
      <w:r w:rsidRPr="003729B3">
        <w:rPr>
          <w:rFonts w:ascii="Sylfaen" w:hAnsi="Sylfaen"/>
          <w:sz w:val="24"/>
          <w:szCs w:val="24"/>
        </w:rPr>
        <w:t>асфальтосмесительной</w:t>
      </w:r>
      <w:proofErr w:type="spellEnd"/>
      <w:r w:rsidRPr="003729B3">
        <w:rPr>
          <w:rFonts w:ascii="Sylfaen" w:hAnsi="Sylfaen"/>
          <w:sz w:val="24"/>
          <w:szCs w:val="24"/>
        </w:rPr>
        <w:t xml:space="preserve"> установки и ее вывоза с участка.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Впоследствии в связи с неоднократными нарушениями заводом условий договора аренды о внесении арендных платежей комитет обратился в суд за расторжением указанного договора, решением суда по другому делу договор аренды был расторгнут.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Комитет обратился в суд с заявлением о замене завода в качестве истца в исполнительном производстве по делу о демонтаже </w:t>
      </w:r>
      <w:proofErr w:type="spellStart"/>
      <w:r w:rsidRPr="003729B3">
        <w:rPr>
          <w:rFonts w:ascii="Sylfaen" w:hAnsi="Sylfaen"/>
          <w:sz w:val="24"/>
          <w:szCs w:val="24"/>
        </w:rPr>
        <w:t>асфальтосмесительной</w:t>
      </w:r>
      <w:proofErr w:type="spellEnd"/>
      <w:r w:rsidRPr="003729B3">
        <w:rPr>
          <w:rFonts w:ascii="Sylfaen" w:hAnsi="Sylfaen"/>
          <w:sz w:val="24"/>
          <w:szCs w:val="24"/>
        </w:rPr>
        <w:t xml:space="preserve"> установки, </w:t>
      </w:r>
      <w:r w:rsidRPr="003729B3">
        <w:rPr>
          <w:rFonts w:ascii="Sylfaen" w:hAnsi="Sylfaen"/>
          <w:sz w:val="24"/>
          <w:szCs w:val="24"/>
        </w:rPr>
        <w:lastRenderedPageBreak/>
        <w:t>так как в настоящее время комитет расторг с заводом договор аренды; завод не заинтересован в исполнении судебного акта об освобождении земельного участка; для заключения договора аренды с иным лицом необходимо освобождение земельного участка, он имеет такую же заинтересованность в освобождении земельного участка, что и завод (при обращении в суд с иском по этому делу), а также в исполнении вступившего в законную силу судебного акта.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Определением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заявления о процессуальном правопреемстве отказано. Суды указали, что правовой интерес завода, ранее являвшегося стороной договора аренды земельного участка, по освобождению земельного участка от имущества третьих лиц с прекращением договора аренды не утрачен, заводом реализуются права взыскателя по исполнительному производству.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Пункт 1 ст. 48 АПК РФ предусматривает основания и порядок замены стороны ее правопреемником в случаях выбытия одной из сторон в спорном или установленном судебным актом арбитражного суда правоотношении.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Суды, отказывая в правопреемстве со ссылкой на постановление Конституционного Суда Российской Федерации (далее - Конституционный Суд) от 16 ноября 2018 г. N 43 "По делу о проверке конституционности части первой статьи 44 Гражданского процессуального кодекса Российской Федерации в связи с жалобами граждан А.Б. </w:t>
      </w:r>
      <w:proofErr w:type="spellStart"/>
      <w:r w:rsidRPr="003729B3">
        <w:rPr>
          <w:rFonts w:ascii="Sylfaen" w:hAnsi="Sylfaen"/>
          <w:sz w:val="24"/>
          <w:szCs w:val="24"/>
        </w:rPr>
        <w:t>Болчинского</w:t>
      </w:r>
      <w:proofErr w:type="spellEnd"/>
      <w:r w:rsidRPr="003729B3">
        <w:rPr>
          <w:rFonts w:ascii="Sylfaen" w:hAnsi="Sylfaen"/>
          <w:sz w:val="24"/>
          <w:szCs w:val="24"/>
        </w:rPr>
        <w:t xml:space="preserve"> и Б.А. </w:t>
      </w:r>
      <w:proofErr w:type="spellStart"/>
      <w:r w:rsidRPr="003729B3">
        <w:rPr>
          <w:rFonts w:ascii="Sylfaen" w:hAnsi="Sylfaen"/>
          <w:sz w:val="24"/>
          <w:szCs w:val="24"/>
        </w:rPr>
        <w:t>Болчинского</w:t>
      </w:r>
      <w:proofErr w:type="spellEnd"/>
      <w:r w:rsidRPr="003729B3">
        <w:rPr>
          <w:rFonts w:ascii="Sylfaen" w:hAnsi="Sylfaen"/>
          <w:sz w:val="24"/>
          <w:szCs w:val="24"/>
        </w:rPr>
        <w:t>" (далее - постановление N 44), не учли, что институт правопреемства, по мнению Конституционного Суда, направлен на установление дополнительных процессуальных гарантий; процессуальное правопреемство возможно не только для случаев перемены лиц в обязательствах (то есть обязательственной природы спорного или установленного судом правоотношения), но и для спорных или установленных судом абсолютных (в частности, вещных) правоотношений. В качестве общего правила, которое определяет возможность процессуального правопреемства, возникающего на основе правопреемства материально-правового, федеральный законодатель закрепил изменение субъектного состава спорного правоотношения - выбытие одной из его сторон. Процессуальное правопреемство должно обеспечивать не только рассмотрение дела с участием последующих правопреемников сторон по делу (истца или ответчика), которым переходят их права и обязанности в материальном правоотношении, но и исполнение принятого по делу судебного акта в случае удовлетворения иска, но уже в пользу правопреемника истца, заинтересованного в этом исполнении.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Из материалов дела следует, что комитет и завод ранее связывал договор аренды земельного участка. Обращение арендатора с требованием по настоящему делу не противоречит положениям ст. 305 ГК РФ, допускающей вещную защиту арендатору в отношении имущества, переданного ему его собственником, от незаконного </w:t>
      </w:r>
      <w:r w:rsidRPr="003729B3">
        <w:rPr>
          <w:rFonts w:ascii="Sylfaen" w:hAnsi="Sylfaen"/>
          <w:sz w:val="24"/>
          <w:szCs w:val="24"/>
        </w:rPr>
        <w:lastRenderedPageBreak/>
        <w:t>посягательства иных лиц. Расторжение договора аренды в соответствии с п. 1 ст. 622 ГК РФ влечет обязанность арендатора вернуть комитету земельный участок с прекращением всех ранее имевшихся у завода прав, обусловленных договором аренды. Указанная обязанность была возложена на истца судебным актом. Прекращение договора аренды с заводом, ненадлежащим образом осуществлявшим свои обязанности, позволило бы распорядиться этим земельным участком комитету, на которого возложены полномочия по управлению неразграниченными землями и который в связи с длительным неисполнением судебного акта обществом и самим заводом, на который также были возложены обязанности по освобождению земельного участка, становится по существу единственным лицом, заинтересованным в исполнении этого судебного акта.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изложенного выше следует, что факт прекращения договора аренды земельного участка свидетельствует о наличии изменений в абсолютном (вещном) правоотношении, земельный участок лишился обременения и управомоченным лицом в отношении его является только комитет.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интерес завода в освобождении земельного участка при его обращении в суд совпадает с интересом комитета, добивающегося правопреемства с целью исполнения принятого по делу положительного решения.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Установленные по делу обстоятельства не позволяют согласиться с доводом завода о сохранении за ним прав взыскателя, поскольку они не основаны на нормах материального права, более того, такой подход, напротив, создает препятствия в исполнении судебного акта и нарушает права собственника земельного участка.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также считает обоснованным довод комитета о наличии у него процессуальной возможности вступить в дело, выбирая по своему усмотрению формы и способы защиты своих прав, не запрещенные законом, не обращаясь в суд с самостоятельным иском об освобождении земельного участка. Как указал Конституционный Суд в постановлении N 44 применительно к институту процессуального правопреемства, участнику спорных правоотношений не может быть отказано в использовании механизма процессуального правопреемства лишь в силу того, что ему доступны иные варианты защиты своего права, предусмотренные гражданским процессуальным законодательством. Как обратил внимание Конституционный Суд, процессуальное правопреемство позволяет оптимизировать сроки рассмотрения дел и использовать доказательства, представленные на момент вступления в процесс нового лица, которое связано процессуальными действиями, совершенными его предшественником, предотвратить утрату собранных доказательств, а значит, необходимость собирать их заново, исключить неоправданные судебные расходы ради повторного достижения уже достигнутых результатов, а также сохранить баланс прав и законных интересов сторон гражданского судопроизводства, защитив права не только истца, но и ответчика, для которого отчуждение имущества истцом не создаст угрозы быть привлеченным к делу по иску нового собственника, основанному на тех же обстоятельствах, в самостоятельном процессе.</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309-ЭС19-6328</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24. Принцип N 7, закрепленный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применяется исключительно в случаях аренды земельных участков, относящихся к перечню, установленному п. 5 ст. 27 ЗК РФ (земельные участки, ограниченные в обороте).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Администрация муниципального образования (далее - администрация) обратилась в арбитражный суд с иском к обществу об </w:t>
      </w:r>
      <w:proofErr w:type="spellStart"/>
      <w:r w:rsidRPr="003729B3">
        <w:rPr>
          <w:rFonts w:ascii="Sylfaen" w:hAnsi="Sylfaen"/>
          <w:sz w:val="24"/>
          <w:szCs w:val="24"/>
        </w:rPr>
        <w:t>обязании</w:t>
      </w:r>
      <w:proofErr w:type="spellEnd"/>
      <w:r w:rsidRPr="003729B3">
        <w:rPr>
          <w:rFonts w:ascii="Sylfaen" w:hAnsi="Sylfaen"/>
          <w:sz w:val="24"/>
          <w:szCs w:val="24"/>
        </w:rPr>
        <w:t xml:space="preserve"> заключить договор аренды земельного участка на условиях, предложенных администрацией.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требования удовлетворены.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суда апелляционной инстанции решение суда первой инстанции изменено, исковые требования удовлетворены.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Постановлением арбитражного суда округа постановление суда апелляционной инстанции изменено в части урегулирования разногласий по размеру арендной платы, договор дополнен абзацем: "Итоговый размер арендной платы, указанный в настоящем пункте, не может превышать размер земельного налога, установленный в отношении предназначенных для использования в сходных целях и занимаемых зданиями, сооружениями земельных участков, для которых отсутствуют ограничения права на приобретение в собственность земельного участка". Суд руководствовался положениями п. 3 ст. 39.20 ЗК РФ, в соответствии с которым, если помещения в здании, сооружении, расположенных на неделимом земельном участке, принадлежат одним лицам на праве собственности, другим лицам на праве хозяйственного ведения и (или) оперативного управления либо на неделимом земельном участке расположены несколько зданий, сооружений, принадлежащих одним лицам на праве собственности, другим лицам на праве хозяйственного ведения и (или) оперативного управления, такой земельный участок может быть предоставлен этим лицам в аренду с множественностью лиц на стороне арендатора. Учитывая наличие в здании помещений, принадлежащих на праве собственности муниципальному образованию и закрепленных на праве оперативного управления за учреждением, а также иных помещений, находящихся в частной собственности у общества и физического лица, арбитражный суд округа пришел к выводу, что у этих лиц имеются ограничения на право приобретения земельного участка в собственность, который может быть предоставлен только в аренду с множественностью лиц на стороне арендатора. При указанных обстоятельствах размер арендной платы должен определяться в соответствии с принципом учета наличия предусмотренных законодательством Российской Федерации ограничений права на приобретение в собственность земельного участка, занимаемого зданием, сооружением, собственником этого здания, сооружения и не должен превышать размер земельного налога, установленного в отношении предназначенных для использования в сходных целях и занимаемых зданиями, сооружениями земельных участков, для которых указанные </w:t>
      </w:r>
      <w:r w:rsidRPr="003729B3">
        <w:rPr>
          <w:rFonts w:ascii="Sylfaen" w:hAnsi="Sylfaen"/>
          <w:sz w:val="24"/>
          <w:szCs w:val="24"/>
        </w:rPr>
        <w:lastRenderedPageBreak/>
        <w:t>ограничения права на приобретение в собственность отсутствуют (принцип N 7, закрепленный постановлением Правительства Российской Федерации от 16 июля 2009 г. N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(с изменениями, внесенными постановлением от 5 мая 2017 г. N 531, далее - постановление N 582).</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отменила постановление арбитражного суда округа в части изменения постановления суда апелляционной инстанции и в указанной части оставила в силе постановление суда апелляционной инстанции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Как предусматривает п. 3 ст. 129 ГК РФ, земля и другие природные ресурсы могут отчуждаться или переходить от одного лица к другому иными способами в той мере, в какой их оборот допускается законами о земле и других природных ресурсах. Земельный кодекс содержит норму - ст. 27, регулирующую ограничение </w:t>
      </w:r>
      <w:proofErr w:type="spellStart"/>
      <w:r w:rsidRPr="003729B3">
        <w:rPr>
          <w:rFonts w:ascii="Sylfaen" w:hAnsi="Sylfaen"/>
          <w:sz w:val="24"/>
          <w:szCs w:val="24"/>
        </w:rPr>
        <w:t>оборотоспособности</w:t>
      </w:r>
      <w:proofErr w:type="spellEnd"/>
      <w:r w:rsidRPr="003729B3">
        <w:rPr>
          <w:rFonts w:ascii="Sylfaen" w:hAnsi="Sylfaen"/>
          <w:sz w:val="24"/>
          <w:szCs w:val="24"/>
        </w:rPr>
        <w:t xml:space="preserve"> земельных участков, которая устанавливает п. 4 случаи изъятия из оборота земельных участков, а п. 5 - ограничения в обороте земельных участков, находящихся в государственной или муниципальной собственности.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п. 1 ст. 39.7 ЗК РФ размер арендной платы за земельный участок, находящийся в государственной или муниципальной собственности, определяется в соответствии с основными принципами определения арендной платы, установленными Правительством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N 582 среди прочих закреплен принцип учета наличия предусмотренных законодательством Российской Федерации ограничений права на приобретение в собственность земельного участка, занимаемого зданием, сооружением, собственником этого здания, сооружения, в соответствии с которым размер арендной платы не должен превышать размер земельного налога, установленный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 (принцип N 7).</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Приказом Министерства экономического развития Российской Федерации от 29 декабря 2017 г. N 710 утверждены Методические рекомендации по применению основных принципов определения арендной платы при аренде земельных участков, находящихся в государственной или муниципальной собственности, утвержденных постановлением N 582.</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Пунктом 30 раздела 8 указанных методических рекомендаций разъяснено, что в целях применения принципа N 7 при определении арендной платы за земельные участки следует исходить из необходимости учета интересов лиц, являющихся собственниками зданий, сооружений, расположенных на земельных участках, отнесенных законодательством Российской Федерации (п. 5 ст. 27 ЗК РФ) к землям, ограниченным в обороте, предоставление которых в собственность не допускается. В </w:t>
      </w:r>
      <w:r w:rsidRPr="003729B3">
        <w:rPr>
          <w:rFonts w:ascii="Sylfaen" w:hAnsi="Sylfaen"/>
          <w:sz w:val="24"/>
          <w:szCs w:val="24"/>
        </w:rPr>
        <w:lastRenderedPageBreak/>
        <w:t>указанном случае при определении размера арендной платы за земельный участок целесообразно основываться на размере земельного налога, исчисляемого в отношении земельного участка, расположенного в том же муниципальном образовании, что и земельный участок, размер арендной платы за который определяется, используемого для сходных целей собственниками расположенных на нем зданий, сооружений и не отнесенного к землям, ограниченным в обороте (с учетом положений п. 1 ст. 387 НК РФ). Как установили суды, вид разрешенного использования спорного земельного участка - под здание спортивной школы, в связи с чем суд апелляционной инстанции обоснованно пришел к выводу, что он не относится к землям, ограниченным в обороте в соответствии с п. 5 ст. 27 ЗК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отсутствие в Земельном кодексе Российской Федерации оснований для признания в спорном случае такого земельного участка ограниченным в обороте Судебная коллегия принимает также во внимание наличие между сторонами другого дела, в котором с учетом исследования обстоятельств настоящего спора было дано толкование возможности применения принципа N 7 при определении арендной платы обществу. Верховным Судом Российской Федерации в решении от 12 сентября 2018 г. по делу N АКПИ18-667, оставленном без изменения определением Апелляционной коллегии Верховного Суда Российской Федерации от 13 декабря 2018 г. по делу N АПЛ18-523, рассмотренному по обращению общества, было дано толкование указанного принципа. Суд пришел к выводу о его применении исключительно в случаях аренды земельных участков, относящихся к перечню, прямо установленному п. 5 ст. 27 ЗК РФ (земельные участки, ограниченные в обороте).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Вопрос о применении льготной арендной платы для лиц, заключающих договор аренды земельного участка, находящегося в публичной собственности, урегулирован законодателем п. 5 ст. 39.7 ЗК РФ. Согласно подп. 4 п. 5 ст. 39.7 ЗК РФ размер арендной платы за земельный участок не может превышать размер земельного налога в случае заключения договора аренды в соответствии с </w:t>
      </w:r>
      <w:proofErr w:type="spellStart"/>
      <w:r w:rsidRPr="003729B3">
        <w:rPr>
          <w:rFonts w:ascii="Sylfaen" w:hAnsi="Sylfaen"/>
          <w:sz w:val="24"/>
          <w:szCs w:val="24"/>
        </w:rPr>
        <w:t>пп</w:t>
      </w:r>
      <w:proofErr w:type="spellEnd"/>
      <w:r w:rsidRPr="003729B3">
        <w:rPr>
          <w:rFonts w:ascii="Sylfaen" w:hAnsi="Sylfaen"/>
          <w:sz w:val="24"/>
          <w:szCs w:val="24"/>
        </w:rPr>
        <w:t>. 3 или 4 ст. 39.20 названного кодекса с лицами, которым находящиеся на неделимом земельном участке здания, сооружения, помещения в них принадлежат на праве оперативного управления.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законодатель установил перечень лиц, имеющих право на льготное исчисление арендной платы при заключении договора с множественностью лиц на стороне арендатора в порядке п. 3 ст. 39.20 ЗК РФ - к таковым отнесены исключительно лица, владеющие зданиями, сооружениями, помещениями в них на праве оперативного управления.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Для иных правообладателей (собственников помещений и лиц, которым помещения принадлежат на праве хозяйственного ведения) законом не предусмотрено аналогичного правила, в связи с чем размер арендной платы определяется с учетом положений </w:t>
      </w:r>
      <w:proofErr w:type="spellStart"/>
      <w:r w:rsidRPr="003729B3">
        <w:rPr>
          <w:rFonts w:ascii="Sylfaen" w:hAnsi="Sylfaen"/>
          <w:sz w:val="24"/>
          <w:szCs w:val="24"/>
        </w:rPr>
        <w:t>пп</w:t>
      </w:r>
      <w:proofErr w:type="spellEnd"/>
      <w:r w:rsidRPr="003729B3">
        <w:rPr>
          <w:rFonts w:ascii="Sylfaen" w:hAnsi="Sylfaen"/>
          <w:sz w:val="24"/>
          <w:szCs w:val="24"/>
        </w:rPr>
        <w:t>. 1, 3 ст. 39.7 ЗК РФ.</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305-ЭС19-1374</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Споры, возникающие из обязательственных правоотношений</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25. Если установленная уполномоченным органом плата за содержание и ремонт жилых помещений для нанимателя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меньше, чем плата, установленная договором управления, оставшаяся часть платы вносится наймодателем этого жилого помещения.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общего собрания собственников жилых помещений многоквартирного дома общество выбрано управляющей организацией этого дома.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Наймодателем нескольких жилых помещений в этом доме является федеральное казенное учреждение (далее - учреждение).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договорам социального найма названные жилые помещения переданы нанимателям.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Постановлением уполномоченного органа местного самоуправления установлена плата за содержание и ремонт жилых помещений для нанимателей жилых помещений по договорам социального найма и договорам найма жилых помещений государственного или муниципального жилого фонда в размере 14 руб. 56 </w:t>
      </w:r>
      <w:proofErr w:type="gramStart"/>
      <w:r w:rsidRPr="003729B3">
        <w:rPr>
          <w:rFonts w:ascii="Sylfaen" w:hAnsi="Sylfaen"/>
          <w:sz w:val="24"/>
          <w:szCs w:val="24"/>
        </w:rPr>
        <w:t>коп./</w:t>
      </w:r>
      <w:proofErr w:type="gramEnd"/>
      <w:r w:rsidRPr="003729B3">
        <w:rPr>
          <w:rFonts w:ascii="Sylfaen" w:hAnsi="Sylfaen"/>
          <w:sz w:val="24"/>
          <w:szCs w:val="24"/>
        </w:rPr>
        <w:t>кв. 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соответствии с протоколом общего собрания собственников помещений в многоквартирном доме и договором управления этим многоквартирным домом тариф на содержание и текущий ремонт составил 22 руб. 88 </w:t>
      </w:r>
      <w:proofErr w:type="gramStart"/>
      <w:r w:rsidRPr="003729B3">
        <w:rPr>
          <w:rFonts w:ascii="Sylfaen" w:hAnsi="Sylfaen"/>
          <w:sz w:val="24"/>
          <w:szCs w:val="24"/>
        </w:rPr>
        <w:t>коп./</w:t>
      </w:r>
      <w:proofErr w:type="gramEnd"/>
      <w:r w:rsidRPr="003729B3">
        <w:rPr>
          <w:rFonts w:ascii="Sylfaen" w:hAnsi="Sylfaen"/>
          <w:sz w:val="24"/>
          <w:szCs w:val="24"/>
        </w:rPr>
        <w:t>кв. 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размер платы, вносимой нанимателем по тарифу, установленному органом местного самоуправления, оказался меньше, чем размер платы, установленный договором управления.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Общество обратилось в арбитражный суд к учреждению с иском о взыскании задолженности, составляющей разницу между подлежащей уплате суммы по договору и суммы, уплаченной нанимателями, а также неустойки по день фактической оплаты.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исковых требований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силу ч. 4 ст. 154 ЖК РФ (в редакции, действовавшей в спорный период) плата за жилое помещение и коммунальные услуги для нанимателя жилого помещения, занимаемого по договору социального найма или договору найма жилого помещения государственного или муниципального жилищного фонда, включает в себя плату за содержание и ремонт жилого помещения, в том числе плату за услуги и работы по управлению многоквартирным домом, содержанию и текущему ремонту общего </w:t>
      </w:r>
      <w:r w:rsidRPr="003729B3">
        <w:rPr>
          <w:rFonts w:ascii="Sylfaen" w:hAnsi="Sylfaen"/>
          <w:sz w:val="24"/>
          <w:szCs w:val="24"/>
        </w:rPr>
        <w:lastRenderedPageBreak/>
        <w:t>имущества в многоквартирном доме. Капитальный ремонт общего имущества в многоквартирном доме проводится за счет собственника жилищного фонда.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части 3 статьи 156 ЖК РФ размер платы за содержание жилого помещения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и размер платы за содержание жилого помещения для собственников жилых помещений, которые не приняли решение о выборе способа управления многоквартирным домом, устанавливаются органами местного самоуправления.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муниципальном образовании, в котором находился спорный многоквартирный дом, для многоквартирных домов, в отношении которых нет специального акта органа местного самоуправления об установлении размера такой платы, ее размер на основании постановления уполномоченного органа составил 14 руб. 56 коп./кв. 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ч. 4 ст. 155 ЖК РФ наниматели жилых помещений по договору социального найма и договору найма жилых помещений государственного или муниципального жилищного фонда в многоквартирном доме, управление которым осуществляется управляющей организацией, вносят плату за содержание и ремонт жилого помещения, а также плату за коммунальные услуги этой управляющей организации, за исключением случая, предусмотренного ч. 7.1 этой статьи. Если размер вносимой нанимателем жилого помещения платы меньше, чем размер платы, установленный договором управления, оставшаяся часть платы вносится наймодателем этого жилого помещения в согласованном с управляющей организацией порядке.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Ограничение платы за содержание жилого помещения для нанимателей обусловлено, в частности, тем, что они не участвуют в общих собраниях собственников помещений многоквартирного дома, к компетенции которого отнесено определение размера этой платы (ч. 7 ст. 156, ст. 45 - 48 ЖК РФ), и не могут влиять на ее размер.</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приведенного правового регулирования возложение на нанимателей обязанности по внесению платы за содержание жилого помещения в размере, превышающем установленный органом местного самоуправления размер этой платы, не допускается.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Отсутствие договорных отношений между обществом и наймодателем по вопросу внесения разницы, образующейся в случае установления договором управления платы, превышающей плату, предусмотренную для нанимателей жилых помещений, не является основанием для возложения таких расходов на нанимателей либо для отказа в иске.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Частью 4 ст. 155 ЖК РФ обязанность внести управляющей организации спорную разницу возлагается на наймодателя.</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309-ЭС19-378</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 xml:space="preserve">26. Плата за коммунальную услугу в размере повышающего коэффициента к </w:t>
      </w:r>
      <w:r w:rsidRPr="003729B3">
        <w:rPr>
          <w:rFonts w:ascii="Sylfaen" w:hAnsi="Sylfaen"/>
          <w:sz w:val="24"/>
          <w:szCs w:val="24"/>
        </w:rPr>
        <w:lastRenderedPageBreak/>
        <w:t>соответствующему нормативу потребления в связи с отсутствием индивидуального прибора учета подлежит взиманию с собственника, а не нанимателя помещения.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Общество осуществляет управление несколькими многоквартирным домами (далее - МКД), в которых некоторые помещения находились в собственности публично-правового образования и были переданы гражданам на основании договоров социального найма. Данные помещения не оборудованы индивидуальными приборами учета (далее - ИПУ) электроснабжения.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Государственное казенное учреждение (далее - учреждение) наделено полномочиями по представлению интересов публично-правового образования как собственника помещений в МКД.</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Общество, полагая, что собственником не исполнена предусмотренная законом обязанность по оснащению ИПУ находящихся в собственности публично-правового образования жилых помещений в МКД, обратилось к учреждению с требованием об уплате задолженности, составляющей разницу между платой за электроснабжение по нормативу потребления с учетом повышающего коэффициента и начисленной нанимателям платой за электроснабжение по нормативу потребления.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исковые требования удовлетворены.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в удовлетворении исковых требований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постановление суда апелляционной инстанции и арбитражного суда округа и оставила в силе решение суда первой инстанции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Федеральным законом от 23 ноября 2009 г. N 261-ФЗ "Об энергоснабжении и о повышении энергетической эффективности и о внесении изменений в отдельные законодательные акты Российской Федерации (далее - Закон об энергосбережении) на собственников зданий, строений, сооружений и иных объектов, которые введены в эксплуатацию на день вступления в силу указанного закона и при эксплуатации которых используются энергетические ресурсы, возложена обязанность до 1 января 2011 г. завершить оснащение таких объектов приборами учета используемых воды, природного газа, тепловой энергии, электрической энергии, а также ввод установленных приборов учета в эксплуатацию (ч. 4 ст. 13).</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отношении МКД обязанность обеспечить оснащение жилых или нежилых помещений приборами учета, ввод установленных приборов учета в эксплуатацию, их надлежащая техническая эксплуатация, сохранность и своевременная замена возлагается Правилами предоставления коммунальных услуг собственникам и пользователям помещений в многоквартирных домах и жилых домов, утвержденными постановлением Правительства Российской Федерации от 6 мая 2011 г. N 354 (далее - Правила N 354), на собственников этих помещений (п. 81).</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Таким образом, действующее законодательство возлагает на собственника помещения в МКД обязанность по оборудованию этого помещения приборами учета независимо от того, относится ли оно к государственному (муниципальному) или частному жилищному фонду, и независимо от того, использует ли собственник принадлежащее ему помещение для проживания или сдает это помещения внаем другим лицам.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Частью 1 ст. 157 ЖК РФ (в редакции Федерального закона от 29 июня 2015 г. N 176-ФЗ) предусмотрено, что при расчете платы за коммунальные услуги для собственников помещений в МКД, которые имеют установленную законодательством Российской Федерации обязанность по оснащению принадлежащих им помещений приборами учета используемых воды, электрической энергии и помещения которых не оснащены такими приборами учета, применяются повышающие коэффициенты к нормативу потребления соответствующего вида коммунальной услуги в размере и в порядке, которые установлены Правительством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п. 42 Правил N 354 (в редакции постановлений Правительства Российской Федерации от 29 июня 2016 г. N 603, от 26 декабря 2016 г. N 1498) при отсутствии индивидуального или общего (квартирного) прибора учета холодной воды, горячей воды, электрической энергии и в случае наличия обязанности установки такого прибора учета размер платы за коммунальную услугу по холодному водоснабжению, горячему водоснабжению и (или) электроснабжению определяется исходя из норматива потребления коммунальной услуги по холодному водоснабжению, горячему водоснабжению и (или) электроснабжению с применением повышающего коэффициента, величина которого в 2016 г. принимается равной 1,4, а с 1 января 2017 г. - 1,5. Этот коэффициент не применяется при наличии акта обследования на предмет установления наличия (отсутствия) технической возможности установки индивидуального, общего (квартирного) прибора учета холодной воды, горячей воды и (или) электрической энергии, подтверждающего отсутствие технической возможности установки такого прибора учета, начиная с расчетного периода, в котором составлен такой акт.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Следовательно, применение повышающего коэффициента к нормативу потребления соответствующей коммунальной услуги обусловлено, во-первых, наличием предусмотренной действующим законодательством обязанности по оснащению помещения приборами учета используемых воды, электрической энергии, во-вторых, отсутствием в помещении таких приборов учета, когда имеется техническая возможность их установки. При этом отсутствие такой технической возможности доказывает собственник помещения.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Поскольку законодательством обязанность по оснащению жилого помещения в МКД возлагается на его собственника, а учреждение как представитель собственника спорных жилых помещений не ссылалось на отсутствие технической возможности установки ИПУ электроснабжения в этих помещениях, у судов апелляционной инстанции и округа отсутствовали основания для освобождения собственника от обязанности внесения платы, обусловленной отсутствием ИПУ в принадлежащих ему </w:t>
      </w:r>
      <w:r w:rsidRPr="003729B3">
        <w:rPr>
          <w:rFonts w:ascii="Sylfaen" w:hAnsi="Sylfaen"/>
          <w:sz w:val="24"/>
          <w:szCs w:val="24"/>
        </w:rPr>
        <w:lastRenderedPageBreak/>
        <w:t>помещениях.</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Данное судом первой инстанции толкование приведенных норм жилищного законодательства как исключающих возможность возложения неблагоприятных имущественных последствий (применение повышающего коэффициента) за несовершение действий по оборудованию жилых помещений приборами учета потребляемых ресурсов на лиц (нанимателей), не управомоченных в силу закона на самостоятельное решение вопроса об оснащении этих помещений приборами учета и не несущих обязанности по их установке, является правильным.</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Определения N 307-ЭС19-6279,</w:t>
      </w: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307-ЭС19-5911</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27. Сетевая организация вправе провести проверку прибора учета не в месте его установки, в том числе посредством передачи прибора на исследование (экспертизу), когда у сетевой организации имеются обоснованные сомнения в исправности прибора и нет технической возможности выявить неисправность на месте. При этом сетевая организация обязана уведомить потребителя о предстоящем исследовании с тем, чтобы предоставить последнему возможность защиты его прав и законных интересов и составить акт не позднее предусмотренного законодательством максимального срока для проведения проверки.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Гарантирующим поставщиком (заказчиком) и сетевой компанией (исполнителем) заключен договор на оказание услуг по передаче электрической энергии (мощности) и покупки электрической энергии для компенсации потерь в электрических сетях, в соответствии с которым ежемесячно в порядке, определенном в приложении к договору, исполнитель самостоятельно и (или) с привлечением территориальных сетевых организаций (ТСО) определяет объемы переданной по договору (поставленной потребителям заказчика) электроэнергии. Исполнитель самостоятельно и (или) с привлечением ТСО в порядке, определенном в приложении к договору, выявляет, актирует факты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потребления и определяет объемы </w:t>
      </w:r>
      <w:proofErr w:type="spellStart"/>
      <w:r w:rsidRPr="003729B3">
        <w:rPr>
          <w:rFonts w:ascii="Sylfaen" w:hAnsi="Sylfaen"/>
          <w:sz w:val="24"/>
          <w:szCs w:val="24"/>
        </w:rPr>
        <w:t>безучетно</w:t>
      </w:r>
      <w:proofErr w:type="spellEnd"/>
      <w:r w:rsidRPr="003729B3">
        <w:rPr>
          <w:rFonts w:ascii="Sylfaen" w:hAnsi="Sylfaen"/>
          <w:sz w:val="24"/>
          <w:szCs w:val="24"/>
        </w:rPr>
        <w:t xml:space="preserve"> потребленной потребителями заказчика электроэнергии.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Приложением к договору предусмотрено, что суммарное количество объемов электроэнергии, определенное по актам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потребления, составленным в расчетном периоде, подлежит включению в объем поставленной потребителям заказчика электроэнергии, в объем оказанных за расчетный период услуг по передаче электроэнергии, вычитанию из объема электрической энергии, приобретаемой исполнителем в целях компенсации потерь электроэнергии в сетях, определенного в установленном порядке за период, в котором составленный надлежащим образом акт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потребления передан заказчику.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отношении индивидуального предпринимателя сетевая компания составила акт о неучтенном потреблении электрической энергии, согласно которому </w:t>
      </w:r>
      <w:proofErr w:type="spellStart"/>
      <w:r w:rsidRPr="003729B3">
        <w:rPr>
          <w:rFonts w:ascii="Sylfaen" w:hAnsi="Sylfaen"/>
          <w:sz w:val="24"/>
          <w:szCs w:val="24"/>
        </w:rPr>
        <w:t>безучетное</w:t>
      </w:r>
      <w:proofErr w:type="spellEnd"/>
      <w:r w:rsidRPr="003729B3">
        <w:rPr>
          <w:rFonts w:ascii="Sylfaen" w:hAnsi="Sylfaen"/>
          <w:sz w:val="24"/>
          <w:szCs w:val="24"/>
        </w:rPr>
        <w:t xml:space="preserve"> потребление выявлено в ходе проверки объекта энергоснабжения - фермы. В ходе проверки прибор учета демонтирован и направлен на исследование, взамен него сетевая </w:t>
      </w:r>
      <w:r w:rsidRPr="003729B3">
        <w:rPr>
          <w:rFonts w:ascii="Sylfaen" w:hAnsi="Sylfaen"/>
          <w:sz w:val="24"/>
          <w:szCs w:val="24"/>
        </w:rPr>
        <w:lastRenderedPageBreak/>
        <w:t xml:space="preserve">организация установила другой прибор учета. По расчетам сетевой компании, объем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потребления электрической энергии, подлежащий включению в полезный отпуск электроэнергии, составил 151 380 </w:t>
      </w:r>
      <w:proofErr w:type="spellStart"/>
      <w:r w:rsidRPr="003729B3">
        <w:rPr>
          <w:rFonts w:ascii="Sylfaen" w:hAnsi="Sylfaen"/>
          <w:sz w:val="24"/>
          <w:szCs w:val="24"/>
        </w:rPr>
        <w:t>кВтч</w:t>
      </w:r>
      <w:proofErr w:type="spellEnd"/>
      <w:r w:rsidRPr="003729B3">
        <w:rPr>
          <w:rFonts w:ascii="Sylfaen" w:hAnsi="Sylfaen"/>
          <w:sz w:val="24"/>
          <w:szCs w:val="24"/>
        </w:rPr>
        <w:t>.</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Направленный сетевой компанией акт о неучтенном потреблении возвращен гарантирующим поставщиком со ссылкой на нарушение порядка его оформления.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Сетевая компания обратилась в суд с иском к гарантирующему поставщику об </w:t>
      </w:r>
      <w:proofErr w:type="spellStart"/>
      <w:r w:rsidRPr="003729B3">
        <w:rPr>
          <w:rFonts w:ascii="Sylfaen" w:hAnsi="Sylfaen"/>
          <w:sz w:val="24"/>
          <w:szCs w:val="24"/>
        </w:rPr>
        <w:t>обязании</w:t>
      </w:r>
      <w:proofErr w:type="spellEnd"/>
      <w:r w:rsidRPr="003729B3">
        <w:rPr>
          <w:rFonts w:ascii="Sylfaen" w:hAnsi="Sylfaen"/>
          <w:sz w:val="24"/>
          <w:szCs w:val="24"/>
        </w:rPr>
        <w:t xml:space="preserve"> включить в полезный отпуск электрической энергии (в объем оказанных услуг по передаче электрической энергии) 309 118 </w:t>
      </w:r>
      <w:proofErr w:type="spellStart"/>
      <w:r w:rsidRPr="003729B3">
        <w:rPr>
          <w:rFonts w:ascii="Sylfaen" w:hAnsi="Sylfaen"/>
          <w:sz w:val="24"/>
          <w:szCs w:val="24"/>
        </w:rPr>
        <w:t>кВтч</w:t>
      </w:r>
      <w:proofErr w:type="spellEnd"/>
      <w:r w:rsidRPr="003729B3">
        <w:rPr>
          <w:rFonts w:ascii="Sylfaen" w:hAnsi="Sylfaen"/>
          <w:sz w:val="24"/>
          <w:szCs w:val="24"/>
        </w:rPr>
        <w:t>, исключив указанный объем потерь.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Решением суда первой инстанции исковые требования удовлетворены в части 157 738 </w:t>
      </w:r>
      <w:proofErr w:type="spellStart"/>
      <w:r w:rsidRPr="003729B3">
        <w:rPr>
          <w:rFonts w:ascii="Sylfaen" w:hAnsi="Sylfaen"/>
          <w:sz w:val="24"/>
          <w:szCs w:val="24"/>
        </w:rPr>
        <w:t>кВтч</w:t>
      </w:r>
      <w:proofErr w:type="spellEnd"/>
      <w:r w:rsidRPr="003729B3">
        <w:rPr>
          <w:rFonts w:ascii="Sylfaen" w:hAnsi="Sylfaen"/>
          <w:sz w:val="24"/>
          <w:szCs w:val="24"/>
        </w:rPr>
        <w:t xml:space="preserve"> электрической энергии, приходящейся на предпринимателя, и одновременно исключил указанные объем из потерь. В удовлетворении остальной части исковых требований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исковые требования удовлетворены в полном объеме.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Судебная коллегия Верховного Суда Российской Федерации отменила постановления суда апелляционной инстанции и арбитражного суда округа в части включения в объем полезного отпуска 151 380 </w:t>
      </w:r>
      <w:proofErr w:type="spellStart"/>
      <w:r w:rsidRPr="003729B3">
        <w:rPr>
          <w:rFonts w:ascii="Sylfaen" w:hAnsi="Sylfaen"/>
          <w:sz w:val="24"/>
          <w:szCs w:val="24"/>
        </w:rPr>
        <w:t>кВтч</w:t>
      </w:r>
      <w:proofErr w:type="spellEnd"/>
      <w:r w:rsidRPr="003729B3">
        <w:rPr>
          <w:rFonts w:ascii="Sylfaen" w:hAnsi="Sylfaen"/>
          <w:sz w:val="24"/>
          <w:szCs w:val="24"/>
        </w:rPr>
        <w:t xml:space="preserve"> электрической энергии и исключения данного объема из объема потерь электрической энергии, в указанной части оставила в силе решение суда первой инстанции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Обязанность по обеспечению безопасности эксплуатации находящихся в ведении абонента энергетических сетей и исправности используемых им приборов и оборудования, связанных с потреблением и учетом энергии, в том числе сохранности и целостности прибора учета, а также пломб и (или) знаков визуального контроля, возложена на абонента (ст. 539, 543 ГК РФ, п. 145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(далее - Основные положения N 442), п. 1.2.2 Правил технической эксплуатации электроустановок потребителей, утвержденных приказом Минэнерго России от 13 января 2003 г. N 6).</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п. 167 Основных положений N 442 субъекты электроэнергетики, обеспечивающие снабжение электрической энергией потребителей, в том числе гарантирующие поставщики (энергосбытовые, энергоснабжающие организации) и сетевые организации, проверяют соблюдение потребителями (производителями электрической энергии (мощности) на розничных рынках) требований названного нормативного акта, определяющих порядок учета электрической энергии, условий заключенных договоров энергоснабжения (купли-продажи (поставки) электрической энергии (мощности), договоров оказания услуг по передаче электрической энергии, договоров оказания услуг оперативно-диспетчерского управления, а также проводят проверки на предмет выявления фактов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и бездоговорного потребления </w:t>
      </w:r>
      <w:r w:rsidRPr="003729B3">
        <w:rPr>
          <w:rFonts w:ascii="Sylfaen" w:hAnsi="Sylfaen"/>
          <w:sz w:val="24"/>
          <w:szCs w:val="24"/>
        </w:rPr>
        <w:lastRenderedPageBreak/>
        <w:t>электрической энергии.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соответствии с п. 2 Основных положений N 442 под </w:t>
      </w:r>
      <w:proofErr w:type="spellStart"/>
      <w:r w:rsidRPr="003729B3">
        <w:rPr>
          <w:rFonts w:ascii="Sylfaen" w:hAnsi="Sylfaen"/>
          <w:sz w:val="24"/>
          <w:szCs w:val="24"/>
        </w:rPr>
        <w:t>безучетным</w:t>
      </w:r>
      <w:proofErr w:type="spellEnd"/>
      <w:r w:rsidRPr="003729B3">
        <w:rPr>
          <w:rFonts w:ascii="Sylfaen" w:hAnsi="Sylfaen"/>
          <w:sz w:val="24"/>
          <w:szCs w:val="24"/>
        </w:rPr>
        <w:t xml:space="preserve"> потреблением понимается потребление электрической энергии с нарушением установленного договором энергоснабжения (купли-продажи (поставки) электрической энергии (мощности), договором оказания услуг по передаче электрической энергии) и Основными положениями порядка учета электрической энергии со стороны потребителя (покупателя), выразившимся во вмешательстве в работу прибора учета (системы учета), обязанность по обеспечению целостности и сохранности которого (которой) возложена на потребителя (покупателя), в том числе в нарушении (повреждении) пломб и (или) знаков визуального контроля, нанесенных на прибор учета (систему учета), в несоблюдении установленных договором сроков извещения об утрате (неисправности) прибора учета (системы учета), а также в совершении потребителем (покупателем) иных действий (бездействия), которые привели к искажению данных об объеме потребления электрической энергии (мощности).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Из приведенного определения следует, что </w:t>
      </w:r>
      <w:proofErr w:type="spellStart"/>
      <w:r w:rsidRPr="003729B3">
        <w:rPr>
          <w:rFonts w:ascii="Sylfaen" w:hAnsi="Sylfaen"/>
          <w:sz w:val="24"/>
          <w:szCs w:val="24"/>
        </w:rPr>
        <w:t>безучетное</w:t>
      </w:r>
      <w:proofErr w:type="spellEnd"/>
      <w:r w:rsidRPr="003729B3">
        <w:rPr>
          <w:rFonts w:ascii="Sylfaen" w:hAnsi="Sylfaen"/>
          <w:sz w:val="24"/>
          <w:szCs w:val="24"/>
        </w:rPr>
        <w:t xml:space="preserve"> потребление электрической энергии действующее законодательство обусловливает совершением потребителем различных действий, одни из которых являются основанием для квалификации в качестве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потребления в силу факта их совершения потребителем, тогда как другие действия для подобной квалификации должны привести к искажению данных об объеме потребления электрической энергии. Бремя доказывания наличия иных действий (бездействия), которые привели к искажению данных об объеме потребления электрической энергии (мощности), возлагается на лицо, проводящее проверку.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Потребитель - собственник прибора учета, приобретший прибор учета с вмонтированным в него посторонним электронным устройством, влияющим на работу прибора, признается совершившим действия, которые квалифицируются как иные, не связанные с вмешательством в работу прибора учета и приведшие к искажению данных об объеме потребления электрической энергии. Отсутствие явных признаков вмешательства в работу прибора учета, в том числе повреждения пломб и (или) знаков визуального контроля, не освобождает потребителя от последствий, наступающих при установлении факта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потребления электрической энергии.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Между тем следствием выявления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потребления электрической энергии является исчисление ее объемов в расчетах между гарантирующим поставщиком и потребителем, а также объемов полезного отпуска и потерь электрической энергии в расчетах между сторонами договора оказания услуг по передаче электрической энергии расчетным путем исходя из максимального потребления ресурса энергопринимающими устройствами потребителя за период с предыдущей проверки, то есть влечет для потребителя такие последствия, при которых потребление энергоресурса с нарушением правил учета становится для него невыгодным.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этой связи законодательством предусмотрены определенные требования к процедуре проведения проверки и порядку фиксации ее результатов. Так, согласно абзацу второму п. 172 Основных положений N 442 проверки расчетных приборов учета </w:t>
      </w:r>
      <w:r w:rsidRPr="003729B3">
        <w:rPr>
          <w:rFonts w:ascii="Sylfaen" w:hAnsi="Sylfaen"/>
          <w:sz w:val="24"/>
          <w:szCs w:val="24"/>
        </w:rPr>
        <w:lastRenderedPageBreak/>
        <w:t xml:space="preserve">включают визуальный осмотр схемы подключения энергопринимающих устройств (объектов по производству электрической энергии (мощности) и схем соединения приборов учета, проверку соответствия приборов учета установленным требованиям, проверку состояния прибора учета, наличия и сохранности контрольных пломб и знаков визуального контроля, а также снятие показаний приборов учета. Указанная проверка должна проводиться не реже 1 раза в год и может проводиться в виде инструментальной проверки. Результатом такой проверки является составление акта проверки (п. 176 Основных положений N 442), а в случае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потребления - акта о неучтенном потреблении (п. 193 Основных положений N 442).</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сетевая компания должна обеспечить участие потребителя (представителя) в проверке и при составлении актов. Принимая во внимание, что проверка прибора учета завершается составлением сетевой организацией итогового документа о ее проведении, все действия проверяющего лица в отношении прибора учета до составления соответствующего акта являются продолжением проверки.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Основными положениями N 442 не регламентировано проведение проверки прибора учета не в месте его установки, в том числе посредством передачи прибора на исследование (экспертизу), что само по себе не исключает такой возможности в ситуации, когда у сетевой организации имеются обоснованные сомнения в исправности прибора и нет технической возможности выявить неисправность на месте.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целях сохранения баланса интересов сторон договора энергоснабжения (отношений по передаче электрической энергии и покупки ее для компенсации потерь) праву сетевой организации на проведение исследования прибора учета как своими силами, так и силами сторонних организаций корреспондирует обязанность уведомить потребителя о предстоящем исследовании с тем, чтобы предоставить последнему возможность присутствовать на вскрытии транспортировочных пломб, пломб и (или) знаков визуального контроля, нанесенных на прибор учета, вскрытии прибора учета, собственником которого он является, при исследовании прибора использовать средства фотосъемки и (или) видеозаписи, а также аргументированно возражать в случае несогласия с результатами исследования и проверки в целом и получить прибор для возможного последующего экспертного исследования.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 передаче прибора учета специалистам для согласования даты вскрытия и непосредственно исследования предприниматель не уведомлен, что сетевая организация не отрицала. Прибор учета предпринимателю не возвращен.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рассмотрении дела предприниматель ссылался на нарушение его прав при проведении исследования, однако суд апелляционной инстанции и арбитражный суд округа этому доводу надлежащей оценки не дали.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отношении момента составления акта о неучтенном потреблении необходимо отметить, что отсутствие в Основных положениях N 442 нормативного определения границ допустимого срока составления акта о неучтенном потреблении само по себе не свидетельствует о возможности субъектов электроэнергетики (гарантирующих поставщиков, сетевых компаний и пр.) определять его произвольно. Из системного </w:t>
      </w:r>
      <w:r w:rsidRPr="003729B3">
        <w:rPr>
          <w:rFonts w:ascii="Sylfaen" w:hAnsi="Sylfaen"/>
          <w:sz w:val="24"/>
          <w:szCs w:val="24"/>
        </w:rPr>
        <w:lastRenderedPageBreak/>
        <w:t>толкования раздела X Основных положений N 442 (</w:t>
      </w:r>
      <w:proofErr w:type="spellStart"/>
      <w:r w:rsidRPr="003729B3">
        <w:rPr>
          <w:rFonts w:ascii="Sylfaen" w:hAnsi="Sylfaen"/>
          <w:sz w:val="24"/>
          <w:szCs w:val="24"/>
        </w:rPr>
        <w:t>пп</w:t>
      </w:r>
      <w:proofErr w:type="spellEnd"/>
      <w:r w:rsidRPr="003729B3">
        <w:rPr>
          <w:rFonts w:ascii="Sylfaen" w:hAnsi="Sylfaen"/>
          <w:sz w:val="24"/>
          <w:szCs w:val="24"/>
        </w:rPr>
        <w:t xml:space="preserve">. 172, 192, 193) следует, что акт о </w:t>
      </w:r>
      <w:proofErr w:type="spellStart"/>
      <w:r w:rsidRPr="003729B3">
        <w:rPr>
          <w:rFonts w:ascii="Sylfaen" w:hAnsi="Sylfaen"/>
          <w:sz w:val="24"/>
          <w:szCs w:val="24"/>
        </w:rPr>
        <w:t>безучетном</w:t>
      </w:r>
      <w:proofErr w:type="spellEnd"/>
      <w:r w:rsidRPr="003729B3">
        <w:rPr>
          <w:rFonts w:ascii="Sylfaen" w:hAnsi="Sylfaen"/>
          <w:sz w:val="24"/>
          <w:szCs w:val="24"/>
        </w:rPr>
        <w:t xml:space="preserve"> потреблении электрической энергии составляется непосредственно по месту нахождения энергопринимающих устройств при проведении проверки потребителя, а в случае отсутствия потребителя - в срок, необходимый для его извещения о составлении акта. С учетом конкретных обстоятельств проверки оформление акта о неучтенном потреблении может быть отложено, однако такой срок, следуя предусмотренной п. 172 Основных положений N 442 периодичности плановой проверки (1 год), не должен превышать этот срок.</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Исходя из представлений о разумном ожидаемом поведении добросовестных участников правоотношений в части сроков принятия акта, завершающего процедуру проверки (в данном случае акта о неучтенном потреблении), действия сетевой компании, не раскрывающей объективные причины, которые препятствовали составлению акта о неучтенном потреблении при выявлении факта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потребления, подлежали исследованию и оценке судами наряду с иными обстоятельствами рассматриваемого дела.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Суд первой инстанции, оценив имеющиеся в деле доказательства, проанализировав обстоятельства проведения проверки, выявления факта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потребления, содержание акта о неучтенном потреблении и обстоятельства его составления, сделал правильный вывод о том, что с учетом допущенных сетевой компанией нарушений оснований для применения последствий </w:t>
      </w:r>
      <w:proofErr w:type="spellStart"/>
      <w:r w:rsidRPr="003729B3">
        <w:rPr>
          <w:rFonts w:ascii="Sylfaen" w:hAnsi="Sylfaen"/>
          <w:sz w:val="24"/>
          <w:szCs w:val="24"/>
        </w:rPr>
        <w:t>безучетного</w:t>
      </w:r>
      <w:proofErr w:type="spellEnd"/>
      <w:r w:rsidRPr="003729B3">
        <w:rPr>
          <w:rFonts w:ascii="Sylfaen" w:hAnsi="Sylfaen"/>
          <w:sz w:val="24"/>
          <w:szCs w:val="24"/>
        </w:rPr>
        <w:t xml:space="preserve"> потребления предпринимателем электрической энергии не имеется, а спорный объем электрической энергии неправомерно включен в объем полезного отпуска сетевой компании с уменьшением объема потерь.</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309-ЭС18-22373</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Практика применения законодательства о защите конкуренции</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28. Отказ конкурсного управляющего от исполнения государственного контракта в связи с требованиями, установленными законодательством о банкротстве, не является основанием для включения антимонопольным органом сведений в отношении должника в реестр недобросовестных поставщиков.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учреждением и обществом заключен государственный контракт на строительство и реконструкцию автомобильной дороги.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арбитражного суда общество признано несостоятельным (банкротом) и в отношении должника открыто конкурсное производство.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связи с признанием несостоятельным (банкротом) общество прекратило исполнять обязательства по государственному контракту.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Неисполнение обязательств по контракту послужило основанием для принятия учреждением решения об одностороннем отказе от исполнения контракта и направления в антимонопольный орган обращения о включении сведений в отношении </w:t>
      </w:r>
      <w:r w:rsidRPr="003729B3">
        <w:rPr>
          <w:rFonts w:ascii="Sylfaen" w:hAnsi="Sylfaen"/>
          <w:sz w:val="24"/>
          <w:szCs w:val="24"/>
        </w:rPr>
        <w:lastRenderedPageBreak/>
        <w:t>общества в реестр недобросовестных поставщиков.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антимонопольного органа сведения, представленные в отношении общества, включены в реестр недобросовестных поставщиков.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Общество обратилось в арбитражный суд с заявлением о признании решения антимонопольного органа незаконным.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Суды исходили из соблюдения заказчиком порядка одностороннего отказа от исполнения государственного контракта и наличия у антимонопольного органа правовых оснований для включения в реестр недобросовестных поставщиков сведений в отношении общества, которым допущено ненадлежащее исполнение обязательств по контракту.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суды отметили, что решением арбитражного суда оставлены без удовлетворения требования учреждения об оспаривании одностороннего отказа общества от исполнения контракта.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указав на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ч. 2 ст. 104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ч. 6 ст. 104 Закона N 44-ФЗ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ч. 3 ст. 104 Закона N 44-ФЗ,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течение десяти рабочих дней с даты поступления документов и информации, указанных в </w:t>
      </w:r>
      <w:proofErr w:type="spellStart"/>
      <w:r w:rsidRPr="003729B3">
        <w:rPr>
          <w:rFonts w:ascii="Sylfaen" w:hAnsi="Sylfaen"/>
          <w:sz w:val="24"/>
          <w:szCs w:val="24"/>
        </w:rPr>
        <w:t>чч</w:t>
      </w:r>
      <w:proofErr w:type="spellEnd"/>
      <w:r w:rsidRPr="003729B3">
        <w:rPr>
          <w:rFonts w:ascii="Sylfaen" w:hAnsi="Sylfaen"/>
          <w:sz w:val="24"/>
          <w:szCs w:val="24"/>
        </w:rPr>
        <w:t xml:space="preserve">. 4 - 6 ст. 104 Закона N 44-ФЗ,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w:t>
      </w:r>
      <w:r w:rsidRPr="003729B3">
        <w:rPr>
          <w:rFonts w:ascii="Sylfaen" w:hAnsi="Sylfaen"/>
          <w:sz w:val="24"/>
          <w:szCs w:val="24"/>
        </w:rPr>
        <w:lastRenderedPageBreak/>
        <w:t>предусмотренную ч. 3 ст. 104 Закона N 44-ФЗ, в реестр недобросовестных поставщиков в течение трех рабочих дней с даты подтверждения этих фактов (ч. 7 ст. 104 Закона N 44-ФЗ).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рассмотрении дела в судебных инстанциях общество приводило доводы о том, что ч. 2 ст. 104 Закона N 44-ФЗ предусмотрена возможность включения в реестр недобросовестных поставщиков только сведений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Данные положения закона, по мнению общества, не применимы, поскольку первоначально отказ от исполнения государственного контракта осуществлен конкурсным управляющим общества на основании решения кредиторов о прекращении хозяйственной деятельности должника и в соответствии с п. 2 ст. 102, п. 3 ст. 129 Федерального закона от 26 октября 2002 г. N 127-ФЗ "О несостоятельности (банкротстве)" (далее - Закон N 127-ФЗ).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Требование заказчика о признании недействительным отказа общества от исполнения государственного контракта решением арбитражного суда, вступившим в законную силу, оставлено без удовлетворения.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Основанием для такого вывода суда послужило признание общества несостоятельным (банкротом) и </w:t>
      </w:r>
      <w:proofErr w:type="gramStart"/>
      <w:r w:rsidRPr="003729B3">
        <w:rPr>
          <w:rFonts w:ascii="Sylfaen" w:hAnsi="Sylfaen"/>
          <w:sz w:val="24"/>
          <w:szCs w:val="24"/>
        </w:rPr>
        <w:t>наличие</w:t>
      </w:r>
      <w:proofErr w:type="gramEnd"/>
      <w:r w:rsidRPr="003729B3">
        <w:rPr>
          <w:rFonts w:ascii="Sylfaen" w:hAnsi="Sylfaen"/>
          <w:sz w:val="24"/>
          <w:szCs w:val="24"/>
        </w:rPr>
        <w:t xml:space="preserve"> в связи с этим у конкурсного управляющего права на отказ от исполнения государственного контракта, предусмотренного </w:t>
      </w:r>
      <w:proofErr w:type="spellStart"/>
      <w:r w:rsidRPr="003729B3">
        <w:rPr>
          <w:rFonts w:ascii="Sylfaen" w:hAnsi="Sylfaen"/>
          <w:sz w:val="24"/>
          <w:szCs w:val="24"/>
        </w:rPr>
        <w:t>пп</w:t>
      </w:r>
      <w:proofErr w:type="spellEnd"/>
      <w:r w:rsidRPr="003729B3">
        <w:rPr>
          <w:rFonts w:ascii="Sylfaen" w:hAnsi="Sylfaen"/>
          <w:sz w:val="24"/>
          <w:szCs w:val="24"/>
        </w:rPr>
        <w:t>. 1 и 2 ст. 102, п. 3 ст. 129 Закона N 127-ФЗ. Порядок отказа конкурсного управляющего от исполнения сделки признан судом соблюденным.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таких обстоятельствах у антимонопольного органа не имелось правовых оснований для вывода о соблюдении учреждением порядка одностороннего отказа от исполнения уже расторгнутого контракта и включения в реестр недобросовестных поставщиков сведений об обществе, в действиях которого отсутствует недобросовестность.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Вместе с тем в силу п. 3 ст. 129 Закона N 127-ФЗ конкурсный управляющий вправе заявить отказ от исполнения договоров и иных сделок в порядке, установленном ст. 102 данного федерального закона.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со ст. 102 Закона N 127-ФЗ внешний управляющий в течение трех месяцев с даты введения внешнего управления вправе отказаться от исполнения договоров и иных сделок должника. Отказ от исполнения договоров и иных сделок должника может быть заявлен только в отношении сделок, не исполненных сторонами полностью или частично, если такие сделки препятствуют восстановлению платежеспособности должника или если исполнение должником таких сделок повлечет убытки для должника по сравнению с аналогичными сделками, заключаемыми при сравнимых обстоятельствах.</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В случаях, предусмотренных п. 2 ст. 102 Закона N 127-ФЗ, договор считается расторгнутым с даты получения всеми сторонами по такому договору заявления внешнего управляющего об отказе от исполнения договора.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Отказ конкурсного управляющего от исполнения контракта при изложенных обстоятельствах не относится к основаниям для включения сведений в отношении должника в реестр недобросовестных поставщиков, предусмотренным ч. 2 ст. 104 Закона N 44-ФЗ.</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305-ЭС19-4541</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29. Антимонопольный орган не вправе выносить предупреждение о необходимости прекращения недобросовестной конкуренции и вторгаться в компетенцию других органов государственной власти, если действия хозяйствующего субъекта не содержат признаков нарушения антимонопольного законодательства.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Антимонопольным органом установлено, что общество при осуществлении торговой деятельности систематически реализует табачную продукцию с нарушением ограничений, установленных п. 2 ч. 7 ст. 19 Федерального закона от 23 февраля 2013 г. N 15-ФЗ "Об охране здоровья граждан от воздействия окружающего табачного дыма и последствий потребления табака" (далее - Закон N 15-ФЗ), а именно с нарушением установленного данным законом ограничения на розничную продажу табачной продукции в пределах расстояния 100 метров от территории учебных заведений.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связи с этим антимонопольный орган усмотрел в действиях общества признаки ведения недобросовестной конкуренции и на основании положений ст. 14.8, 39.1 Федерального закона от 26 июля 2006 г. N 135-ФЗ "О защите конкуренции" (далее - Закон N 135-ФЗ) выдало предупреждение, в котором указало обществу на необходимость прекращения указанных выше действий.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Основанием для вынесения предупреждения послужил вывод антимонопольного органа о том, что действия общества по продаже табачных изделий с нарушением установленных Законом N 15-ФЗ ограничений ставят данного хозяйствующего субъекта в более выгодное положение на рынке по отношению к добросовестным участникам розничной торговли, реализующим табачную продукцию с учетом установленных запретов и располагающим свои торговые точки за пределами 100-метровой зоны от учебных заведений.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Не согласившись с выданным предупреждением, общество обратилось в арбитражный суд с заявлением о признании предупреждения незаконным.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требования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 мнению судов, антимонопольный орган был вправе вынести оспариваемое предупреждение, не </w:t>
      </w:r>
      <w:proofErr w:type="gramStart"/>
      <w:r w:rsidRPr="003729B3">
        <w:rPr>
          <w:rFonts w:ascii="Sylfaen" w:hAnsi="Sylfaen"/>
          <w:sz w:val="24"/>
          <w:szCs w:val="24"/>
        </w:rPr>
        <w:t>устанавливая</w:t>
      </w:r>
      <w:proofErr w:type="gramEnd"/>
      <w:r w:rsidRPr="003729B3">
        <w:rPr>
          <w:rFonts w:ascii="Sylfaen" w:hAnsi="Sylfaen"/>
          <w:sz w:val="24"/>
          <w:szCs w:val="24"/>
        </w:rPr>
        <w:t xml:space="preserve"> как таковое событие нарушения антимонопольного </w:t>
      </w:r>
      <w:r w:rsidRPr="003729B3">
        <w:rPr>
          <w:rFonts w:ascii="Sylfaen" w:hAnsi="Sylfaen"/>
          <w:sz w:val="24"/>
          <w:szCs w:val="24"/>
        </w:rPr>
        <w:lastRenderedPageBreak/>
        <w:t>законодательства со стороны общества, поскольку для решения вопроса о выдаче предупреждения достаточно обнаружения лишь признаков правонарушения, а не его факта. Суды отклонили доводы общества об отсутствии у антимонопольного органа полномочий по контролю за соблюдением законодательства об охране здоровья граждан от воздействия окружающего табачного дыма и по вынесению оспариваемого предупреждения в связи с нарушениями этого законодательства, отметив, что реализация табачной продукции с нарушением п. 2 ч. 7 ст. 19 Закона N 15-ФЗ является формой проявления недобросовестной конкуренции по отношению к иным хозяйствующим субъектам.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названные судебные акты и удовлетворила требования общества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ч. 1 ст. 39.1 Закона N 135-ФЗ предупреждение выносится в целях пресечения действий (бездействия), которые приводят или могут привести к недопущению, ограничению, устранению конкуренции и (или) ущемлению интересов других лиц (хозяйствующих субъектов) в сфере предпринимательской деятельности либо ущемлению интересов неопределенного круга потребителей.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Предупреждение должно содержать выводы о наличии оснований для его выдачи; нормы антимонопольного законодательства, которые нарушены действиями (бездействием) лица, которому выдается предупреждение и перечень действий, направленных на прекращение нарушения антимонопольного законодательства, устранение причин и условий, способствовавших возникновению такого нарушения, устранение последствий такого нарушения, а также разумный срок их выполнения (ч. 4 ст. 39.1 Закона N 135-ФЗ).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Следовательно, антимонопольный орган при проведении государственного контроля (надзора) не вправе вторгаться в предметную (ведомственную) компетенцию иных государственных органов и выносить предупреждения в связи с установлением признаков нарушения законодательства в тех сферах отношений, которые ему не подконтрольны и не связаны с защитой конкуренции.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рассматриваемом случае антимонопольный орган ссылался на наличие в действиях общества признаков совершения такого нарушения, как ведение недобросовестной конкуренции в форме, прямо не указанной в ст. 14.1 - 14.7 Закона N 135-ФЗ.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ч. 9 ст. 4 Закона N 135-ФЗ под недобросовестной конкуренцией понимаются действия хозяйствующих субъектов (группы лиц), которые направлены на получение преимуществ при осуществлении предпринимательской деятельности, противоречат законодательству Российской Федерации, обычаям делового оборота, требованиям добропорядочности, разумности и справедливости и причинили или могут причинить убытки другим хозяйствующим субъектам - конкурентам либо нанесли или могут нанести вред их деловой репутации.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соответствии с данной нормой для квалификации поведения хозяйствующего </w:t>
      </w:r>
      <w:r w:rsidRPr="003729B3">
        <w:rPr>
          <w:rFonts w:ascii="Sylfaen" w:hAnsi="Sylfaen"/>
          <w:sz w:val="24"/>
          <w:szCs w:val="24"/>
        </w:rPr>
        <w:lastRenderedPageBreak/>
        <w:t>субъекта в качестве недозволенной (недобросовестной) конкуренции значение имеет не как таковое соблюдение (нарушение) им гражданского или отраслевого законодательства, а иные обстоятельства: 1) является ли его поведение актом конкуренции - затрагивает права и законные интересы иных участвующих на рынке хозяйствующих субъектов и потребителей; 2) направлено ли оно на получение преимуществ при осуществлении предпринимательской деятельности не за счет собственных экономических ресурсов, а за счет иных участников рынка - на причинение им действительных или потенциальных убытков, умаление деловой репутации; 3) совместим ли избранный хозяйствующим субъектом способ получения преимуществ с честным предпринимательством - отвечает ли он требованиям законодательства и (или) сложившимся в коммерческом обороте обычаям, представлениям о добропорядочности, разумности и справедливости (определение Судебной коллегии по экономическим спорам Верховного Суда Российской Федерации от 26 апреля 2019 г. N 303-КГ18-23327).</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выдаче предупреждения, содержащего властное требование о необходимости прекращения недобросовестной конкуренции, антимонопольный орган в соответствии с требованиями ч. 1 ст. 65 АПК РФ должен доказать, в чем состоят признаки не только недобросовестного (противоправного) поведения, но и признаки ведения недобросовестной конкуренции, прежде всего, признаки существования причинно-следственной связи между противоправным поведением хозяйствующего субъекта и получением выгод за счет своих конкурентов и потребителей.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Основанием для вынесения оспариваемого предупреждения послужили кассовые чеки, подтверждающие продажу табачной продукции в магазинах общества, а также результаты исследования расстояний от магазинов до учебных учреждений, произведенного с использованием сервисов сети "Интернет".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Однако эти доказательства могут свидетельствовать только о наличии признаков нарушения законодательства об охране здоровья граждан от воздействия окружающего табачного дыма и последствий потребления табака, а не нарушения антимонопольного законодательства.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Более того, в ст. 20 Закона N 15-ФЗ установлен запрет продажи табачной продукции несовершеннолетним. Соответственно, возможность существования конкуренции между магазинами розничной торговли табачной продукцией в отношении данной группы потребителей из числа обучающихся в образовательных учреждениях исключена законом.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Таким образом, при вынесении оспариваемого предупреждения антимонопольный орган вышел за пределы полномочий, предусмотренных ч. 1 ст. 3, </w:t>
      </w:r>
      <w:proofErr w:type="spellStart"/>
      <w:r w:rsidRPr="003729B3">
        <w:rPr>
          <w:rFonts w:ascii="Sylfaen" w:hAnsi="Sylfaen"/>
          <w:sz w:val="24"/>
          <w:szCs w:val="24"/>
        </w:rPr>
        <w:t>чч</w:t>
      </w:r>
      <w:proofErr w:type="spellEnd"/>
      <w:r w:rsidRPr="003729B3">
        <w:rPr>
          <w:rFonts w:ascii="Sylfaen" w:hAnsi="Sylfaen"/>
          <w:sz w:val="24"/>
          <w:szCs w:val="24"/>
        </w:rPr>
        <w:t>. 1 и 4 ст. 39.1 Закона N 135-ФЗ, вторгшись в компетенцию органов, осуществляющих государственный контроль (надзор) за соблюдением законодательства об охране здоровья граждан от воздействия окружающего табачного дыма и последствий потребления табака.</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307-ЭС19-9220</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Практика применения законодательства о налогах и сборах</w:t>
      </w:r>
    </w:p>
    <w:p w:rsidR="00710847" w:rsidRPr="003729B3" w:rsidRDefault="00710847" w:rsidP="00710847">
      <w:pPr>
        <w:pStyle w:val="ConsPlusTitle"/>
        <w:jc w:val="center"/>
        <w:rPr>
          <w:rFonts w:ascii="Sylfaen" w:hAnsi="Sylfaen"/>
          <w:szCs w:val="24"/>
        </w:rPr>
      </w:pPr>
      <w:r w:rsidRPr="003729B3">
        <w:rPr>
          <w:rFonts w:ascii="Sylfaen" w:hAnsi="Sylfaen"/>
          <w:szCs w:val="24"/>
        </w:rPr>
        <w:lastRenderedPageBreak/>
        <w:t>и об обязательных страховых взносах во внебюджетные фонды</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30. Налоговый орган, длительное время осуществлявший администрирование субъекта предпринимательства как плательщика налогов по УСН, и обладавший информацией о нарушении порядка начала применения данного специального налогового режима, утрачивает право на принудительный перевод субъекта предпринимательства с УСН на общую систему налогообложения по основанию, предусмотренному подп. 19 п. 3 ст. 346.12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результатам налоговой проверки общества за 2013 - 2015 годы налоговый орган пришел к выводу о неправомерном применении упрощенной системы налогообложения (далее - УСН) в проверенный период, поскольку в 2007 г. налогоплательщик утратил право на применение данного специального налогового режима и впоследствии в нарушение п. 5 ст. 346.13 НК РФ не подал уведомление о начале его применения с 2013 г. На этом основании обществу доначислены налоги по общей системе налогообложения, а также штрафы, предусмотренные ст. 119 и 122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Не согласившись с доначислениями, общество оспорило их в арбитражном суде.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Суды трех инстанций отказали в удовлетворении требований общества, руководствуясь положениями подп. 19 п. 3 ст. 346.12 НК РФ. По мнению судов, общество, не направив уведомление о применении специального налогового режима, не вправе было применять УСН в 2013 - 2015 годах, а обязано было исчислять налоговые обязательства по общей системе налогообложения и исполнять обязанность по представлению налоговых деклараций, в том числе по НДС, налогам на прибыль и на имущество, в связи с чем у инспекции имелись правовые основания для принятия оспоренного решения.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состоявшиеся по делу судебные акты и удовлетворила требования общества, указав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п. 1 ст. 7 Федерального закона от 24 июля 2007 г. N 209-ФЗ "О развитии малого и среднего предпринимательства в Российской Федерации" (далее - Закон N 209-ФЗ) спорный специальный налоговый режим установлен в целях реализации государственной политики в области развития малого и среднего предпринимательства.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Применение субъектами малого и среднего предпринимательства УСН носит уведомительный, а не разрешительный характер: правовое значение уведомления, направляемого согласно </w:t>
      </w:r>
      <w:proofErr w:type="spellStart"/>
      <w:r w:rsidRPr="003729B3">
        <w:rPr>
          <w:rFonts w:ascii="Sylfaen" w:hAnsi="Sylfaen"/>
          <w:sz w:val="24"/>
          <w:szCs w:val="24"/>
        </w:rPr>
        <w:t>пп</w:t>
      </w:r>
      <w:proofErr w:type="spellEnd"/>
      <w:r w:rsidRPr="003729B3">
        <w:rPr>
          <w:rFonts w:ascii="Sylfaen" w:hAnsi="Sylfaen"/>
          <w:sz w:val="24"/>
          <w:szCs w:val="24"/>
        </w:rPr>
        <w:t>. 1 и 2 ст. 346.13 НК РФ организациями и индивидуальными предпринимателями, изъявившими желание перейти на УСН, состоит не в получении согласия налогового органа на применение данного специального налогового режима, а в выражении волеизъявления субъектов предпринимательства на добровольное применение УСН и в обеспечении надлежащего администрирования налога, полноты и своевременности его уплаты.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При этом, как неоднократно отмечалось в решениях Конституционного Суда Российской Федерации, в силу требований ст. 1 (ч. 1), 2, 17 (ч. 1), 18, 19 и 55 (</w:t>
      </w:r>
      <w:proofErr w:type="spellStart"/>
      <w:r w:rsidRPr="003729B3">
        <w:rPr>
          <w:rFonts w:ascii="Sylfaen" w:hAnsi="Sylfaen"/>
          <w:sz w:val="24"/>
          <w:szCs w:val="24"/>
        </w:rPr>
        <w:t>чч</w:t>
      </w:r>
      <w:proofErr w:type="spellEnd"/>
      <w:r w:rsidRPr="003729B3">
        <w:rPr>
          <w:rFonts w:ascii="Sylfaen" w:hAnsi="Sylfaen"/>
          <w:sz w:val="24"/>
          <w:szCs w:val="24"/>
        </w:rPr>
        <w:t>. 2 и 3) Конституции Российской Федерации применение условий реализации прав и свобод должно осуществляться на основе принципа поддержания доверия граждан к закону и действиям государства (в том числе определения от 3 марта 2015 г. N 417-О, от 2 апреля 2015 г. N 583-О).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свою очередь, налоговые органы, обладающие сведениями о нарушении налогоплательщиком процедуры начала применения УСН хозяйствующим субъектом, обязаны своевременно осуществлять налоговый контроль и принимать меры в отношении состоящих на учете налогоплательщиков, в том числе требовать представления налоговой отчетности, приостанавливать операции налогоплательщиков по счетам в банках в случае ее непредставления по установленной форме в отношении тех налогов, которые налогоплательщик обязан уплачивать (п. 2 ст. 22, подп. 1 и 5 п. 1 ст. 31, п. 2 ст. 32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Принимая во внимание изложенное, принудительный перевод субъекта предпринимательства с УСН на общую систему налогообложения по результатам налоговой проверки не может выступать самостоятельной целью налогового контроля, а при возникновении спора, связанного с соблюдением хозяйствующим субъектом процедуры начала применения данного специального налогового режима, во внимание должны приниматься не только действия налогоплательщика, но и поведение налогового органа, связанное с обеспечением реализации прав и законных интересов налогоплательщика, соразмерность и своевременность принимаемых налоговым органом мер.</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случае, когда хозяйствующий субъект выразил свое волеизъявление использовать УСН, фактически применяя этот специальный налоговый режим (сдавал налоговую отчетность, уплачивал авансовые и налоговые платежи), налоговый орган утрачивает право ссылаться на неполучение уведомления (получение уведомления с нарушением срока) и применять положения подп. 19 п. 3 ст. 346.12 НК РФ в качестве основания изменения статуса налогоплательщика, если ранее налоговым органом действия налогоплательщика, по сути, были одобрены.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Общество в проверяемом периоде соответствовало критериям для лиц, имеющих право на применение УСН, установленным в ст. 346.12 НК РФ, за исключением требования об уведомлении налогового органа и применяло УСН в течение всего периода, в том числе в охваченный налоговый проверкой период (2013 - 2015 гг.), сдавало налоговую отчетность по УСН, исчисляло и уплачивало налоговые платежи по данному специальному налоговому режиму без каких-либо возражений со стороны налогового органа.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Об изменениях в составе участников общества и </w:t>
      </w:r>
      <w:proofErr w:type="gramStart"/>
      <w:r w:rsidRPr="003729B3">
        <w:rPr>
          <w:rFonts w:ascii="Sylfaen" w:hAnsi="Sylfaen"/>
          <w:sz w:val="24"/>
          <w:szCs w:val="24"/>
        </w:rPr>
        <w:t>утрате</w:t>
      </w:r>
      <w:proofErr w:type="gramEnd"/>
      <w:r w:rsidRPr="003729B3">
        <w:rPr>
          <w:rFonts w:ascii="Sylfaen" w:hAnsi="Sylfaen"/>
          <w:sz w:val="24"/>
          <w:szCs w:val="24"/>
        </w:rPr>
        <w:t xml:space="preserve"> в связи с этим возможности применения УСН налоговому органу было известно с момента внесения изменений в учредительные документы и единый государственный реестр юридических лиц (в период 2007 - 2012 гг.).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Инспекция, обладая сведениями о применении хозяйствующим субъектом УСН с нарушением процедуры, длительное время не требовала от общества представления отчетности по общей системе налогообложения и в течение всего охваченного налоговой проверкой периода не направляла обществу сообщение о несоответствии требованиям применения упрощенной системы налогообложения, предусмотренное приказом Федеральной налоговой службы от 2 ноября 2012 г. N ММВ-7-3/829@. Такое сообщение направлено обществу только в 2016 г. в преддверии начала выездной налоговой проверки.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Следовательно, осуществляя хозяйственный учет в качестве налогоплательщика, применяющего УСН, исчисляя и уплачивая данный налог, представляя по нему налоговую отчетность после устранения нарушения, предусмотренного подп. 14 п. 3 ст. 346.12 НК РФ, общество своими действиями подтвердило волеизъявление продолжать использовать специальный налоговый режим. В то же время инспекция как орган, осуществляющий регистрацию юридических лиц, будучи осведомленной об изменении состава участников общества в прошлом и о несоблюдении обществом порядка начала применения УСН, продолжила без каких-либо возражений принимать налоговые декларации за 2013 - 2015 г., констатировала отсутствие нарушений законодательства о налогах и сборах по их завершении, то есть осуществляла налоговое администрирование общества как плательщика налогов по УСН. При таких обстоятельствах сама по себе неподача обществом повторного уведомления о намерении продолжать уплачивать налог по УСН с 2013 г. в данном случае не могла служить основанием для принятия инспекцией решения об отсутствии у налогоплательщика права на применение данного налогового режима.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сложившейся ситуации инспекция утратила право ссылаться на подп. 19 п. 3 ст. 346.12 НК РФ в обоснование изменения статуса налогоплательщика, и положения данной нормы не могли служить основанием для доначисления налогов по общей системе налогообложения.</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310-ЭС19-1705</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31. Машины и оборудование, выступавшие движимым имуществом при их приобретении и правомерно принятые на учет в качестве отдельных инвентарных объектов, не облагаются налогом на имущество организаций.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результатам налоговой проверки налоговый орган вынес решение о доначислении обществу недоимки по налогу на имущество организаций, соответствующих пени и штрафа, предусмотренного ст. 122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Вышестоящий налоговый орган оставил решение налоговой инспекции без изменения.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Общество обратилось в арбитражный суд с заявлением, в котором просило признать принятое налоговой инспекцией решение.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Решением суда первой инстанции, оставленным без изменения апелляционным </w:t>
      </w:r>
      <w:r w:rsidRPr="003729B3">
        <w:rPr>
          <w:rFonts w:ascii="Sylfaen" w:hAnsi="Sylfaen"/>
          <w:sz w:val="24"/>
          <w:szCs w:val="24"/>
        </w:rPr>
        <w:lastRenderedPageBreak/>
        <w:t>судом, требования общества удовлетворены частично.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суда округа состоявшиеся по делу судебные акты оставлены без изменения.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решение суда первой инстанции, постановления апелляционного суда и арбитражного суда округа и направило дело на новое рассмотрение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материалам дела общество осуществляло строительство объекта, а также приобрело ряд объектов основных средств для производства готовой продукции, расположив их внутри здания.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Общество приняло к учету в качестве отдельных объектов основных средств здание цеха, трансформаторную подстанцию, а также установленные в здании объекты - оборудование линии по производству древесных гранул, поперечный транспортер подачи щепы, поперечный транспортер подачи щепы и опилок, поперечный транспортер подачи </w:t>
      </w:r>
      <w:proofErr w:type="spellStart"/>
      <w:r w:rsidRPr="003729B3">
        <w:rPr>
          <w:rFonts w:ascii="Sylfaen" w:hAnsi="Sylfaen"/>
          <w:sz w:val="24"/>
          <w:szCs w:val="24"/>
        </w:rPr>
        <w:t>коры</w:t>
      </w:r>
      <w:proofErr w:type="spellEnd"/>
      <w:r w:rsidRPr="003729B3">
        <w:rPr>
          <w:rFonts w:ascii="Sylfaen" w:hAnsi="Sylfaen"/>
          <w:sz w:val="24"/>
          <w:szCs w:val="24"/>
        </w:rPr>
        <w:t>, автоматическая система защиты от пожаров и пылевых взрывов.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Основанием доначисления недоимки по налогу на имущество организаций, соответствующих сумм пеней и штрафа послужил вывод налогового органа о необходимости отнесения всех названных выше объектов к недвижимому имуществу (зданию и его составным частям) и неправомерном применении обществом к данным объектам освобождения от налогообложения, предусмотренного п. 25 ст. 381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Признавая законным решение налогового органа в части доначисления налога на имущество организаций, соответствующих сумм пени и штрафа, суд первой инстанции руководствовался положениями ст. 130 - 134 ГК РФ и исходил из того, что к подлежащим налогообложению объектам недвижимости могут быть отнесены в том числе составные части объектов недвижимости - объекты основных средств, которые по совокупности признаков являются составной частью неделимой недвижимой вещи.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апелляционной инстанции и суд округа согласились с выводами суда первой инстанции.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тем судами не учтено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неоднократно указывалось Конституционным Судом Российской Федерации, по смыслу ст. 57 Конституции Российской Федерации в системной связи с ее ст. 1 (ч. 1), 15 (</w:t>
      </w:r>
      <w:proofErr w:type="spellStart"/>
      <w:r w:rsidRPr="003729B3">
        <w:rPr>
          <w:rFonts w:ascii="Sylfaen" w:hAnsi="Sylfaen"/>
          <w:sz w:val="24"/>
          <w:szCs w:val="24"/>
        </w:rPr>
        <w:t>чч</w:t>
      </w:r>
      <w:proofErr w:type="spellEnd"/>
      <w:r w:rsidRPr="003729B3">
        <w:rPr>
          <w:rFonts w:ascii="Sylfaen" w:hAnsi="Sylfaen"/>
          <w:sz w:val="24"/>
          <w:szCs w:val="24"/>
        </w:rPr>
        <w:t>. 2 и 3) и 19 (</w:t>
      </w:r>
      <w:proofErr w:type="spellStart"/>
      <w:r w:rsidRPr="003729B3">
        <w:rPr>
          <w:rFonts w:ascii="Sylfaen" w:hAnsi="Sylfaen"/>
          <w:sz w:val="24"/>
          <w:szCs w:val="24"/>
        </w:rPr>
        <w:t>чч</w:t>
      </w:r>
      <w:proofErr w:type="spellEnd"/>
      <w:r w:rsidRPr="003729B3">
        <w:rPr>
          <w:rFonts w:ascii="Sylfaen" w:hAnsi="Sylfaen"/>
          <w:sz w:val="24"/>
          <w:szCs w:val="24"/>
        </w:rPr>
        <w:t xml:space="preserve">. 1 и 2), в Российской Федерации как правовом государстве законы о налогах должны содержать четкие и понятные нормы. Именно соблюдение конституционных предписаний относительно формальной определенности и полноты элементов налогового обязательства при формировании структуры налога и учет объективных характеристик экономико-правового содержания налога обеспечивают эффективность налогообложения и реальность его целей и позволяют налогоплательщикам своевременно уплатить налог, а налоговым органам - осуществлять контроль за действиями налогоплательщиков по уплате налоговых сумм в бюджет </w:t>
      </w:r>
      <w:r w:rsidRPr="003729B3">
        <w:rPr>
          <w:rFonts w:ascii="Sylfaen" w:hAnsi="Sylfaen"/>
          <w:sz w:val="24"/>
          <w:szCs w:val="24"/>
        </w:rPr>
        <w:lastRenderedPageBreak/>
        <w:t>(постановления от 6 июня 2019 г. N 22-П, от 21 декабря 2018 г. N 47-П, от 23 мая 2013 г. N 11-П, от 1 июля 2015 г. N 19-П).</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Формальная определенность налоговых норм предполагает их достаточную точность, чем обеспечивается их правильное понимание и применение. Поэтому НК РФ предписывает, что необходимые элементы налогообложения должны быть сформулированы таким образом, чтобы каждый точно знал, какие налоги, когда и в каком порядке он обязан платить (п. 6 ст. 3).</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п. 1 ст. 38 и п. 1 ст. 374 НК РФ (в редакции, действовавшей в 2013 - 2015 гг.) возникновение обязанности по уплате налога на имущество организаций связывается с наличием у налогоплательщика движимого и недвижимого имущества, учитываемого на балансе в качестве объектов основных средств в порядке, установленном для ведения бухгалтерского учета.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определенность налогообложения при взимании налога на имущество организаций обеспечивается за счет использования установленных в бухгалтерском учете формализованных критериев признания имущества налогоплательщика (движимого и недвижимого) в качестве соответствующих объектов основных средств.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в отношении объектов основных средств, принятых на учет с 1 января 2013 г. в качестве движимого имущества, установлено исключение из указанной выше обязанности по уплате налога (подп. 8 п. 4 ст. 374 НК РФ, введенный Федеральным законом от 29 ноября 2012 г. N 202-ФЗ, и п. 25 ст. 381 НК РФ, введенный Федеральным законом от 24 ноября 2014 г. N 366-ФЗ).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Правила формирования в бухгалтерском учете информации об основных средствах организации установлены Положением по бухгалтерскому учету "Учет основных средств" ПБУ 6/01, утвержденным приказом Минфина России от 30 марта 2001 г. N 26н (далее - ПБУ 6/01), в соответствии с п. 5 которого рабочие и силовые машины и оборудование выделены в отдельный вид подлежащих учету объектов основных средств, отличный от зданий и сооружений.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Основой классификации объектов основных средств в бухгалтерском учете выступает Общероссийский классификатор основных фондов ОК 013-2014 (СНС 2008), введенный в действие приказом Росстандарта от 12 декабря 2014 г. N 2018-ст, и ранее действовавший Общероссийский классификатор основных фондов ОК 013-94, утвержденный постановлением Госстандарта России от 26 декабря 1994 г. N 359.</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названными классификаторами оборудование не относится к зданиям и сооружениям, формируя самостоятельную группу основных средств, за исключением прямо предусмотренных в классификаторах случаев, когда отдельные объекты признаются неотъемлемой частью зданий и включаются в их состав (например, коммуникации внутри зданий, необходимые для их эксплуатации; оборудование встроенных котельных установок, водо-, газо- и теплопроводные устройства, а также устройства канализации).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Из содержания классификаторов также вытекает, что оборудование для осуществления процесса производства путем выполнения тех или иных технических функций, связанных с изменением предмета труда, в том числе установленное на фундаменте, по общему, правилу не классифицируется в качестве сооружений (не отвечает определению понятия "сооружение"), а подлежит классификации в соответствующих группировках машин и оборудования.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Учитывая изложенное, если иное не вытекает из содержания ПБУ 6/01 и классификаторов основных фондов (основных средств), машины и оборудование, приобретенные как объекты движимого имущества, учитываются в бухгалтерском учете отдельно от зданий и сооружений в качестве самостоятельных инвентарных объектов, и согласно п. 1 ст. 374 НК РФ подлежат налогообложению в таком качестве. Соответственно, по общему правилу, к машинам и оборудованию, выступавшим движимым имуществом при их приобретении и правомерно принятым на учет в качестве отдельных инвентарных объектов, применимы исключения из объекта налогообложения, предусмотренные подп. 8 п. 4 ст. 374 и п. 25 ст. 381 НК РФ.</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307-ЭС19-5241</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32. Суммы субсидий, полученные унитарным предприятием на частичное возмещение затрат по содержанию и ремонту объектов имущества муниципального образования, не подлежат включению в налоговую базу по НДС.</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администрацией и созданным ей предприятием заключены соглашения по предоставлению предприятию субсидий на частичное возмещение затрат по содержанию и ремонту объектов внешнего благоустройства муниципального образования, принадлежащих предприятию на праве хозяйственного ведения.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результатам налоговой проверки предприятие привлечено к ответственности за совершение налогового правонарушения, которым ему доначислены налоги, пени и взыскан штраф за совершение правонарушения, предусмотренного п. 1 ст. 122 НК РФ за неполную уплату НДС и транспортного налога.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Основанием доначисления НДС, соответствующих сумм пеней и штрафа послужил вывод налогового органа о том, что денежные средства в виде субсидий фактически получены предприятием в качестве оплаты за оказанные услуги (выполненные работы) и являются его выручкой от реализации, в связи с чем на основании подп. 1 п. 1 ст. 146, п. 2 ст. 153, п. 1 ст. 154 и подп. 2 п. 1 ст. 162 НК РФ данные суммы подлежат включению в налоговую базу при исчислении НДС.</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Не согласившись с результатами налоговой проверки, предприятие обратилось в арбитражный суд с заявлением о признании решения налогового органа незаконным.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Решением суда первой инстанции, оставленным без изменения постановлениями суда апелляционной инстанции и арбитражного суда округа, в удовлетворении требований отказано. При этом суды отметили, что в соответствии с п. 2 ст. 154 НК РФ в налоговую базу по НДС не включаются только те субсидии, которые предоставляются </w:t>
      </w:r>
      <w:r w:rsidRPr="003729B3">
        <w:rPr>
          <w:rFonts w:ascii="Sylfaen" w:hAnsi="Sylfaen"/>
          <w:sz w:val="24"/>
          <w:szCs w:val="24"/>
        </w:rPr>
        <w:lastRenderedPageBreak/>
        <w:t>налогоплательщику бюджетом в связи с применением таким лицом государственных регулируемых цен или льгот, предоставляемых отдельным потребителям для целей покрытия соответствующего убытка, в то время как спорные субсидии выделены налогоплательщику на частичное возмещение его затрат, возникших при выполнении работ (оказании услуг) по содержанию и обслуживанию объектов, переданных ему в хозяйственное ведение.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названные судебные акты и признала решение налогового органа незаконным в части доначисления НДС, указав на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 основании п. 2 ст. 153, подп. 2 п. 1 ст. 162 НК РФ при определении налоговой базы выручка от реализации работ и услуг определяется исходя из всех доходов налогоплательщика, связанных с расчетами по их оплате в денежной и (или) натуральной формах, а также исходя из сумм, полученных налогоплательщиком в счет увеличения доходов либо иначе связанных с оплатой реализованных товаров (работ, услуг), включая финансовую помощь.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приведенных положений законодательства сам по себе факт получения налогоплательщиком финансовой помощи от своего учредителя - муниципального образования, например, в виде бюджетной субсидии, не является основанием для взимания НДС с полученных сумм. Значение имеет возможность квалификации деятельности предприятия как реализации услуг (работ) в соответствии с п. 1 ст. 39 НК РФ и направленность финансовой помощи на увеличение доходов налогоплательщика от реализации работ и услуг.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Исходя из изложенного в налоговую базу по НДС могут включаться субсидии из бюджетов бюджетной системы Российской Федерации, предоставленные в целях возмещения недополученных доходов в связи с производством и (или) реализацией товаров (работ, услуг), облагаемых НДС. При этом суммы НДС по товарам (работам, услугам, имущественным правам), приобретенным налогоплательщиками за счет указанных субсидий, подлежат вычету в порядке и на условиях, установленных ст. 171 и 172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случае получения налогоплательщиками субсидий из бюджетов бюджетной системы Российской Федерации на возмещение ранее понесенных затрат, связанных с оплатой приобретенных товаров (работ, услуг, имущественных прав), основания для включения таких сумм в налоговую базу отсутствуют, а принятые налогоплательщиками в установленном порядке к вычету по товарам (работам, услугам, имущественным правам), затраты на приобретение которых возмещаются за счет указанных субсидий, подлежат восстановлению на основании подп. 6 п. 3 ст. 170 НК РФ (в редакции Федерального закона от 27 ноября 2017 г. N 335-ФЗ).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Суды установили, что деятельность по содержанию муниципального имущества (объектов городского благоустройства) велась налогоплательщиком в силу его уставных задач как унитарного предприятия, а не в связи с необходимостью удовлетворения потребностей администрации как хозяйствующего субъекта.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Субсидии предоставлялись предприятию не в силу его вступления в гражданско-правовые отношения с администрацией и не по согласованной между ними цене, подлежавшей безусловной уплате, а по основаниям, предусмотренным бюджетным законодательством - на основании правового акта муниципального образования о предоставлении субсидии, в пределах выделенного на эти цели бюджетного финансирования.</w:t>
      </w:r>
    </w:p>
    <w:p w:rsidR="00710847" w:rsidRPr="003729B3" w:rsidRDefault="00710847" w:rsidP="00710847">
      <w:pPr>
        <w:pStyle w:val="ConsPlusNormal"/>
        <w:spacing w:before="240"/>
        <w:ind w:firstLine="540"/>
        <w:jc w:val="both"/>
        <w:rPr>
          <w:rFonts w:ascii="Sylfaen" w:hAnsi="Sylfaen"/>
          <w:sz w:val="24"/>
          <w:szCs w:val="24"/>
        </w:rPr>
      </w:pPr>
      <w:proofErr w:type="gramStart"/>
      <w:r w:rsidRPr="003729B3">
        <w:rPr>
          <w:rFonts w:ascii="Sylfaen" w:hAnsi="Sylfaen"/>
          <w:sz w:val="24"/>
          <w:szCs w:val="24"/>
        </w:rPr>
        <w:t>Следовательно, несмотря на то, что</w:t>
      </w:r>
      <w:proofErr w:type="gramEnd"/>
      <w:r w:rsidRPr="003729B3">
        <w:rPr>
          <w:rFonts w:ascii="Sylfaen" w:hAnsi="Sylfaen"/>
          <w:sz w:val="24"/>
          <w:szCs w:val="24"/>
        </w:rPr>
        <w:t xml:space="preserve"> упоминание о выполнении предприятием работ и оказания услуг имеется в соглашении о предоставлении субсидий, деятельность предприятия не отвечала определению понятия реализации услуг и работ, приведенному в п. 1 ст. 39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Не свидетельствует о наличии оснований для взимания НДС и тот факт, что содержание, ремонт объектов уличного освещения, автомобильных дорог местного значения, связанных с ними ливневых канализаций, дорожной разметки и дорожных знаков необходимо для решения вопросов местного значения.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Налогоплательщик как унитарное предприятие, созданное для решения вопросов местного значения, нес бремя содержания имущества, переданного ему на баланс муниципальным образованием. Предприятие несло расходы на поддержание этого имущества в надлежащем состоянии, на ремонт и создание условий для его безопасной эксплуатации, закупая необходимые товары, работы и услуги у третьих лиц, и целью предоставления субсидий являлась финансовая поддержка налогоплательщика посредством возмещения понесенных им затрат на содержание данного имущества, а не возмещение неполученных доходов.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субсидирование расходов предприятия являлось способом целевого финансирования деятельности налогоплательщика со стороны учредителя, а не способом оплаты реализованных им работ (услуг) и не могло выступать основанием для взимания НДС с полученных сумм финансовой помощи.</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301-ЭС19-7881</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33. Глава 25 "Налог на прибыль организаций" НК РФ не устанавливает предельный размер затрат налогоплательщика на контроль за финансово-хозяйственной деятельностью дочерних хозяйственных обществ, учитываемый при налогообложении, а также предписаний о каком-либо распределении данных расходов между различными видами доходов налогоплательщика.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обществом и организацией заключен договор, по которому общество передало управляющей компании осуществление полномочий единоличного исполнительного органа. Кроме того, в составе налогоплательщика создан филиал, который осуществлял деятельность, связанную с выполнением управленческих функций в отношении общества и его дочерних организаций.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Затраты по договору, а также затраты по филиалу учтены обществом при формировании налоговой базы для исчисления налога на прибыль организаций за </w:t>
      </w:r>
      <w:r w:rsidRPr="003729B3">
        <w:rPr>
          <w:rFonts w:ascii="Sylfaen" w:hAnsi="Sylfaen"/>
          <w:sz w:val="24"/>
          <w:szCs w:val="24"/>
        </w:rPr>
        <w:lastRenderedPageBreak/>
        <w:t>отчетный период по ставке 20%.</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ходе налоговой проверки налоговым органом установлено, что помимо доходов от доверительного управления, облагаемых по общей ставке (20%), общество получило доход от дочерних организаций в виде дивидендов, который в соответствии с п. 3 ст. 284 НК РФ подлежит налогообложению по ставке, отличной от общего порядка (0%).</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результатам налоговой проверки налоговый орган исключил часть расходов общества за отчетный период, понесенных на оплату услуг организации и на содержание филиала, приходящуюся на долю 12,2%, поскольку налогоплательщик не вел раздельного учета данных расходов между основным видом деятельности налогоплательщика и деятельностью, относящейся к получению дивидендов.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Общество обратилось в арбитражный суд с заявлением о признании решения налогового органа незаконным.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Суды указали, что расходы общества по управлению дочерними организациями направлены исключительно на повышение эффективности и доходности дочерних компаний, что в конечном итоге и привело к получению дивидендов. При этом расходы по содержанию филиала и по договору с организацией не представляется возможным отнести непосредственно к производственной деятельности общества либо только к деятельности, связанной с управлением дочерними обществами.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связи с этим, руководствуясь положениями п. 1 ст. 272, п. 2 ст. 274, п. 3 ст. 284 НК РФ, суды пришли к выводу о правомерном распределении налоговым органом расходов по видам деятельности пропорционально доле дохода общества, полученного от конкретного вида деятельности в суммарном объеме всех доходов, и необоснованном включении налогоплательщиком спорных затрат в состав расходов, уменьшающих доходы от деятельности, облагаемой по ставке 20%.</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названные судебные акты в части эпизода, связанного с доначислением налога на прибыль организаций, и направила дело на новое рассмотрение в этой части в связи со следующим.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 1 ст. 247 НК РФ для российских организаций объектом налогообложения по налогу на прибыль организаций признается полученная ими прибыль, определяемая как доходы, уменьшенные на величину произведенных расходов.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Как указано в п. 1 ст. 252 НК РФ, налогоплательщик уменьшает полученные доходы на сумму произведенных расходов - обоснованных и документально подтвержденных затрат. Под обоснованными расходами при этом понимаются экономически оправданные затраты, оценка которых выражена в денежной форме, при условии, что </w:t>
      </w:r>
      <w:r w:rsidRPr="003729B3">
        <w:rPr>
          <w:rFonts w:ascii="Sylfaen" w:hAnsi="Sylfaen"/>
          <w:sz w:val="24"/>
          <w:szCs w:val="24"/>
        </w:rPr>
        <w:lastRenderedPageBreak/>
        <w:t>они произведены для осуществления деятельности, направленной на получение дохода.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Критерий экономической обоснованности расходов не предусматривает оценку понесенных налогоплательщиком затрат с точки зрения целесообразности, рациональности и эффективности их осуществления. В то же время экономическая оправданность затрат предполагает, что они понесены налогоплательщиком в его собственных интересах.</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Экономически оправданными, в частности, могут быть признаны затраты, необходимость осуществления которых обусловлена фактом принадлежности налогоплательщику имущества, способного приносить экономические выгоды - долей в уставных капиталах (акций) хозяйственных обществ, вытекающим из этого факта интересом налогоплательщика в обеспечении эффективности функционирования хозяйственных обществ, в том числе затраты на осуществление контроля за их финансово-хозяйственной деятельностью.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Названные затраты могут быть учтены при налогообложении прибыли в составе прочих расходов, связанных с производством и (или) реализацией, применительно к подп. 18 п. 1 ст. 264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отношении расходов этого вида гл. 25 НК РФ не содержит положений, которые бы устанавливали их предельный размер, учитываемый при налогообложении, а также предписаний о каком-либо распределении данных расходов между различными видами доходов.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Положениями п. 2 ст. 274 НК РФ предусмотрено отдельное определение налоговой базы по прибыли, облагаемой по ставке, отличной от ставки, указанной в п. 1 ст. 284 НК РФ, то есть по иной ставке, чем ставка 20%. Однако данная норма не подлежала применению в сложившейся ситуации, поскольку в силу ст. 275 и п. 3 ст. 284 НК РФ налоговой базой при получении дивидендов выступает не прибыль (доходы за вычетом расходов), а исключительно сами суммы выплаченных дивидендов. Таким образом, распределения расходов между несколькими налоговыми базами для данного случая закон не предполагает.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Вместе с тем отсутствуют и основания для распределения расходов налогоплательщика пропорционально доле соответствующего дохода в суммарном объеме всех доходов налогоплательщика по правилам п. 1 ст. 272 НК РФ, поскольку названная норма, исходя из ее буквального содержания, применяется в случаях ведения налогоплательщиком нескольких видов деятельности, в то время как дивиденды выступают внереализационным доходом от долевого участия налогоплательщика в других организациях, а не доходом от деятельности.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Таким образом, соглашаясь с выводами налогового органа о невозможности полного учета спорных расходов при налогообложении прибыли, суды исходили из неправильного толкования положений гл. 25 НК РФ. Подход, занятый судами, привел к невозможности учесть понесенные налогоплательщиком затраты в полном объеме при исчислении налога на прибыль организаций по основаниям, не предусмотренным п. 1 </w:t>
      </w:r>
      <w:r w:rsidRPr="003729B3">
        <w:rPr>
          <w:rFonts w:ascii="Sylfaen" w:hAnsi="Sylfaen"/>
          <w:sz w:val="24"/>
          <w:szCs w:val="24"/>
        </w:rPr>
        <w:lastRenderedPageBreak/>
        <w:t>ст. 252, ст. 270 НК РФ, что не может быть признано правильным.</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309-КГ18-26166</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34. В случаях, когда векселя выступают объектами имущества (ценными бумагами), полученными налогоплательщиком при участии в хозяйственном обороте, в соответствии с п. 1 ст. 280 НК РФ налоговая база определяется с учетом доходов налогоплательщика, в том числе от погашения или частичного погашения их номинальной стоимости и понесенных расходов, определяемых исходя из цены приобретения ценных бумаг.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принципа добросовестности налогового администрирования при возникновении вопроса о переносе накопленного убытка прошлых лет налоговый орган в ходе проведения налоговой проверки и рассмотрения ее результатов обязан предоставить налогоплательщику реальную возможность подтвердить соблюдение требований п. 4 ст. 283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Обществу принадлежали векселя иностранных компаний. Данные векселя получены обществом в порядке правопреемства от присоединенных к нему российских организаций, получивших векселя безвозмездно от своих иностранных участников.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 основании договора об отчуждении исключительных прав обществом у иностранной компании приобретены права на товарные знаки. Обязательства общества по оплате приобретенных товарных знаков прекращено в результате заключения соглашения о зачете данного требования против обязанности иностранной компании по уплате долга по спорным векселям.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итогам проверки налоговым органом вынесено решение о привлечении к ответственности за совершение налогового правонарушения, которым обществу доначислен налог на прибыль организаций, пени, а также штраф, предусмотренный ст. 122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Основанием для вынесения решения послужил вывод налогового органа о том, что при осуществлении зачета встречных требований в 2012 г. общество в нарушение п. 3 ст. 271, п. 2 ст. 280, п. 2 ст. 286 НК РФ не отразило доход от реализации безвозмездно полученных векселей, в результате чего налоговая база по налогу на прибыль организаций за 2012 г. была занижена и не уплачен налог.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Не согласившись с результатами налоговой проверки, общество обратилось в арбитражный суд с заявлением о признании решения незаконным.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постановлением суда апелляционной инстанции, заявленные требования удовлетворены.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Суды исходили из того, что спорные векселя были использованы обществом в качестве средства платежа при приобретении товарных знаков, и общество не получило какой-либо экономической выгоды, подлежащей налогообложению. По мнению судов, </w:t>
      </w:r>
      <w:r w:rsidRPr="003729B3">
        <w:rPr>
          <w:rFonts w:ascii="Sylfaen" w:hAnsi="Sylfaen"/>
          <w:sz w:val="24"/>
          <w:szCs w:val="24"/>
        </w:rPr>
        <w:lastRenderedPageBreak/>
        <w:t>погашение спорных векселей в сложившейся ситуации должно рассматриваться как возврат займа, который согласно подп. 10 п. 1 ст. 251 НК РФ не является доходом в целях налогообложения.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Кроме того, суды пришли к выводу о том, что налоговый орган, начисляя недоимку, неправомерно не принял во внимание накопленный налогоплательщиком убыток предыдущих налоговых периодов. Как указали суды, в ходе выездной проверки налоговый орган запросил, а общество предоставило документы, подтверждающие период образования и правомерность формирования соответствующего убытка, начиная, с 2008 г., в связи с чем пришли к выводу о том, что в рамках применения ст. 283 НК РФ налоговый орган при доначислении соответствующих налогов был обязан скорректировать произведенные доначисления на сумму сформированного убытка.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арбитражного суда округа решение суда первой инстанции и постановление суда апелляционной инстанции отменены. Суд указал, что в 2012 г. у общества произошло выбытие векселей как ценных бумаг в результате их предъявления к оплате и погашения номинальной стоимости векселей. Эта операция в силу п. 2 ст. 280 НК РФ является объектом налогообложения по налогу на прибыль. Не соглашаясь с выводами судов первой и апелляционной инстанций о том, что предъявление векселей к оплате должно рассматриваться как необлагаемая налогом операция по возврату займа, суд округа отметил, что материалами дела не подтверждается существование заемных отношений с участием общества, напротив, векселя получены им безвозмездно как ценные бумаги.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указанные судебные акты в части вывода по эпизоду, связанному с учетом убытков при исчислении налога на прибыль, и направила дело в этой части на новое рассмотрение, обратив внимание на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Главой 25 "Налог на прибыль организации" установлен различный порядок ведения налогового учета и определения налоговой базы в отношении векселей, удостоверяющих вступление налогоплательщика (его </w:t>
      </w:r>
      <w:proofErr w:type="spellStart"/>
      <w:r w:rsidRPr="003729B3">
        <w:rPr>
          <w:rFonts w:ascii="Sylfaen" w:hAnsi="Sylfaen"/>
          <w:sz w:val="24"/>
          <w:szCs w:val="24"/>
        </w:rPr>
        <w:t>правопредшественников</w:t>
      </w:r>
      <w:proofErr w:type="spellEnd"/>
      <w:r w:rsidRPr="003729B3">
        <w:rPr>
          <w:rFonts w:ascii="Sylfaen" w:hAnsi="Sylfaen"/>
          <w:sz w:val="24"/>
          <w:szCs w:val="24"/>
        </w:rPr>
        <w:t>) в заемные отношения, и векселей третьих лиц, полученных налогоплательщиком в качестве ценных бумаг.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подп. 10 п. 1 ст. 251 НК РФ при определении налоговой базы не учитываются средства и имущество, полученные в счет погашения заимствований по договорам кредита или займа и иные аналогичные средства или иное имущество независимо от формы оформления заимствований, включая ценные бумаги по долговым обязательствам.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Данная норма применима к ситуациям, когда именно налогоплательщик (его </w:t>
      </w:r>
      <w:proofErr w:type="spellStart"/>
      <w:r w:rsidRPr="003729B3">
        <w:rPr>
          <w:rFonts w:ascii="Sylfaen" w:hAnsi="Sylfaen"/>
          <w:sz w:val="24"/>
          <w:szCs w:val="24"/>
        </w:rPr>
        <w:t>правопредшественник</w:t>
      </w:r>
      <w:proofErr w:type="spellEnd"/>
      <w:r w:rsidRPr="003729B3">
        <w:rPr>
          <w:rFonts w:ascii="Sylfaen" w:hAnsi="Sylfaen"/>
          <w:sz w:val="24"/>
          <w:szCs w:val="24"/>
        </w:rPr>
        <w:t>) выступал участником заемных отношений, оформленных выдачей векселя. Возврат заимствования не приводит к образованию дохода у лица, которое ранее предоставило соответствующую сумму в долг и не включало эту сумму в состав расходов.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Для тех случаев, когда векселя выступали объектами имущества (ценными </w:t>
      </w:r>
      <w:r w:rsidRPr="003729B3">
        <w:rPr>
          <w:rFonts w:ascii="Sylfaen" w:hAnsi="Sylfaen"/>
          <w:sz w:val="24"/>
          <w:szCs w:val="24"/>
        </w:rPr>
        <w:lastRenderedPageBreak/>
        <w:t xml:space="preserve">бумагами), полученными налогоплательщиком (его </w:t>
      </w:r>
      <w:proofErr w:type="spellStart"/>
      <w:r w:rsidRPr="003729B3">
        <w:rPr>
          <w:rFonts w:ascii="Sylfaen" w:hAnsi="Sylfaen"/>
          <w:sz w:val="24"/>
          <w:szCs w:val="24"/>
        </w:rPr>
        <w:t>правопредшественниками</w:t>
      </w:r>
      <w:proofErr w:type="spellEnd"/>
      <w:r w:rsidRPr="003729B3">
        <w:rPr>
          <w:rFonts w:ascii="Sylfaen" w:hAnsi="Sylfaen"/>
          <w:sz w:val="24"/>
          <w:szCs w:val="24"/>
        </w:rPr>
        <w:t xml:space="preserve">) при участии в хозяйственном обороте, например, на основании сделки, предметом которой выступала передача прав на вексель, в соответствии с п. 1 ст. 280 НК РФ налоговая база определяется с учетом особенностей, установленных данной статьей, - с учетом доходов налогоплательщика, в том числе от погашения или частичного погашения их номинальной стоимости (п. 2 ст. 280 НК РФ) и понесенных расходов, определяемых исходя из цены приобретения ценных бумаг (п. 3 ст. 280 НК РФ). При этом, поскольку реорганизация не изменяет порядок налогообложения, исходя из п. 1 ст. 277 НК РФ для определения налоговой базы при выбытии ценных бумаг налогоплательщиком может быть принята в том числе цена приобретения ценных бумаг его </w:t>
      </w:r>
      <w:proofErr w:type="spellStart"/>
      <w:r w:rsidRPr="003729B3">
        <w:rPr>
          <w:rFonts w:ascii="Sylfaen" w:hAnsi="Sylfaen"/>
          <w:sz w:val="24"/>
          <w:szCs w:val="24"/>
        </w:rPr>
        <w:t>правопредшественником</w:t>
      </w:r>
      <w:proofErr w:type="spellEnd"/>
      <w:r w:rsidRPr="003729B3">
        <w:rPr>
          <w:rFonts w:ascii="Sylfaen" w:hAnsi="Sylfaen"/>
          <w:sz w:val="24"/>
          <w:szCs w:val="24"/>
        </w:rPr>
        <w:t>.</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При рассмотрении дела общество не представило доказательств, подтверждающих вступление его </w:t>
      </w:r>
      <w:proofErr w:type="spellStart"/>
      <w:r w:rsidRPr="003729B3">
        <w:rPr>
          <w:rFonts w:ascii="Sylfaen" w:hAnsi="Sylfaen"/>
          <w:sz w:val="24"/>
          <w:szCs w:val="24"/>
        </w:rPr>
        <w:t>правопредшественников</w:t>
      </w:r>
      <w:proofErr w:type="spellEnd"/>
      <w:r w:rsidRPr="003729B3">
        <w:rPr>
          <w:rFonts w:ascii="Sylfaen" w:hAnsi="Sylfaen"/>
          <w:sz w:val="24"/>
          <w:szCs w:val="24"/>
        </w:rPr>
        <w:t xml:space="preserve"> именно в заемные отношения с иностранными компаниями, выдавшими спорные векселя. Напротив, как установили суды, данные векселя переданы обществу безвозмездно на основании отдельных соглашений.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Следовательно, как правильно указал суд округа, у судов первой и апелляционной инстанции отсутствовали основания для вывода о применении к спорным векселям подп. 10 п. 1 ст. 251 НК РФ и об освобождении от налогообложения дохода, полученного обществом при предъявлении векселей к погашению.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тем, делая вывод об отсутствии у налогового органа при определении окончательного размера недоимки обязанности по корректировке данного дохода на величину накопленного обществом убытка прошлых лет, суд округа не учел следующего.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п. 1 ст. 283 НК РФ закреплено положение, согласно которому налогоплательщики, понесшие убыток (убытки) в предыдущем налоговом периоде или в предыдущих налоговых периодах, вправе уменьшить налоговую базу текущего налогового периода на всю сумму полученного ими убытка или на часть этой суммы (перенести убыток на будущее). Налогоплательщики вправе осуществлять перенос убытка на будущее в течение десяти лет, следующих за тем периодом, в котором получен этот убыток (п. 2 ст. 283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Следовательно, для отказа в применении положений ст. 283 НК РФ должно быть установлено, что соответствующие расходы налогоплательщика, входящие в объем переносимого убытка, документально не подтверждены.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Данное обстоятельство устанавливается в ходе налоговой проверки, то есть по результатам взаимодействия налогового органа и налогоплательщика, если принять во внимание поведение сторон в рамках такого взаимодействия.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Исходя из положений п. 2 ст. 22 НК РФ налоговое администрирование должно осуществляться с учетом принципа добросовестности, предполагающего учет законных интересов плательщиков налогов и недопустимость создания формальных условий для взимания налогов сверх того, что требуется по закону.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Это означает, что при возникновении вопроса о переносе накопленного убытка прошлых лет налоговый орган в ходе проведения налоговой проверки и рассмотрения ее результатов обязан предоставить налогоплательщику реальную возможность подтвердить соблюдение требований п. 4 ст. 283 НК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Принимая во внимание то обстоятельство, что суды трех инстанций не дали должной оценки поведению налогового органа и общества на стадии налоговой проверки при подтверждении размера переносимого убытка и не установили размер переносимого убытка, отвечающий требованиям п. 4 ст. 283 НК РФ, Судебная коллегия Верховного Суда Российской Федерации пришла к выводу об отмене всех состоявшихся по делу судебных актов.</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305-ЭС19-9969</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 xml:space="preserve">35. В отношении выплат, произведенных работникам юридического лица, занятым на видах работ, указанных в подп. 2 - 18 п. 1 ст. 27 Федерального закона от 17 декабря 2001 г. N 173-ФЗ "О трудовых пенсиях в Российской Федерации", а с 1 января 2015 г. - в </w:t>
      </w:r>
      <w:proofErr w:type="spellStart"/>
      <w:r w:rsidRPr="003729B3">
        <w:rPr>
          <w:rFonts w:ascii="Sylfaen" w:hAnsi="Sylfaen"/>
          <w:sz w:val="24"/>
          <w:szCs w:val="24"/>
        </w:rPr>
        <w:t>пп</w:t>
      </w:r>
      <w:proofErr w:type="spellEnd"/>
      <w:r w:rsidRPr="003729B3">
        <w:rPr>
          <w:rFonts w:ascii="Sylfaen" w:hAnsi="Sylfaen"/>
          <w:sz w:val="24"/>
          <w:szCs w:val="24"/>
        </w:rPr>
        <w:t>. 2 - 18 ч. 1 ст. 30 Федерального закона от 28 декабря 2013 г. N 400-ФЗ "О страховых пенсиях", условия труда на рабочих местах которых признаны допустимыми по результатам проведенной в соответствии с порядком аттестации рабочих мест, действовавшим до дня вступления в силу Федерального закона от 28 декабря 2013 г. N 426-ФЗ "О специальной оценке условий труда", подлежат начислению дополнительные тарифы страховых взносов, предусмотренные ч. 2 ст. 58.3 Федерального закона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 основании выездной проверки пенсионным фондом вынесено решение, которым общество привлечено к ответственности, предусмотренной ч. 1 ст. 47 Федерального закона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Закон N 212-ФЗ).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Основанием для принятия указанного решения послужил вывод налогового органа о наличии у общества обязанности начислять и уплачивать дополнительные тарифы страховых взносов, предусмотренные ч. 2 ст. 58.3 Закона N 212-ФЗ, в отношении выплат, произведенных в 2014 - 2016 г. работникам общества, занятым на видах работ, указанных в подп. 2 - 18 п. 1 ст. 27 Федерального закона от 17 декабря 2001 г. N 173-ФЗ "О трудовых пенсиях в Российской Федерации" (далее - Закон N 173-ФЗ), а с 1 января 2015 г. - в </w:t>
      </w:r>
      <w:proofErr w:type="spellStart"/>
      <w:r w:rsidRPr="003729B3">
        <w:rPr>
          <w:rFonts w:ascii="Sylfaen" w:hAnsi="Sylfaen"/>
          <w:sz w:val="24"/>
          <w:szCs w:val="24"/>
        </w:rPr>
        <w:t>пп</w:t>
      </w:r>
      <w:proofErr w:type="spellEnd"/>
      <w:r w:rsidRPr="003729B3">
        <w:rPr>
          <w:rFonts w:ascii="Sylfaen" w:hAnsi="Sylfaen"/>
          <w:sz w:val="24"/>
          <w:szCs w:val="24"/>
        </w:rPr>
        <w:t>. 2 - 18 ч. 1 ст. 30 Федерального закона от 28 декабря 2013 г. N 400-ФЗ "О страховых пенсиях" (далее - Закон N 400-ФЗ), условия труда на рабочих местах которых признаны допустимыми по результатам проведенной в соответствии с порядком, действовавшим до дня вступления в силу Федерального закона от 28 декабря 2013 г. N 426-ФЗ "О специальной оценке условий труда" (далее - Закон N 426-ФЗ), аттестации рабочих мест.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Общество обратилось в арбитражный суд с заявлением о признании решения </w:t>
      </w:r>
      <w:r w:rsidRPr="003729B3">
        <w:rPr>
          <w:rFonts w:ascii="Sylfaen" w:hAnsi="Sylfaen"/>
          <w:sz w:val="24"/>
          <w:szCs w:val="24"/>
        </w:rPr>
        <w:lastRenderedPageBreak/>
        <w:t xml:space="preserve">пенсионного фонда незаконным и об </w:t>
      </w:r>
      <w:proofErr w:type="spellStart"/>
      <w:r w:rsidRPr="003729B3">
        <w:rPr>
          <w:rFonts w:ascii="Sylfaen" w:hAnsi="Sylfaen"/>
          <w:sz w:val="24"/>
          <w:szCs w:val="24"/>
        </w:rPr>
        <w:t>обязании</w:t>
      </w:r>
      <w:proofErr w:type="spellEnd"/>
      <w:r w:rsidRPr="003729B3">
        <w:rPr>
          <w:rFonts w:ascii="Sylfaen" w:hAnsi="Sylfaen"/>
          <w:sz w:val="24"/>
          <w:szCs w:val="24"/>
        </w:rPr>
        <w:t xml:space="preserve"> налогового органа возвратить денежные средства, взысканные в рамках исполнения решения пенсионного фонда.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заявленные требования удовлетворены, учитывая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Частью 2 ст. 58.3 Закона N 212-ФЗ, действовавшей в спорный период, установлены дополнительные тарифы страховых взносов в отношении выплат и иных вознаграждений в пользу физических лиц, занятых на соответствующих видах работ, указанных в подп. 2 - 18 п. 1 ст. 27 Закона N 173-ФЗ (с 1 января 2015 г. - в </w:t>
      </w:r>
      <w:proofErr w:type="spellStart"/>
      <w:r w:rsidRPr="003729B3">
        <w:rPr>
          <w:rFonts w:ascii="Sylfaen" w:hAnsi="Sylfaen"/>
          <w:sz w:val="24"/>
          <w:szCs w:val="24"/>
        </w:rPr>
        <w:t>пп</w:t>
      </w:r>
      <w:proofErr w:type="spellEnd"/>
      <w:r w:rsidRPr="003729B3">
        <w:rPr>
          <w:rFonts w:ascii="Sylfaen" w:hAnsi="Sylfaen"/>
          <w:sz w:val="24"/>
          <w:szCs w:val="24"/>
        </w:rPr>
        <w:t>. 2 - 18 ч. 1 ст. 30 Закона N 400-ФЗ).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 1 января 2014 г. вступил в силу Закон N 426-ФЗ, п. 7 ст. 7 которого предусмотрено, что с 1 января 2014 г. при установлении дополнительного тарифа страховых взносов в Пенсионный фонд Российской Федерации с учетом класса (подкласса) условий труда на рабочем месте применяются результаты проведения специальной оценки условий труда.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связи с принятием Закона N 426-ФЗ Федеральным законом от 28 декабря 2013 г. N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Закон N 421-ФЗ) ст. 58.3 Закона N 212-ФЗ дополнена ч. 2.1, согласно которой для плательщиков страховых взносов, указанных в </w:t>
      </w:r>
      <w:proofErr w:type="spellStart"/>
      <w:r w:rsidRPr="003729B3">
        <w:rPr>
          <w:rFonts w:ascii="Sylfaen" w:hAnsi="Sylfaen"/>
          <w:sz w:val="24"/>
          <w:szCs w:val="24"/>
        </w:rPr>
        <w:t>чч</w:t>
      </w:r>
      <w:proofErr w:type="spellEnd"/>
      <w:r w:rsidRPr="003729B3">
        <w:rPr>
          <w:rFonts w:ascii="Sylfaen" w:hAnsi="Sylfaen"/>
          <w:sz w:val="24"/>
          <w:szCs w:val="24"/>
        </w:rPr>
        <w:t xml:space="preserve">. 1 и 2 данной статьи,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в </w:t>
      </w:r>
      <w:proofErr w:type="spellStart"/>
      <w:r w:rsidRPr="003729B3">
        <w:rPr>
          <w:rFonts w:ascii="Sylfaen" w:hAnsi="Sylfaen"/>
          <w:sz w:val="24"/>
          <w:szCs w:val="24"/>
        </w:rPr>
        <w:t>чч</w:t>
      </w:r>
      <w:proofErr w:type="spellEnd"/>
      <w:r w:rsidRPr="003729B3">
        <w:rPr>
          <w:rFonts w:ascii="Sylfaen" w:hAnsi="Sylfaen"/>
          <w:sz w:val="24"/>
          <w:szCs w:val="24"/>
        </w:rPr>
        <w:t>. 1 и 2 данной статьи дополнительных тарифов применяются следующие дополнительные тарифы страховых взносов в Пенсионный фонд Российской Федерации: для опасного класса условий труда подкласс 4 - 8%, для вредного класса условий труда подкласс 3.4 - 7%, подкласс 3.3 - 6%, подкласс 3.2 - 4%, подкласс 3.1 - 2%, для допустимого класса условий труда подкласс 2 - 0%, для оптимального класса условий труда подкласс 1 - 0%.</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в п. 5 ст. 15 Закона N 421-ФЗ установлено, что результаты аттестации, проведенной до 1 января 2014 г., которые действительны до окончания срока их действия, применяются при определении установленного ч. 2.1 ст. 58.3 Закона N 212-ФЗ дополнительного тарифа страховых взносов в Пенсионный фонд Российской Федерации, начисляемых на выплаты работникам, условия труда которых признаны вредными и (или) опасными.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Учитывая, что согласно результатам аттестации рабочих мест по условиям труда, проведенной обществом в 2012 г. и действовавшей в проверяемом периоде, условия труда по степени вредности и (или) опасности факторов производственной среды и трудового процесса отнесены ко второму классу (признаны допустимыми), в отношении которого ч. 2.1 ст. 58.3 Закона N 212-ФЗ установлен дополнительный тариф 0%, суды пришли к выводу об отсутствии у общества обязанности уплачивать дополнительные тарифы страховых взносов с выплат, произведенных указанным работникам в спорный период.</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Судебная коллегия Верховного Суда Российской Федерации отменила названные судебные акты и отказала в удовлетворении заявления общества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 5 ст. 15 Закона N 421-ФЗ результаты проведенной в соответствии с порядком, действовавшим до дня вступления в силу Закона N 426-ФЗ, аттестации рабочих мест по условиям труда, действительные до окончания срока их действия, но не более чем до 31 декабря 2018 г. включительно, применяются при определении размера дополнительных тарифов страховых взносов в Пенсионный фонд Российской Федерации, установленных ч. 2.1 ст. 58.3 Закона N 212-ФЗ, в отношении рабочих мест, условия труда на которых по результатам аттестации рабочих мест по условиям труда, проведенной в соответствии с порядком, действовавшим до дня вступления в силу Закона N 426-ФЗ, признаны вредными и (или) опасными.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положения п. 5 ст. 15 Закона N 421-ФЗ в отношении "оптимального" и "допустимого" классов условий труда по степени вредности и (или) опасности факторов производственной среды и трудового процесса рабочих мест аналогичных положений не предусматривают.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связи с этим в отношении выплат, произведенных работникам общества, занятым на видах работ, указанных в подп. 2 - 18 п. 1 ст. 27 Закона N 173-ФЗ, а с 1 января 2015 г. - в п. 2 - 18 ч. 1 ст. 30 Закона N 400-ФЗ, условия труда на рабочих местах которых признаны допустимыми по результатам проведенной в соответствии с порядком аттестации рабочих мест, действовавшим до дня вступления в силу Закона N 426-ФЗ, подлежат начислению дополнительные тарифы страховых взносов, предусмотренные ч. 2 ст. 58.3 Закона N 212-ФЗ.</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310-ЭС19-3100</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36. Самостоятельное исправление страхователем ошибки в первоначально представленных в пенсионный орган сведениях о застрахованных лицах по форме СЗВ-М до истечения срока, установленного в уведомлении пенсионного фонда об устранении имеющихся расхождений, не влечет привлечение страхователя к ответственности в форме взыскания финансовых санкций, предусмотренных ст. 17 Федерального закона от 1 апреля 1996 г. N 27-ФЗ "Об индивидуальном (персонифицированном) учете в системе обязательного пенсионного страхования".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результатам проверки дополнительно представленных учреждением 27 апреля 2017 г. сведений, предусмотренных п. 2.2 ст. 11 Федерального закона от 1 апреля 1996 г. N 27-ФЗ "Об индивидуальном (персонифицированном) учете в системе обязательного пенсионного страхования" (далее - Закон N 27-ФЗ), о застрахованных лицах по форме СЗВ-М за октябрь 2016 г. в отношении четырех застрахованных лиц, которые не были отражены в первоначальных сведениях за указанный период, пенсионный фонд пришел к выводу о представлении учреждением неполных и недостоверных сведений о застрахованных лицах по форме СЗВ-М за октябрь 2016 г. и принял решение о привлечении учреждения к ответственности, предусмотренной ст. 17 Закона N 27-ФЗ.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В целях добровольной уплаты примененной финансовой санкции учреждению было выставлено требование, неисполнение которого в установленный срок послужило основанием для обращения пенсионного фонда в арбитражный суд.</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получив уведомление пенсионного фонда от 26 апреля 2017 г. о расхождениях между сведениями о застрахованных лицах и ежемесячных отчетах по форме СЗВ-М, в том числе за октябрь 2016 г., учреждение на следующий день - 27 апреля 2016 г. представило в пенсионный фонд дополнительные (корректирующие) сведения о четырех застрахованных лицах по форме СЗВ-М за октябрь 2016 г., которые не были отражены в первоначальных сведениях за указанный период.</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постановлением суда апелляционной инстанции, в удовлетворении требований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 арбитражного суда округа решение суда первой инстанции и постановление суда апелляционной инстанции отменены, требования пенсионного фонда удовлетворены.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ссылаясь на то, что дополнительные (корректирующие) сведения о застрахованных лицах по форме СЗВ-М за октябрь 2016 г. были представлены учреждением после получения уведомления пенсионного фонда о выявлении несоответствия в представленных ранее сведениях, пришел к выводу об обнаружении допущенных учреждением ошибок непосредственно пенсионным фондом. Кроме того, по мнению суда, представление учреждением дополнительных (корректирующих) сведений о застрахованных лицах по форме СЗВ-М за октябрь 2016 г. не может рассматриваться как исправление учреждением ранее представленных сведений за указанный период, поскольку эти сведения ранее не представлялись и являются новыми.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указав на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положениями Закона N 27-ФЗ и Инструкции "О порядке ведения индивидуального (персонифицированного) учета сведений о застрахованных лицах", утвержденной приказом Министерства труда и социальной защиты Российской Федерации от 21 декабря 2016 г. N 766н, страхователь имеет право дополнять и уточнять (исправлять) ранее представленные в пенсионный фонд сведения в отношении застрахованных лиц. При этом ст. 17 Закона N 27-ФЗ не установлен срок, в течение которого страхователь самостоятельно может выявить ошибку или неполноту в представленных в пенсионный фонд сведениях до их обнаружения пенсионным фондом и представить в пенсионный фонд достоверные сведения (уточненные/исправленные).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Формальный подход к вопросу привлечения плательщика страховых взносов к ответственности за совершение правонарушения и наложения на него штрафа является недопустимым. Любая санкция должна применяться с учетом ряда принципов: виновность и противоправность деяния, соразмерность наказания, презумпция </w:t>
      </w:r>
      <w:r w:rsidRPr="003729B3">
        <w:rPr>
          <w:rFonts w:ascii="Sylfaen" w:hAnsi="Sylfaen"/>
          <w:sz w:val="24"/>
          <w:szCs w:val="24"/>
        </w:rPr>
        <w:lastRenderedPageBreak/>
        <w:t>невиновности.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анализа норм действующего пенсионного законодательства следует воля законодателя на поощрение добросовестных страхователей и освобождение их от ответственности в случае самостоятельного выявления ими ошибок и устранения их путем представления соответствующих сведений в контролирующие органы.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Такой правоприменительный подход позволяет стимулировать заинтересованность страхователей в самостоятельном и своевременном устранении допущенных ошибок, более оперативной обработке сведений индивидуального (персонифицированного) учета органами Пенсионного фонда Российской Федерации, что в конечном итоге способствует соблюдению прав и интересов застрахованных лиц.</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Указанный подход подлежит распространению также и на страхователей, представивших в органы пенсионного фонда уточненные (исправленные) индивидуальные сведения о застрахованных лицах, в отношении которых соответствующим органом пенсионного фонда страхователю вручено уведомление об устранении имеющихся в индивидуальных сведениях ошибок и несоответствий, до истечения установленного срока.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То обстоятельство, что дополнительные сведения были представлены в отношении застрахованных лиц, не указанных в первоначальных сведениях о застрахованных лицах за спорный период, не может лишать учреждение возможности без применения к нему штрафных санкций исправить допущенную ошибку и представить дополнительные сведения о застрахованных лицах, о которых первоначально такие сведения не подавались.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Исправляя ошибку в первоначально представленных сведениях о застрахованных лицах за октябрь 2016 г., до истечения срока, установленного в уведомлении пенсионного фонда об устранении имеющихся расхождений, учреждение реализовало свое право на исправление представленных сведений за указанный период, откорректировав их путем представления в пенсионный фонд дополнительных сведений за этот период, которые ранее не представлялись.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при установленных фактических обстоятельствах является правомерным вывод судов первой и апелляционной инстанций об отсутствии оснований для применения к учреждению финансовых санкций, предусмотренных ст. 17 Закона N 27-ФЗ.</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308-ЭС19-975</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Практика применения таможенного законодательства</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 xml:space="preserve">37. Срок исковой давности по требованию о возмещении вреда, причиненного принятием государственными органами не соответствующих закону ненормативных правовых актов, решений, и совершением незаконных действий (бездействия), не течет в период рассмотрения арбитражным судом спора о законности соответствующих актов, </w:t>
      </w:r>
      <w:r w:rsidRPr="003729B3">
        <w:rPr>
          <w:rFonts w:ascii="Sylfaen" w:hAnsi="Sylfaen"/>
          <w:sz w:val="24"/>
          <w:szCs w:val="24"/>
        </w:rPr>
        <w:lastRenderedPageBreak/>
        <w:t>решений, действий (бездействия).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Таможенным органом (далее также - таможня) принято решение от 26 октября 2014 г. об отказе в выпуске товаров по декларации, представленной обществом, в связи с неполной уплатой таможенных платежей.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Вступившим в законную силу решением арбитражного суда от 9 июня 2015 г. решение таможни признано недействительным, как противоречащее таможенному законодательству.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Считая, что незаконно принятое таможней решение об отказе в выпуске товара повлекло несение обществом расходов, в том числе связанных с хранением товара, общество направило в таможенный орган претензии об их возмещении как вреда, причиненного принятием упомянутого решения.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Неудовлетворение претензий послужило основанием для обращения общества в арбитражный суд с исковым заявлением о возмещении вреда за счет казны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в связи с пропуском обществом срока исковой давности.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Суды исходили из того, что период рассмотрения в арбитражном суде дела об оспаривании решения таможенного органа от 26 октября 2014 г. не влияет на течение трехлетнего срока исковой давности по требованию о возмещении вреда, предъявленного к казне, и на момент обращения в суд с названным требованием трехлетний срок истек.</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названные судебные акты и отправила дело на новое рассмотрение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положений ст. 45 (ч. 1), 46 (ч. 1) и 53 Конституции Российской Федерации в Российской Федерации гарантируется государственная защита прав и свобод человека и гражданина, в том числе судебная защита права и свобод, а также возмещение государством вреда, причиненного незаконными действиями (или бездействием) органов государственной власти или их должностных лиц.</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Действующий правопорядок не исключает возможность непосредственного обращения заинтересованного лица в суд с иском о возмещении вреда, причиненного публично-правовым образованием в сфере его властной деятельности. Тот факт, что ненормативный правовой акт не был признан в судебном порядке недействительным, а решение или действия (бездействие) государственного органа - незаконными, сам по себе не является основанием для отказа в иске о возмещении вреда, причиненного таким актом, решением или действиями (бездействием). В названном случае суд оценивает законность соответствующего ненормативного акта, решения или действий (бездействия) государственного или муниципального органа (должностного лица) при рассмотрении иска о возмещении вреда. Данная правовая позиция изложена в п. 4 Обзора </w:t>
      </w:r>
      <w:r w:rsidRPr="003729B3">
        <w:rPr>
          <w:rFonts w:ascii="Sylfaen" w:hAnsi="Sylfaen"/>
          <w:sz w:val="24"/>
          <w:szCs w:val="24"/>
        </w:rPr>
        <w:lastRenderedPageBreak/>
        <w:t>практики рассмотрения арбитражными судами дел о возмещении вреда, причиненного государственными органами, органами местного самоуправления, а также их должностными лицами, утвержденного Президиумом Высшего Арбитражного Суда Российской Федерации от 31 мая 2011 г. N 145.</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Вместе с тем субъект предпринимательской и иной экономической деятельности в равной мере наделен возможностью осуществлять защиту своих нарушенных прав в порядке административного судопроизводства - посредством обращения в арбитражный суд с заявлением о признании недействительными (незаконными) соответствующих ненормативных правовых актов, решений, действия (бездействия) государственных органов (п. 2 ч. 1 ст. 29, ч. 1 ст. 198 АПК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в силу п. 3 ч. 4, п. 3 ч. 5 ст. 201 АПК РФ признание оспоренного ненормативного правового акта или решения недействительным, а действий (бездействия) незаконными возлагает на государственные органы обязанность устранить допущенные нарушения прав и законных интересов лица, обратившегося в суд.</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Исходя из принципа равенства всех перед законом и судом, лицо, прибегнувшее к судебной защите нарушенных прав в порядке административного судопроизводства, не может быть поставлено в худшее положение в сравнение с ситуацией обращения в суд непосредственно с иском о возмещении вреда. Иное бы означало, что невозможность восстановления имущественной сферы такого лица обуславливается длительностью судебного разбирательства, осуществляемого в рамках административного судопроизводства, и (или) поведением самого публично-правового образования (его органов), не устранившего самостоятельно и в полном объеме допущенные нарушения прав и законных интересов лица, по заявлению которого соответствующие ненормативные правовые акты, решения, действия (бездействия) в судебном порядке признаны недействительными (незаконными).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Обращение к административному суду изначально в целях признания актов, действий публичной власти незаконными также является и реализацией "права на своего судью" как элемента права на суд, следовательно, не может влечь санкцию в виде отказа в судебной защите по причине пропуска срока исковой давности.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том случае, когда защита нарушенных прав потребовала использования со стороны заинтересованного лица сочетания нескольких способов защиты своего субъективного гражданского права (оспаривание правоприменительного акта и предъявление требования о возмещении вреда по основанию незаконности такого акта), это не может не учитываться при исчислении исковой давности.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 учетом изложенного применительно к п. 1 ст. 204 ГК РФ срок исковой давности по требованию о возмещении вреда, причиненного принятием государственными органами не соответствующих закону ненормативных правовых актов, решений и совершением незаконных действий (бездействия), не течет в период рассмотрения арбитражным судом спора о законности соответствующих актов, решений, действий (бездействия).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С учетом периода рассмотрения дела о признании решения таможни незаконным, составившего не менее шести месяцев, обратившись 1 февраля 2018 г. в суд с иском о возмещении убытков, причиненных в период с 10 октября 2014 г. по 5 декабря 2014 г., общество не пропустило срок исковой давности для защиты своего субъективного гражданского права на возмещение вреда, причиненного государством.</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303-ЭС19-7300</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38. В случае ввоза транспортных средств на территорию Российской Федерации субъектом, обязанным к уплате утилизационного сбора, выступает лицо, осуществившее ввоз соответствующих товаров. Последующее отчуждение ввезенных транспортных средств не предусмотрено Федеральным законом от 24 июня 1998 г. N 89-ФЗ "Об отходах производства и потребления" в качестве основания для прекращения неисполненной обязанности по уплате утилизационного сбора для лица, осуществившего ввоз.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Обществом на территорию Российской Федерации ввезены и задекларированы транспортные средства, выпущенные в соответствии с заявленной таможенной процедурой выпуска для внутреннего потребления. При этом общество не уплатило утилизационный сбор.</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Таможенный орган обратился в арбитражный суд с заявлением о взыскании с общества суммы неуплаченного утилизационного сбора.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постановлением суда апелляционной инстанции, заявленные требования удовлетворены.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арбитражного суда округа указанные судебные акты отменены, дело направлено на новое рассмотрение.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новом рассмотрении дела 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суды исходили из того, что до вынесения решения суда первой инстанции общество произвело отчуждение спорных транспортных средств на основании договоров, заключенных с рядом покупателей - физических лиц и организаций. По мнению судов, в связи с совершением указанных сделок обязанность по уплате утилизационного сбора перешла к новым собственникам транспортных средств, ввезенных обществом. В обоснование данного вывода суды сослались на абзац четвертый п. 3 ст. 24.1 Федерального закона от 24 июня 1998 г. N 89-ФЗ "Об отходах производства и потребления" (далее - Закон N 89-ФЗ), устанавливающий, что к плательщикам утилизационного сбора относятся лица, которые приобрели транспортные средства на территории Российской Федерации у лиц, не уплативших в нарушение установленного порядка утилизационного сбора.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Судебная коллегия Верховного Суда Российской Федерации отменила указанные судебные акты и оставила в силе решение суда первой инстанции и постановление суда </w:t>
      </w:r>
      <w:r w:rsidRPr="003729B3">
        <w:rPr>
          <w:rFonts w:ascii="Sylfaen" w:hAnsi="Sylfaen"/>
          <w:sz w:val="24"/>
          <w:szCs w:val="24"/>
        </w:rPr>
        <w:lastRenderedPageBreak/>
        <w:t>апелляционной инстанции, вынесенные при первоначальном рассмотрении дела, указав на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 1 ст. 24.1 Закона N 89-ФЗ за каждое колесное транспортное средство (шасси), каждую самоходную машину, каждый прицеп к ним, ввозимые в Российскую Федерацию или произведенные, изготовленные в Российской Федерации, уплачивается утилизационный сбор в целях обеспечения экологической безопасности, в том числе для защиты здоровья человека и окружающей среды от вредного воздействия эксплуатации транспортных средств, с учетом их технических характеристик и износа.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абзацем вторым п. 3 ст. 24.1 Закона N 89-ФЗ отдельной категорией плательщиков утилизационного сбора являются лица, которые осуществляют ввоз транспортных средств в Российскую Федерацию.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в случае ввоза транспортных средств на территорию Российской Федерации субъектом, обязанным к уплате утилизационного сбора, выступает именно лицо, осуществившее ввоз соответствующих товаров. Последующее отчуждение ввезенных транспортных средств не предусмотрено законом в качестве основания для прекращения неисполненной обязанности по уплате утилизационного сбора для лица, осуществившего ввоз.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абзаце четвертом п. 3 ст. 24.1 Закона N 89-ФЗ имеется указание о том, что плательщиками утилизационного сбора признаются лица, которые приобрели транспортные средства на территории Российской Федерации у лиц, не уплативших в нарушение установленного порядка утилизационного сбора.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Однако смысл данной нормы состоит не в прекращении обязанности по уплате утилизационного сбора у лица, осуществившего ввоз транспортных средств, а в обеспечении возможности взыскания рассматриваемого обязательного платежа за счет средств покупателя, который знал или должен был знать о неисполнении обязанности по уплате данного фискального сбора лицом, осуществившим ввоз транспортного средства, то есть, по существу, речь идет об установлении наряду с обязанностью лица, осуществившего ввоз товаров в Российскую Федерацию, солидарной обязанности лиц, ставших собственниками транспортных средств после их выпуска в оборот.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таком положении выводы судов о прекращении у общества как лица, осуществившего ввоз товара в Российскую Федерацию, обязанности по уплате утилизационного сбора в отношении спорных транспортных средств в связи с их отчуждением третьим лицам ко дню рассмотрения дела, не могут быть признаны правомерными.</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310-ЭС19-8382</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39. Пени на задолженность по уплате таможенных пошлин могут не начисляться, если у декларанта имелись перечисленные авансовые платежи, превышающие произведенные ему доначисления, и таможенный орган имел возможность самостоятельно зачесть их в счет уплаты таможенных пошлин и налогов.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Таможенным представителем от имени общества поданы полные декларации на товары с соответствующим кодом классификации. После уплаты таможенных платежей товар был выпущен таможенным органом в соответствии с заявленной таможенной процедурой. В порядке ведомственного контроля Центральная таможня отменила решения таможенного органа о подтверждении классификационного кода товара, что повлекло увеличение ставок вывозных таможенных пошлин и подлежащих к уплате сумм таможенных платежей. В адрес общества направлено требование об уплате таможенных платежей, согласно которому обществу следует уплатить пени.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Вместе с тем на дату возникновения обязанности по уплате таможенных пошлин и на дату принятия решения о выпуске по таможенным декларациям у общества имелась переплата (авансовые платежи), превышающая размер подлежащих уплате вывозных таможенных пошлин.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Не согласившись с возложением обязанности по уплате пеней, общество обратилось в арбитражный суд с соответствующим требованием.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в удовлетворении заявленных требований отказано. При этом суд руководствовался положениями ст. 151, 214 Федерального закона от 27 ноября 2010 г. N 311-ФЗ "О таможенном регулировании в Российской Федерации" (далее - Закон N 311-ФЗ) и пришел к выводу о том, что наличие у заявителя переплаты по авансовым платежам не свидетельствует об исполнении плательщиком обязанности по уплате таможенных платежей, поскольку авансовые платежи остаются имуществом внесшего их лица (находятся на лицевом счете участника внешнеэкономической деятельности, открытом в таможенном органе, а не в бюджете Российской Федерации) и не могут рассматриваться в качестве таможенных платежей либо денежных средств (денег), внесенных в качестве обеспечения уплаты таможенных пошлин, налогов, до тех пор, пока лицо не сделает распоряжение об этом таможенному органу либо таможенный орган не обратит взыскание на авансовые платежи.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суда апелляционной инстанции решение суда первой инстанции отменено, заявленные требования удовлетворены в части, признано недействительным требование Центральной таможни, на таможенный орган возложена обязанность восстановить нарушенные права заявителя.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 принял во внимание правовые позиции, изложенные в постановлении Конституционного Суда Российской Федерации от 17 декабря 1996 г. N 20-П и п. 21 постановления Пленума Верховного Суда Российской Федерации от 12 мая 2016 г. N 18 "О некоторых вопросах применения судами таможенного законодательства" (далее - постановление Пленума N 18), с учетом которых заключил, что в ситуации, когда у декларанта имеется перечисленный таможенному органу авансовый платеж, соответствующий размеру требуемых платежей и налогов, таможенный орган имеет возможность самостоятельно зачесть их в счет уплаты таможенных пошлин и налогов, при этом какие-либо потери в бюджетной системе отсутствуют, что исключает возможность начисления пеней.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Постановлением арбитражного суда округа постановление суда апелляционной </w:t>
      </w:r>
      <w:r w:rsidRPr="003729B3">
        <w:rPr>
          <w:rFonts w:ascii="Sylfaen" w:hAnsi="Sylfaen"/>
          <w:sz w:val="24"/>
          <w:szCs w:val="24"/>
        </w:rPr>
        <w:lastRenderedPageBreak/>
        <w:t>инстанции отменено, решение суда первой инстанции оставлено в силе.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постановление суда апелляционной инстанции в связи со следующим.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Правовая природа взимания пеней как </w:t>
      </w:r>
      <w:proofErr w:type="spellStart"/>
      <w:r w:rsidRPr="003729B3">
        <w:rPr>
          <w:rFonts w:ascii="Sylfaen" w:hAnsi="Sylfaen"/>
          <w:sz w:val="24"/>
          <w:szCs w:val="24"/>
        </w:rPr>
        <w:t>правовосстановительной</w:t>
      </w:r>
      <w:proofErr w:type="spellEnd"/>
      <w:r w:rsidRPr="003729B3">
        <w:rPr>
          <w:rFonts w:ascii="Sylfaen" w:hAnsi="Sylfaen"/>
          <w:sz w:val="24"/>
          <w:szCs w:val="24"/>
        </w:rPr>
        <w:t xml:space="preserve"> меры, применяемой в целях компенсации потерь бюджета в результате недополучения налоговых сумм в срок в случае задержки уплаты налога, а не меры юридической ответственности за виновное поведение также определена в ряде решений Конституционного Суда Российской Федерации (постановления от 17 декабря 1996 г. N 20-П и от 15 июля 1999 г. N 11-П, определения от 4 июля 2002 г. N 202-О, от 8 февраля 2007 г. N 381-О-П и от 7 декабря 2010 г. N 1572-О-О).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Изложенная в данных решениях правовая позиция не может не учитываться в рассматриваемой ситуации, поскольку налоги и таможенные пошлины выступают обязательными публично-правовыми платежами в бюджет, взимаемыми на основании ст. 57 Конституции Российской Федерации, и само по себе различие в классификации доходов бюджета (отнесение таможенных пошлин в состав неналоговых доходов) не свидетельствует о наличии оснований для придания пеням, взимаемым в соответствии с Законом N 311-ФЗ, характера штрафной санкции.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обязанность по уплате пеней является дополнительной (производной) по отношению к обязанности по уплате соответствующих таможенных платежей и возникает не по факту совершения того или иного нарушения таможенного законодательства, а в случаях, когда неуплата таможенных платежей привела к возникновению потерь в доходах бюджета, требующих компенсации. Следовательно, при оценке правомерности направления требования об уплате пеней должно приниматься во внимание не только неисполнение (несвоевременное исполнение) декларантом обязанности по уплате таможенных платежей, но и состояние расчетов декларанта (плательщика) с бюджетом в период между возникновением обязанности по уплате таможенных платежей и ее исполнением.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ст. 241.1 БК РФ 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Авансовые платежи в счет будущих таможенных платежей и денежные залоги в обеспечение уплаты таможенных платежей, поступившие на счета, открытые территориальным органам Федерального казначейства, предназначенные для учета поступлений и их распределения между бюджетами бюджетной системы Российской Федерации, в полном объеме подлежат зачислению в доход федерального бюджета (п. 5 ч. 1 ст. 4 Федерального закона от 14 декабря 2015 г. N 359-ФЗ "О федеральном бюджете на 2016 год" и п. 5 ч. 1 ст. 4 Федерального закона от 19 декабря 2016 г. N 415-ФЗ "О федеральном бюджете на 2017 год и на плановый период 2018 и 2019 годов").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Таким образом, авансовые платежи в счет будущих таможенных и иных платежей уплачиваются с присвоением им соответствующего кода бюджетной классификации и учитываются как отдельный вид доходов федерального бюджета с момента их поступления на счета Федерального казначейства. То обстоятельство, что идентификация авансовых платежей применительно к исполнению обязанности по уплате тех или иных конкретных таможенных платежей производится после поступления соответствующего распоряжения об использовании авансовых платежей со стороны плательщика или по инициативе таможенного органа, не означает, что до момента распоряжения авансовыми платежами соответствующие денежные средства не находились в казне и не использовались государством при кассовом исполнении федерального бюджета.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таком положении следует признать правильным вывод суда апелляционной инстанции об отсутствии оснований для начисления обществу пеней, поскольку на момент возникновения обязанности по уплате таможенных платежей в федеральном бюджете находились авансовые платежи, поступившие от заявителя, превышающие по своему размеру величину произведенных обществу доначислений, то есть состояние расчетов свидетельствовало об отсутствии потерь бюджета.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Высказанный судом первой инстанции и судом округа довод о том, что согласно п. 3 ст. 121 и п. 2 ст. 122 Закона N 311-ФЗ денежные средства, уплаченные в качестве авансовых платежей, до момента истечения срока их возврата являются имуществом лица, внесшего авансовые платежи, не опровергают изложенного, поскольку смысл этих положений состоит не в имущественном обособлении авансовых платежей как денежных средств, а в признании за плательщиком права требовать возврат внесенных денежных средств (неизрасходованного остатка авансовых платежей) из федерального бюджета. Иное толкование данных норм противоречило бы указанным выше положениям бюджетного законодательства.</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305-ЭС19-7439</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Практика применения положений Кодекса Российской Федерации</w:t>
      </w:r>
    </w:p>
    <w:p w:rsidR="00710847" w:rsidRPr="003729B3" w:rsidRDefault="00710847" w:rsidP="00710847">
      <w:pPr>
        <w:pStyle w:val="ConsPlusTitle"/>
        <w:jc w:val="center"/>
        <w:rPr>
          <w:rFonts w:ascii="Sylfaen" w:hAnsi="Sylfaen"/>
          <w:szCs w:val="24"/>
        </w:rPr>
      </w:pPr>
      <w:r w:rsidRPr="003729B3">
        <w:rPr>
          <w:rFonts w:ascii="Sylfaen" w:hAnsi="Sylfaen"/>
          <w:szCs w:val="24"/>
        </w:rPr>
        <w:t>об административных правонарушениях</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 xml:space="preserve">40. Деятельность по эксплуатации хроматографа, содержащего в своем составе </w:t>
      </w:r>
      <w:proofErr w:type="spellStart"/>
      <w:r w:rsidRPr="003729B3">
        <w:rPr>
          <w:rFonts w:ascii="Sylfaen" w:hAnsi="Sylfaen"/>
          <w:sz w:val="24"/>
          <w:szCs w:val="24"/>
        </w:rPr>
        <w:t>радионуклидный</w:t>
      </w:r>
      <w:proofErr w:type="spellEnd"/>
      <w:r w:rsidRPr="003729B3">
        <w:rPr>
          <w:rFonts w:ascii="Sylfaen" w:hAnsi="Sylfaen"/>
          <w:sz w:val="24"/>
          <w:szCs w:val="24"/>
        </w:rPr>
        <w:t xml:space="preserve"> источник пятой категории радиационной опасности Ni-63, в отсутствие надлежащей регистрации может быть квалифицирована по ч. 1 ст. 9.6 КоАП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Постановлением административного органа учреждение привлечено к административной ответственности, предусмотренной ч. 1 ст. 9.6 КоАП РФ, за эксплуатацию хроматографа, содержащего в своем составе </w:t>
      </w:r>
      <w:proofErr w:type="spellStart"/>
      <w:r w:rsidRPr="003729B3">
        <w:rPr>
          <w:rFonts w:ascii="Sylfaen" w:hAnsi="Sylfaen"/>
          <w:sz w:val="24"/>
          <w:szCs w:val="24"/>
        </w:rPr>
        <w:t>радионуклидный</w:t>
      </w:r>
      <w:proofErr w:type="spellEnd"/>
      <w:r w:rsidRPr="003729B3">
        <w:rPr>
          <w:rFonts w:ascii="Sylfaen" w:hAnsi="Sylfaen"/>
          <w:sz w:val="24"/>
          <w:szCs w:val="24"/>
        </w:rPr>
        <w:t xml:space="preserve"> источник пятой категории радиационной опасности Ni-63, в отсутствие надлежащей регистрации.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Учреждение обратилось в арбитражный суд с заявлением о признании постановления административного органа незаконным.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Решением суда первой инстанции, оставленным без изменения постановлением суда апелляционной инстанции, в удовлетворении заявленного требования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арбитражного суда округа акты судов первой и апелляционной инстанций отменены, постановление о привлечении к административной ответственности признано незаконным и отменено.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Руководствуясь положениями Федерального закона от 21 ноября 1995 г. N 170-ФЗ "Об использовании атомной энергии" (далее - Закон N 170-ФЗ), Федерального закона от 30 марта 1999 г. N 52-ФЗ "О санитарно-эпидемиологическом благополучии населения", КоАП РФ, постановлением Правительства Российской Федерации от 19 ноября 2012 г. N 1184, утвердившим Правила регистрации организаций, осуществляющих деятельность по эксплуатации радиационных источников, содержащих в своем составе только </w:t>
      </w:r>
      <w:proofErr w:type="spellStart"/>
      <w:r w:rsidRPr="003729B3">
        <w:rPr>
          <w:rFonts w:ascii="Sylfaen" w:hAnsi="Sylfaen"/>
          <w:sz w:val="24"/>
          <w:szCs w:val="24"/>
        </w:rPr>
        <w:t>радионуклидные</w:t>
      </w:r>
      <w:proofErr w:type="spellEnd"/>
      <w:r w:rsidRPr="003729B3">
        <w:rPr>
          <w:rFonts w:ascii="Sylfaen" w:hAnsi="Sylfaen"/>
          <w:sz w:val="24"/>
          <w:szCs w:val="24"/>
        </w:rPr>
        <w:t xml:space="preserve"> источники четвертой и пятой категорий радиационной опасности, Санитарными правилами СанПиН 2.6.1.3287-15 "Санитарно-эпидемиологические требования к обращению с радиоизотопными приборами и их устройству", суд пришел к выводу, что заявитель не обязан получать разрешение на право проведения работ в области использования атомной энергии, в том числе по руководству безопасной эксплуатации объекта использования атомной энергии, по ведению технологического процесса, по физической защите объекта использования атомной энергии.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в связи со следующим.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силу абзаца пятого ст. 36.1 Закона N 170-ФЗ организации, осуществляющие деятельность по эксплуатации радиационных источников, содержащих в своем составе только </w:t>
      </w:r>
      <w:proofErr w:type="spellStart"/>
      <w:r w:rsidRPr="003729B3">
        <w:rPr>
          <w:rFonts w:ascii="Sylfaen" w:hAnsi="Sylfaen"/>
          <w:sz w:val="24"/>
          <w:szCs w:val="24"/>
        </w:rPr>
        <w:t>радионуклидные</w:t>
      </w:r>
      <w:proofErr w:type="spellEnd"/>
      <w:r w:rsidRPr="003729B3">
        <w:rPr>
          <w:rFonts w:ascii="Sylfaen" w:hAnsi="Sylfaen"/>
          <w:sz w:val="24"/>
          <w:szCs w:val="24"/>
        </w:rPr>
        <w:t xml:space="preserve"> источники четвертой и пятой категорий радиационной опасности, подлежат регистрации в порядке, установленном Правительством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Постановлением Правительства Российской Федерации от 19 ноября 2012 г. N 1184 утверждены соответствующие правила регистрации организаций, осуществляющих деятельность по эксплуатации радиационных источников, содержащих в своем составе только </w:t>
      </w:r>
      <w:proofErr w:type="spellStart"/>
      <w:r w:rsidRPr="003729B3">
        <w:rPr>
          <w:rFonts w:ascii="Sylfaen" w:hAnsi="Sylfaen"/>
          <w:sz w:val="24"/>
          <w:szCs w:val="24"/>
        </w:rPr>
        <w:t>радионуклидные</w:t>
      </w:r>
      <w:proofErr w:type="spellEnd"/>
      <w:r w:rsidRPr="003729B3">
        <w:rPr>
          <w:rFonts w:ascii="Sylfaen" w:hAnsi="Sylfaen"/>
          <w:sz w:val="24"/>
          <w:szCs w:val="24"/>
        </w:rPr>
        <w:t xml:space="preserve"> источники четвертой и пятой категорий радиационной опасности.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соответствии с названными правилами регистрация производится Федеральной службой по экологическому, технологическому и атомному надзору путем внесения записи в реестр организаций, осуществляющих деятельность по эксплуатации радиационных источников, содержащих в своем составе только </w:t>
      </w:r>
      <w:proofErr w:type="spellStart"/>
      <w:r w:rsidRPr="003729B3">
        <w:rPr>
          <w:rFonts w:ascii="Sylfaen" w:hAnsi="Sylfaen"/>
          <w:sz w:val="24"/>
          <w:szCs w:val="24"/>
        </w:rPr>
        <w:t>радионуклидные</w:t>
      </w:r>
      <w:proofErr w:type="spellEnd"/>
      <w:r w:rsidRPr="003729B3">
        <w:rPr>
          <w:rFonts w:ascii="Sylfaen" w:hAnsi="Sylfaen"/>
          <w:sz w:val="24"/>
          <w:szCs w:val="24"/>
        </w:rPr>
        <w:t xml:space="preserve"> источники четвертой и пятой категорий радиационной опасности.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Объективная сторона правонарушения, предусмотренного ч. 1 ст. 9.6 КоАП РФ, состоит в несоблюдении установленных федеральными законами, иными нормативными правовыми актами, а также техническими документами условий, запретов, ограничений и других обязательных требований, обеспечивающих </w:t>
      </w:r>
      <w:r w:rsidRPr="003729B3">
        <w:rPr>
          <w:rFonts w:ascii="Sylfaen" w:hAnsi="Sylfaen"/>
          <w:sz w:val="24"/>
          <w:szCs w:val="24"/>
        </w:rPr>
        <w:lastRenderedPageBreak/>
        <w:t>безопасность в области использования атомной энергии.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Соответственно, заявитель, эксплуатирующий хроматограф, содержащий в своем составе </w:t>
      </w:r>
      <w:proofErr w:type="spellStart"/>
      <w:r w:rsidRPr="003729B3">
        <w:rPr>
          <w:rFonts w:ascii="Sylfaen" w:hAnsi="Sylfaen"/>
          <w:sz w:val="24"/>
          <w:szCs w:val="24"/>
        </w:rPr>
        <w:t>радионуклидный</w:t>
      </w:r>
      <w:proofErr w:type="spellEnd"/>
      <w:r w:rsidRPr="003729B3">
        <w:rPr>
          <w:rFonts w:ascii="Sylfaen" w:hAnsi="Sylfaen"/>
          <w:sz w:val="24"/>
          <w:szCs w:val="24"/>
        </w:rPr>
        <w:t xml:space="preserve"> источник пятой категории радиационной опасности Ni-63, подлежал регистрации в порядке, установленном постановлением Правительством Российской Федерации от 19 ноября 2012 г. N 1184, а при нарушении данного требования мог быть привлечен к ответственности по ч. 1 ст. 9.6 КоАП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абзацем четырнадцатым ст. 3 Закона N 170-ФЗ его действие не распространяется на объекты, содержащие или использующие ядерные материалы и радиоактивные вещества в количествах и с активностью (и (или) испускающие ионизирующее излучение с интенсивностью или энергией) менее установленных федеральными нормами и правилами в области использования атомной энергии значений, для которых требуются разрешения федеральных органов исполнительной власти в области государственного регулирования безопасности при использовании атомной энергии при осуществлении деятельности с указанными объектами, если иное не предусмотрено законодательством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Указанная норма касается объектов, содержащих или использующих ядерные материалы и радиоактивные вещества, количество и активность, а также интенсивность ионизирующего излучения которых превышает минимально значимые показатели, установленные федеральными нормами и правилами в области использования атомной энергии, а не субъектов, обязанность которых по регистрации установлена в абзаце пятом ст. 36.1 Закона N 170-ФЗ.</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 основании изложенного, в деяниях заявителя имели место признаки объективной стороны и все элементы состава вмененного административного правонарушения.</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306-ЭС19-4642</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 xml:space="preserve">41. Хозяйствующий субъект, осуществляющий торговую деятельность по продаже продовольственных товаров посредством организации торговой сети, не лишен возможности по взысканию с поставщиков </w:t>
      </w:r>
      <w:proofErr w:type="gramStart"/>
      <w:r w:rsidRPr="003729B3">
        <w:rPr>
          <w:rFonts w:ascii="Sylfaen" w:hAnsi="Sylfaen"/>
          <w:sz w:val="24"/>
          <w:szCs w:val="24"/>
        </w:rPr>
        <w:t>в качестве убытков</w:t>
      </w:r>
      <w:proofErr w:type="gramEnd"/>
      <w:r w:rsidRPr="003729B3">
        <w:rPr>
          <w:rFonts w:ascii="Sylfaen" w:hAnsi="Sylfaen"/>
          <w:sz w:val="24"/>
          <w:szCs w:val="24"/>
        </w:rPr>
        <w:t xml:space="preserve"> наложенных на него за реализацию некачественной продукции административных штрафов.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обществом и организацией заключен договор поставки продовольственных товаров. В связи с реализацией обществом товаров, произведенных организацией с нарушением требований технических регламентов по показателю БГКП (</w:t>
      </w:r>
      <w:proofErr w:type="spellStart"/>
      <w:r w:rsidRPr="003729B3">
        <w:rPr>
          <w:rFonts w:ascii="Sylfaen" w:hAnsi="Sylfaen"/>
          <w:sz w:val="24"/>
          <w:szCs w:val="24"/>
        </w:rPr>
        <w:t>колиформы</w:t>
      </w:r>
      <w:proofErr w:type="spellEnd"/>
      <w:r w:rsidRPr="003729B3">
        <w:rPr>
          <w:rFonts w:ascii="Sylfaen" w:hAnsi="Sylfaen"/>
          <w:sz w:val="24"/>
          <w:szCs w:val="24"/>
        </w:rPr>
        <w:t>), общество признано виновным в совершении административного правонарушения по ч. 2 ст. 14.43 КоАП РФ с назначением наказания в виде штрафа.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Впоследствии общество на основании пункта договора поставки, содержащего условие о возмещении поставщиком расходов и штрафных санкций, в случае если на поставленный поставщиком и реализуемый покупателем товар в течение его срока годности и при соблюдении покупателем условий хранения был наложен штраф государственными контролирующими органами и (или) товар был снят с реализации, </w:t>
      </w:r>
      <w:r w:rsidRPr="003729B3">
        <w:rPr>
          <w:rFonts w:ascii="Sylfaen" w:hAnsi="Sylfaen"/>
          <w:sz w:val="24"/>
          <w:szCs w:val="24"/>
        </w:rPr>
        <w:lastRenderedPageBreak/>
        <w:t>заявило требование к организации о возмещении убытков, понесенных в связи с наложением штрафа, которые были оплачены организацией.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административного органа общество привлечено к административной ответственности, предусмотренной ч. 7 ст. 14.42 КоАП РФ, за нарушение требований п. 4 ч. 13 ст. 9 Федерального закона от 28 декабря 2009 г. N 381-ФЗ "Об основах государственного регулирования торговой деятельности в Российской Федерации" (далее - Закон N 381-ФЗ), выразившееся в совершении действий по возмещению расходов, не связанных с исполнением договора поставки продовольственных товаров.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Общество обратилось в арбитражный суд с заявлением о признании постановления административного органа незаконным.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названные судебные акты и признала незаконным постановление административного органа, обратив внимание на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п. 1 ст.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Действующее законодательство и практика его применения не исключают возможности взыскания лицом, которое уплатило наложенные на него административные штрафы, соответствующих сумм в качестве убытков с другого лица. Правовая позиция по данному вопросу была изложена в том числе в определении Верховного Суда Российской Федерации от 30 ноября 2017 г. N 307-ЭС17-11637.</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Пункт 4 ч. 13 ст. 9 Закона N 381-ФЗ предусматривает, что хозяйствующим субъектам, осуществляющим торговую деятельность по продаже продовольственных товаров посредством организации торговой сети, и хозяйствующим субъектам, осуществляющим поставки продовольственных товаров в торговые сети, запрещается возмещение расходов, не связанных с исполнением договора поставки продовольственных товаров и последующей продажей конкретной партии таких товаров.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Корреспондирующее положение ч. 7 ст. 14.42 КоАП РФ устанавливает, что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законом действий по взиманию платы, внесению платы либо возмещению расходов влечет наложение административного штрафа на должностных лиц в размере от двадцати тысяч до пятидесяти тысяч рублей; </w:t>
      </w:r>
      <w:r w:rsidRPr="003729B3">
        <w:rPr>
          <w:rFonts w:ascii="Sylfaen" w:hAnsi="Sylfaen"/>
          <w:sz w:val="24"/>
          <w:szCs w:val="24"/>
        </w:rPr>
        <w:lastRenderedPageBreak/>
        <w:t>на юридических лиц - от одного миллиона до пяти миллионов рублей.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Следовательно, взыскание обществом с организации административного штрафа по ч. 2 ст. 14.43 КоАП РФ, наложенного на него, может быть охарактеризовано, как возмещение расходов, связанных с исполнением договора поставки продовольственных товаров и последующей продажей конкретной партии таких товаров.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Следует отметить, что п. 4 ч. 13 ст. 9 Закона N 381-ФЗ и ч. 7 ст. 14.42 КоАП РФ были введены в указанные нормативные акты Федеральным законом от 3 июля 2016 г. N 273-ФЗ "О внесении изменений в Федеральный закон "Об основах государственного регулирования торговой деятельности в Российской Федерации" (далее - Закон N 273-ФЗ) и Кодекс Российской Федерации об административных правонарушениях", вступившим в силу с 15 июля 2016 г.</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ни из Закона N 273-ФЗ, ни из доступных материалов к законопроекту N 704631-6 прямо и однозначно не следует, что хозяйствующий субъект, осуществляющий торговую деятельность по продаже продовольственных товаров посредством организации торговой сети, на основании рассматриваемой нормы Закона N 381-ФЗ с 15 июля 2016 г. лишен возможности по взысканию с поставщиков в качестве убытков наложенных на него за реализацию некачественной продукции административных штрафов.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 основании изложенного в деяниях общества отсутствовали признаки административного правонарушения, предусмотренного ч. 7 ст. 14.42 КоАП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оспариваемое решение административного органа о привлечении к административной ответственности подлежит признанию незаконным и отмене.</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309-ЭС19-6011</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42. Невыполнение обязанности по доведению до потребителей информации о порядке, условиях и обязательности замены установленных в жилых помещениях счетчиков, влечет применение административной ответственности, предусмотренной ч. 1 ст. 14.8 КоАП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августе 2018 г. работники общества убедили трех граждан в необходимости замены электросчетчиков, в связи с чем эти граждане купили электросчетчики и по их заявкам общество заменило старые счетчики на новые с опломбированием пломбой общества. При этом общество не проинформировало граждан о необходимости подачи заявки о замене счетчика в энергосбытовую организацию и опломбирования нового счетчика пломбой энергосбытовой организации, что, в соответствии с жалобами граждан, привело к начислению платы за </w:t>
      </w:r>
      <w:proofErr w:type="spellStart"/>
      <w:r w:rsidRPr="003729B3">
        <w:rPr>
          <w:rFonts w:ascii="Sylfaen" w:hAnsi="Sylfaen"/>
          <w:sz w:val="24"/>
          <w:szCs w:val="24"/>
        </w:rPr>
        <w:t>безучетное</w:t>
      </w:r>
      <w:proofErr w:type="spellEnd"/>
      <w:r w:rsidRPr="003729B3">
        <w:rPr>
          <w:rFonts w:ascii="Sylfaen" w:hAnsi="Sylfaen"/>
          <w:sz w:val="24"/>
          <w:szCs w:val="24"/>
        </w:rPr>
        <w:t xml:space="preserve"> потребление электроэнергии.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Постановлением административного органа общество привлечено к административной ответственности, предусмотренной ч. 1 ст. 14.8 КоАП РФ, за </w:t>
      </w:r>
      <w:proofErr w:type="spellStart"/>
      <w:r w:rsidRPr="003729B3">
        <w:rPr>
          <w:rFonts w:ascii="Sylfaen" w:hAnsi="Sylfaen"/>
          <w:sz w:val="24"/>
          <w:szCs w:val="24"/>
        </w:rPr>
        <w:t>недоведение</w:t>
      </w:r>
      <w:proofErr w:type="spellEnd"/>
      <w:r w:rsidRPr="003729B3">
        <w:rPr>
          <w:rFonts w:ascii="Sylfaen" w:hAnsi="Sylfaen"/>
          <w:sz w:val="24"/>
          <w:szCs w:val="24"/>
        </w:rPr>
        <w:t xml:space="preserve"> до граждан информации о порядке учета коммунальных услуг с использованием приборов учета, предусмотренной разделом VII Правил предоставления </w:t>
      </w:r>
      <w:r w:rsidRPr="003729B3">
        <w:rPr>
          <w:rFonts w:ascii="Sylfaen" w:hAnsi="Sylfaen"/>
          <w:sz w:val="24"/>
          <w:szCs w:val="24"/>
        </w:rPr>
        <w:lastRenderedPageBreak/>
        <w:t>коммунальных услуг собственникам и пользователям помещений в многоквартирных домах и жилых домах, утвержденных постановлением Правительства Российской Федерации от 5 мая 2011 г. N 351 (далее - Правила предоставления коммунальных услуг) и о необходимости обращения в энергосбытовую организацию с заявкой на ввод прибора учета электроэнергии в эксплуатацию.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Общество обратилось в арбитражный суд с заявлением о признании постановления административного органа незаконным.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требования общества удовлетворено частично, обжалуемое постановление отменено в части, штраф снижен.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суда апелляционной инстанции решение суда первой инстанции отменено в части отказа в удовлетворении требований, в этой части принято новое решение, требования удовлетворены, постановление признано незаконным и отменено.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суд исходил из того, что общество довело до сведения двух граждан информацию о порядке учета коммунальных услуг с использованием приборов учета, о необходимости ввода в эксплуатацию таких приборов учета, а также о том, что надлежащих доказательств замены прибора учета третьему гражданину не представлено. На этих основаниях суд апелляционной инстанции пришел к выводу, что имеются неустранимые сомнения в виновности лица, привлекаемого к административной ответственности, вследствие чего штраф применен к обществу необоснованно.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постановление суда апелляционной инстанции и оставила в силе решение суда первой инстанции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Пунктом 1 ст. 10 Закона Российской Федерации от 7 февраля 1992 г. N 2300-1 "О защите прав потребителей" предусмотрена обязанность изготовителя (исполнителя, продавца)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п. 145 Основных положений функционирования розничных рынков электрической энергии, утвержденных постановлением Правительства Российской Федерации от 4 мая 2012 г. N 442 (далее - Основные положения), собственник энергопринимающих устройств (объектов по производству электрической энергии (мощности), в границах которых такой прибор учета установлен, несет обязанность по обеспечению сохранности и целостности прибора учета, а также пломб и (или) знаков визуального контроля по снятию, хранению и предоставлению его показаний в соответствии с указанным документом, по своевременному информированию собственника прибора учета о его выходе из строя (его утрате или неисправности), а также по возобновлению учета электрической энергии в отношении таких энергопринимающих устройств (объектов по производству электрической энергии </w:t>
      </w:r>
      <w:r w:rsidRPr="003729B3">
        <w:rPr>
          <w:rFonts w:ascii="Sylfaen" w:hAnsi="Sylfaen"/>
          <w:sz w:val="24"/>
          <w:szCs w:val="24"/>
        </w:rPr>
        <w:lastRenderedPageBreak/>
        <w:t>(мощности) путем установки нового прибора учета в случае выхода из строя ранее установленного прибора учета.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На основании п. 149 Основных положений собственник энергопринимающих устройств (объектов по производству электрической энергии (мощности), имеющий намерение демонтировать в целях замены, ремонта или поверки прибор учета, ранее установленный в отношении таких энергопринимающих устройств (объектов по производству электрической энергии (мощности) обязан направить способом, позволяющим подтвердить факт получения, письменную заявку о необходимости снятия показаний существующего прибора учета, осмотра его состояния и схемы подключения до его демонтажа. Заявка должна содержать предлагаемые дату и время осуществления указанных в заявке действий, но не ранее 7 рабочих дней со дня ее направления.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w:t>
      </w:r>
      <w:proofErr w:type="spellStart"/>
      <w:r w:rsidRPr="003729B3">
        <w:rPr>
          <w:rFonts w:ascii="Sylfaen" w:hAnsi="Sylfaen"/>
          <w:sz w:val="24"/>
          <w:szCs w:val="24"/>
        </w:rPr>
        <w:t>пп</w:t>
      </w:r>
      <w:proofErr w:type="spellEnd"/>
      <w:r w:rsidRPr="003729B3">
        <w:rPr>
          <w:rFonts w:ascii="Sylfaen" w:hAnsi="Sylfaen"/>
          <w:sz w:val="24"/>
          <w:szCs w:val="24"/>
        </w:rPr>
        <w:t>. 80, 81 Правил предоставления коммунальных услуг учет объема (количества) коммунальных услуг, предоставленных потребителю в жилом или в нежилом помещении, осуществляется с использованием индивидуальных, общих (квартирных), комнатных приборов учета. Оснащение жилого или нежилого помещения приборами учета, ввод установленных приборов учета в эксплуатацию, их надлежащая техническая эксплуатация, сохранность и своевременная замена должны быть обеспечены собственником жилого или нежилого помещения. Ввод установленного прибора учета в эксплуатацию, то есть документальное оформление прибора учета в качестве прибора учета, по показаниям которого осуществляется расчет размера платы за коммунальные услуги, осуществляется исполнителем в том числе на основании заявки собственника жилого или нежилого помещения, поданной исполнителю.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в силу п. 35 названных правил потребитель не вправе самовольно нарушать пломбы на приборах учета и в местах их подключения (крепления), демонтировать приборы учета и осуществлять несанкционированное вмешательство в работу указанных приборов учета.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Для выполнения таких действий потребитель должен привлекать энергоснабжающую организацию или иную организацию, отвечающую требованиям, установленным законодательством Российской Федерации для осуществления таких действий.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ч. 1 ст. 14.8 КоАП РФ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Суды установили, что указанные граждане-потребители, приобретавшие приборы учета у общества, самостоятельно не обращались в общество с целью их приобретения, то есть изначально не имели намерения приобрести и установить новые приборы учета электрической энергии в своих квартирах. Представители общества реализовали приборы учета по месту жительства граждан, убедив их в необходимости замены </w:t>
      </w:r>
      <w:r w:rsidRPr="003729B3">
        <w:rPr>
          <w:rFonts w:ascii="Sylfaen" w:hAnsi="Sylfaen"/>
          <w:sz w:val="24"/>
          <w:szCs w:val="24"/>
        </w:rPr>
        <w:lastRenderedPageBreak/>
        <w:t>электрических счетчиков.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данных условиях необходимая и достоверная информация о реализуемом товаре (работе, услуге) определенно должна включать сведения о том, установлена ли законодательством обязанность по замене счетчиков (а если установлена, то каким именно нормативным актом и при каких условиях); и, соответственно, могут ли граждане в настоящее время продолжать использовать имеющиеся у них в жилых помещениях счетчики без замены. Из материалов дела и судебных актов не следует, что общество довело до граждан-потребителей такую информацию.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в действиях общества имеется состав административного правонарушения, ответственность за которое предусмотрена ч. 1 ст. 14.8 КоАП РФ.</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310-ЭС19-7900</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43. Автобус, используемый для осуществления регулярных перевозок пассажиров с нарушением установленного порядка - при отсутствии карты маршрута регулярных перевозок, наличие которой является обязательной, признается орудием совершения административного правонарушения, и в целях пресечения правонарушения в отношении его может быть применена обеспечительная мера в виде ареста.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проведении планового (рейдового) осмотра на остановке общественного транспорта установлен факт осуществления на принадлежащем предпринимателю автобусе регулярной перевозки пассажиров при отсутствии у водителя карты маршрута регулярных перевозок, наличие которой является обязательным.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Указанные обстоятельства послужили основанием для возбуждения дела об административном правонарушении. В качестве меры обеспечения производства по делу об административном правонарушении на автобус наложен арест.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административного органа водитель автобуса привлечен к административной ответственности, предусмотренной ч. 4 ст. 11.33 КоАП РФ, в виде предупреждения. Арестованный автобус возвращен в связи с окончанием производства по делу об административном правонарушении.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Не согласившись с действиями административного органа по аресту автобуса, предприниматель обратился в арбитражный суд с заявлением о признании указанных действий незаконными.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судом апелляционной инстанции, в удовлетворении требований предпринимателя отказано.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арбитражного суда округа решение суда первой инстанции и постановление суда апелляционной инстанции отменены, заявление предпринимателя удовлетворено.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При этом суд ссылался на то, что при возбуждении дела об административном правонарушении, предусмотренном ч. 4 ст. 11.33 КоАП РФ, транспортное средство не </w:t>
      </w:r>
      <w:r w:rsidRPr="003729B3">
        <w:rPr>
          <w:rFonts w:ascii="Sylfaen" w:hAnsi="Sylfaen"/>
          <w:sz w:val="24"/>
          <w:szCs w:val="24"/>
        </w:rPr>
        <w:lastRenderedPageBreak/>
        <w:t>может являться орудием совершения этого правонарушения, а также не является предметом указанного правонарушения, и пришел к выводу об отсутствии у административного органа оснований для принятия в рамках дела об административном правонарушении по ч. 4 ст. 11.33 КоАП РФ такой обеспечительной меры, как наложение ареста на транспортное средство.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указав на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ч. 1 ст. 27.1 КоАП РФ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меры обеспечения производства по делу об административном правонарушении, в частности в виде ареста транспортных средств.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Выявив факт осуществления на принадлежащем предпринимателю автобусе регулярной перевозки пассажиров при отсутствии у водителя карты маршрута регулярных перевозок, наличие которой является обязательной, сотрудник административного органа совершил предусмотренные КоАП РФ действия, направленные на пресечение правонарушения - нарушение порядка использования автобуса для осуществления регулярных перевозок пассажиров.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автобус, используемый для осуществления регулярных перевозок пассажиров с нарушением установленного порядка - при отсутствии карты маршрута регулярных перевозок, наличие которой является обязательной, - признается орудием совершения административного правонарушения.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Порядок использования автобуса для осуществления регулярных перевозок пассажиров устанавливается в том числе в целях обеспечения безопасности дорожного движения. Нарушение установленного порядка использования автобуса для осуществления регулярных перевозок пассажиров, в том числе использование автобуса для таких перевозок без карты маршрута по произвольному (незарегистрированному) маршруту регулярных перевозок, нарушает безопасность дорожного движения, снижая степень защищенности участников дорожного движения от дорожно-транспортных происшествий и их последствий.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действия административного органа по наложению ареста на транспортное средство совершены в соответствии с ч. 1 ст. 27.1 и ст. 27.14 КоАП РФ в целях пресечения административного правонарушения, и указанная мера обеспечения соразмерна задачам производства по делу об административном правонарушении с учетом степени общественной опасности вменяемого деяния. Нарушений требований КоАП РФ при совершении действий по наложению ареста на транспортное средство административным органом допущено не было.</w:t>
      </w: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lastRenderedPageBreak/>
        <w:t>Определение N 310-ЭС19-6050</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0"/>
        <w:rPr>
          <w:rFonts w:ascii="Sylfaen" w:hAnsi="Sylfaen"/>
          <w:szCs w:val="24"/>
        </w:rPr>
      </w:pPr>
      <w:r w:rsidRPr="003729B3">
        <w:rPr>
          <w:rFonts w:ascii="Sylfaen" w:hAnsi="Sylfaen"/>
          <w:szCs w:val="24"/>
        </w:rPr>
        <w:t>СУДЕБНАЯ КОЛЛЕГИЯ ПО УГОЛОВНЫМ ДЕЛАМ</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Процессуальные вопросы</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44. Суд кассационной инстанции отменил постановление суда о возвращении уголовного дела прокурору в порядке, предусмотренном ст. 237 УПК РФ, в связи с отсутствием оснований, препятствующих его рассмотрению судом.</w:t>
      </w:r>
    </w:p>
    <w:p w:rsidR="00710847" w:rsidRPr="003729B3" w:rsidRDefault="00710847" w:rsidP="00710847">
      <w:pPr>
        <w:pStyle w:val="ConsPlusNormal"/>
        <w:rPr>
          <w:rFonts w:ascii="Sylfaen" w:hAnsi="Sylfaen"/>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710847" w:rsidRPr="003729B3" w:rsidTr="00B455DB">
        <w:trPr>
          <w:jc w:val="center"/>
        </w:trPr>
        <w:tc>
          <w:tcPr>
            <w:tcW w:w="10147" w:type="dxa"/>
            <w:tcBorders>
              <w:left w:val="single" w:sz="24" w:space="0" w:color="CED3F1"/>
              <w:right w:val="single" w:sz="24" w:space="0" w:color="F4F3F8"/>
            </w:tcBorders>
            <w:shd w:val="clear" w:color="auto" w:fill="F4F3F8"/>
          </w:tcPr>
          <w:p w:rsidR="00710847" w:rsidRPr="003729B3" w:rsidRDefault="00710847" w:rsidP="00B455DB">
            <w:pPr>
              <w:pStyle w:val="ConsPlusNormal"/>
              <w:jc w:val="both"/>
              <w:rPr>
                <w:rFonts w:ascii="Sylfaen" w:hAnsi="Sylfaen"/>
                <w:color w:val="392C69"/>
                <w:sz w:val="24"/>
                <w:szCs w:val="24"/>
              </w:rPr>
            </w:pPr>
            <w:r w:rsidRPr="003729B3">
              <w:rPr>
                <w:rFonts w:ascii="Sylfaen" w:hAnsi="Sylfaen"/>
                <w:color w:val="392C69"/>
                <w:sz w:val="24"/>
                <w:szCs w:val="24"/>
              </w:rPr>
              <w:t>КонсультантПлюс: примечание.</w:t>
            </w:r>
          </w:p>
          <w:p w:rsidR="00710847" w:rsidRPr="003729B3" w:rsidRDefault="00710847" w:rsidP="00B455DB">
            <w:pPr>
              <w:pStyle w:val="ConsPlusNormal"/>
              <w:jc w:val="both"/>
              <w:rPr>
                <w:rFonts w:ascii="Sylfaen" w:hAnsi="Sylfaen"/>
                <w:color w:val="392C69"/>
                <w:sz w:val="24"/>
                <w:szCs w:val="24"/>
              </w:rPr>
            </w:pPr>
            <w:r w:rsidRPr="003729B3">
              <w:rPr>
                <w:rFonts w:ascii="Sylfaen" w:hAnsi="Sylfaen"/>
                <w:color w:val="392C69"/>
                <w:sz w:val="24"/>
                <w:szCs w:val="24"/>
              </w:rPr>
              <w:t>В официальном тексте документа, видимо, допущена опечатка: имеется в виду п. 1 ч. 1 ст. 237 УПК РФ, а не УК РФ.</w:t>
            </w:r>
          </w:p>
        </w:tc>
      </w:tr>
    </w:tbl>
    <w:p w:rsidR="00710847" w:rsidRPr="003729B3" w:rsidRDefault="00710847" w:rsidP="00710847">
      <w:pPr>
        <w:pStyle w:val="ConsPlusNormal"/>
        <w:spacing w:before="300"/>
        <w:ind w:firstLine="540"/>
        <w:jc w:val="both"/>
        <w:rPr>
          <w:rFonts w:ascii="Sylfaen" w:hAnsi="Sylfaen"/>
          <w:sz w:val="24"/>
          <w:szCs w:val="24"/>
        </w:rPr>
      </w:pPr>
      <w:r w:rsidRPr="003729B3">
        <w:rPr>
          <w:rFonts w:ascii="Sylfaen" w:hAnsi="Sylfaen"/>
          <w:sz w:val="24"/>
          <w:szCs w:val="24"/>
        </w:rPr>
        <w:t>По постановлению суда (оставленному без изменения судами апелляционной и кассационной инстанций) уголовное дело в отношении С., Л. и Я., обвиняемых в совершении растраты чужого имущества, вверенного виновному, с использованием ими своего служебного положения, организованной группой, в особо крупном размере, возвращено прокурору на основании п. 1 ч. 1 ст. 237 УК РФ для устранения препятствий рассмотрения его судом.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Заместитель Генерального прокурора Российской Федерации в кассационном представлении просил об отмене постановления суда и о направлении уголовного дела в суд первой инстанции для его рассмотрения по существу. Автор представления обращал внимание на то, что выводы суда первой инстанции о необходимости возвращения уголовного дела прокурору являются преждевременными, сделанными без оценки всех представленных доказательств.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уголовным делам Верховного Суда Российской Федерации отменила постановление суда и последующие судебные решения, а уголовное дело передала на новое судебное рассмотрение в суд первой инстанции иным составом суда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Статья 237 УПК РФ закрепляет порядок и основания возвращения уголовного дела прокурору по ходатайству стороны или по собственной инициативе для устранения препятствий его рассмотрения судом.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разъяснению, данному в п. 14 постановления Пленума Верховного Суда Российской Федерации от 22 декабря 2009 г. N 28 (с последующими изменениями) "О применении судами норм уголовно-процессуального законодательства, регулирующих подготовку уголовного дела к судебному разбирательству", к нарушениям, позволяющим возвратить уголовное дело прокурору, относятся случаи, когда обвинение, изложенное в обвинительном заключении, не соответствует обвинению, изложенному в постановлении о привлечении лица в качестве обвиняемого; обвинительное заключение не подписано следователем либо не согласовано с руководителем следственного органа или не утверждено прокурором; в обвинительном заключении отсутствуют указание на </w:t>
      </w:r>
      <w:r w:rsidRPr="003729B3">
        <w:rPr>
          <w:rFonts w:ascii="Sylfaen" w:hAnsi="Sylfaen"/>
          <w:sz w:val="24"/>
          <w:szCs w:val="24"/>
        </w:rPr>
        <w:lastRenderedPageBreak/>
        <w:t>прошлые неснятые и непогашенные судимости обвиняемого, данные о месте нахождения обвиняемого, данные о потерпевшем, если он был установлен по делу.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следует из материалов уголовного дела, в обвинительном заключении указаны существо обвинения, место и время совершения преступлений, его способы, мотивы, цели, последствия, суммы причиненного ущерба и другие обстоятельства, имеющие значение для данного уголовного дела, а также перечень доказательств, подтверждающих обвинение, и доказательств, на которые ссылается сторона защиты.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Между тем в постановлении суд указал на отсутствие в обвинительном заключении описания преступных действий, свидетельствующих о намерениях или действительном получении обвиняемыми незаконного вознаграждения, и описания доказательств личной корыстной заинтересованности обвиняемых в совершении растраты. Однако по смыслу закона как растрата квалифицируются противоправные действия лица, которое в корыстных целях истратило вверенное ему имущество против воли собственника, в том числе путем его передачи другим лицам, включая юридические, круг которых не ограничен соучастниками виновного и близкими ему лицами.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Утверждение суда о необходимости допросов следователем специалистов и экспертов, включенных в список лиц, подлежащих вызову в судебное заседание, а в противном случае обвинительное заключение не соответствует требованиям ст. 220 УПК РФ, является несостоятельным. Эксперты и специалисты были включены следователем в данный список по ходатайству стороны защиты, которое было заявлено и удовлетворено после выполнения обвиняемыми требований ст. 217 УПК РФ, то есть по окончании предварительного следствия. При этом сторона защиты не ходатайствовала о допросе в ходе следствия специалистов и экспертов, а лишь просила включить их в список лиц, подлежащих вызову в судебное заседание.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Преждевременным является и вывод суда о неполноте экспертного заключения, поскольку, как следует из протокола судебного заседания, исследование доказательств по делу не завершено, а в случае возникновения у суда сомнений в правильности, объективности и полноте заключения эксперта они могли быть разрешены судом путем допроса в судебном заседании экспертов, участвовавших в проведении экспертизы, постановки перед ними соответствующих вопросов, исследования всех представленных сторонами доказательств, в том числе допросов специалистов, заявленных стороной защиты, и последующей оценки доказательств в совокупности. Кроме того, суд не лишен возможности назначения дополнительной либо повторной экспертизы.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суд, не завершив судебное следствие, не предоставив сторонам обвинения и защиты возможность в полном объеме представить все доказательства, не исследовав их в совокупности, фактически дал оценку доказательствам, изложенным в обвинительном заключении, а также сослался на обстоятельства, не предусмотренные ст. 237 УПК РФ, и возвратил уголовное дело прокурору.</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5-УДП19-106</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 xml:space="preserve">45. При пересмотре судебного решения в кассационном порядке суд вправе </w:t>
      </w:r>
      <w:r w:rsidRPr="003729B3">
        <w:rPr>
          <w:rFonts w:ascii="Sylfaen" w:hAnsi="Sylfaen"/>
          <w:sz w:val="24"/>
          <w:szCs w:val="24"/>
        </w:rPr>
        <w:lastRenderedPageBreak/>
        <w:t>вынести определение, влекущее ухудшение положения осужденного, лишь по тому правовому основанию и по тем доводам, которые указаны в кассационном представлении или кассационной жалобе потерпевшего.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приговору суда от 23 марта 2012 г. (оставленному без изменения судом кассационной инстанции) Т., ранее судимый 18 марта 2011 г. по ч. 3 ст. 30, п. "б" ч. 2 ст. 228.1, ч. 3 ст. 30, п. "г" ч. 3 ст. 228.1, ч. 1 ст. 228 УК РФ, ч. 3 ст. 69 УК РФ к 11 годам лишения свободы, осужден по ч. 1 ст. 105 УК РФ к 9 годам лишения свободы. В соответствии с ч. 5 ст. 69 УК РФ по совокупности преступлений путем частичного сложения назначенного наказания и наказания по приговору от 18 марта 2011 г. окончательно Т. назначено 13 лет лишения свободы.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Амурского городского суда Хабаровского края от 13 августа 2015 г. приговор от 23 марта 2012 г. изменен. На основании ч. 5 ст. 69 УК РФ по совокупности преступлений путем частичного сложения наказаний, назначенных по данному приговору и по приговору от 18 марта 2011 г., окончательно осужденному назначено 12 лет лишения свободы.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Апелляционным постановлением Хабаровского краевого суда от 13 октября 2015 г. указанное постановление оставлено без изменения.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президиума Хабаровского краевого суда от 17 октября 2016 г. указанные постановление и апелляционное постановление отменены. Производство по ходатайству осужденного Т. о пересмотре приговора от 23 марта 2012 г. прекращено.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кассационной жалобе и дополнениях к ней осужденный Т. просил отменить постановление президиума от 17 октября 2016 г. и решить вопрос о смягчении ему наказания по ч. 5 ст. 69 УК РФ в связи с изменениями, внесенными в предыдущий приговор.</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уголовным делам Верховного Суда Российской Федерации отменила постановление президиума от 17 октября 2016 г., а кассационную жалобу осужденного Т. передала на новое кассационное рассмотрение в Девятый кассационный суд общей юрисдикции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Президиум Хабаровского краевого суда, отменяя судебные решения, не учел, что в соответствии с п. 21 постановления Пленума Верховного Суда Российской Федерации от 28 января 2014 г. N 2 "О применении норм главы 47.1 Уголовно-процессуального кодекса Российской Федерации, регулирующих производство в суде кассационной инстанции" &lt;2&gt; при пересмотре судебного решения в кассационном порядке суд вправе вынести постановление (определение), влекущее ухудшение положения осужденного, оправданного или лица, дело в отношении которого прекращено, лишь по тому правовому основанию и по тем доводам, которые указаны в кассационном представлении прокурора, кассационной жалобе потерпевшего, его законного представителя или представителя.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&lt;2&gt; Данное постановление Пленума Верховного Суда Российской Федерации действовало на момент вынесения постановления президиума Хабаровского краевого суда от 17 октября 2016 г.</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Помимо этого, в соответствии с п. 22 указанного выше постановления Пленума, с учетом положений ч. 1 ст. 401.16 УПК РФ в их взаимосвязи с положениями статьи 6 УПК РФ, определяющей назначение уголовного судопроизводства, суду кассационной инстанции надлежит устранять все выявленные в судебном заседании существенные нарушения уголовного закона (его неправильное применение) и (или) уголовно-процессуального закона, повлиявшие на исход дела, если их устранение влечет улучшение положения обвиняемого, подсудимого, осужденного, оправданного, лица, в отношении которого уголовное дело прекращено, или иного лица, в отношении которого ведется кассационное производство по делу.</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учитывая, что пересмотр судебного решения в кассационном порядке в сторону ухудшения положения осужденного допускается только по жалобе потерпевшего или по представлению прокурора, президиум Хабаровского краевого суда, пересматривая 17 октября 2016 г. постановление и апелляционное постановление только по жалобе осужденного Т. и отменив постановление, по которому осужденному было смягчено наказание по ч. 5 ст. 69 УК РФ, тем самым принял решение, ухудшающее его положение.</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58-УД19-14</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46. Отмена оправдательного приговора по мотивам нарушения права обвиняемого на защиту не допускается. Оправдательный приговор может быть изменен по указанным мотивам лишь в части, касающейся основания оправдания, по жалобе оправданного, его защитника, законного представителя и (или) представителя.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 приговору суда от 9 января 2017 г. Д. оправдан по предъявленному обвинению в совершении преступления, предусмотренного ч. 3 ст. 238 УК РФ, на основании п. 3 ч. 2 ст. 302 УПК РФ за отсутствием в его действиях состава преступления с признанием за ним права на реабилитацию.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Судебной коллегией по уголовным делам Верховного Суда Карачаево-Черкесской Республики указанный приговор отменен и постановлен апелляционный приговор от 2 мая 2017 г., которым Д. оправдан по обвинению в совершении преступления, предусмотренного ч. 3 ст. 238 УК РФ, на основании п. 2 ч. 2 ст. 302 УПК РФ и п. 1 ч. 1 ст. 27 УПК РФ ввиду непричастности к совершению преступления.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президиума Верховного Суда Карачаево-Черкесской Республики от 26 июля 2018 г. апелляционный приговор отменен и уголовное дело передано на новое апелляционное рассмотрение в тот же суд в ином составе судей.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Апелляционным определением Судебной коллегией по уголовным делам Верховного Суда Карачаево-Черкесской Республики от 26 февраля 2019 г. оправдательный приговор от 9 января 2017 г. отменен, уголовное дело по обвинению в </w:t>
      </w:r>
      <w:r w:rsidRPr="003729B3">
        <w:rPr>
          <w:rFonts w:ascii="Sylfaen" w:hAnsi="Sylfaen"/>
          <w:sz w:val="24"/>
          <w:szCs w:val="24"/>
        </w:rPr>
        <w:lastRenderedPageBreak/>
        <w:t>совершении преступления, предусмотренного ч. 3 ст. 238 УК РФ, направлено прокурору в порядке ст. 237 УПК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кассационных жалобах адвокат в защиту интересов Д. просил отменить постановление президиума. Автор жалобы полагал, что суд кассационной инстанции необоснованно отменил апелляционный приговор, поскольку поводом для пересмотра оправдательного приговора явилась жалоба потерпевшей с доводами, ухудшающими положение Д.</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уголовным делам Верховного Суда Российской Федерации отменила постановление президиума от 26 июля 2018 г. и апелляционное определение от 26 февраля 2019 г., уголовное дело передала на новое кассационное рассмотрение в суд кассационной инстанции другого субъекта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мотивировала свое решение следующим.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Президиум Верховного Суда Карачаево-Черкесской Республики при рассмотрении уголовного дела по жалобе потерпевшей указал, что не вправе принять решение о повороте к худшему, поскольку истек годичный срок со дня вступления оправдательного приговора в законную силу. Вместе с тем со ссылкой на ч. 1 ст. 401.16 УПК РФ президиум пришел к выводу, что суд апелляционной инстанции при вынесении оправдательного приговора ухудшил положение Д., изменив основание оправдания, в связи с чем отменил оправдательный апелляционный приговор от 2 мая 2017 г. с направлением уголовного дела на новое апелляционное рассмотрение.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следует из материалов уголовного дела по итогам нового апелляционного рассмотрения оправдательный приговор от 9 января 2017 г. отменен и уголовное дело по обвинению Д. в совершении преступления, предусмотренного ч. 3 ст. 238 УК РФ, направлено прокурору для устранения препятствий его рассмотрения судом. В итоге Д., ранее оправданный по уголовному делу, вновь приобрел процессуальный статус обвиняемого.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президиум допустил ухудшение правового положения оправданного Д. вопреки требованиям ст. 401.6 УПК РФ, в силу которой пересмотр в кассационном порядке приговора по основаниям, влекущим ухудшение положения оправданного, допускается в срок, не превышающий одного года со дня вступления его в законную силу, если в ходе судебного разбирательства были допущены повлиявшие на исход дела нарушения закона, искажающие саму суть правосудия и смысл судебного решения как акта правосудия.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При этом выводы президиума относительно возможности отмены оправдательного приговора в целях изменения формулировки оправдания сделаны без учета разъяснений, содержащихся в п. 19 постановления Пленума Верховного Суда Российской Федерации от 30 июня 2015 г. N 29 "О практике применения судами законодательства, обеспечивающего право на защиту в уголовном судопроизводстве", согласно которым отмена оправдательного приговора по мотивам нарушения права обвиняемого на защиту не допускается. Оправдательный приговор может быть изменен </w:t>
      </w:r>
      <w:r w:rsidRPr="003729B3">
        <w:rPr>
          <w:rFonts w:ascii="Sylfaen" w:hAnsi="Sylfaen"/>
          <w:sz w:val="24"/>
          <w:szCs w:val="24"/>
        </w:rPr>
        <w:lastRenderedPageBreak/>
        <w:t>по указанным мотивам лишь в части, касающейся основания оправдания, по жалобе оправданного, его защитника, законного представителя и (или) представителя.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видно из материалов дела, ни оправданный Д., ни его защитник не ходатайствовали об изменении основания оправдания.</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30-УД19-6</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0"/>
        <w:rPr>
          <w:rFonts w:ascii="Sylfaen" w:hAnsi="Sylfaen"/>
          <w:szCs w:val="24"/>
        </w:rPr>
      </w:pPr>
      <w:r w:rsidRPr="003729B3">
        <w:rPr>
          <w:rFonts w:ascii="Sylfaen" w:hAnsi="Sylfaen"/>
          <w:szCs w:val="24"/>
        </w:rPr>
        <w:t>СУДЕБНАЯ КОЛЛЕГИЯ ПО АДМИНИСТРАТИВНЫМ ДЕЛАМ</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47. Положения ч. 3 ст. 89 Уголовно-исполнительного кодекса Российской Федерации предусматривают право осужденных лиц на замену длительного свидания краткосрочным, а краткосрочного или длительного свидания - телефонным разговором. При этом право замены свидания телефонным разговором является самостоятельным правом, не зависящим от права на телефонные разговоры.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 отбывающий наказание в виде пожизненного лишения свободы в колонии особого режима, обратился в суд с административным исковым заявлением о признании незаконным решения начальника исправительного учреждения об отказе в замене краткосрочного свидания на телефонный разговор. В обоснование заявленных требований указал, что в июне 2018 г. обратился к начальнику исправительного учреждения с заявлением о замене краткосрочного свидания на телефонный разговор с родной сестрой на основании ч. 3 ст. 89 УИК РФ, однако в удовлетворении указанного заявления ему было отказано со ссылкой на то, что осужденным, находящимся в строгих условиях отбывания наказания, телефонный разговор может быть разрешен лишь при исключительных личных обстоятельствах.</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При этом суд исходил из того, что в соответствии с положениями УИК РФ осужденным, находящимся в строгих условиях отбывания наказания, предоставляются два краткосрочных свидания и одно длительное свидание в течение года и не предусмотрена возможность их замены на телефонный разговор. Данные ограничения направлены на индивидуализацию и дифференциацию условий отбывания наказания и создают предпосылки для достижения целей наказания, которыми согласно ч. 2 ст. 43 УК РФ являются восстановление справедливости, исправление осужденного и предупреждение совершения новых преступлений.</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административным делам Верховного Суда Российской Федерации отменила названные судебные акты и приняла новое решение об удовлетворении административного искового заявления по следующим основаниям.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Режим в исправительных учреждениях - это установленный законом и соответствующими закону нормативными правовыми актами порядок исполнения и отбывания лишения свободы, обеспечивающий охрану и изоляцию осужденных, постоянный надзор за ними, исполнение возложенных на них обязанностей, реализацию их прав и законных интересов, личную безопасность осужденных и персонала, </w:t>
      </w:r>
      <w:r w:rsidRPr="003729B3">
        <w:rPr>
          <w:rFonts w:ascii="Sylfaen" w:hAnsi="Sylfaen"/>
          <w:sz w:val="24"/>
          <w:szCs w:val="24"/>
        </w:rPr>
        <w:lastRenderedPageBreak/>
        <w:t>раздельное содержание разных категорий осужденных, различные условия содержания в зависимости от вида исправительного учреждения, назначенного судом, изменение условий отбывания наказания (ч. 1 ст. 82 УИК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Глава 13 УИК РФ регламентирует условия отбывания наказания в исправительных учреждениях.</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частности, ст. 89 УИК РФ регламентирует порядок предоставления свиданий, на которые имеют право осужденные к лишению свободы.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данной статье осужденным к лишению свободы предоставляются краткосрочные свидания продолжительностью четыре часа и длительные свидания продолжительностью трое суток на территории исправительного учреждения. В предусмотренных указанным кодексом случаях осужденным могут предоставляться длительные свидания с проживанием вне исправительного учреждения продолжительностью пять суток. В этом случае начальником исправительного учреждения определяются порядок и место проведения свидания (ч. 1).</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Краткосрочные свидания предоставляются с родственниками или иными лицами в присутствии представителя администрации исправительного учреждения. Длительные свидания предоставляются с правом совместного проживания с супругом (супругой), родителями, детьми, усыновителями, усыновленными, родными братьями и сестрами, дедушками, бабушками, внуками, а с разрешения начальника исправительного учреждения - с иными лицами (ч. 2).</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Осужденным по их просьбе разрешается заменять длительное свидание краткосрочным, краткосрочное или длительное свидание телефонным разговором. Порядок замены одного вида свидания другим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(ч. 3).</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Таким образом, приведенные положения ч. 3 ст. 89 УИК РФ предусматривают право осужденных лиц на замену длительного свидания краткосрочным, а краткосрочного или длительного свидания - телефонным разговором. При этом право замены свидания телефонным разговором является самостоятельным правом, не зависящим от права на телефонные разговоры.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Право осужденных на телефонные разговоры закреплено в ст. 92 УИК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положениям названной статьи осужденным к лишению свободы предоставляется право на телефонные разговоры. При отсутствии технических возможностей администрацией исправительного учреждения количество телефонных разговоров может быть ограничено до шести в год. Продолжительность каждого разговора не должна превышать 15 минут (ч. 1); осужденным, находящимся в строгих условиях отбывания наказания, а также отбывающим меру взыскания в штрафных изоляторах, дисциплинарных изоляторах, помещениях камерного типа, единых </w:t>
      </w:r>
      <w:r w:rsidRPr="003729B3">
        <w:rPr>
          <w:rFonts w:ascii="Sylfaen" w:hAnsi="Sylfaen"/>
          <w:sz w:val="24"/>
          <w:szCs w:val="24"/>
        </w:rPr>
        <w:lastRenderedPageBreak/>
        <w:t>помещениях камерного типа и одиночных камерах, телефонный разговор может быть разрешен лишь при исключительных личных обстоятельствах (ч. 3).</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Пунктом 89 Правил внутреннего распорядка исправительных учреждений, утвержденных приказом Министерства юстиции Российской Федерации от 16 декабря 2016 г. N 295, предусмотрено, что осужденным, находящимся в запираемых помещениях строгих условий отбывания наказания, а также отбывающим меру взыскания в ШИЗО, ПКТ, ЕПКТ и одиночных камерах, телефонный разговор может быть разрешен лишь при наличии исключительных личных обстоятельств.</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предоставление в исключительных случаях такому осужденному права на телефонный разговор не влияет на право осужденного, отбывающего наказание в строгих условиях, на два краткосрочных свидания и одно длительное свидание в течение года, которые осужденному, отбывающему наказание в строгих условиях, положены в силу п. "б" ч. 3 ст. 125 УИК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материалов административного дела следовало, что И. не просил предоставить ему право на телефонный разговор в соответствии со ст. 92 УИК РФ, а просил заменить положенное ему краткосрочное свидание телефонным разговором, что предусмотрено ч. 3 ст. 89 УИК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Каких-либо ограничений, касающихся замены по просьбе осужденного, отбывающего наказание в строгих условиях, краткосрочного или длительного свидания телефонным разговором, ст. 89 и иные положения УИК РФ не содержат.</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таких обстоятельствах Судебная коллегия по административным делам Верховного Суда Российской Федерации пришла к выводу о том, что оспариваемое решение начальника исправительного учреждения об отказе И. в замене краткосрочного свидания телефонным разговором является незаконным, а административное исковое заявление И. подлежит удовлетворению.</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58-КА19-6</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48. Размер арендной платы за земельные участки, находящиеся в муниципальной собственности и предоставленные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Общество обратилось в суд с административным исковым заявлением о признании недействующим отдельного положения решения представительного органа муниципального образования об утверждении ставок арендной платы за использование земельных участков, находящихся в собственности муниципального образования. Названным положением значение ставки арендной платы за использование земельных участков, предназначенных для разработки и добычи полезных ископаемых, установлено в размере 1,1. Общество полагало, что установление такого правового регулирования привело к произвольному и ничем не обоснованному увеличению </w:t>
      </w:r>
      <w:r w:rsidRPr="003729B3">
        <w:rPr>
          <w:rFonts w:ascii="Sylfaen" w:hAnsi="Sylfaen"/>
          <w:sz w:val="24"/>
          <w:szCs w:val="24"/>
        </w:rPr>
        <w:lastRenderedPageBreak/>
        <w:t>размера арендной платы.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Решением суда первой инстанции административное исковое заявление удовлетворено.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Судебная коллегия по административным делам Верховного Суда Российской Федерации указанное решение суда оставила без изменения, указав следующее.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До вступления в силу оспариваемого в части решения представительного органа муниципального образования размер ставки арендной платы за земельные участки, предназначенные для разработки полезных ископаемых, недропользования составлял 0,55.</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ст. 65 ЗК РФ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Как следует из подп. 3 п. 3 ст. 39.7 ЗК РФ, порядок определения размера арендной платы за земельные участки, находящиеся в муниципальной собственности и предоставленные в аренду без торгов, устанавливается органом местного самоуправления в отношении земельных участков, находящихся в муниципальной собственности.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соответствии с п. 4 ст. 39.7 ЗК РФ размер арендной платы за земельные участки, находящиеся в государственной или муниципальной собственности и предоставленные для размещения объектов, предусмотренных подп. 2 ст. 49 данного кодекса, а также для проведения работ, связанных с пользованием недрами, не может превышать размер арендной платы, рассчитанный для соответствующих целей в отношении земельных участков, находящихся в федеральной собственности.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Правительства Российской Федерации от 16 июля 2009 г. N 582 утверждены Правила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подп. "д" п. 3 данных Правил в случае предоставления земельного участка в аренду без проведения торгов для целей, указанных в названном пункте, арендная плата определяется на основании кадастровой стоимости земельного участка и рассчитывается в размере 2 процентов в отношении земельного участка, предоставленного недропользователю для проведения работ, связанных с пользованием недрами.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Из материалов дела следовало, что значение ставки арендной платы за земельные участки, предназначенные для разработки и добычи полезных ископаемых, установленное оспариваемым пунктом решения, повлекло превышение размера арендной платы, предусмотренного п. 4 ст. 39.7 ЗК РФ и подп. "д" п. 3 названных выше Правил.</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Так, в нарушение указанных норм арендная плата стала составлять 110 процентов от кадастровой стоимости вместо 2 процентов от кадастровой стоимости.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этой связи суд первой инстанции обосновано пришел к выводу о том, что оспариваемая ставка установлена с нарушением требований действующего законодательства.</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jc w:val="right"/>
        <w:rPr>
          <w:rFonts w:ascii="Sylfaen" w:hAnsi="Sylfaen"/>
          <w:sz w:val="24"/>
          <w:szCs w:val="24"/>
        </w:rPr>
      </w:pPr>
      <w:r w:rsidRPr="003729B3">
        <w:rPr>
          <w:rFonts w:ascii="Sylfaen" w:hAnsi="Sylfaen"/>
          <w:sz w:val="24"/>
          <w:szCs w:val="24"/>
        </w:rPr>
        <w:t>Определение N 56-АПА19-17</w:t>
      </w:r>
    </w:p>
    <w:p w:rsidR="00710847" w:rsidRPr="003729B3" w:rsidRDefault="00710847" w:rsidP="00710847">
      <w:pPr>
        <w:pStyle w:val="ConsPlusNormal"/>
        <w:jc w:val="right"/>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Практика применения Кодекса Российской Федерации</w:t>
      </w:r>
    </w:p>
    <w:p w:rsidR="00710847" w:rsidRPr="003729B3" w:rsidRDefault="00710847" w:rsidP="00710847">
      <w:pPr>
        <w:pStyle w:val="ConsPlusTitle"/>
        <w:jc w:val="center"/>
        <w:rPr>
          <w:rFonts w:ascii="Sylfaen" w:hAnsi="Sylfaen"/>
          <w:szCs w:val="24"/>
        </w:rPr>
      </w:pPr>
      <w:r w:rsidRPr="003729B3">
        <w:rPr>
          <w:rFonts w:ascii="Sylfaen" w:hAnsi="Sylfaen"/>
          <w:szCs w:val="24"/>
        </w:rPr>
        <w:t>об административных правонарушениях</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49. Производство по делу об административном правонарушении, предусмотренном ст. 19.29 КоАП РФ, постановлением судьи Верховного Суда Российской Федерации было прекращено со ссылкой на отсутствие у работодателя сведений о ранее замещаемой принятым на работу сотрудником должности государственной (муниципальной) службы, включенной в установленный нормативными правовыми актами перечень.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Постановлением мирового судьи, оставленным без изменения решением судьи районного суда и постановлением заместителя председателя городского суда, генеральный директор организации П. признан виновным в совершении административного правонарушения, предусмотренного ст. 19.29 КоАП РФ, с назначением ему административного наказания в виде административного штрафа.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Данной статьей установлена административная ответственность за привлечение работодателем либо заказчиком работ (услуг) к трудовой деятельности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 N 273-ФЗ "О противодействии коррупции".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рассматриваемом случае организацией был заключен трудовой договор с И. (ранее проходившим службу в органах внутренних дел Российской Федерации), в соответствии с которым последний принят на должность заместителя генерального директора по безопасности, однако в нарушение требований ч. 4 ст. 12 Федерального закона от 25 декабря 2008 г. N 273-ФЗ "О противодействии коррупции" организацией, генеральным директором которой является П., своевременно не сообщено о заключении данного договора представителю нанимателя (работодателю) государственного служащего по последнему месту его службы.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п. 12 постановления Пленума от 28 ноября 2017 г. N 46 "О некоторых вопросах, возникающих при рассмотрении судьями дел о привлечении к административной ответственности по статье 19.29 Кодекса Российской Федерации об административных правонарушениях" Верховный Суд Российской Федерации разъяснил, что невыполнение бывшим государственным (муниципальным) служащим обязанности по </w:t>
      </w:r>
      <w:r w:rsidRPr="003729B3">
        <w:rPr>
          <w:rFonts w:ascii="Sylfaen" w:hAnsi="Sylfaen"/>
          <w:sz w:val="24"/>
          <w:szCs w:val="24"/>
        </w:rPr>
        <w:lastRenderedPageBreak/>
        <w:t>сообщению сведений о замещаемой им в течение двух лет должности государственной (муниципальной) службы, включенной в Перечни, при отсутствии у работодателя сведений о ранее замещаемой этим лицом должности государственной (муниципальной) службы, включенной в Перечни, свидетельствует об отсутствии оснований для привлечения работодателя к административной ответственности по указанной статье Кодекса.</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Данная позиция, направленная на недопущение необоснованного привлечения к административной ответственности работодателей, не имеющих законных способов получения сведений о предыдущем месте работы гражданина, нашла отражение при рассмотрении дела об административном правонарушении в Верховном Суде Российской Федерации.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постановлении судьи Верховного Суда Российской Федерации указано на то, что при невозможности получения соответствующей информации из трудовой книжки гражданина или других представленных им при трудоустройстве документов у работодателя, заключающего с ним трудовой договор, отсутствует обязанность самостоятельно устанавливать путем запроса от иных лиц сведения о должности государственного или муниципального служащего, занимаемой им ранее.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 ссылкой на разъяснения, содержащиеся в названном выше пункте постановления Пленума Верховного Суда Российской Федерации (и в </w:t>
      </w:r>
      <w:proofErr w:type="spellStart"/>
      <w:r w:rsidRPr="003729B3">
        <w:rPr>
          <w:rFonts w:ascii="Sylfaen" w:hAnsi="Sylfaen"/>
          <w:sz w:val="24"/>
          <w:szCs w:val="24"/>
        </w:rPr>
        <w:t>пп</w:t>
      </w:r>
      <w:proofErr w:type="spellEnd"/>
      <w:r w:rsidRPr="003729B3">
        <w:rPr>
          <w:rFonts w:ascii="Sylfaen" w:hAnsi="Sylfaen"/>
          <w:sz w:val="24"/>
          <w:szCs w:val="24"/>
        </w:rPr>
        <w:t>. 6 и 7 Обзора судебной практики по делам о привлечении к административной ответственности, предусмотренной ст. 19.29 КоАП РФ, утвержденного Президиумом Верховного Суда Российской Федерации 30 ноября 2016 г.), производство по делу об административном правонарушении, предусмотренном ст. 19.29 КоАП РФ, постановлением судьи Верховного Суда Российской Федерации было прекращено, поскольку у работодателя на момент трудоустройства И. не имелось сведений о ранее замещаемой принятым на работу сотрудником должности государственной (муниципальной) службы, включенной в установленный нормативными правовыми актами перечень.</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Title"/>
        <w:jc w:val="center"/>
        <w:outlineLvl w:val="0"/>
        <w:rPr>
          <w:rFonts w:ascii="Sylfaen" w:hAnsi="Sylfaen"/>
          <w:szCs w:val="24"/>
        </w:rPr>
      </w:pPr>
      <w:r w:rsidRPr="003729B3">
        <w:rPr>
          <w:rFonts w:ascii="Sylfaen" w:hAnsi="Sylfaen"/>
          <w:szCs w:val="24"/>
        </w:rPr>
        <w:t>РАЗЪЯСНЕНИЯ ПО ВОПРОСАМ, ВОЗНИКАЮЩИМ В СУДЕБНОЙ ПРАКТИКЕ</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Title"/>
        <w:jc w:val="center"/>
        <w:outlineLvl w:val="1"/>
        <w:rPr>
          <w:rFonts w:ascii="Sylfaen" w:hAnsi="Sylfaen"/>
          <w:szCs w:val="24"/>
        </w:rPr>
      </w:pPr>
      <w:r w:rsidRPr="003729B3">
        <w:rPr>
          <w:rFonts w:ascii="Sylfaen" w:hAnsi="Sylfaen"/>
          <w:szCs w:val="24"/>
        </w:rPr>
        <w:t>Процессуальные вопросы</w:t>
      </w:r>
    </w:p>
    <w:p w:rsidR="00710847" w:rsidRPr="003729B3" w:rsidRDefault="00710847" w:rsidP="00710847">
      <w:pPr>
        <w:pStyle w:val="ConsPlusNormal"/>
        <w:jc w:val="center"/>
        <w:rPr>
          <w:rFonts w:ascii="Sylfaen" w:hAnsi="Sylfaen"/>
          <w:sz w:val="24"/>
          <w:szCs w:val="24"/>
        </w:rPr>
      </w:pPr>
    </w:p>
    <w:p w:rsidR="00710847" w:rsidRPr="003729B3" w:rsidRDefault="00710847" w:rsidP="00710847">
      <w:pPr>
        <w:pStyle w:val="ConsPlusNormal"/>
        <w:ind w:firstLine="540"/>
        <w:jc w:val="both"/>
        <w:rPr>
          <w:rFonts w:ascii="Sylfaen" w:hAnsi="Sylfaen"/>
          <w:sz w:val="24"/>
          <w:szCs w:val="24"/>
        </w:rPr>
      </w:pPr>
      <w:r w:rsidRPr="003729B3">
        <w:rPr>
          <w:rFonts w:ascii="Sylfaen" w:hAnsi="Sylfaen"/>
          <w:sz w:val="24"/>
          <w:szCs w:val="24"/>
        </w:rPr>
        <w:t>ВОПРОС 1. В каком порядке передается дело из суда общей юрисдикции в арбитражный суд при наличии у истца, административного истца права на выбор подсудности?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ОТВЕТ. В соответствии с ч. 2.1 ст. 33 ГПК РФ, ч. 2.1 ст. 27 КАС РФ, если при рассмотрении дела, административного дела в суде выяснилось, что оно подлежит рассмотрению арбитражным судом, суд передает дело в арбитражный суд, к подсудности которого оно отнесено законом.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Если процессуальным законодательством истцу предоставлена возможность выбора подсудности, суд общей юрисдикции, принимая во внимание мнение истца относительно определения подсудности, изложенное им в исковом заявлении и/или в </w:t>
      </w:r>
      <w:r w:rsidRPr="003729B3">
        <w:rPr>
          <w:rFonts w:ascii="Sylfaen" w:hAnsi="Sylfaen"/>
          <w:sz w:val="24"/>
          <w:szCs w:val="24"/>
        </w:rPr>
        <w:lastRenderedPageBreak/>
        <w:t>объяснениях, данных в ходе рассмотрения дела, выносит определение о передаче гражданского или административного дела с учетом данного мнения в соответствующий арбитражный суд.</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ВОПРОС 2. Вправе ли арбитражный суд после поступления дела из суда общей юрисдикции, а суд общей юрисдикции - после поступления дела из арбитражного суда передать его на рассмотрение арбитражного суда того же уровня или другого суда общей юрисдикции в случаях, предусмотренных ч. 2 ст. 39 АПК РФ, ч. 2 ст. 33 ГПК РФ и ч. 2 ст. 27 КАС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ОТВЕТ. В соответствии с ч. 2.1 ст. 33 ГПК РФ, ч. 2.1 ст. 27 КАС РФ, если при рассмотрении дела, административного дела в суде выяснилось, что оно подлежит рассмотрению арбитражным судом, суд передает дело в арбитражный суд, к подсудности которого оно отнесено законом.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силу ч. 4 ст. 39 АПК РФ, если при рассмотрении дела в арбитражном суде выяснилось, что оно подлежит рассмотрению судом общей юрисдикции, арбитражный суд передает дело в верховный суд республики, краевой, областной суд, суд города федерального значения, суд автономной области или суд автономного округа того же субъекта Российской Федерации (далее - суд того же субъекта Российской Федерации) для направления его в суд общей юрисдикции, к подсудности которого оно отнесено законом.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Вместе с тем, после поступления дела из суда общей юрисдикции в арбитражный суд либо после поступления дела из арбитражного суда в суд общей юрисдикции, к подсудности которого оно отнесено законом, дело может быть передано в другой арбитражный суд, суд общей юрисдикции, если возникнут основания, предусмотренные ч. 2 ст. 33 ГПК РФ, ч. 2 статьи 39 АПК РФ и ч. 2 ст. 27 КАС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ВОПРОС 3. Сохраняет ли силу определение об обеспечении иска, о применении мер предварительной защиты после передачи дела из суда общей юрисдикции в арбитражный суд или из арбитражного суда в суд общей юрисдикции? Вправе ли суд, в который передано дело, отменить обеспечительные меры или меры предварительной защиты, заменить одну меру на другую?</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ОТВЕТ. По результатам рассмотрения заявления о применении обеспечительных мер, о применении мер предварительной защиты судом общей юрисдикции, арбитражным судом может быть принято определение об обеспечении иска, о применении мер предварительной защиты в порядке, предусмотренном гл. 13 ГПК РФ, гл. 8 АПК РФ, гл. 7 КАС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Если до передачи дела обеспечительные меры, меры предварительной защиты не отменены судом, принявшим соответствующее определение, либо судом вышестоящей инстанции не отменено определение об обеспечении иска, о применении мер предварительной защиты, то в случае удовлетворения иска данные меры сохраняют свое действие до фактического исполнения судебного акта, которым закончено рассмотрение дела по существу; в случае отказа в удовлетворении иска, оставления иска без </w:t>
      </w:r>
      <w:r w:rsidRPr="003729B3">
        <w:rPr>
          <w:rFonts w:ascii="Sylfaen" w:hAnsi="Sylfaen"/>
          <w:sz w:val="24"/>
          <w:szCs w:val="24"/>
        </w:rPr>
        <w:lastRenderedPageBreak/>
        <w:t xml:space="preserve">рассмотрения, прекращения производства по делу указанные меры сохраняют свое действие до вступления в законную силу соответствующего судебного акта (ч. 3 ст. 144 ГПК РФ, </w:t>
      </w:r>
      <w:proofErr w:type="spellStart"/>
      <w:r w:rsidRPr="003729B3">
        <w:rPr>
          <w:rFonts w:ascii="Sylfaen" w:hAnsi="Sylfaen"/>
          <w:sz w:val="24"/>
          <w:szCs w:val="24"/>
        </w:rPr>
        <w:t>чч</w:t>
      </w:r>
      <w:proofErr w:type="spellEnd"/>
      <w:r w:rsidRPr="003729B3">
        <w:rPr>
          <w:rFonts w:ascii="Sylfaen" w:hAnsi="Sylfaen"/>
          <w:sz w:val="24"/>
          <w:szCs w:val="24"/>
        </w:rPr>
        <w:t>. 4, 5 ст. 96 АПК РФ, ч. 3 ст. 89 КАС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Следовательно, после передачи дела из суда общей юрисдикции в арбитражный суд или из арбитражного суда в суд общей юрисдикции определение об обеспечении иска, о применении мер предварительной защиты сохраняет свою силу. При этом судом, в который передано дело, ранее принятые другим судом меры могут быть отменены или одна из таких мер может быть заменена другой в порядке, предусмотренном процессуальным законодательством.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ВОПРОС 4. В какой суд и в каком порядке подлежит обжалованию определение об обеспечении иска, о применении мер предварительной защиты в случае передачи дела из суда общей юрисдикции в арбитражный суд или из арбитражного суда в суд общей юрисдикции?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ОТВЕТ. Определение об обеспечении иска, о применении мер предварительной защиты может быть обжаловано (ч. 1 ст. 145 ГПК РФ, ч. 7 ст. 93 АПК РФ, ч. 1 ст. 90 КАС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Частная жалоба, жалоба на данное определение может быть подана в суд общей юрисдикции в течение пятнадцати дней со дня вынесения определения (ст. 332 ГПК РФ, ч. 1 ст. 314 КАС РФ), в арбитражный суд в срок, не превышающий месяца со дня его вынесения (ч. 3 ст. 188 АПК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В случае передачи судом общей юрисдикции дела в арбитражный суд в порядке, предусмотренном </w:t>
      </w:r>
      <w:proofErr w:type="spellStart"/>
      <w:r w:rsidRPr="003729B3">
        <w:rPr>
          <w:rFonts w:ascii="Sylfaen" w:hAnsi="Sylfaen"/>
          <w:sz w:val="24"/>
          <w:szCs w:val="24"/>
        </w:rPr>
        <w:t>чч</w:t>
      </w:r>
      <w:proofErr w:type="spellEnd"/>
      <w:r w:rsidRPr="003729B3">
        <w:rPr>
          <w:rFonts w:ascii="Sylfaen" w:hAnsi="Sylfaen"/>
          <w:sz w:val="24"/>
          <w:szCs w:val="24"/>
        </w:rPr>
        <w:t xml:space="preserve">. 2.1, 3 ст. 33 ГПК РФ, </w:t>
      </w:r>
      <w:proofErr w:type="spellStart"/>
      <w:r w:rsidRPr="003729B3">
        <w:rPr>
          <w:rFonts w:ascii="Sylfaen" w:hAnsi="Sylfaen"/>
          <w:sz w:val="24"/>
          <w:szCs w:val="24"/>
        </w:rPr>
        <w:t>чч</w:t>
      </w:r>
      <w:proofErr w:type="spellEnd"/>
      <w:r w:rsidRPr="003729B3">
        <w:rPr>
          <w:rFonts w:ascii="Sylfaen" w:hAnsi="Sylfaen"/>
          <w:sz w:val="24"/>
          <w:szCs w:val="24"/>
        </w:rPr>
        <w:t>. 2.1 и 3 ст. 27 КАС РФ, вынесенное судом общей юрисдикции определение об обеспечении иска, о применении мер предварительной защиты может быть обжаловано в суд общей юрисдикции апелляционной инстанции в срок, не превышающий пятнадцати дней со дня его вынесения.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случае передачи арбитражным судом дела в суд общей юрисдикции в порядке, предусмотренном ч. 4 ст. 39 АПК РФ, вынесенное арбитражным судом определение об обеспечении иска может быть обжаловано в арбитражный суд апелляционной инстанции в срок, не превышающий месяца со дня его вынесения.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ВОПРОС 5. Вправе ли суд апелляционной, кассационной инстанций передать дело в суд общей юрисдикции или арбитражный суд?</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ОТВЕТ. Если при рассмотрении апелляционной или кассационной жалобы, представления на решение, постановление будет установлено, что дело не подлежало рассмотрению в суде общей юрисдикции, арбитражном суде и лица, участвующие в деле, заявляли об этом при рассмотрении дела в суде первой инстанции, то судебные акты подлежат отмене, а дело - передаче, соответственно, в суд общей юрисдикции, арбитражный суд (ч. 1 ст. 327, п. 2 ч. 1 ст. 390 ГПК РФ, ч. 1 ст. 266, п. 3 ч. 1 ст. 287 АПК РФ, ч. 1 ст. 307, п. 2 ч. 1 ст. 329 КАС РФ).</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lastRenderedPageBreak/>
        <w:t>ВОПРОС 6. Какими документами подтверждается соблюдение требований ч. 2 ст. 49 ГПК РФ, ч. 3 статьи 59 АПК РФ, ч. 1 ст. 55 КАС РФ о наличии высшего юридического образования или ученой степени по юридической специальности у лиц, выступающих представителями в суде?</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ОТВЕТ. В соответствии с </w:t>
      </w:r>
      <w:proofErr w:type="spellStart"/>
      <w:r w:rsidRPr="003729B3">
        <w:rPr>
          <w:rFonts w:ascii="Sylfaen" w:hAnsi="Sylfaen"/>
          <w:sz w:val="24"/>
          <w:szCs w:val="24"/>
        </w:rPr>
        <w:t>чч</w:t>
      </w:r>
      <w:proofErr w:type="spellEnd"/>
      <w:r w:rsidRPr="003729B3">
        <w:rPr>
          <w:rFonts w:ascii="Sylfaen" w:hAnsi="Sylfaen"/>
          <w:sz w:val="24"/>
          <w:szCs w:val="24"/>
        </w:rPr>
        <w:t xml:space="preserve">. 1, 2 ст. 49 ГПК РФ, </w:t>
      </w:r>
      <w:proofErr w:type="spellStart"/>
      <w:r w:rsidRPr="003729B3">
        <w:rPr>
          <w:rFonts w:ascii="Sylfaen" w:hAnsi="Sylfaen"/>
          <w:sz w:val="24"/>
          <w:szCs w:val="24"/>
        </w:rPr>
        <w:t>чч</w:t>
      </w:r>
      <w:proofErr w:type="spellEnd"/>
      <w:r w:rsidRPr="003729B3">
        <w:rPr>
          <w:rFonts w:ascii="Sylfaen" w:hAnsi="Sylfaen"/>
          <w:sz w:val="24"/>
          <w:szCs w:val="24"/>
        </w:rPr>
        <w:t>. 3, 6 ст. 59 АПК РФ, ч. 1 ст. 55 КАС РФ представителями в суде могут быть дееспособные лица, имеющие высшее юридическое образование или ученую степень по юридической специальности (за исключением дел, рассматриваемых мировыми судьями и районными судами в порядке, предусмотренном ГПК РФ). Представители должны представить суду документы о своем образовании или об ученой степени по юридической специальности, а также документы, удостоверяющие их статус и полномочия.</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Согласно </w:t>
      </w:r>
      <w:proofErr w:type="spellStart"/>
      <w:r w:rsidRPr="003729B3">
        <w:rPr>
          <w:rFonts w:ascii="Sylfaen" w:hAnsi="Sylfaen"/>
          <w:sz w:val="24"/>
          <w:szCs w:val="24"/>
        </w:rPr>
        <w:t>пп</w:t>
      </w:r>
      <w:proofErr w:type="spellEnd"/>
      <w:r w:rsidRPr="003729B3">
        <w:rPr>
          <w:rFonts w:ascii="Sylfaen" w:hAnsi="Sylfaen"/>
          <w:sz w:val="24"/>
          <w:szCs w:val="24"/>
        </w:rPr>
        <w:t>. 2 - 4 ч. 5 ст. 10 Федерального закона от 29 декабря 2012 г. N 273-ФЗ "Об образовании в Российской Федерации" (далее - Закон об образовании) высшим образованием в Российской Федерации являются бакалавриат, специалитет, магистратура, подготовка кадров высшей квалификации.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Приказом Министерства образования и науки от 12 сентября 2013 г. N 1061 утверждены перечни специальностей и направлений подготовки высшего образования с указанием квалификации.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Имеющими высшее юридическое образование признаются лица, прошедшие обучение по программам бакалавриата, специалитета, магистратуры либо подготовки кадров высшей квалификации по направлению подготовки (специальности) "юриспруденция" с присвоением квалификации "бакалавр", "магистр", "юрист", "судебный эксперт", "исследователь", "преподаватель-исследователь".</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Пунктами 2 - 5 ч. 7 ст. 60 Закона об образовании установлено, что высшее образование - бакалавриат подтверждается дипломом бакалавра; высшее образование - специалитет подтверждается дипломом специалиста; высшее образование - магистратура подтверждается дипломом магистра; высшее образование - подготовка кадров высшей квалификации, осуществляемая по результатам освоения программ подготовки научно-педагогических кадров в аспирантуре (адъюнктуре), подтверждается дипломом об окончании аспирантуры (адъюнктуры).</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Согласно ч. 9 ст. 60 Закона об образовании лицам, освоившим программы подготовки научно-педагогических кадров в аспирантуре (адъюнктуре) и защитившим в установленном законодательством Российской Федерации порядке научно-квалификационную работу (диссертацию) на соискание ученой степени кандидата наук, присваивается ученая степень кандидата наук по соответствующей специальности научных работников и выдается диплом кандидата наук.</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 xml:space="preserve">С учетом изложенного соблюдение требований ч. 2 ст. 49 ГПК РФ, ч. 3 ст. 59 АПК РФ, ч. 1 ст. 55 КАС РФ о наличии высшего юридического образования у лиц, выступающих представителями в суде, может подтверждаться дипломом бакалавра, дипломом специалиста, дипломом магистра, дипломом об окончании аспирантуры </w:t>
      </w:r>
      <w:r w:rsidRPr="003729B3">
        <w:rPr>
          <w:rFonts w:ascii="Sylfaen" w:hAnsi="Sylfaen"/>
          <w:sz w:val="24"/>
          <w:szCs w:val="24"/>
        </w:rPr>
        <w:lastRenderedPageBreak/>
        <w:t>(адъюнктуры) по юридической специальности, дипломом кандидата наук или дипломом доктора наук.</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Сведения о наличии у представителя высшего юридического образования, полученного до вступления в силу Закона об образовании, могут также подтверждаться иными документами, выданными в соответствии с ранее действовавшим правовым регулированием.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Документы об образовании представляются в суд в подлиннике или в форме надлежащим образом заверенной копии.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При этом под надлежащим заверением копии документа об образовании понимается, в частности:</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заверение копии документа нотариусом;</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заверение копии документа учреждением и организацией, от которых исходит соответствующий документ (абзац первый п. 1 Указа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заверение копии документа организацией, в которой представитель работает (п. 1 Указа Президиума Верховного Совета СССР от 4 августа 1983 г. N 9779-X "О порядке выдачи и свидетельствования предприятиями, учреждениями и организациями копий документов, касающихся прав граждан");</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заверение копии документа судьей, в чьем производстве находится дело.</w:t>
      </w:r>
    </w:p>
    <w:p w:rsidR="00710847" w:rsidRPr="003729B3" w:rsidRDefault="00710847" w:rsidP="00710847">
      <w:pPr>
        <w:pStyle w:val="ConsPlusNormal"/>
        <w:spacing w:before="240"/>
        <w:ind w:firstLine="540"/>
        <w:jc w:val="both"/>
        <w:rPr>
          <w:rFonts w:ascii="Sylfaen" w:hAnsi="Sylfaen"/>
          <w:sz w:val="24"/>
          <w:szCs w:val="24"/>
        </w:rPr>
      </w:pPr>
      <w:r w:rsidRPr="003729B3">
        <w:rPr>
          <w:rFonts w:ascii="Sylfaen" w:hAnsi="Sylfaen"/>
          <w:sz w:val="24"/>
          <w:szCs w:val="24"/>
        </w:rPr>
        <w:t>В случае представления надлежащим образом заверенной копии документа об образовании представления оригинала документа не требуется. Вместе с тем суд вправе на основании ч. 6 ст. 67, ч. 2 ст. 71 ГПК РФ, ч. 9 ст. 75 АПК РФ, ч. 3 ст. 70 КАС РФ потребовать для ознакомления оригинал документа.</w:t>
      </w:r>
    </w:p>
    <w:p w:rsidR="00710847" w:rsidRPr="003729B3" w:rsidRDefault="00710847" w:rsidP="00710847">
      <w:pPr>
        <w:pStyle w:val="ConsPlusNormal"/>
        <w:ind w:firstLine="540"/>
        <w:jc w:val="both"/>
        <w:rPr>
          <w:rFonts w:ascii="Sylfaen" w:hAnsi="Sylfaen"/>
          <w:sz w:val="24"/>
          <w:szCs w:val="24"/>
        </w:rPr>
      </w:pPr>
    </w:p>
    <w:p w:rsidR="00710847" w:rsidRPr="003729B3" w:rsidRDefault="00710847" w:rsidP="00710847">
      <w:pPr>
        <w:pStyle w:val="ConsPlusNormal"/>
        <w:pBdr>
          <w:top w:val="single" w:sz="6" w:space="0" w:color="auto"/>
        </w:pBdr>
        <w:spacing w:before="100" w:after="100"/>
        <w:jc w:val="both"/>
        <w:rPr>
          <w:rFonts w:ascii="Sylfaen" w:hAnsi="Sylfaen"/>
          <w:sz w:val="24"/>
          <w:szCs w:val="24"/>
        </w:rPr>
      </w:pPr>
    </w:p>
    <w:p w:rsidR="00710847" w:rsidRPr="0083456C" w:rsidRDefault="00710847" w:rsidP="00710847">
      <w:pPr>
        <w:pStyle w:val="ConsPlusNormal"/>
        <w:jc w:val="both"/>
        <w:outlineLvl w:val="0"/>
        <w:rPr>
          <w:rFonts w:ascii="Sylfaen" w:hAnsi="Sylfaen" w:cs="Helvetica"/>
          <w:b/>
          <w:bCs/>
          <w:color w:val="333333"/>
          <w:sz w:val="24"/>
          <w:szCs w:val="24"/>
          <w:shd w:val="clear" w:color="auto" w:fill="FFFFFF"/>
        </w:rPr>
      </w:pPr>
      <w:r w:rsidRPr="0083456C">
        <w:rPr>
          <w:rFonts w:ascii="Sylfaen" w:hAnsi="Sylfaen" w:cs="Helvetica"/>
          <w:b/>
          <w:bCs/>
          <w:color w:val="333333"/>
          <w:sz w:val="24"/>
          <w:szCs w:val="24"/>
          <w:shd w:val="clear" w:color="auto" w:fill="FFFFFF"/>
        </w:rPr>
        <w:t>Президиум Верховного Суда РФ обобщил судебную практику по делам, связанным с применением норм законодательства РФ о хозяйственных обществах.</w:t>
      </w:r>
    </w:p>
    <w:p w:rsidR="00710847" w:rsidRPr="0083456C" w:rsidRDefault="00710847" w:rsidP="00710847">
      <w:pPr>
        <w:pStyle w:val="ConsPlusNormal"/>
        <w:jc w:val="both"/>
        <w:outlineLvl w:val="0"/>
        <w:rPr>
          <w:rFonts w:ascii="Sylfaen" w:hAnsi="Sylfaen"/>
          <w:sz w:val="24"/>
          <w:szCs w:val="24"/>
        </w:rPr>
      </w:pPr>
    </w:p>
    <w:p w:rsidR="00710847" w:rsidRPr="0083456C" w:rsidRDefault="00710847" w:rsidP="00710847">
      <w:pPr>
        <w:pStyle w:val="ConsPlusNormal"/>
        <w:jc w:val="right"/>
        <w:rPr>
          <w:rFonts w:ascii="Sylfaen" w:hAnsi="Sylfaen"/>
          <w:sz w:val="24"/>
          <w:szCs w:val="24"/>
        </w:rPr>
      </w:pPr>
      <w:r w:rsidRPr="0083456C">
        <w:rPr>
          <w:rFonts w:ascii="Sylfaen" w:hAnsi="Sylfaen"/>
          <w:sz w:val="24"/>
          <w:szCs w:val="24"/>
        </w:rPr>
        <w:t>Утвержден</w:t>
      </w:r>
    </w:p>
    <w:p w:rsidR="00710847" w:rsidRPr="0083456C" w:rsidRDefault="00710847" w:rsidP="00710847">
      <w:pPr>
        <w:pStyle w:val="ConsPlusNormal"/>
        <w:jc w:val="right"/>
        <w:rPr>
          <w:rFonts w:ascii="Sylfaen" w:hAnsi="Sylfaen"/>
          <w:sz w:val="24"/>
          <w:szCs w:val="24"/>
        </w:rPr>
      </w:pPr>
      <w:r w:rsidRPr="0083456C">
        <w:rPr>
          <w:rFonts w:ascii="Sylfaen" w:hAnsi="Sylfaen"/>
          <w:sz w:val="24"/>
          <w:szCs w:val="24"/>
        </w:rPr>
        <w:t>Президиумом Верховного Суда</w:t>
      </w:r>
    </w:p>
    <w:p w:rsidR="00710847" w:rsidRPr="0083456C" w:rsidRDefault="00710847" w:rsidP="00710847">
      <w:pPr>
        <w:pStyle w:val="ConsPlusNormal"/>
        <w:jc w:val="right"/>
        <w:rPr>
          <w:rFonts w:ascii="Sylfaen" w:hAnsi="Sylfaen"/>
          <w:sz w:val="24"/>
          <w:szCs w:val="24"/>
        </w:rPr>
      </w:pPr>
      <w:r w:rsidRPr="0083456C">
        <w:rPr>
          <w:rFonts w:ascii="Sylfaen" w:hAnsi="Sylfaen"/>
          <w:sz w:val="24"/>
          <w:szCs w:val="24"/>
        </w:rPr>
        <w:t>Российской Федерации</w:t>
      </w:r>
    </w:p>
    <w:p w:rsidR="00710847" w:rsidRPr="0083456C" w:rsidRDefault="00710847" w:rsidP="00710847">
      <w:pPr>
        <w:pStyle w:val="ConsPlusNormal"/>
        <w:jc w:val="right"/>
        <w:rPr>
          <w:rFonts w:ascii="Sylfaen" w:hAnsi="Sylfaen"/>
          <w:sz w:val="24"/>
          <w:szCs w:val="24"/>
        </w:rPr>
      </w:pPr>
      <w:r w:rsidRPr="0083456C">
        <w:rPr>
          <w:rFonts w:ascii="Sylfaen" w:hAnsi="Sylfaen"/>
          <w:sz w:val="24"/>
          <w:szCs w:val="24"/>
        </w:rPr>
        <w:t>25 декабря 2019 года</w:t>
      </w:r>
    </w:p>
    <w:p w:rsidR="00710847" w:rsidRPr="0083456C" w:rsidRDefault="00710847" w:rsidP="00710847">
      <w:pPr>
        <w:pStyle w:val="ConsPlusNormal"/>
        <w:jc w:val="center"/>
        <w:rPr>
          <w:rFonts w:ascii="Sylfaen" w:hAnsi="Sylfaen"/>
          <w:sz w:val="24"/>
          <w:szCs w:val="24"/>
        </w:rPr>
      </w:pPr>
    </w:p>
    <w:p w:rsidR="00710847" w:rsidRPr="0083456C" w:rsidRDefault="00710847" w:rsidP="00710847">
      <w:pPr>
        <w:pStyle w:val="ConsPlusTitle"/>
        <w:jc w:val="center"/>
        <w:rPr>
          <w:rFonts w:ascii="Sylfaen" w:hAnsi="Sylfaen"/>
          <w:szCs w:val="24"/>
        </w:rPr>
      </w:pPr>
      <w:bookmarkStart w:id="26" w:name="_Hlk31290344"/>
      <w:r w:rsidRPr="0083456C">
        <w:rPr>
          <w:rFonts w:ascii="Sylfaen" w:hAnsi="Sylfaen"/>
          <w:szCs w:val="24"/>
        </w:rPr>
        <w:t>ОБЗОР</w:t>
      </w:r>
    </w:p>
    <w:p w:rsidR="00710847" w:rsidRPr="0083456C" w:rsidRDefault="00710847" w:rsidP="00710847">
      <w:pPr>
        <w:pStyle w:val="ConsPlusTitle"/>
        <w:jc w:val="center"/>
        <w:rPr>
          <w:rFonts w:ascii="Sylfaen" w:hAnsi="Sylfaen"/>
          <w:szCs w:val="24"/>
        </w:rPr>
      </w:pPr>
      <w:r w:rsidRPr="0083456C">
        <w:rPr>
          <w:rFonts w:ascii="Sylfaen" w:hAnsi="Sylfaen"/>
          <w:szCs w:val="24"/>
        </w:rPr>
        <w:t>СУДЕБНОЙ ПРАКТИКИ ПО НЕКОТОРЫМ ВОПРОСАМ ПРИМЕНЕНИЯ</w:t>
      </w:r>
    </w:p>
    <w:p w:rsidR="00710847" w:rsidRPr="0083456C" w:rsidRDefault="00710847" w:rsidP="00710847">
      <w:pPr>
        <w:pStyle w:val="ConsPlusTitle"/>
        <w:jc w:val="center"/>
        <w:rPr>
          <w:rFonts w:ascii="Sylfaen" w:hAnsi="Sylfaen"/>
          <w:szCs w:val="24"/>
        </w:rPr>
      </w:pPr>
      <w:r w:rsidRPr="0083456C">
        <w:rPr>
          <w:rFonts w:ascii="Sylfaen" w:hAnsi="Sylfaen"/>
          <w:szCs w:val="24"/>
        </w:rPr>
        <w:t>ЗАКОНОДАТЕЛЬСТВА О ХОЗЯЙСТВЕННЫХ ОБЩЕСТВАХ</w:t>
      </w:r>
    </w:p>
    <w:p w:rsidR="00710847" w:rsidRPr="0083456C" w:rsidRDefault="00710847" w:rsidP="00710847">
      <w:pPr>
        <w:pStyle w:val="ConsPlusNormal"/>
        <w:ind w:firstLine="540"/>
        <w:jc w:val="both"/>
        <w:rPr>
          <w:rFonts w:ascii="Sylfaen" w:hAnsi="Sylfaen"/>
          <w:sz w:val="24"/>
          <w:szCs w:val="24"/>
        </w:rPr>
      </w:pPr>
    </w:p>
    <w:bookmarkEnd w:id="26"/>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lastRenderedPageBreak/>
        <w:t>Верховным Судом Российской Федерации в соответствии со статьями 2 и 7 Федерального конституционного закона от 5 февраля 2014 года N 3-ФКЗ "О Верховном Суде Российской Федерации" проведено обобщение судебной практики применения судами общей юрисдикции и арбитражными судами законодательства Российской Федерации о хозяйственных обществах.</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За последние несколько лет в законодательство о хозяйственных обществах внесены масштабные изменения, которые были подготовлены в соответствии с Указом Президента Российской Федерации от 18 июля 2008 года N 1108 "О совершенствовании Гражданского кодекса Российской Федерации" и разработанной во исполнение данного указа Концепцией развития гражданского законодательства Российской Федерации.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Так, Федеральными законами от 30 декабря 2012 года N 302-ФЗ "О внесении изменений в главы 1, 2, 3 и 4 части первой Гражданского кодекса Российской Федерации"; от 28 июня 2013 г. N 134-ФЗ "О внесении изменений в отдельные законодательные акты Российской Федерации в части противодействия незаконным финансовым операциям"; от 5 мая 2014 года N 99-ФЗ "О внесении изменений в главу 4 части первой Гражданского кодекса Российской Федерации и о признании утратившими силу отдельных положений законодательных актов Российской Федерации"; от 3 июля 2016 года N 343-ФЗ "О внесении изменений в Федеральный закон "Об акционерных обществах" и Федеральный закон "Об обществах с ограниченной ответственностью" в части регулирования крупных сделок и сделок, в совершении которых имеется заинтересованность" и другими существенно изменены порядок создания и регистрации хозяйственных обществ; изменен порядок согласования и одобрения сделок с участием хозяйственных обществ, внесены другие изменения, направленные на совершенствование правового регулирования деятельности данных юридических лиц.</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Некоторые из указанных положений уже получили разъяснение в постановлениях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 от 26 июня 2018 года N 27 "Об оспаривании крупных сделок и сделок, в совершении которых имеется заинтересованность" и др.</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Изучение судебной практики показало, что в целом законодательство о хозяйственных обществах судами применяется правильно.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Вместе с тем в ходе проведенного обобщения судебной практики выявлены различные правовые подходы судов к разрешению отдельных вопросов, связанных с управлением и участием в хозяйственных обществах, что влечет ошибки при рассмотрении конкретных дел.</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Целью подготовленного Обзора является обеспечение единообразного применения судами общей юрисдикции и арбитражными судами законодательства Российской Федерации о хозяйственных обществах, а также устранение противоречивых подходов при рассмотрении сходных юридических дел.</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 xml:space="preserve">1. Спор, вытекающий из договора займа, заключенного между физическим лицом и </w:t>
      </w:r>
      <w:r w:rsidRPr="0083456C">
        <w:rPr>
          <w:rFonts w:ascii="Sylfaen" w:hAnsi="Sylfaen"/>
          <w:sz w:val="24"/>
          <w:szCs w:val="24"/>
        </w:rPr>
        <w:lastRenderedPageBreak/>
        <w:t>хозяйственным обществом и не содержащего условий об осуществлении прав участников общества, об управлении обществом, о приобретении или об отчуждении долей в уставном капитале общества, подлежит рассмотрению судом общей юрисдикции. Указанный спор рассматривается судом общей юрисдикции и в том случае, если займодавец является одним из участников этого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П. обратился в суд общей юрисдикции с иском к обществу с ограниченной ответственностью (далее - ООО) о взыскании денежных сумм, в обоснование которого указал, что между ним и ответчиком были заключены договоры займа. Обязательства по передаче денег по данным договорам он исполнил, однако денежные средства ответчиком в срок не возвращены.</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Определением суда первой инстанции, оставленным без изменения апелляционным определением коллегии по гражданским делам городского суда, производство по делу прекращено с указанием на то, что данный спор подлежит разрешению арбитражным судом &lt;1&gt;.</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&lt;1&gt; Фабула дела основана на деле, рассмотренном до вступления в силу Федерального закона от 28 ноября 2018 года N 451-ФЗ "О внесении изменений в отдельные законодательные акты Российской Федерации". В соответствии с частью 2.1 статьи 33 ГПК РФ в редакции Федерального закона от 28 ноября 2018 года N 451-ФЗ, если при рассмотрении дела в суде выяснилось, что оно подлежит рассмотрению арбитражным судом, суд передает дело в арбитражный суд, к подсудности которого оно отнесено законом.</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толковании и применении норм материального права.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Судом первой инстанции установлено, что между истцом (займодавцем) и ответчиком (заемщиком) заключены договоры займа в целях пополнения оборотных средств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Судом также установлено, что П. является участником ООО и являлся им на момент заключения договоров займа.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Прекращая производство по делу, суд первой инстанции, сославшись на положения абзаца второго статьи 220 Гражданского процессуального кодекса Российской Федерации, указал, что исковые требования заявлены П. по спору между участником и самим обществом (корпоративный спор), поэтому такие требования подлежат разрешению арбитражным судом, а не судом общей юрисдикции.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Между тем требования истца по настоящему делу не входят в перечень корпоративных споров, относящихся к компетенции арбитражных судов, указанных в статье 225.1 Арбитражного процессуального кодекса Российской Федерации (далее </w:t>
      </w:r>
      <w:r w:rsidRPr="0083456C">
        <w:rPr>
          <w:rFonts w:ascii="Sylfaen" w:hAnsi="Sylfaen"/>
          <w:sz w:val="24"/>
          <w:szCs w:val="24"/>
        </w:rPr>
        <w:lastRenderedPageBreak/>
        <w:t>также - АПК РФ). Указанный спор вытекает из договоров займа, заключенных между физическим лицом и хозяйственным обществом, не содержит никаких условий об осуществлении прав участника, об управлении обществом, о приобретении или об отчуждении доли в уставном капитале общества и поэтому подлежит рассмотрению в суде общей юрисдикции и в том случае, если займодавец является одним из участников этого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Судебная коллегия по гражданским делам Верховного Суда Российской Федерации определение суда первой инстанции и апелляционное определение судебной коллегии по гражданским делам городского суда отменила, дело направила на новое рассмотрение в суд первой инстанции.</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2. Решение общего собрания участников общества с ограниченной ответственностью, в соответствии с которым в отношении решений общества будет применяться альтернативный способ подтверждения, требует нотариального удостоверения.</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Общество представило в регистрирующий орган заявление о государственной регистрации изменений, вносимых в учредительные документы юридического лица, в том числе протокол общего собрания участников, на котором было принято решение о внесении соответствующих изменений.</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Решением регистрирующего органа обществу отказано в государственной регистрации указанных изменений со ссылкой на подпункт "а" пункта 1 статьи 23 Федерального закона "О государственной регистрации юридических лиц и индивидуальных предпринимателей".</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Указанные обстоятельства послужили основанием для обращения общества в арбитражный суд с требованием о признании незаконным решения регистрирующего органа.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Удовлетворяя заявленные требования, суды первой и апелляционной инстанций исходили из отсутствия у регистрирующего органа правовых оснований для отказа в государственной регистрации, поскольку общество представило все необходимые для этого документы.</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Судебные акты судов первой и апелляционной инстанций были отменены судом кассационной инстанции с вынесением нового решения об отказе в удовлетворении требования по следующим основаниям.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Из оспариваемого решения регистрирующего органа следовало, что регистрирующий орган счел непредставленным протокол общего собрания участников ввиду несоблюдения обществом требования подпункта 3 пункта 3 статьи 67.1 Гражданского кодекса Российской Федерации (далее - ГК РФ) о его нотариальном удостоверении.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Согласно подпункту 3 пункта 3 статьи 67.1 ГК РФ принятие общим собранием </w:t>
      </w:r>
      <w:r w:rsidRPr="0083456C">
        <w:rPr>
          <w:rFonts w:ascii="Sylfaen" w:hAnsi="Sylfaen"/>
          <w:sz w:val="24"/>
          <w:szCs w:val="24"/>
        </w:rPr>
        <w:lastRenderedPageBreak/>
        <w:t>участников общества с ограниченной ответственностью решения и состав участников общества, присутствовавших при его принятии, подтверждаются путем нотариального удостоверения, если иной способ (подписание протокола всеми участниками или частью участников; с использованием технических средств, позволяющих достоверно установить факт принятия решения; иным способом, не противоречащим закону) не предусмотрен уставом такого общества либо решением общего собрания участников общества, принятым участниками общества единогласно.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указал, что суды первой и апелляционной инстанций проигнорировали довод о том, что решение общего собрания, которым устанавливался иной способ подтверждения, не было удостоверено нотариально.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 учетом изложенного арбитражные суды, по мнению суда кассационной инстанции, пришли к ошибочному выводу о представлении обществом в регистрирующий орган всех необходимых для государственной регистрации документов и неправомерно удовлетворили заявленные им требования.</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связи с этим суд кассационной инстанции отменил состоявшиеся судебные акты и отказал в удовлетворении требования.</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3. Требование о нотариальном удостоверении, установленное подпунктом 3 пункта 3 статьи 67.1 ГК РФ, распространяется и на решение единственного участника.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Общество с ограниченной ответственностью обратилось в регистрирующий орган с заявлением о внесении в Единый государственный реестр юридических лиц (далее - ЕГРЮЛ) сведений о начале процедуры реорганизации юридического лица в форме присоединения к нему другого юридического лица.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Регистрирующий орган вынес решение об отказе в государственной регистрации юридического лица в связи с отсутствием нотариального удостоверения решения единственного участника общества, необходимого в силу подпункта 3 пункта 3 статьи 67.1 ГК РФ.</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Отказ регистрирующего органа был обжалован в арбитражный суд.</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Решением суда первой инстанции, оставленным без изменения судом апелляционной инстанции, заявленные требования удовлетворены, поскольку суды сочли, что законодательство не требует нотариально удостоверять решение единственного участника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решение суда первой инстанции и постановление апелляционной инстанции отменил, в удовлетворении требования отказал, указав, что подпункт 3 пункта 3 статьи 67.1 ГК РФ направлен на то, чтобы исключить фальсификацию решения, принимаемого высшим органом управления общества, и действие указанной нормы в равной мере распространяется и на решение единственного участника общества, которое также подвержено риску фальсификации.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Кроме того, закон не содержит исключения в отношении решений единственного </w:t>
      </w:r>
      <w:r w:rsidRPr="0083456C">
        <w:rPr>
          <w:rFonts w:ascii="Sylfaen" w:hAnsi="Sylfaen"/>
          <w:sz w:val="24"/>
          <w:szCs w:val="24"/>
        </w:rPr>
        <w:lastRenderedPageBreak/>
        <w:t>участника в части требования о нотариальном удостоверении, установленного подпунктом 3 пункта 3 статьи 67.1 ГК РФ.</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4. При приобретении обществом с ограниченной ответственностью доли участника, потребовавшего выкупа своей доли в связи с принятием решения об одобрении крупной сделки или увеличения уставного капитала, предварительного обращения участника к обществу с предложением заключить договор об отчуждении доли и с заявлением о выходе из состава участников не требуется. Выкуп доли осуществляется на основании своевременно предъявленного требования участника путем выплаты такому участнику действительной стоимости его доли в установленный в законе срок.</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Участнику общества Г. стало известно о проведении внеочередных общих собраний участников общества, на которых были приняты решения об одобрении крупных для общества сделок. Г. участия в них не принимал, за одобрение сделок не голосовал, поэтому обратился к обществу с требованием о выкупе принадлежащей ему доли в уставном капитале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Уклонение от исполнения обязанности по приобретению доли в уставном капитале и отказ в выплате ее действительной стоимости послужили основаниями для обращения Г. в арбитражный суд с иском о взыскании с общества действительной стоимости доли уставного капитала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Решением суда первой инстанции, оставленным без изменения постановлением суда апелляционной инстанции, в удовлетворении иска отказано.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Отказывая в удовлетворении иска, суды посчитали, что Г. нарушена установленная Федеральным законом от 8 февраля 1998 года N 14-ФЗ "Об обществах с ограниченной ответственностью" (далее - Закон об обществах с ограниченной ответственностью) и уставом общества процедура отчуждения доли, поскольку он не направлял обществу предложение по отчуждению доли и заявление о выходе из состава участников.</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отменил названные судебные акты и направил дело на новое рассмотрение в суд первой инстанции по следующим основаниям.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Согласно пункту 2 статьи 23 Закона об обществах с ограниченной ответственностью в случае принятия общим собранием участников общества решения о совершении крупной сделки или об увеличении уставного капитала общества в соответствии с пунктом 1 статьи 19 названного федерального закона общество обязано приобрести по требованию участника общества, голосовавшего против принятия такого решения или не принимавшего участия в голосовании, долю в уставном капитале общества, принадлежащую этому участнику.</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Таким образом, при приобретении обществом доли в его уставном капитале в указанном выше порядке предварительного обращения участника к обществу с предложением заключить договор об отчуждении доли или с заявлением о выходе из состава участников не требуется. Вместе с тем закон не исключает и права сторон вместо </w:t>
      </w:r>
      <w:r w:rsidRPr="0083456C">
        <w:rPr>
          <w:rFonts w:ascii="Sylfaen" w:hAnsi="Sylfaen"/>
          <w:sz w:val="24"/>
          <w:szCs w:val="24"/>
        </w:rPr>
        <w:lastRenderedPageBreak/>
        <w:t>направления участником такого требования заключить соответствующий договор о приобретении доли.</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5. Решение общего собрания участников (акционеров) подлежит признанию недействительным независимо от того, каким размером доли в уставном капитале (количеством акций) владеет истец, в случае если доказано существенное нарушение процедуры созыва общего собрания участников (акционеров), которое воспрепятствовало участнику (акционеру) реализовать право на участие в принятии решений, связанных с управлением обществом.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Акционер К. обратился в арбитражный суд с иском о признании недействительным решения общего собрания акционеров общества в связи с нарушением процедуры созыва такого собрания.</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Удовлетворяя заявленные требования, суд первой инстанции указал на то, что обществом при подготовке оспариваемого внеочередного общего собрания акционеров нарушены требования пункта 1 статьи 52, пункта 2 статьи 60 Федерального закона от 26 декабря 1995 года N 208-ФЗ "Об акционерных обществах" (далее - Закон об акционерных обществах), а именно: акционер, обратившийся с иском в суд, не извещался о проведении общего собрания и ему не предоставлялся бюллетень для голосования. Это, как указал суд, повлекло ущемление прав акционера на участие в управлении делами акционерного общества и на участие в принятии решений, а также лишило его возможности влиять законным способом на мнения других акционеров.</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Отменяя принятое по делу решение суда первой инстанции, суд апелляционной инстанции исходил из того, что акционер К. обладал только одним процентом голосующих акций и потому его голосование не могло повлиять на принимаемое решение (пункт 4 статьи 181.4 ГК РФ).</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отменил постановление суда апелляционной инстанции и оставил в силе решение суда первой инстанции по следующим основаниям.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Согласно пункту 7 статьи 49 Закона об акционерных обществах, которая является специальной по отношению к пункту 4 статьи 181.4 ГК РФ, обжалуемое решение общего собрания акционеров может быть оставлено в силе только при условии, что допущенные нарушения не были существенными.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Факт извещения истца о собрании либо направления ему бюллетеня для голосования не доказан.</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Не располагая информацией о собрании, акционер был лишен возможности принять участие в собрании.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Допущенные нарушения воспрепятствовали акционеру в реализации его права на участие в принятии решений, связанных с управлением обществом. При этом данное право принадлежит всем акционерам общества независимо от того, каким количеством акций они владеют.</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6. Опубликование учредительного документа юридического лица, в том числе в сети Интернет, само по себе не создает презумпцию знания контрагентом его содержания.</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А., являющийся участником общества, обратился в арбитражный суд первой инстанции с требованием признать недействительной сделку, заключенную между обществом и Б., как совершенную без согласия общего собрания общества, необходимого в силу устава общества (пункт 1 статьи 174 ГК РФ).</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первой инстанции в удовлетворении требования отказал, сославшись на то, что для признания сделки недействительной по мотиву нарушения при ее совершении требований устава общества требовалось доказать, что другая сторона сделки (Б.) знала или заведомо должна была знать о том, что сделка требовала одобрения в силу устава. Однако таких доказательств истцом представлено не было.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А. обратился с апелляционной жалобой, где указал, что судом не было принято во внимание наличие в тексте оспариваемого договора указания на то, что директор общества действует на основании устава.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апелляционной инстанции решение суда первой инстанции отменил, требования удовлетворил. При этом суд не согласился с доводами истца о том, что указанные им обстоятельства сами по себе безусловно доказывают, что другая сторона сделки заведомо должна была знать содержание устава общества, и о том, что сделка совершена в отсутствие необходимых согласований.</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Между тем, по мнению суда апелляционной инстанции, требования добросовестности и разумности предполагают, что Б. перед совершением сделки должен был ознакомиться с уставом общества, размещенным на сайте общества в сети Интернет в открытом доступе.</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По кассационной жалобе Б. постановление суда апелляционной инстанции было отменено, решение суда первой инстанции оставлено без изменения. Суд кассационной инстанции посчитал ошибочным вывод суда апелляционной инстанции о том, </w:t>
      </w:r>
      <w:proofErr w:type="gramStart"/>
      <w:r w:rsidRPr="0083456C">
        <w:rPr>
          <w:rFonts w:ascii="Sylfaen" w:hAnsi="Sylfaen"/>
          <w:sz w:val="24"/>
          <w:szCs w:val="24"/>
        </w:rPr>
        <w:t>что в случае если</w:t>
      </w:r>
      <w:proofErr w:type="gramEnd"/>
      <w:r w:rsidRPr="0083456C">
        <w:rPr>
          <w:rFonts w:ascii="Sylfaen" w:hAnsi="Sylfaen"/>
          <w:sz w:val="24"/>
          <w:szCs w:val="24"/>
        </w:rPr>
        <w:t xml:space="preserve"> устав общества размещен в сети Интернет, другая сторона сделки, действуя добросовестно и разумно, должна была с ним ознакомиться. Такой вывод вопреки положениям пункта 1 статьи 174 ГК РФ и пункта 22 постановления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 по существу, возлагает на другую сторону сделки обязанность изучать устав общества и перекладывает на нее бремя доказывания того, что она не знала и не должна была знать о его содержании, только в силу того, что учредительный документ размещен в сети Интернет, что является неверным.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Согласно абзацу третьему пункта 22 названного постановления Пленума Верховного Суда Российской Федерации, по общему правилу, закон не устанавливает обязанности лица, не входящего в состав органов юридического лица и не являющегося </w:t>
      </w:r>
      <w:r w:rsidRPr="0083456C">
        <w:rPr>
          <w:rFonts w:ascii="Sylfaen" w:hAnsi="Sylfaen"/>
          <w:sz w:val="24"/>
          <w:szCs w:val="24"/>
        </w:rPr>
        <w:lastRenderedPageBreak/>
        <w:t>его учредителем или участником, по проверке учредительного документа юридического лица с целью выявления ограничений или разграничения полномочий единоличного исполнительного органа юридического лица или нескольких единоличных исполнительных органов, действующих независимо друг от друга либо совместно.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отметил, что истцом не представлялись иные доказательства, которые бы свидетельствовали о том, что в исключение из общего правила другая сторона сделки знала или заведомо должна была знать об установленных учредительным документом ограничениях полномочий на ее совершение (абзац пятый пункта 22 названного постановления Пленума Верховного Суда Российской Федерации).</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7. Наличие корпоративного конфликта, а также равное распределение долей между сторонами корпоративного конфликта не являются основаниями для отказа в иске об исключении участника из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М. обратился в арбитражный суд с иском об исключении Н. из состава участников общества с ограниченной ответственностью (далее - общество).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Н. предъявила встречный иск об исключении М. из состава участников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Взаимные требования М. и Н. об исключении друг друга из общества мотивированы совершением каждым из них действий, затрудняющих деятельность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Решением арбитражного суда первой инстанции, оставленным без изменения постановлениями судов апелляционной и кассационной инстанций, в удовлетворении первоначального и встречного исков отказано.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Рассмотрев кассационную жалобу, Судебная коллегия по экономическим спорам Верховного Суда Российской Федерации судебные акты нижестоящих инстанций отменила, а дело направила на новое рассмотрение в суд первой инстанции по следующим основаниям.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Разрешая спор, суды первой и апелляционной инстанций не оценивали приведенные в первоначальном и встречном исках обстоятельства, касающиеся нарушения участниками своих обязанностей, создания ими препятствий для осуществления деятельности общества или существенного ее затруднения. Доводы о совершении Н. и М. конкретных действий (бездействия), повлекших наступление (возможность наступления) для общества негативных последствий, судами не проверялись.</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Вместо этого суды указали на наличие в обществе корпоративного конфликта между двумя участниками, обладающими равными долями в уставном капитале общества (по 50 процентов каждый), и, по сути, исходили из невозможности применения института исключения участника в подобном случае.</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Судебная коллегия по экономическим спорам Верховного Суда Российской Федерации признала, что данный вывод судов ошибочен, указав, что наличие корпоративного конфликта присуще любому спору об исключении участника, именно </w:t>
      </w:r>
      <w:r w:rsidRPr="0083456C">
        <w:rPr>
          <w:rFonts w:ascii="Sylfaen" w:hAnsi="Sylfaen"/>
          <w:sz w:val="24"/>
          <w:szCs w:val="24"/>
        </w:rPr>
        <w:lastRenderedPageBreak/>
        <w:t>за его разрешением и обращаются в суд спорящие стороны, в связи с этим недопустим отказ судов рассматривать такой спор по существу со ссылкой на наличие корпоративного конфликта.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Равное распределение долей между сторонами корпоративного конфликта также не является основанием для отказа в иске об исключении участника из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По делам об исключении участников, где предъявлено встречное требование об исключении истца, и ситуация равного распределения долей между двумя участниками не является исключением, суд должен оценить наличие оснований для исключения в отношении каждого из участников спора в соответствии с абзацем четвертым пункта 1 статьи 67 ГК РФ.</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8. Закон не устанавливает ограничений на исключение из общества с ограниченной ответственностью его участника, обладающего более чем 50 процентами долей в уставном капитале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М. обратился в арбитражный суд первой инстанции с требованием об исключении из общества участников Б. и Ф., обладающих в совокупности 2/3 уставного капитала общества (Б. - 1/3, Ф. - 1/3). В качестве основания для предъявления требования истцом указано на совершение ответчиками действий, причинивших значительный ущерб обществу (продажа имущества общества по заниженной по сравнению с рыночной в три раза цене).</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первой инстанции требования удовлетворил, установив факт совершения ответчиками указанных действий. В частности, Б., являясь директором общества, совершал сделки по отчуждению имущества от имени общества в пользу общества А., участниками в котором выступали Б. и Ф.</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Б. и Ф. обратились с апелляционной жалобой, указывая, что суд первой инстанции неправомерно проигнорировал тот факт, что в совокупности участники обладают 2/3 уставного капитала общества и не могут быть исключены из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апелляционной инстанции установил, что устав общества предусматривает право на свободный выход из общества. В связи с этим суд отменил решение суда первой инстанции и указал, что участники, обладающие более чем 50 процентами долей в уставном капитале общества, при наличии права на свободный выход из общества не могут быть исключены из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Суд кассационной инстанции постановление суда апелляционной инстанции отменил, решение суда первой инстанции оставил без изменения. Суд кассационной инстанции указал, что установленные судами обстоятельства свидетельствовали о наличии оснований для исключения Б. и Ф. из общества в соответствии с абзацем четвертым пункта 1 статьи 67 ГК РФ. Закон не устанавливает ограничений на исключение участника, обладающего более чем 50 процентами долей в уставном капитале общества с ограниченной ответственностью. При этом суд отметил, что истцом были представлены достаточные доказательства возможности продолжения </w:t>
      </w:r>
      <w:r w:rsidRPr="0083456C">
        <w:rPr>
          <w:rFonts w:ascii="Sylfaen" w:hAnsi="Sylfaen"/>
          <w:sz w:val="24"/>
          <w:szCs w:val="24"/>
        </w:rPr>
        <w:lastRenderedPageBreak/>
        <w:t>деятельности общества, в случае если будет произведена выплата стоимости доли исключенного участника.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Постановление суда апелляционной инстанции было отменено, решение суда первой инстанции оставлено без изменения.</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9. Согласно пункту 1 статьи 67 ГК РФ достаточным основанием для удовлетворения требования об исключении участника выступает причинение существенного ущерба обществу. Возможность исключения участника не зависит от того, могут ли быть последствия действий (бездействия) участника устранены без лишения нарушителя возможности участвовать в управлении обществом.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И. обратился в арбитражный суд с иском об исключении Б. из состава участников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Как установил суд первой инстанции, Б., занимая должность генерального директора, совершил сделку по отчуждению здания, принадлежащего обществу, по цене более чем в четыре раза ниже его рыночной стоимости. В результате отчуждения этого имущества нормальной деятельности общества был нанесен существенный ущерб.</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первой инстанции отказал в удовлетворении требования об исключении Б. из общества, мотивируя это тем, что исключение участника из общества является крайней мерой, связанной с лишением права на долю участия в обществе, которая может применяться лишь тогда, когда последствия действий участника не могут быть устранены без лишения нарушителя возможности участвовать в управлении обществом. В данном случае, по мнению суда первой инстанции, И. имеет возможность оспорить сделку по отчуждению имущества, а также взыскать убытки, причиненные Б. Кроме того, Б. на момент рассмотрения спора не являлся генеральным директором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апелляционной инстанции решение суда первой инстанции отменил, требование удовлетворил, указав, что согласно пункту 1 статьи 67 ГК РФ достаточным основанием для удовлетворения требования об исключении участника выступает причинение существенного ущерба обществу. Возможность исключения участника не зависит от того, могут ли быть последствия действий (бездействия) участника устранены без лишения нарушителя возможности участвовать в управлении обществом.</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10. Уклонение участника общества от исполнения решения суда о ликвидации общества является основанием для назначения судом арбитражного управляющего, а не для выдачи исполнительного листа на принудительное исполнение решения суда о ликвидации. Неисполнение и ненадлежащее исполнение арбитражным управляющим обязанностей по осуществлению ликвидационных мероприятий могут являться основаниями для его отстранения и утверждения нового арбитражного управляющего по заявлению участников общества, кредиторов или иных заинтересованных лиц, а не для выдачи исполнительного листа.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Центральный банк Российской Федерации (далее - Регулирующий орган) обратился в арбитражный суд первой инстанции с исковым заявлением к обществу с </w:t>
      </w:r>
      <w:r w:rsidRPr="0083456C">
        <w:rPr>
          <w:rFonts w:ascii="Sylfaen" w:hAnsi="Sylfaen"/>
          <w:sz w:val="24"/>
          <w:szCs w:val="24"/>
        </w:rPr>
        <w:lastRenderedPageBreak/>
        <w:t>ограниченной ответственностью (далее - Общество), к В.М.С., к Я.С.П. о ликвидации Общества, возложении на учредителей обязанности по осуществлению ликвидации, об установлении учредителям срока для осуществления связанных с ликвидацией действий.</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Решением арбитражного суда первой инстанции исковые требования удовлетворены.</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порядке апелляционного и кассационного производств судебный акт обжалован не был и вступил в законную силу.</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Регулирующий орган обратился в арбитражный суд первой инстанции с заявлением о направлении исполнительного листа для принудительного исполнения судебного акта в службу судебных приставов по месту нахождения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Заявление Регулирующего органа мотивировано неисполнением судебного акта в добровольном порядке.</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Определением арбитражного суда первой инстанции в удовлетворении заявления Регулирующего органа отказано.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Определение суда первой инстанции мотивировано отсутствием положений законодательства, предусматривающих выдачу исполнительного листа по заявлению о ликвидации юридического лица; неисполнение обязанности по ликвидации служит основанием для назначения нового ликвидатора.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Постановлением арбитражного суда апелляционной инстанции определение суда первой инстанции оставлено без изменения.</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Регулирующий орган обратился в арбитражный суд кассационной инстанции и просил состоявшиеся судебные акты отменить и обязать суд первой инстанции выдать исполнительный лист.</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обоснование поданной по делу кассационной жалобы Регулирующий орган сослался на незаконность и необоснованность судебных актов. Судебными инстанциями, по мнению заявителя кассационной жалобы, не учтено следующее: назначенные судом ликвидаторы не принимают мер по добровольному исполнению решения о ликвидации, отказ в выдаче исполнительного листа препятствует обращению Регулирующего органа в службу приставов за принудительным исполнением судебного акта, Регулирующий орган не вправе выступать ликвидатором, выдача исполнительного листа является единственным способом понудить ликвидаторов к исполнению судебного акта.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не нашел правовых оснований для удовлетворения жалобы, исходя из следующего.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Пунктом 5 статьи 61 ГК РФ установлено, что решением суда о ликвидации юридического лица на его учредителей (участников) или на орган, уполномоченный на </w:t>
      </w:r>
      <w:r w:rsidRPr="0083456C">
        <w:rPr>
          <w:rFonts w:ascii="Sylfaen" w:hAnsi="Sylfaen"/>
          <w:sz w:val="24"/>
          <w:szCs w:val="24"/>
        </w:rPr>
        <w:lastRenderedPageBreak/>
        <w:t>ликвидацию юридического лица его учредительным документом, могут быть возложены обязанности по осуществлению ликвидации юридического лица. Неисполнение решения суда является основанием для осуществления ликвидации юридического лица арбитражным управляющим (пункт 5 статьи 62 ГК РФ) за счет имущества юридического лица.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соответствии с разъяснениями, содержащимися в пункте 24 постановления Пленума Верховного Суда Российской Федерации N 6, Пленума Высшего Арбитражного Суда Российской Федерации N 8 от 1 июля 1996 года "О некоторых вопросах, связанных с применением части первой Гражданского кодекса Российской Федерации", если решением суда о ликвидации юридического лица на его учредителей (участников) либо уполномоченные его учредительными документами органы возложены обязанности по осуществлению ликвидации, однако в установленный срок ликвидация юридического лица не произведена, суд назначает ликвидатора и поручает ему осуществить ликвидацию юридического лица.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пункте 9 информационного письма Президиума Высшего Арбитражного Суда Российской Федерации от 13 августа 2004 года N 84 "О некоторых вопросах применения арбитражными судами статьи 61 Гражданского кодекса Российской Федерации" разъяснено, что, если учредители (участники) юридического лица либо орган, уполномоченный на ликвидацию юридического лица его учредительными документами, своевременно не представят в арбитражный суд утвержденный ими ликвидационный баланс или не завершат ликвидацию юридического лица, суд по ходатайству истца выносит в судебном заседании определение о назначении ликвидатора.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Судебные инстанции правомерно указали, что уклонение учредителя (участника) общества от исполнения решения суда о ликвидации общества является основанием для назначения судом ликвидатора, а не для выдачи исполнительного листа на принудительное исполнение решения суда о ликвидации. Неисполнение назначенным судом ликвидатором обязанностей по осуществлению ликвидационных мероприятий может являться основанием для его отстранения и утверждения нового ликвидатора.</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11. Суд вправе назначить арбитражного управляющего, если при вынесении решения о ликвидации юридического лица по основаниям, указанным в статье 61 ГК РФ (далее - решение о ликвидации юридического лица, решение о его ликвидации), придет к выводу о невозможности возложения обязанности по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в том числе по причине того, что указанные лица не заинтересованы в исполнении решения суда и (или) их действия по исполнению решения суда неизбежно приведут к возникновению новых судебных споров.</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С. обратился в арбитражный суд первой инстанции с требованием о ликвидации Акционерного общества (далее - общество) и о назначении ликвидатором общества арбитражного управляющего. В качестве оснований для ликвидации истец указал, что в </w:t>
      </w:r>
      <w:r w:rsidRPr="0083456C">
        <w:rPr>
          <w:rFonts w:ascii="Sylfaen" w:hAnsi="Sylfaen"/>
          <w:sz w:val="24"/>
          <w:szCs w:val="24"/>
        </w:rPr>
        <w:lastRenderedPageBreak/>
        <w:t>обществе существует длительный корпоративный конфликт, который делает невозможным достижение целей, ради которых создано общество, осуществление деятельности юридического лица считает невозможным. В частности, указывалось на наличие многочисленных судебных споров (о взыскании убытков, об оспаривании сделок, об оспаривании решений общих собраний акционеров общества, о представлении документации и др.). Также отмечается, что до настоящего времени не удается принять решение об избрании единоличного исполнительного органа.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Решением суда первой инстанции требование удовлетворено, ликвидация общества возложена на арбитражного управляющего В., установлен срок ликвидации - шесть месяцев с даты вступления решения суда в законную силу.</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Ответчик обратился с апелляционной жалобой, отмечая, что основания для ликвидации отсутствуют, поскольку имеется возможность продолжения прибыльной деятельности обществом, не исчерпаны другие способы решения конфликта (продажа истцом своих акций), а также указал на неправомерность возложения функций ликвидатора на арбитражного управляющего.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Постановлением суда апелляционной инстанции решение суда первой инстанции отменено в части назначения арбитражного управляющего В. в качестве ликвидатора, в остальной части решение суда первой инстанции оставлено без изменений. При этом суд отметил, что сама по себе возможность продолжения прибыльной деятельности не исключает ликвидацию в связи с длительным корпоративным конфликтом, который приводит к невозможности или затруднению осуществления деятельности. Относительно доводов о </w:t>
      </w:r>
      <w:proofErr w:type="spellStart"/>
      <w:r w:rsidRPr="0083456C">
        <w:rPr>
          <w:rFonts w:ascii="Sylfaen" w:hAnsi="Sylfaen"/>
          <w:sz w:val="24"/>
          <w:szCs w:val="24"/>
        </w:rPr>
        <w:t>неисчерпанности</w:t>
      </w:r>
      <w:proofErr w:type="spellEnd"/>
      <w:r w:rsidRPr="0083456C">
        <w:rPr>
          <w:rFonts w:ascii="Sylfaen" w:hAnsi="Sylfaen"/>
          <w:sz w:val="24"/>
          <w:szCs w:val="24"/>
        </w:rPr>
        <w:t xml:space="preserve"> иных способов решения конфликта, в частности продажи истцом акций, суд указал, что не представлены доказательства того, что истцу предлагалась продажа его акций по рыночной цене.</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Мотивируя отмену решения суда первой инстанции в части, суд апелляционной инстанции отметил, что положения пункта 5 статьи 61 и пункта 5 статьи 62 ГК РФ предполагают назначение арбитражного управляющего в качестве ликвидатора только в случае, если обязанности по проведению ликвидации не исполняются надлежащим образом учредителями (участниками) или органом юридического лица, уполномоченным в соответствии с учредительным документом на ликвидацию юридического лица.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Постановлением суда кассационной инстанции постановление суда апелляционной инстанции отменено в части отмены части решения суда первой инстанции, которое оставлено без изменения. При этом отмечено, что доводы ответчика основаны на неверном толковании норм права, не соответствуют разъяснениям, содержащимся в пункте 29 постановления Пленума Верховного Суда Российской Федерации от 23 июня 2015 года N 25 "О применении судами некоторых положений раздела I части первой Гражданского кодекса Российской Федерации" и пункте 9 информационного письма Высшего Арбитражного Суда Российской Федерации от 13 августа 2004 года N 84 "О некоторых вопросах применения арбитражными судами статьи 61 Гражданского кодекса Российской Федерации".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lastRenderedPageBreak/>
        <w:t>В части довода ответчика о нарушении порядка назначения арбитражного управляющего суд кассационной инстанции отметил, что суд вправе назначить арбитражного управляющего в качестве ликвидатора, если при вынесении решения о ликвидации юридического лица по основаниям, указанным в статье 61 ГК РФ, придет к выводу о невозможности возложения обязанности по ликвидации юридического лица на его учредителей (участников) или на орган, уполномоченный на ликвидацию юридического лица его учредительным документом, в том числе по причине того, что указанные лица были виновны в нарушении закона, ставшем основанием для ликвидации, или их местонахождение неизвестно либо они не заинтересованы в исполнении решения суда и (или) их действия по исполнению решения суда неизбежно приведут к возникновению новых судебных споров. Например, в данном случае суд правомерно назначил арбитражного управляющего в качестве ликвидатора, принимая во внимание длительный внутрикорпоративный конфликт между акционерами.</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12. Решение общего собрания участников общества об увеличении уставного капитала за счет внесения дополнительных вкладов может быть признано недействительным в случае, если его принятие не обусловлено интересами общества, например необходимостью привлечения значительного объема денежных средств для осуществления деятельности общества, и приведет к уменьшению доли участников общества, несогласных с таким увеличением уставного капитала.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М. обратился с иском о признании недействительным решения общего собрания участников общества об увеличении уставного капитала общества за счет внесения его участниками дополнительных вкладов пропорционально их долям.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обоснование своих требований истец ссылался на статью 10 ГК РФ и статью 43 Закона об обществах с ограниченной ответственностью, отмечая недобросовестное поведение остальных участников, поскольку увеличение уставного капитала общества повлекло уменьшение доли истца, а также то, что разумной необходимости в увеличении уставного капитала не было.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Арбитражный суд первой инстанции решением, оставленным без изменения постановлением суда апелляционной инстанции, удовлетворил иск, поддержав доводы истца.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кассационной жалобе заявитель указал, что суды неправильно применили статьи 19 и 43 Закона об обществах с ограниченной ответственностью. Также заявитель считал, что само по себе оспоренное решение общего собрания участников не повлекло неблагоприятных последствий для М., так как процесс увеличения уставного капитала Общества не завершен, следовательно, размер доли этого участника не изменился. До подведения итогов увеличения уставного капитала и осуществления соответствующих регистрационных действий в налоговом органе целесообразность данного действия не имеет правового значения для разрешения настоящего спора.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не нашел оснований для отмены обжалованных судебных актов в силу следующего.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lastRenderedPageBreak/>
        <w:t>Как было установлено судами, М. являлся участником общества с долей в уставном капитале равной 1/3 наряду с двумя другими участниками, каждому из которых принадлежало по 1/3 доли в уставном капитале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На внеочередном общем собрании участников общества, на котором присутствовали все участники, было принято большинством голосов (2/3) оспариваемое решение об увеличении уставного капитала общества на 30 млн руб. за счет внесения в течение месяца с даты принятия решения дополнительных вкладов от каждого участника по 10 млн руб. М. голосовал против данного решения, дополнительный вклад не вносил.</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М. считал указанное решение общего собрания незаконным, поскольку оно принято в отсутствие необходимости увеличения уставного капитала Общества и направлено на уменьшение его доли.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силу пункта 1 статьи 43 Федерального закона "Об обществах с ограниченной ответственностью" решение общего собрания участников общества, принятое с нарушением требований указанного федерального закона, иных правовых актов Российской Федерации, устава общества и нарушающее права и законные интересы участника общества, может быть признано судом недействительным по заявлению участника общества, не принимавшего участия в голосовании или голосовавшего против оспариваемого решения. Такое заявление может быть подано в течение двух месяцев со дня, когда участник общества узнал или должен был узнать о принятом решении. В случае если участник общества принимал участие в общем собрании участников общества, принявшем обжалуемое решение, указанное заявление может быть подано в течение двух месяцев со дня принятия такого решения.</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Из приведенной нормы права следует, что для признания решения собрания участников общества с ограниченной ответственностью недействительным необходима совокупность следующих условий: противоречие такого решения требованиям законодательства и нарушение им прав и законных интересов конкретного участника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Интерес общества в привлечении дополнительного капитала может не соответствовать интересам конкретных участников общества в сохранении размера своих долей и существующего соотношения между ними.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постановлении Конституционного Суда Российской Федерации от 21 февраля 2014 года N 3-П изложена позиция о том, что уменьшение в уставном капитале общества с ограниченной ответственностью доли одного из его участников может быть признано допустимым с точки зрения конституционных принципов, если это вызвано целями достижения общего для данного общества интереса и участнику, доля которого уменьшается, обеспечены эффективные механизмы защиты его интересов.</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В нарушение статьи 65 АПК РФ ответчик не представил доказательств разумной необходимости привлечения значительного объема денежных средств именно посредством увеличения уставного капитала, а также недостаточности собственных </w:t>
      </w:r>
      <w:r w:rsidRPr="0083456C">
        <w:rPr>
          <w:rFonts w:ascii="Sylfaen" w:hAnsi="Sylfaen"/>
          <w:sz w:val="24"/>
          <w:szCs w:val="24"/>
        </w:rPr>
        <w:lastRenderedPageBreak/>
        <w:t>денежных средств для осуществления деятельности общества и отсутствия иных разумных альтернатив, которые бы не приводили к таким негативным последствиям для миноритариев, как уменьшение их доли.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Данное обстоятельство позволило судам первой и апелляционной инстанции сделать вывод о том, что обжалованное решение общего собрания не обусловлено необходимостью достижения интереса общества, который в соотношении с интересом истца на момент принятия такого решения являлся более значимым (приоритетным), а интересу истца обеспечен эффективный механизм защиты. Следовательно, уменьшение в уставном капитале общества доли М. не могло быть признано допустимым с точки зрения конституционно значимых принципов сохранения баланса интересов сторон и недопустимости осуществления прав и свобод человека и гражданина с нарушением прав и свобод других лиц.</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13. Решение общего собрания участников (акционеров) может быть признано недействительным в случае, если оно принято в ущерб интересам общества и (или) участника (акционера) и при этом участник (акционер), повлиявший на принятие решения, действовал исходя из собственной выгоды или имеются иные доказательства его недобросовестности или неразумности (например, заведомая невыгодность одобренной сделки).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К. обратился с иском о признании недействительным решения общего собрания участников, которым одобрены сделка купли-продажи имущества общества, а также положение о порядке премирования членов совета директоров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К. является участником общества с долей в уставном капитале в размере 30 процентов, другие 30 процентов принадлежат З., еще 40 процентов - Т.</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За принятие оспариваемого решения проголосовали З. и Т., против голосовал К.</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обоснование своих требований К. ссылался на то, что условия одобренной сделки противоречили интересам общества, поскольку цена отчуждаемого имущества была занижена более чем в десять раз по сравнению с его рыночной стоимостью. При этом К. представил отчет о рыночной оценке отчуждаемого имущества.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Относительно одобренного положения о порядке премирования членов совета директоров общества К. пояснил, что оно устанавливало неоправданные величины премий.</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первой инстанции отклонил заявленные требования, мотивируя это тем, что суд не вправе оценивать экономическую и предпринимательскую целесообразность принимаемых общим собранием решений.</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К. обжаловал данное решение суда в суд апелляционной инстанции, указав на то, что суд не вправе отказаться от оценки решения собрания по существу при наличии доказательств того, что участники, принявшие решения, действовали к собственной выгоде, а также имеются иные доказательства их недобросовестности, в частности </w:t>
      </w:r>
      <w:r w:rsidRPr="0083456C">
        <w:rPr>
          <w:rFonts w:ascii="Sylfaen" w:hAnsi="Sylfaen"/>
          <w:sz w:val="24"/>
          <w:szCs w:val="24"/>
        </w:rPr>
        <w:lastRenderedPageBreak/>
        <w:t>заведомая невыгодность одобренной сделки.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Суд апелляционной инстанции согласился с приведенными доводами и признал решение общего собрания участников недействительным (статья 10 ГК РФ, статья 43 Федерального закона "Об обществах с ограниченной ответственностью", статья 181.4 ГК РФ), отменив решение суда первой инстанции. При этом суд дополнительно указал, что доказательством недобросовестности участников, голосовавших за принятие решения об одобрении положения о порядке премирования, служит тот факт, что они сами являлись членами совета директоров общества, а значит, потенциальными непосредственными бенефициарами премий. Кроме того, положение содержало экономически не мотивированные основания для выплаты премий, в частности десять процентов от размера </w:t>
      </w:r>
      <w:proofErr w:type="spellStart"/>
      <w:r w:rsidRPr="0083456C">
        <w:rPr>
          <w:rFonts w:ascii="Sylfaen" w:hAnsi="Sylfaen"/>
          <w:sz w:val="24"/>
          <w:szCs w:val="24"/>
        </w:rPr>
        <w:t>внутренного</w:t>
      </w:r>
      <w:proofErr w:type="spellEnd"/>
      <w:r w:rsidRPr="0083456C">
        <w:rPr>
          <w:rFonts w:ascii="Sylfaen" w:hAnsi="Sylfaen"/>
          <w:sz w:val="24"/>
          <w:szCs w:val="24"/>
        </w:rPr>
        <w:t xml:space="preserve"> фонда оплаты труда.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жалобу общества на постановление суда апелляционной инстанции оставил без удовлетворения.</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14. Суд может отказать в признании решения общего собрания, не получившего необходимого большинства голосов, недействительным в том случае, если будет установлено, что участник, без голосов которого решение не может быть принято, без уважительных причин уклонялся от участия в собрании и препятствовал принятию общим собранием участников значимых хозяйственных решений, отсутствие которых существенно затруднило деятельность общества (пункт 4 статьи 1, пункт 2 статьи 10 ГК РФ).</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Ф. обратился в арбитражный суд с требованием о признании недействительным решения общего собрания участников, основываясь на том, что такое решение было принято в отсутствие большинства голосов.</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Решением суда первой инстанции, оставленным без изменения судом апелляционной инстанции, требование удовлетворено. Суд указал, что решения общего собрания участников общества, принятые без необходимого для принятия решения большинства голосов участников общества, являются недействительными (пункт 6 статьи 43 Федерального закона "Об обществах с ограниченной ответственностью"). В данном случае Ф. обладал 40 процентами голосов и без его участия было невозможно избрать директора и одобрить новую редакцию устава, поскольку в соответствии с уставом общества эти вопросы требовали большинства - не менее двух третей - голосов от общего числа голосов участников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Общество обжаловало решение суда первой инстанции и постановление суда апелляционной инстанции в суд кассационной инстанции, указав, что оспариваемое решение не получило необходимого большинства голосов вследствие уклонения Ф. от участия в общем собрании. Также общество указало, что со стороны Ф. уже длительное время наблюдается систематическое уклонение без уважительных причин от участия в общих собраниях участников общества, лишающее общество возможности принимать значимые хозяйственные решения, без которых деятельность общества существенно затруднялась.</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lastRenderedPageBreak/>
        <w:t>Постановлением суда кассационной инстанции решение суда первой инстанции и постановление суда апелляционной инстанции отменены и в удовлетворении требования о признании недействительным решения общего собрания участников отказано, поскольку участник общества сам способствовал созданию данной ситуации и потому не может требовать признать недействительным решение общего собрания участников (пункт 4 статьи 1, пункт 2 статьи 10 ГК РФ).</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данном случае из обстоятельств дела следовало, что бездействие истца, уклонившегося от участия в двух общих собраниях подряд, заведомо влекло существенное затруднение деятельности общества (невозможность избрать директора и одобрить новую редакцию устава, приведенную в соответствие с законом, без чего общество встречало затруднения в получении кредитов в кредитных организациях).</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Возражения Ф. о том, что он не смог принять участие в названных трех общих собраниях по уважительной причине - вследствие длительной болезни, были отклонены судом, который указал, что участник не был лишен возможности направить своего представителя для участия в общем собрании участников, тем более что ранее его представитель участвовал в двух общих собраниях, состоявшихся перед теми собраниями, от участия в которых ответчик уклонился.</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15. В случае если размер денежных средств, необходимых для выкупа акций на основании статьи 75 Закона об акционерных обществах в связи с его реорганизацией, превышал 10 процентов стоимости чистых активов акционерного общества на дату принятия решения о реорганизации, общество в соответствующей равной пропорции выкупает только то количество акций, стоимость которых не превышает соответствующего ограничения. Оставшиеся невыкупленными ценные бумаги подлежат обмену на акции (доли) реорганизованного (реорганизованных) общества (обществ).</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Л., являющийся акционером общества Б., обратился в суд с требованием об </w:t>
      </w:r>
      <w:proofErr w:type="spellStart"/>
      <w:r w:rsidRPr="0083456C">
        <w:rPr>
          <w:rFonts w:ascii="Sylfaen" w:hAnsi="Sylfaen"/>
          <w:sz w:val="24"/>
          <w:szCs w:val="24"/>
        </w:rPr>
        <w:t>обязании</w:t>
      </w:r>
      <w:proofErr w:type="spellEnd"/>
      <w:r w:rsidRPr="0083456C">
        <w:rPr>
          <w:rFonts w:ascii="Sylfaen" w:hAnsi="Sylfaen"/>
          <w:sz w:val="24"/>
          <w:szCs w:val="24"/>
        </w:rPr>
        <w:t xml:space="preserve"> признать его участником общества с ограниченной ответственностью Б., созданного в результате преобразования акционерного общества Б.</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первой инстанции в удовлетворении требований отказал, установив, что стоимость акций, принадлежащих Л. и предъявленных к выкупу в соответствии со статьей 75 Закона об акционерных обществах, превышала 10 процентов стоимости чистых активов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связи с этим, по мнению суда, общество действовало правомерно, применив коэффициент перерасчета, позволивший определить количество акций, которые общество могло выкупить, не превышая 10-процентный лимит чистых активов. В результате была выкуплена лишь часть принадлежащих Л. акций, а оставшиеся акции были признаны погашенными.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Данное решение было оставлено без изменения судом апелляционной инстанции.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Решение суда первой инстанции и постановление суда апелляционной инстанции были отменены, а дело направлено на новое рассмотрение судом кассационной </w:t>
      </w:r>
      <w:r w:rsidRPr="0083456C">
        <w:rPr>
          <w:rFonts w:ascii="Sylfaen" w:hAnsi="Sylfaen"/>
          <w:sz w:val="24"/>
          <w:szCs w:val="24"/>
        </w:rPr>
        <w:lastRenderedPageBreak/>
        <w:t>инстанции по следующим основаниям.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соответствии с пунктом 1 статьи 75 Закона об акционерных обществах, если акционеры - владельцы голосующих акций голосовали против принятия решения о реорганизации либо не принимали участия в голосовании по этому вопросу, то они вправе требовать выкупа обществом всех или части принадлежащих им акций в случае принятия общим собранием акционеров решения о реорганизации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Как указано в пункте 5 статьи 76 Закона об акционерных обществах, общая сумма средств, направляемых обществом на выкуп акций, не может превышать 10 процентов стоимости чистых активов общества на дату принятия решения, которое повлекло возникновение у акционеров права требовать выкупа обществом принадлежащих им акций. В случае если общее количество акций, в отношении которых заявлены требования о выкупе, превышает количество акций, которое может быть выкуплено обществом с учетом установленного выше ограничения, акции выкупаются у акционеров пропорционально заявленным требованиям.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Вместе с тем в законе прямо не установлены последствия в отношении той части акций, предъявленных к выкупу их владельцем, голосовавшим против принятия решения о реорганизации, для выкупа которых необходимы денежные средства, превышающие 10% стоимости чистых активов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Пунктами 1 и 2 статьи 1 ГК РФ предусмотрено, что гражданское законодательство основывается в том числе на признании равенства участников регулируемых им отношений и неприкосновенности собственности. Гражданские права могут быть ограничены на основании федерального закона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статье 35 Конституции Российской Федерации (далее - Конституция) закреплено, что право частной собственности охраняется законом. Каждый вправе иметь имущество в собственности, владеть, пользоваться и распоряжаться им как единолично, так и совместно с другими лицами. Никто не может быть лишен своего имущества иначе как по решению суда. 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Согласно правовой позиции, изложенной в постановлении Конституционного Суда Российской Федерации от 24 февраля 2004 года N 3-П "По делу о проверке конституционности отдельных положений статей 74 и 77 Федерального закона "Об акционерных обществах", регулирующих порядок консолидации размещенных акций акционерного общества и выкупа дробных акций, в связи с жалобами граждан, компании "Кадет Истеблишмент" и запросом Октябрьского районного суда города Пензы", право на свободное использование своего имущества для предпринимательской и иной не запрещенной законом экономической деятельности служит основой конституционно-правового статуса участников хозяйственных обществ, в частности акционеров </w:t>
      </w:r>
      <w:r w:rsidRPr="0083456C">
        <w:rPr>
          <w:rFonts w:ascii="Sylfaen" w:hAnsi="Sylfaen"/>
          <w:sz w:val="24"/>
          <w:szCs w:val="24"/>
        </w:rPr>
        <w:lastRenderedPageBreak/>
        <w:t>акционерных обществ - физических лиц, в том числе не являющихся предпринимателями, которые реализуют свои права через владение акциями, удостоверяющими обязательственные права ее владельца по отношению к акционерному обществу. Права требования также охватываются понятием имущества, а следовательно, обеспечиваются конституционно-правовыми гарантиями, включая охрану законом прав акционеров, в том числе миноритарных (мелких) акционеров как слабой стороны в системе корпоративных отношений, и судебную защиту нарушенных прав (часть 1 статья 46 Конституции).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соответствии с пунктом 1 статьи 235 ГК РФ право собственности прекращается при отчуждении собственником своего имущества другим лицам, отказе собственника от права собственности, гибели или уничтожении имущества и при утрате права собственности на имущество в иных случаях, предусмотренных законом.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При этом принудительное изъятие у собственника имущества не допускается, кроме случаев, предусмотренных пунктом 2 статьи 235 ГК РФ.</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связи с этим статья 75 Закона об акционерных обществах подлежит применению в системном толковании, с положениями как Конституции, так и ГК РФ, которые исходят из недопустимости лишения права собственности без прямо предусмотренного законом основания, которое в данном случае отсутствовало.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Таким образом, все акционеры преобразуемого акционерного общества имеют право на получение доли (паев) в уставном (складочном) капитале во вновь создаваемом юридическом лице.</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Признание акций погашенными лишило истца права на имущество в конституционно-правовом смысле, что противоречит положениям статьи 35 Конституции РФ и статьи 235 ГК РФ.</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16. Лицо, осуществляющее полномочия единоличного исполнительного органа, вправе не выполнять указания, содержащиеся в решениях общего собрания акционеров, если это принесет вред интересам общества (пункт 3 статьи 53 ГК РФ). Ссылка единоличного исполнительного органа на то, что он исполнял решение общего собрания, не освобождает его от ответственности за убытки, причиненные обществу.</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Общество К., являясь акционером общества Р., обратилось с иском о взыскании убытков с Д., являвшегося директором общества Р. Так, по мнению К., убытки были причинены тем, что Д. внес в качестве вклада в уставный капитал другого общества имущество стоимостью 6 млн руб., а взамен получил лишь 3 процента акций этого общества стоимостью 300 тыс. руб., что было заведомо невыгодной сделкой.</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первой инстанции требование удовлетворил, согласившись с доводами истца.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Решение суда первой инстанции было отменено судом апелляционной инстанции. Арбитражный апелляционный суд исходил из недоказанности истцом совокупности обстоятельств, необходимых для привлечения ответчика к гражданско-правовой </w:t>
      </w:r>
      <w:r w:rsidRPr="0083456C">
        <w:rPr>
          <w:rFonts w:ascii="Sylfaen" w:hAnsi="Sylfaen"/>
          <w:sz w:val="24"/>
          <w:szCs w:val="24"/>
        </w:rPr>
        <w:lastRenderedPageBreak/>
        <w:t>ответственности в виде взыскания убытков. В обоснование своих выводов суд апелляционной инстанции сослался на то, что решением общего собрания акционеров заключение сделки в виде внесения вклада в целях увеличения уставного капитала было согласовано и одобрено, что свидетельствовало о наличии воли и согласия акционеров на совершение такой сделки. В связи с этим, по мнению суда, подлежали отклонению ссылки истца на экономическую необоснованность заключенной сделки. При этом, как отметил суд апелляционной инстанции, соответствующее решение общего собрания акционеров не было оспорено и признано недействительным.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постановление суда апелляционной инстанции отменил, оставил в силе решение суда первой инстанции.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Как указал кассационный суд, арбитражным апелляционным судом не учтено то, что решения общего собрания акционеров, содержащие согласие на совершение сделок, сами по себе не являются основанием для безусловного их исполнения единоличным исполнительным органом общества, который обладает неотъемлемой автономией в принятии непосредственных решений о совершении сделок (пункты 1 и 2 статьи 69 Закона об акционерных обществах).</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Решение общего собрания акционеров не содержало указание совершить сделку, а лишь только согласие на совершение сделки. Более того, по общему правилу, к компетенции общего собрания акционеров такие полномочия не отнесены, иное может быть предусмотрено уставом непубличного общества (пункт 4 статьи 48 Закона об акционерных обществах).</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Однако даже в случае наличия такой компетенции у общего собрания акционеров лицо, осуществляющее полномочия единоличного исполнительного органа, вправе не выполнять указания, содержащиеся в решениях общего собрания акционеров, если это принесет вред интересам общества, поскольку наличие таких указаний не освобождает это лицо от обязанности действовать добросовестно в интересах общества (пункт 3 статьи 53 ГК РФ). При этом единоличный исполнительный орган не может ссылаться на то, что он просто исполняет решение общего собрания, как на основание освобождения его от ответственности за убытки, причиненные обществу, поскольку это часть его обязанностей - оценивать в ходе управления обществом, насколько те или иные действия выгодны для общества и не причинят ли они вреда. Такой подход препятствует единоличному исполнительному органу избегать ответственности, передавая вопросы на рассмотрение общего собрания акционеров.</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Так, согласно пункту 7 постановления Пленума Высшего Арбитражного Суда Российской Федерации от 30 июля 2013 года N 62 "О некоторых вопросах возмещения убытков лицами, входящими в состав органов юридического лица" не является основанием для отказа в удовлетворении требования о взыскании с директора убытков сам по себе тот факт, что действие директора, повлекшее для юридического лица негативные последствия, в том числе совершение сделки, было одобрено решением коллегиальных органов юридического лица, а равно его учредителей (участников), либо директор действовал во исполнение указаний таких лиц, поскольку директор несет самостоятельную обязанность действовать в интересах юридического лица </w:t>
      </w:r>
      <w:r w:rsidRPr="0083456C">
        <w:rPr>
          <w:rFonts w:ascii="Sylfaen" w:hAnsi="Sylfaen"/>
          <w:sz w:val="24"/>
          <w:szCs w:val="24"/>
        </w:rPr>
        <w:lastRenderedPageBreak/>
        <w:t>добросовестно и разумно (пункт 3 статьи 53 ГК РФ).</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Кроме того, общество К. на общем собрании акционеров голосовало против одобрения сделки в виде внесения вклада в целях увеличения уставного капитала.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Также ошибочным является вывод суда апелляционной инстанции о том, что препятствует взысканию убытков тот факт, что не оспорено решение общего собрания акционеров, которым одобрено совершение сделки, причинившей убыток обществу.</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17. Сделка общества может быть признана недействительной по иску участника и в том случае, когда она хотя и не причиняет убытков обществу, тем не менее не является разумно необходимой для хозяйствующего субъекта, совершена в интересах только части участников и причиняет неоправданный вред остальным участникам общества, которые не выразили согласие на совершение соответствующей сделки.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Л. обратилась в суд с требованием признать недействительным договор займа между Обществом с ограниченной ответственностью (далее - Общество), участником с долей 40% которого она является, и К., который также является участником этого же Общества с долей 60% уставного капитала.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Л. мотивировала свое требование тем, что данная сделка заключена на невыгодных для Общества условиях, без соблюдения правил о сделках с заинтересованностью, а также что таким образом К. лишает ее права на получение прибыли от деятельности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первой инстанции требование удовлетворил, согласившись с доводами истца. Дополнительно судом был установлен факт того, что с момента получения займа и начала выплат процентов общество не распределяло прибыль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апелляционной инстанции решение суда первой инстанции отменил и обратил внимание на то, что условия договора займа не отличались существенно от обычных условий, на которых заключаются такие договоры, а потому не могут быть признаны причиняющими ущерб интересам Общества, что является одним из необходимых условий для признания сделок с заинтересованностью недействительными (пункт 6 статьи 45 Федерального закона "Об обществах с ограниченной ответственностью", пункт 2 статьи 174 ГК РФ).</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постановление суда апелляционной инстанции и решение суда первой инстанции отменил и отправил дело на новое рассмотрение в суд первой инстанции по следующим основаниям.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Суды не учли, что составной частью интереса общества являются в том числе интересы участников. В связи с этим ущерб интересу общества также имеет место, когда сделка хотя и не причиняет ущерб юридическому лицу, но не является разумно необходимой для хозяйствующего субъекта, совершена в интересах только части участников и причиняет неоправданный вред остальным участникам общества, которые не выражали согласие на совершение соответствующей сделки.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lastRenderedPageBreak/>
        <w:t>Так, по общему правилу, деятельность любого коммерческого юридического лица (исходя из его уставных задач) имеет своей основной целью извлечение прибыли (пункт 1 статьи 50 ГК РФ). Обычным способом изъятия участниками денежных средств от успешной коммерческой деятельности принадлежащих им организаций является распределение прибыли в порядке, предусмотренном Федеральным законом "Об обществах с ограниченной ответственностью".</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Вместе с тем возможны ситуации, когда прибыль изымается в пользу отдельных участников посредством иных сделок общества, в том числе, через выплату процентов по займу. Указанные действия не являются сами по себе незаконными и не нарушают прав остальных участников на получение причитающейся им части прибыли от деятельности общества (абзац второй пункта 1 статьи 67 ГК РФ), при условии, что остальные участники выражали согласие на такое распределение прибыли (например, голосовали в пользу одобрения сделки с заинтересованностью или же данный вопрос был урегулирован уставом общества либо корпоративным договором, заключенным между всеми участниками хозяйствующего субъекта) либо сами также фактически получают причитающуюся им часть прибыли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Между тем ни суд первой инстанции, ни апелляционный суд при исследовании вопроса о причинении ущерба Обществу и его участникам не проверяли доводы истца о том, что фактически через выплату процентов по займу чистая прибыль хозяйствующего субъекта распределяется только в пользу К., при том что разумной необходимости в заключении такого договора займа не было.</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18. Для признания крупной сделки недействительной не требуется доказывать наличие ущерба обществу в результате совершения такой сделки, поскольку достаточно того, что сделка являлась крупной, не была одобрена и другая сторона знала или заведомо должна была знать об этих обстоятельствах.</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Ф., являясь участником акционерного общества Р., обратился с иском о признании недействительным договора, заключенного между Р. и К.</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Ф., обосновывая свои требования, указал на то, что согласно оспариваемому договору было продано здание, принадлежащее Р. и в котором осуществлялась его производственная деятельность, при этом стоимость этого здания составляла 53 процента от стоимости всех активов общества. В результате этой сделки общество Р. лишилось возможности осуществлять свою производственную деятельность. По мнению Ф., такая сделка требовала согласия в порядке одобрения крупных сделок (статья 78 Федерального закона "Об акционерных обществах").</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первой инстанции своим решением, оставленным без изменения судом апелляционной инстанции, отказал в удовлетворении требования, указав, что, хотя сделка и не была одобрена, вместе с тем условия продажи здания являлись рыночными, а значит, сделка не причинила ущерба обществу.</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Суд кассационной инстанции состоявшиеся судебные акты отменил, требование удовлетворил. Как указал суд, для признания крупной сделки недействительной не </w:t>
      </w:r>
      <w:r w:rsidRPr="0083456C">
        <w:rPr>
          <w:rFonts w:ascii="Sylfaen" w:hAnsi="Sylfaen"/>
          <w:sz w:val="24"/>
          <w:szCs w:val="24"/>
        </w:rPr>
        <w:lastRenderedPageBreak/>
        <w:t>требуется доказывать наличие ущерба обществу, достаточно того, что сделка являлась крупной, не была одобрена и доказано, что другая сторона сделки знала или заведомо должна была знать об этих обстоятельствах. В данном деле эти обстоятельства были доказаны истцом.</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19. Разногласия между акционером и обществом по поводу цены акций, определенной в ходе выкупа, осуществляемого в порядке статьи 75 Федерального закона "Об акционерных обществах", подлежат урегулированию по правилам, установленным статьей 445 ГК РФ.</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случае, если выкуп акций был произведен обществом без учета заявленного требования акционера о выкупе его акций по иной цене, акционер имеет право потребовать выкупить его акции по ранее указанной им цене.</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 являлся акционером общества "Ф", владевшим 40 акциями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На внеочередном общем собрании акционеров было принято решение об одобрении крупных сделок с имуществом, которое составляет более 50 процентов от общей стоимости активов общества "Ф".</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Решением Совета директоров общества "Ф" утверждена оценка выкупа акций: 80 руб. за одну акцию.</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Не согласившись с выкупной ценой акций, С. направил обществу требование о выкупе ценных бумаг по справедливой, по его мнению, цене - 100 руб. за акцию. Общество оставило его требование без ответа.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связи с тем, что ценные бумаги не были списаны со счета и истцу не выплачены денежные средства за ценные бумаги, он обратился в суд.</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Отказывая в удовлетворении иска в части </w:t>
      </w:r>
      <w:proofErr w:type="spellStart"/>
      <w:r w:rsidRPr="0083456C">
        <w:rPr>
          <w:rFonts w:ascii="Sylfaen" w:hAnsi="Sylfaen"/>
          <w:sz w:val="24"/>
          <w:szCs w:val="24"/>
        </w:rPr>
        <w:t>обязания</w:t>
      </w:r>
      <w:proofErr w:type="spellEnd"/>
      <w:r w:rsidRPr="0083456C">
        <w:rPr>
          <w:rFonts w:ascii="Sylfaen" w:hAnsi="Sylfaen"/>
          <w:sz w:val="24"/>
          <w:szCs w:val="24"/>
        </w:rPr>
        <w:t xml:space="preserve"> ответчика выкупить ценные бумаги по цене, указанной истцом, суд первой инстанции, с выводами которого согласился суд апелляционной инстанции, исходил из того, что акционером не оспорены в установленном порядке результаты оценки, на которых было основано решение Совета директоров, утвердивших стоимость акций, подлежащих выкупу; общество "Ф" исполнило в полном объеме обязательства по выкупу ценных бумаг в соответствии с ценой, определенной в установленном порядке и не оспоренной заинтересованными лицами.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отменил состоявшиеся судебные акты, указав следующее.</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В соответствии с абзацем вторым пункта 1 статьи 75 Закона об акционерных обществах, если иное не предусмотрено федеральным законом, акционеры - владельцы голосующих акций вправе требовать выкупа обществом всех или части принадлежащих им акций, в том числе в случае принятия общим собранием акционеров решения о согласии на совершение или о последующем одобрении крупной сделки, предметом которой является имущество, стоимость которого составляет более 50 процентов от </w:t>
      </w:r>
      <w:r w:rsidRPr="0083456C">
        <w:rPr>
          <w:rFonts w:ascii="Sylfaen" w:hAnsi="Sylfaen"/>
          <w:sz w:val="24"/>
          <w:szCs w:val="24"/>
        </w:rPr>
        <w:lastRenderedPageBreak/>
        <w:t>балансовой стоимости активов общества, определенной по данным его бухгалтерской (финансовой) отчетности на последнюю отчетную дату (в том числе одновременно являющейся сделкой, в совершении которой имеется заинтересованность), если они голосовали против решения о согласии на совершение или о последующем одобрении указанной сделки либо не принимали участия в голосовании по этому вопросу.</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Как указано в пункте 3 статьи 75 Закона об акционерных обществах, выкуп акций обществом осуществляется по цене, определенной советом директоров (наблюдательным советом) общества, но не ниже рыночной стоимости, которая должна быть определена оценщиком без учета ее изменения в результате действий общества, повлекших возникновение права требования оценки и выкупа акции.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силу положений указанной выше нормы Закона об акционерных обществах на общество возлагается обязанность приобретения акций по рыночной цене. Решение Совета директоров и отчет оценщика являются лишь промежуточными этапами процедуры определения такой единой цены, которые не отменяют общую обязанность общества - заплатить рыночную стоимость ценных бумаг.</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Таким образом, пункт 3 статьи 75 Закона об акционерных обществах может быть квалифицирован как частный случай обязательного заключения обществом договора по приобретению акций. При этом законодатель устанавливает порядок определения условий такого договора, в частности условия о цене.</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ситуации, когда у сторон имеются разногласия по условиям обязательного для заключения обществом договора - цене выкупа акций, спор об этом может быть передан на рассмотрение суда в порядке статьи 445 ГК РФ с учетом разъяснений, содержащихся в пункте 38 постановления Пленума Верховного Суда РФ от 25 декабря 2018 года N 49 "О некоторых вопросах применения общих положений Гражданского кодекса Российской Федерации о заключении и толковании договора". В этом случае результаты оценки стоимости акций, положенные в основание цены, установленной Советом директоров, могут рассматриваться в качестве доказательства по делу, которое подлежит оценке судом при установлении покупной цены.</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случае если выкуп уже был произведен, а требование акционера о выкупе по иной цене - проигнорировано, такой акционер не лишен права в соответствии с пунктом 4 статьи 445 ГК РФ требовать от общества выкупить у него акции по цене, которая, по его мнению, является рыночной.</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Как указывалось выше, С. именно таким образом и сформулировал свое требование к обществу.</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связи с этим решение суда первой инстанции, постановления апелляционного суда по данному делу были отменены с направлением дела в отмененной части на новое рассмотрение в суд первой инстанции.</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 xml:space="preserve">20. Для квалификации сделки в качестве крупной необходимо установить наличие у сделки не только количественного, но и качественного критерия, который заключается </w:t>
      </w:r>
      <w:r w:rsidRPr="0083456C">
        <w:rPr>
          <w:rFonts w:ascii="Sylfaen" w:hAnsi="Sylfaen"/>
          <w:sz w:val="24"/>
          <w:szCs w:val="24"/>
        </w:rPr>
        <w:lastRenderedPageBreak/>
        <w:t>в том, что сделка заключалась с целью прекращения деятельности общества или изменения ее вида либо существенного изменения ее масштабов.</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Л., являющийся акционером Общества, обратился с требованием об оспаривании кредитного договора, заключенного с банком.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первой инстанции в удовлетворении требований отказал, мотивируя это тем, что размер кредита составлял 90% от размера всех активов Общества и потому, по мнению суда, без всяких сомнений являлся крупной сделкой для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Банк, обращаясь с апелляционной жалобой, указывал на то, что судом, по существу, не была проведена оценка сделки как крупной, поскольку не исследовался вопрос о том, насколько эта сделка отвечает качественной характеристике крупной сделки, как того требует Закон об акционерных обществах (пункт 9 постановления Пленума Верховного Суда РФ от 26 июня 2018 года N 27 "Об оспаривании крупных сделок и сделок, в совершении которых имеется заинтересованность"). Суд апелляционной инстанции в удовлетворении жалобы отказал, оставил решение суда без изменения, сославшись на то, что исполнение кредитного договора могло бы привести к полному прекращению деятельности общества, поскольку размер кредита был значительным для общества.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по жалобе Л. принял постановление об отмене решения суда первой инстанции и постановления суда апелляционной инстанции, а дело направил на новое рассмотрение в суд первой инстанции по следующим основаниям.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силу статьи 78 Закона об акционерных обществах обязательным является наличие у сделки не только количественного критерия крупной сделки, но и качественного. Сама по себе большая сумма сделки не освобождает суд от необходимости проверять наличие качественного критерия крупной сделки. При этом бремя доказывания того, что сделка является крупной (с точки зрения как количественного критерия, так и качественного), возлагается на истца.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Опровергая выводы суда апелляционной инстанции, суд кассационной инстанции указал, что определяющим для квалификации сделки как крупной является не предположение о том, к каким результатам могла привести или привела сделка, а то, что сделка изначально заключалась с целью прекращения деятельности общества или изменения ее вида либо существенного изменения ее масштабов. Поскольку кредитный договор заключался для поддержания ведения текущей деятельности и обновления оборудования, такая сделка не являлась крупной (пункт 4 статьи 78 Федерального закона "Об акционерных обществах").</w:t>
      </w:r>
    </w:p>
    <w:p w:rsidR="00710847" w:rsidRPr="0083456C" w:rsidRDefault="00710847" w:rsidP="00710847">
      <w:pPr>
        <w:pStyle w:val="ConsPlusNormal"/>
        <w:ind w:firstLine="540"/>
        <w:jc w:val="both"/>
        <w:rPr>
          <w:rFonts w:ascii="Sylfaen" w:hAnsi="Sylfaen"/>
          <w:sz w:val="24"/>
          <w:szCs w:val="24"/>
        </w:rPr>
      </w:pPr>
    </w:p>
    <w:p w:rsidR="00710847" w:rsidRPr="0083456C" w:rsidRDefault="00710847" w:rsidP="00710847">
      <w:pPr>
        <w:pStyle w:val="ConsPlusNormal"/>
        <w:ind w:firstLine="540"/>
        <w:jc w:val="both"/>
        <w:rPr>
          <w:rFonts w:ascii="Sylfaen" w:hAnsi="Sylfaen"/>
          <w:sz w:val="24"/>
          <w:szCs w:val="24"/>
        </w:rPr>
      </w:pPr>
      <w:r w:rsidRPr="0083456C">
        <w:rPr>
          <w:rFonts w:ascii="Sylfaen" w:hAnsi="Sylfaen"/>
          <w:sz w:val="24"/>
          <w:szCs w:val="24"/>
        </w:rPr>
        <w:t>21. Внесение изменений в устав акционерного общества путем определения ликвидационной стоимости привилегированных акций напрямую затрагивает права акционеров - владельцев привилегированных акций, поскольку определяет объем прав, предоставляемых такими ценными бумагами.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Л., являясь владельцем привилегированных акций, обратилась в суд первой </w:t>
      </w:r>
      <w:r w:rsidRPr="0083456C">
        <w:rPr>
          <w:rFonts w:ascii="Sylfaen" w:hAnsi="Sylfaen"/>
          <w:sz w:val="24"/>
          <w:szCs w:val="24"/>
        </w:rPr>
        <w:lastRenderedPageBreak/>
        <w:t>инстанции с исковым заявлением к акционерному обществу (далее - Общество) о признании недействительным решения общего собрания акционеров по вопросу внесения изменений в Устав Общества в целях приведения его в соответствие с действующим законодательством и определения размера ликвидационной стоимости привилегированных акций хозяйствующего субъекта в размере 75 руб. Истец мотивировала это тем, что решение было принято с нарушением пункта 4 статьи 32 Закона об акционерных обществах, который требует, чтобы решение общего собрания акционеров о внесении изменений в устав, ограничивающих права акционеров - владельцев привилегированных акций, принимались с соблюдением специальных правил, предусмотренных этой нормой, которая, в частности, устанавливает, что за принятие решения должны проголосовать три четверти голосов всех акционеров - владельцев привилегированных акций каждого типа, права по которым ограничиваются. В данном случае соответствующее решение было принято только голосами владельцев обыкновенных акций.</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Решением суда первой инстанции, оставленным без изменения постановлением суда апелляционной инстанции, в удовлетворении требований отказано.</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отметил, что повестка общего собрания акционеров, решение которого оспаривает истец, не содержала вопросов, предусмотренных пунктом 4 статьи 32 Закона об акционерных обществах; рассмотренный общим собранием акционеров вопрос об установлении размера ликвидационной стоимости акций согласуется с требованиями закона, определение такой стоимости направлено на улучшение положения акционера.</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По мнению судебных инстанций, у Л. как владельца привилегированных акций Общества права на голосование такими акциями на общем собрании акционеров не возникло, ее интересы оспариваемым решением не нарушены.</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Суд кассационной инстанции, проверив обоснованность доводов, изложенных в кассационной жалобе, пришел к выводу о том, что принятые судебные акты подлежат отмене, а дело - направлению на новое рассмотрение в суд первой инстанции по следующим основаниям.</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Согласно абзацу второму пункта 4 статьи 32 Закона об акционерных обществах 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 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привилегированных акций каждого </w:t>
      </w:r>
      <w:r w:rsidRPr="0083456C">
        <w:rPr>
          <w:rFonts w:ascii="Sylfaen" w:hAnsi="Sylfaen"/>
          <w:sz w:val="24"/>
          <w:szCs w:val="24"/>
        </w:rPr>
        <w:lastRenderedPageBreak/>
        <w:t>типа, права по которым ограничиваются, если для принятия такого решения Уставом общества не установлено большее число голосов акционеров.</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Внесение изменений в Устав акционерного общества путем определения ликвидационной стоимости привилегированных акций напрямую затрагивает права акционеров - владельцев привилегированных акций, поскольку фактически определяет объем предоставляемых прав такими ценными бумагами.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частности, определение ликвидационной стоимости привилегированных акций в виде твердой суммы (75 руб. за одну ценную бумагу) в данном конкретном случае подразумевало ограничение прав акционеров - владельцев привилегированных акций, поскольку в отсутствие в Уставе ликвидационной стоимости они вправе были претендовать на такой же размер ликвидационной стоимости, какой причитается владельцам обыкновенных акций, а значит потенциально неограниченный.</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связи с этим решение общего собрания акционеров по вопросу определения ликвидационной стоимости привилегированных акций в виде твердой суммы, при том, что такой размер ранее не был определен в Уставе Общества, могло быть принято только с соблюдением абзаца второго пункта 4 статьи 32 Закона об акционерных обществах, который требует того, чтобы за принятие решения проголосовало три четверти голосов всех акционеров - владельцев привилегированных акций каждого типа, права по которым ограничиваются.</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Следовательно, Л., являясь владельцем привилегированных акций, имела безусловное право на участие в проводимом собрании, ее голос должен был учитываться при определении кворума такого собрания и при голосовании по оспариваемому вопросу.</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В соответствии с пунктом 10 статьи 49 Закона об акционерных обществах решения общего собрания акционеров, принятые при отсутствии кворума для проведения общего собрания акционеров или без необходимого для принятия решения большинства голосов акционеров, не имеют силы независимо от обжалования их в судебном порядке.</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Кроме того, возражая против установления оспариваемым решением ликвидационной цены одной привилегированной акции в размере 75 руб., Л. представила в материалы дела заключение специалиста, согласно которому среднее значение одной акции указанного типа составляет 1000 руб.</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Между тем суды не дали этому доводу надлежащей оценки и в рамках своих дискреционных полномочий не совершили необходимых процессуальных действий для установления размера справедливой ликвидационной стоимости, а лишь указали, что ликвидационная стоимость равнялась номинальной стоимости.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Однако номинальная стоимость привилегированной акции сама по себе не может служить оправданием для установления ее ликвидационной стоимости.</w:t>
      </w:r>
    </w:p>
    <w:p w:rsidR="00710847" w:rsidRPr="0083456C" w:rsidRDefault="00710847" w:rsidP="00710847">
      <w:pPr>
        <w:pStyle w:val="ConsPlusNormal"/>
        <w:spacing w:before="240"/>
        <w:ind w:firstLine="540"/>
        <w:jc w:val="both"/>
        <w:rPr>
          <w:rFonts w:ascii="Sylfaen" w:hAnsi="Sylfaen"/>
          <w:sz w:val="24"/>
          <w:szCs w:val="24"/>
        </w:rPr>
      </w:pPr>
      <w:r w:rsidRPr="0083456C">
        <w:rPr>
          <w:rFonts w:ascii="Sylfaen" w:hAnsi="Sylfaen"/>
          <w:sz w:val="24"/>
          <w:szCs w:val="24"/>
        </w:rPr>
        <w:t xml:space="preserve">При определении справедливой ликвидационной стоимости ценной бумаги необходимо иметь в виду, что она не может быть произвольной и должна иметь </w:t>
      </w:r>
      <w:r w:rsidRPr="0083456C">
        <w:rPr>
          <w:rFonts w:ascii="Sylfaen" w:hAnsi="Sylfaen"/>
          <w:sz w:val="24"/>
          <w:szCs w:val="24"/>
        </w:rPr>
        <w:lastRenderedPageBreak/>
        <w:t>экономическое обоснование.</w:t>
      </w:r>
    </w:p>
    <w:p w:rsidR="00710847" w:rsidRPr="0083456C" w:rsidRDefault="00710847" w:rsidP="00710847">
      <w:pPr>
        <w:pStyle w:val="ConsPlusNormal"/>
        <w:jc w:val="both"/>
        <w:rPr>
          <w:rFonts w:ascii="Sylfaen" w:hAnsi="Sylfaen"/>
          <w:sz w:val="24"/>
          <w:szCs w:val="24"/>
        </w:rPr>
      </w:pPr>
    </w:p>
    <w:p w:rsidR="00710847" w:rsidRDefault="00710847" w:rsidP="00710847">
      <w:pPr>
        <w:pStyle w:val="ConsPlusNormal"/>
        <w:pBdr>
          <w:top w:val="single" w:sz="6" w:space="0" w:color="auto"/>
        </w:pBdr>
        <w:spacing w:before="100" w:after="100"/>
        <w:jc w:val="both"/>
        <w:rPr>
          <w:rFonts w:ascii="Sylfaen" w:hAnsi="Sylfaen"/>
          <w:sz w:val="24"/>
          <w:szCs w:val="24"/>
        </w:rPr>
      </w:pPr>
    </w:p>
    <w:p w:rsidR="00710847" w:rsidRPr="004971B1" w:rsidRDefault="00710847" w:rsidP="00710847">
      <w:pPr>
        <w:pStyle w:val="ConsPlusNormal"/>
        <w:jc w:val="both"/>
        <w:outlineLvl w:val="0"/>
        <w:rPr>
          <w:rFonts w:ascii="Sylfaen" w:hAnsi="Sylfaen" w:cs="Helvetica"/>
          <w:b/>
          <w:bCs/>
          <w:color w:val="333333"/>
          <w:sz w:val="24"/>
          <w:szCs w:val="24"/>
          <w:shd w:val="clear" w:color="auto" w:fill="FFFFFF"/>
        </w:rPr>
      </w:pPr>
      <w:r w:rsidRPr="004971B1">
        <w:rPr>
          <w:rFonts w:ascii="Sylfaen" w:hAnsi="Sylfaen" w:cs="Helvetica"/>
          <w:b/>
          <w:bCs/>
          <w:color w:val="333333"/>
          <w:sz w:val="24"/>
          <w:szCs w:val="24"/>
          <w:shd w:val="clear" w:color="auto" w:fill="FFFFFF"/>
        </w:rPr>
        <w:t>Обобщена практика рассмотрения судами дел о защите детей в международном масштабе от последствий их незаконного перемещения или удержания/</w:t>
      </w:r>
    </w:p>
    <w:p w:rsidR="00710847" w:rsidRPr="004971B1" w:rsidRDefault="00710847" w:rsidP="00710847">
      <w:pPr>
        <w:pStyle w:val="ConsPlusNormal"/>
        <w:jc w:val="both"/>
        <w:outlineLvl w:val="0"/>
        <w:rPr>
          <w:rFonts w:ascii="Sylfaen" w:hAnsi="Sylfaen"/>
          <w:sz w:val="24"/>
          <w:szCs w:val="24"/>
        </w:rPr>
      </w:pPr>
    </w:p>
    <w:p w:rsidR="00710847" w:rsidRPr="004971B1" w:rsidRDefault="00710847" w:rsidP="00710847">
      <w:pPr>
        <w:pStyle w:val="ConsPlusNormal"/>
        <w:jc w:val="right"/>
        <w:rPr>
          <w:rFonts w:ascii="Sylfaen" w:hAnsi="Sylfaen"/>
          <w:sz w:val="24"/>
          <w:szCs w:val="24"/>
        </w:rPr>
      </w:pPr>
      <w:r w:rsidRPr="004971B1">
        <w:rPr>
          <w:rFonts w:ascii="Sylfaen" w:hAnsi="Sylfaen"/>
          <w:sz w:val="24"/>
          <w:szCs w:val="24"/>
        </w:rPr>
        <w:t>Утвержден</w:t>
      </w:r>
    </w:p>
    <w:p w:rsidR="00710847" w:rsidRPr="004971B1" w:rsidRDefault="00710847" w:rsidP="00710847">
      <w:pPr>
        <w:pStyle w:val="ConsPlusNormal"/>
        <w:jc w:val="right"/>
        <w:rPr>
          <w:rFonts w:ascii="Sylfaen" w:hAnsi="Sylfaen"/>
          <w:sz w:val="24"/>
          <w:szCs w:val="24"/>
        </w:rPr>
      </w:pPr>
      <w:r w:rsidRPr="004971B1">
        <w:rPr>
          <w:rFonts w:ascii="Sylfaen" w:hAnsi="Sylfaen"/>
          <w:sz w:val="24"/>
          <w:szCs w:val="24"/>
        </w:rPr>
        <w:t>Президиумом Верховного Суда</w:t>
      </w:r>
    </w:p>
    <w:p w:rsidR="00710847" w:rsidRPr="004971B1" w:rsidRDefault="00710847" w:rsidP="00710847">
      <w:pPr>
        <w:pStyle w:val="ConsPlusNormal"/>
        <w:jc w:val="right"/>
        <w:rPr>
          <w:rFonts w:ascii="Sylfaen" w:hAnsi="Sylfaen"/>
          <w:sz w:val="24"/>
          <w:szCs w:val="24"/>
        </w:rPr>
      </w:pPr>
      <w:r w:rsidRPr="004971B1">
        <w:rPr>
          <w:rFonts w:ascii="Sylfaen" w:hAnsi="Sylfaen"/>
          <w:sz w:val="24"/>
          <w:szCs w:val="24"/>
        </w:rPr>
        <w:t>Российской Федерации</w:t>
      </w:r>
    </w:p>
    <w:p w:rsidR="00710847" w:rsidRPr="004971B1" w:rsidRDefault="00710847" w:rsidP="00710847">
      <w:pPr>
        <w:pStyle w:val="ConsPlusNormal"/>
        <w:jc w:val="right"/>
        <w:rPr>
          <w:rFonts w:ascii="Sylfaen" w:hAnsi="Sylfaen"/>
          <w:sz w:val="24"/>
          <w:szCs w:val="24"/>
        </w:rPr>
      </w:pPr>
      <w:r w:rsidRPr="004971B1">
        <w:rPr>
          <w:rFonts w:ascii="Sylfaen" w:hAnsi="Sylfaen"/>
          <w:sz w:val="24"/>
          <w:szCs w:val="24"/>
        </w:rPr>
        <w:t>18 декабря 2019 г.</w:t>
      </w:r>
    </w:p>
    <w:p w:rsidR="00710847" w:rsidRPr="004971B1" w:rsidRDefault="00710847" w:rsidP="00710847">
      <w:pPr>
        <w:pStyle w:val="ConsPlusNormal"/>
        <w:jc w:val="center"/>
        <w:rPr>
          <w:rFonts w:ascii="Sylfaen" w:hAnsi="Sylfaen"/>
          <w:sz w:val="24"/>
          <w:szCs w:val="24"/>
        </w:rPr>
      </w:pPr>
    </w:p>
    <w:p w:rsidR="00710847" w:rsidRPr="004971B1" w:rsidRDefault="00710847" w:rsidP="00710847">
      <w:pPr>
        <w:pStyle w:val="ConsPlusTitle"/>
        <w:jc w:val="center"/>
        <w:rPr>
          <w:rFonts w:ascii="Sylfaen" w:hAnsi="Sylfaen"/>
          <w:szCs w:val="24"/>
        </w:rPr>
      </w:pPr>
      <w:bookmarkStart w:id="27" w:name="_Hlk31290451"/>
      <w:r w:rsidRPr="004971B1">
        <w:rPr>
          <w:rFonts w:ascii="Sylfaen" w:hAnsi="Sylfaen"/>
          <w:szCs w:val="24"/>
        </w:rPr>
        <w:t>ОБЗОР</w:t>
      </w:r>
    </w:p>
    <w:p w:rsidR="00710847" w:rsidRPr="004971B1" w:rsidRDefault="00710847" w:rsidP="00710847">
      <w:pPr>
        <w:pStyle w:val="ConsPlusTitle"/>
        <w:jc w:val="center"/>
        <w:rPr>
          <w:rFonts w:ascii="Sylfaen" w:hAnsi="Sylfaen"/>
          <w:szCs w:val="24"/>
        </w:rPr>
      </w:pPr>
      <w:r w:rsidRPr="004971B1">
        <w:rPr>
          <w:rFonts w:ascii="Sylfaen" w:hAnsi="Sylfaen"/>
          <w:szCs w:val="24"/>
        </w:rPr>
        <w:t>ПРАКТИКИ РАССМОТРЕНИЯ СУДАМИ ДЕЛ О ВОЗВРАЩЕНИИ РЕБЕНКА</w:t>
      </w:r>
    </w:p>
    <w:p w:rsidR="00710847" w:rsidRPr="004971B1" w:rsidRDefault="00710847" w:rsidP="00710847">
      <w:pPr>
        <w:pStyle w:val="ConsPlusTitle"/>
        <w:jc w:val="center"/>
        <w:rPr>
          <w:rFonts w:ascii="Sylfaen" w:hAnsi="Sylfaen"/>
          <w:szCs w:val="24"/>
        </w:rPr>
      </w:pPr>
      <w:r w:rsidRPr="004971B1">
        <w:rPr>
          <w:rFonts w:ascii="Sylfaen" w:hAnsi="Sylfaen"/>
          <w:szCs w:val="24"/>
        </w:rPr>
        <w:t>НА ОСНОВАНИИ КОНВЕНЦИИ О ГРАЖДАНСКО-ПРАВОВЫХ АСПЕКТАХ</w:t>
      </w:r>
    </w:p>
    <w:p w:rsidR="00710847" w:rsidRPr="004971B1" w:rsidRDefault="00710847" w:rsidP="00710847">
      <w:pPr>
        <w:pStyle w:val="ConsPlusTitle"/>
        <w:jc w:val="center"/>
        <w:rPr>
          <w:rFonts w:ascii="Sylfaen" w:hAnsi="Sylfaen"/>
          <w:szCs w:val="24"/>
        </w:rPr>
      </w:pPr>
      <w:r w:rsidRPr="004971B1">
        <w:rPr>
          <w:rFonts w:ascii="Sylfaen" w:hAnsi="Sylfaen"/>
          <w:szCs w:val="24"/>
        </w:rPr>
        <w:t>МЕЖДУНАРОДНОГО ПОХИЩЕНИЯ ДЕТЕЙ ОТ 25 ОКТЯБРЯ 1980 ГОДА</w:t>
      </w:r>
    </w:p>
    <w:bookmarkEnd w:id="27"/>
    <w:p w:rsidR="00710847" w:rsidRPr="004971B1" w:rsidRDefault="00710847" w:rsidP="00710847">
      <w:pPr>
        <w:pStyle w:val="ConsPlusNormal"/>
        <w:ind w:firstLine="540"/>
        <w:jc w:val="both"/>
        <w:rPr>
          <w:rFonts w:ascii="Sylfaen" w:hAnsi="Sylfaen"/>
          <w:sz w:val="24"/>
          <w:szCs w:val="24"/>
        </w:rPr>
      </w:pPr>
    </w:p>
    <w:p w:rsidR="00710847" w:rsidRPr="004971B1" w:rsidRDefault="00710847" w:rsidP="00710847">
      <w:pPr>
        <w:pStyle w:val="ConsPlusNormal"/>
        <w:ind w:firstLine="540"/>
        <w:jc w:val="both"/>
        <w:rPr>
          <w:rFonts w:ascii="Sylfaen" w:hAnsi="Sylfaen"/>
          <w:sz w:val="24"/>
          <w:szCs w:val="24"/>
        </w:rPr>
      </w:pPr>
      <w:r w:rsidRPr="004971B1">
        <w:rPr>
          <w:rFonts w:ascii="Sylfaen" w:hAnsi="Sylfaen"/>
          <w:sz w:val="24"/>
          <w:szCs w:val="24"/>
        </w:rPr>
        <w:t>Конституция Российской Федерации признает заботу о детях, их воспитание равным правом и обязанностью родителей (часть 2 статьи 38).</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соответствии со статьей 6 Федерального закона от 24 июля 1998 года N 124-ФЗ "Об основных гарантиях прав ребенка в Российской Федерации" ребенку от рождения принадлежат и гарантируются государством права и свободы человека и гражданина в соответствии с Конституцией Российской Федерации, общепризнанными принципами и нормами международного права, международными договорами Российской Федерации, названным федеральным законом, Семейным кодексом Российской Федерации и другими нормативными правовыми актами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Одним из основополагающих нормативных правовых актов, регулирующих права несовершеннолетних детей, является Семейный кодекс Российской Федерации (далее также - СК РФ), в главе 11 которого закреплены, в частности, право каждого ребенка на воспитание своими родителями, обеспечение его интересов, всестороннее развитие, уважение его человеческого достоинства (абзац второй пункта 2 статьи 54 СК РФ), а также право на общение с обоими родителями, в том числе в случае раздельного проживания родителей либо проживания их в разных государствах (пункт 1 статьи 55 СК РФ).</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соответствии с пунктом 1 статьи 61 СК РФ родители имеют равные права и несут равные обязанности в отношении своих детей. Они имеют право и обязаны воспитывать своих детей, заботиться об их здоровье, физическом, психическом, духовном и нравственном развитии (пункт 1 статьи 63 СК РФ). Пунктом 1 статьи 65 СК РФ также закреплено, что родительские права не могут осуществляться в противоречии с интересами детей; обеспечение интересов детей должно быть предметом основной заботы их родителей; при осуществлении родительских прав родители не вправе причинять вред физическому и психическому здоровью детей, их нравственному развитию.</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lastRenderedPageBreak/>
        <w:t>Семейный кодекс Российской Федерации (пункт 2 статьи 65 СК РФ) налагает на родителей обязанность решать все вопросы, касающиеся воспитания и образования детей, по взаимному согласию исходя из интересов детей и с учетом их мнения.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Статьей 66 СК РФ установлены правила осуществления родительских прав родителем, проживающим отдельно от ребенка, в соответствии с которыми такой родитель, в частности, имеет право на общение с несовершеннолетним и участие в его воспитании, а родитель, с которым проживает ребенок, не должен препятствовать общению ребенка с другим родителем, если такое общение не причиняет вред физическому и психическому здоровью ребенка, его нравственному развитию.</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Пункт 1 статьи 56 СК РФ гарантирует ребенку право на защиту своих прав и законных интересов, в том числе от злоупотреблений со стороны родителей. Защита прав и законных интересов ребенка осуществляется родителями (лицами, их заменяющими), а в случаях, предусмотренных Семейным кодексом Российской Федерации, органом опеки и попечительства, прокурором и судом (пункт 1 статьи 56 СК РФ).</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Конвенция о гражданско-правовых аспектах международного похищения детей от 25 октября 1980 года, вступившая в силу для Российской Федерации 1 октября 2011 года (далее также - Конвенция 1980 года, Конвенция), направлена на защиту детей в международном масштабе от вредных последствий их незаконного перемещения или удержания, на установление процедур, обеспечивающих их незамедлительное возвращение в государство их постоянного проживания, а также на обеспечение защиты прав доступа.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Одной из целей Конвенции является обеспечение незамедлительного возвращения детей, незаконно перемещенных в любое из Договаривающихся государств либо удерживаемых в любом из Договаривающихся государств (пункт "a" статьи 1). При этом в соответствии со статьей 4 Конвенции она применяется к любому ребенку, постоянно проживавшему в каком-либо Договаривающемся государстве непосредственно перед нарушением прав опеки. Применение Конвенции прекращается, когда ребенок достигает возраста 16 лет.</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соответствии со статьей 8 Конвенции 1980 года любое лицо, учреждение или иная организация, заявляющие, что ребенок был незаконно перемещен или удерживается в нарушение прав опеки, могут обратиться в центральный орган государства постоянного проживания ребенка или в центральный орган любого другого Договаривающегося государства за содействием в возвращении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соответствии с постановлением Правительства Российской Федерации от 22 декабря 2011 года N 1097 (в редакции от 19 декабря 2018 года) "О центральном органе, отправляющем обязанности, возложенные на него Конвенцией о гражданско-правовых аспектах международного похищения детей" полномочия данного центрального органа возложены на Министерство просвещения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Федеральным законом от 5 мая 2014 года N 126-ФЗ "О внесении изменений в отдельные акты Российской Федерации в связи с присоединением Российской </w:t>
      </w:r>
      <w:r w:rsidRPr="004971B1">
        <w:rPr>
          <w:rFonts w:ascii="Sylfaen" w:hAnsi="Sylfaen"/>
          <w:sz w:val="24"/>
          <w:szCs w:val="24"/>
        </w:rPr>
        <w:lastRenderedPageBreak/>
        <w:t>Федерации к Конвенции о гражданско-правовых аспектах международного похищения детей" Гражданский процессуальный кодекс Российской Федерации (далее - ГПК РФ) дополнен, в частности, главой 22.2 "Производство по рассмотрению заявлений о возвращении ребенка или об осуществлении в отношении ребенка прав доступа на основании международного договора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соответствии с частью 2 статьи 244.11 ГПК РФ в отношении дел по заявлениям о возвращении незаконно перемещенного в Российскую Федерацию или удерживаемого в Российской Федерации ребенка (далее также - заявление (дело) о возвращении ребенка) на основании международного договора Российской Федерации установлена исключительная территориальная подсудность, в рамках которой данные дела подсудны определенному районному суду в федеральном округе, в котором пребывает ребенок. Указанное заявление может быть подано только в один из восьми судов первой инстанции, обозначенных в части 2 статьи 244.11 ГПК РФ.</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На основании указанной нормы заявления о возвращении ребенка в 2016 - 2018 годах рассматривались Тверским районным судом г. Москвы при пребывании ребенка в пределах Центрального федерального округа, Дзержинским районным судом г. Санкт-Петербурга при пребывании ребенка в пределах Северо-Западного федерального округа, Первомайским районным судом г. </w:t>
      </w:r>
      <w:proofErr w:type="spellStart"/>
      <w:r w:rsidRPr="004971B1">
        <w:rPr>
          <w:rFonts w:ascii="Sylfaen" w:hAnsi="Sylfaen"/>
          <w:sz w:val="24"/>
          <w:szCs w:val="24"/>
        </w:rPr>
        <w:t>Ростова</w:t>
      </w:r>
      <w:proofErr w:type="spellEnd"/>
      <w:r w:rsidRPr="004971B1">
        <w:rPr>
          <w:rFonts w:ascii="Sylfaen" w:hAnsi="Sylfaen"/>
          <w:sz w:val="24"/>
          <w:szCs w:val="24"/>
        </w:rPr>
        <w:t xml:space="preserve">-на-Дону при пребывании ребенка в пределах Южного федерального округа, Пятигорским городским судом при пребывании ребенка в пределах Северо-Кавказского федерального округа, </w:t>
      </w:r>
      <w:proofErr w:type="spellStart"/>
      <w:r w:rsidRPr="004971B1">
        <w:rPr>
          <w:rFonts w:ascii="Sylfaen" w:hAnsi="Sylfaen"/>
          <w:sz w:val="24"/>
          <w:szCs w:val="24"/>
        </w:rPr>
        <w:t>Канавинским</w:t>
      </w:r>
      <w:proofErr w:type="spellEnd"/>
      <w:r w:rsidRPr="004971B1">
        <w:rPr>
          <w:rFonts w:ascii="Sylfaen" w:hAnsi="Sylfaen"/>
          <w:sz w:val="24"/>
          <w:szCs w:val="24"/>
        </w:rPr>
        <w:t xml:space="preserve"> районным судом г. Нижнего Новгорода при пребывании ребенка в пределах Приволжского федерального округа, Железнодорожным районным судом г. Екатеринбурга при пребывании ребенка в пределах Уральского федерального округа, Центральным районным судом г. Новосибирска при пребывании ребенка в пределах Сибирского федерального округа, а также Центральным районным судом г. Хабаровска при пребывании ребенка в пределах Дальневосточного федерального округа.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Согласно данным, представленным в связи с подготовкой настоящего обзора указанными районными судами, а также областными и равными им судами, рассматривающими апелляционные жалобы, представления на решения, вынесенные этими районными судами, за период с 2016 по 2018 год судами первой инстанции с вынесением решения рассмотрено 71 дело о возвращении ребенка, из которых в 2016 году рассмотрено 13 дел, в 2017 году - 26 дел, в 2018 году - 32 дела.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По 23 делам требование о возвращении ребенка удовлетворено, по 48 делам в удовлетворении требования о возвращении ребенка отказано.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Из 71 дела в апелляционном порядке было обжаловано 48 решений, из которых 37 решений судом апелляционной инстанции оставлены без изменения, 8 решений отменены и вынесены новые решения об отказе в иске о возвращении ребенка, 1 решение отменено и вынесено новое решение об удовлетворении требования о возвращении ребенка, по 2 делам принят отказ от апелляционной жалобы и апелляционное производство по апелляционной жалобе прекращено.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Из 23 дел, рассмотренных с удовлетворением требования о возвращении ребенка, в </w:t>
      </w:r>
      <w:r w:rsidRPr="004971B1">
        <w:rPr>
          <w:rFonts w:ascii="Sylfaen" w:hAnsi="Sylfaen"/>
          <w:sz w:val="24"/>
          <w:szCs w:val="24"/>
        </w:rPr>
        <w:lastRenderedPageBreak/>
        <w:t>апелляционном порядке обжаловано 19 решений, из которых 9 решений оставлены без изменения, 8 решений отменены и вынесены новые решения об отказе в удовлетворении требования о возвращении ребенка. По 2 делам принят отказ от апелляционной жалобы, и апелляционное производство по апелляционной жалобе прекращено.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Из числа дел, рассмотренных с отказом в удовлетворении требования о возвращении ребенка (48 дел) в апелляционном порядке обжаловано 29 решений, из которых 28 решений оставлены без изменения, 1 решение отменено и вынесено новое решение об удовлетворении требования о возвращении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При рассмотрении дел по заявлениям о возвращении незаконно перемещенного в Российскую Федерацию или удерживаемого в Российской Федерации ребенка на основании международного договора Российской Федерации суды, в частности, руководствовались Конституцией Российской Федерации, положениями Конвенции 1980 года и иных международных договоров Российской Федерации, Гражданским процессуальным кодексом Российской Федерации, а также учитывали разъяснения Пленума Верховного Суда Российской Федерации от 10 октября 2013 года N 5 "О применении судами общей юрисдикции общепризнанных принципов и норм международного права и международных договоров Российской Федерации". Кроме того, суды также, в частности, учитывали международные документы, связанные с толкованием Конвенции 1980 года и разработанные в том числе Гаагской конференцией по международному частному праву.</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При разрешении вопроса о принятии к производству суда заявления о возвращении ребенка суды исходили из положений части 2 статьи 244.11 ГПК РФ, а также положений Конвенции 1980 года (статьи 29, 30).</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Изучение судебной практики показало, что в отдельных случаях заявление о возвращении ребенка предъявлялось в суд с нарушением правил подсудности. В указанных случаях заявление возвращалось на основании пункта 2 части 1 статьи 135 ГПК РФ по причине неподсудности дела данному суду и истцу разъяснялось, в какой суд ему следует обратиться.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Например, определением судьи Дзержинского районного суда г. Санкт-Петербурга возвращено заявление Д. к </w:t>
      </w:r>
      <w:proofErr w:type="spellStart"/>
      <w:r w:rsidRPr="004971B1">
        <w:rPr>
          <w:rFonts w:ascii="Sylfaen" w:hAnsi="Sylfaen"/>
          <w:sz w:val="24"/>
          <w:szCs w:val="24"/>
        </w:rPr>
        <w:t>К</w:t>
      </w:r>
      <w:proofErr w:type="spellEnd"/>
      <w:r w:rsidRPr="004971B1">
        <w:rPr>
          <w:rFonts w:ascii="Sylfaen" w:hAnsi="Sylfaen"/>
          <w:sz w:val="24"/>
          <w:szCs w:val="24"/>
        </w:rPr>
        <w:t>. о возвращении незаконно удерживаемого в Российской Федерации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Возвращая исковое заявление, суд учитывал то обстоятельство, что место пребывания ребенка на территории Российской Федерации было известно и находилось в пределах Северо-Кавказского федерального округа, в связи с чем у суда не имелось оснований для отнесения указанного заявления к подсудности Дзержинского районного суда г. Санкт-Петербурга. Истцу было разъяснено право на обращение с данным иском в Пятигорский городской суд по месту пребывания ответчика и ребенка. Определение судьи не обжаловалось, вступило в законную силу.</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В другом случае определением судьи Центрального районного суда г. Новосибирска возвращено заявление П. о возвращении незаконно перемещенного в </w:t>
      </w:r>
      <w:r w:rsidRPr="004971B1">
        <w:rPr>
          <w:rFonts w:ascii="Sylfaen" w:hAnsi="Sylfaen"/>
          <w:sz w:val="24"/>
          <w:szCs w:val="24"/>
        </w:rPr>
        <w:lastRenderedPageBreak/>
        <w:t>Российскую Федерацию ребенка (который находился на территории Республики Бурятия), поскольку на основании Указа Президента Российской Федерации от 3 ноября 2018 года N 632 "О внесении изменений в перечень федеральных округов, утвержденный Указом Президента Российской Федерации от 13 мая 2000 г. N 849" Республика Бурятия вошла в состав Дальневосточного федерального округа, и, следовательно, дело подлежало рассмотрению Центральным районным судом г. Хабаровска.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Определением судьи этого же районного суда возвращено заявление Д. о возвращении ребенка из Федеративной Республики Германия (далее также - Германия) в место его постоянного проживания - в Российскую Федерацию, поскольку исходя из взаимосвязанных положений Конвенции подсудность данного спора отнесена к компетенции соответствующего государственного органа Германии, то есть государства, куда ребенок был перемещен.</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Лицами, обладающими правом на обращение в суд по указанной категории дел, в соответствии с частью 1 статьи 244.11 ГПК РФ являются родитель или иное лицо, полагающие, что ответчиком нарушены их права опеки, а также прокурор. При этом права опеки согласно статье 3 Конвенции 1980 года могут возникнуть, в частности, в соответствии с законом, либо на основании судебного или административного решения, либо на основании соглашения, влекущего юридические последствия по законодательству государства постоянного проживания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Как показало обобщение судебной практики, по всем делам указанной категории, рассмотренным судами в 2016 - 2018 годах с вынесением решения, заявителем являлся один из родителей ребенка. По абсолютному большинству дел иск предъявлялся к другому родителю и лишь в одном случае - к бабушке ребенка (к матери истца).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Исходя из положений статьи 244.12 ГПК РФ дела по заявлениям о возвращении ребенка на основании международного договора Российской Федерации рассматривались и разрешались судами по общим правилам искового производства с особенностями, установленными Конвенцией 1980 года и главой 22.2 ГПК РФ. Так, в частности, статьей 244.15 ГПК РФ указанной главы предусмотрено, что заявление о возвращении ребенка рассматривается судом с обязательным участием прокурора и органа опеки и попечительства (часть 1).</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В необходимых случаях для обеспечения участия в судебных заседаниях сторон, не имеющих возможности прибыть в суд в связи с удаленностью их места жительства от места рассмотрения дела, судами в порядке, предусмотренном статьей 155.1 ГПК РФ, использовалась система </w:t>
      </w:r>
      <w:proofErr w:type="spellStart"/>
      <w:r w:rsidRPr="004971B1">
        <w:rPr>
          <w:rFonts w:ascii="Sylfaen" w:hAnsi="Sylfaen"/>
          <w:sz w:val="24"/>
          <w:szCs w:val="24"/>
        </w:rPr>
        <w:t>видеоконференц</w:t>
      </w:r>
      <w:proofErr w:type="spellEnd"/>
      <w:r w:rsidRPr="004971B1">
        <w:rPr>
          <w:rFonts w:ascii="Sylfaen" w:hAnsi="Sylfaen"/>
          <w:sz w:val="24"/>
          <w:szCs w:val="24"/>
        </w:rPr>
        <w:t>-связи.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Большинство дел рассмотрено районными судами с соблюдением срока, установленного частью 2 статьи 244.15 ГПК РФ, согласно которой заявление о возвращении ребенка рассматривается судом в срок, не превышающий сорока двух дней со дня принятия заявления судом, включая срок на подготовку дела к судебному разбирательству и составление мотивированного решения.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По отдельным делам превышение указанного срока рассмотрения дела было </w:t>
      </w:r>
      <w:r w:rsidRPr="004971B1">
        <w:rPr>
          <w:rFonts w:ascii="Sylfaen" w:hAnsi="Sylfaen"/>
          <w:sz w:val="24"/>
          <w:szCs w:val="24"/>
        </w:rPr>
        <w:lastRenderedPageBreak/>
        <w:t>обусловлено, в частности, ходатайством сторон об отложении судебного заседания с целью представления дополнительных доказательств, ходатайством представителя истца об отложении разбирательства дела в связи с занятостью в другом процессе, а также необходимостью ознакомления с приобщенными ответчиком документами, ходатайством истца, которому к моменту назначения первого судебного заседания еще не была выдана виза для въезда в Российскую Федерацию, об отложении судебного заседания в связи с желанием лично участвовать в судебном заседании.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Анализ судебной практики по делам о возвращении ребенка показал, что в числе государств, указываемых истцами в качестве государства постоянного проживания ребенка (до его перемещения в Российскую Федерацию либо удержания в Российской Федерации), наиболее часто значились такие страны, как Королевство Испания (далее - Испания), Республика Украина (далее - Украина), Государство Израиль (далее - Израиль), Французская Республика (далее - Франция) и Федеративная Республика Германия.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Суды учитывали правила, установленные статьей 38 Конвенции 1980 года, о вступлении ее в силу между государствами-участниками, согласно которой присоединение имеет силу только в отношениях между присоединившимся государством и теми Договаривающимися государствами, которые заявят о своем признании присоединения.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По общему правилу, закрепленному в абзаце первом статьи 12 Конвенции 1980 года, если ребенок незаконно перемещен или удерживается в соответствии со статьей 3 и на момент начала процедур в судебном или административном органе Договаривающегося государства, в котором находится ребенок, со дня незаконного перемещения или удержания ребенка прошло менее одного года, этот орган обязан предписать немедленно возвратить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Вместе с тем Конвенция предусматривает исключение из указанного правила. Так, согласно абзацу второму статьи 12 Конвенции даже в том случае если процедуры начались по истечении срока в один год, судебный или административный орган также обязан предписать возвратить ребенка, если только не будет доказано, что ребенок адаптировался в новой среде.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Помимо указанного выше основания суд не обязан предписывать возвращение ребенка в следующих случаях:</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1) если будет доказано, что лицо, учреждение или иная организация, осуществлявшие заботу о ребенке, фактически не осуществляли свои права опеки на момент перемещения или удержания ребенка, или дали согласие на его перемещение или удержание, или впоследствии не выразили возражений против таковых (пункт "a" статьи 13);</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2) если будет доказано, что имеется очень серьезный риск того, что возвращение ребенка создаст угрозу причинения ему физического или психологического вреда или иным образом поставит его в невыносимые условия (пункт "b" статьи 13);</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lastRenderedPageBreak/>
        <w:t>3) если суд придет к заключению, что ребенок возражает против возвращения и уже достиг такого возраста и степени зрелости, при которых следует принять во внимание его мнение (абзац второй статьи 13);</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4) если возвращение ребенка противоречит основополагающим принципам запрашиваемого государства, касающимся защиты прав человека и основных свобод (статья 20).</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Кроме того, абзацем третьим статьи 12 Конвенции установлено, что, если судебный или административный орган запрашиваемого государства имеет основания полагать, что ребенок перемещен в другое государство, этот орган может приостановить процедуры или отклонить заявление о возвращении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Для обеспечения возвращения ребенка в соответствии с положениями Конвенции 1980 года необходимо установить факт незаконного перемещения или удержания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Разрешая спор по существу, суды учитывали положения статьи 3 Конвенции 1980 года, которой установлено, что перемещение или удержание ребенка рассматриваются как незаконные, если: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a) они осуществляются с нарушением прав опеки, которыми были наделены какое-либо лицо, учреждение или иная организация, совместно или индивидуально, в соответствии с законодательством государства, в котором ребенок постоянно проживал до его перемещения или удержания; 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b) во время перемещения или удержания эти права эффективно осуществлялись, совместно или индивидуально, или осуществлялись бы, если бы не произошло перемещение или удержание.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При этом права опеки для целей Конвенции 1980 года включают права, относящиеся к заботе о личности ребенка, </w:t>
      </w:r>
      <w:proofErr w:type="gramStart"/>
      <w:r w:rsidRPr="004971B1">
        <w:rPr>
          <w:rFonts w:ascii="Sylfaen" w:hAnsi="Sylfaen"/>
          <w:sz w:val="24"/>
          <w:szCs w:val="24"/>
        </w:rPr>
        <w:t>и в частности</w:t>
      </w:r>
      <w:proofErr w:type="gramEnd"/>
      <w:r w:rsidRPr="004971B1">
        <w:rPr>
          <w:rFonts w:ascii="Sylfaen" w:hAnsi="Sylfaen"/>
          <w:sz w:val="24"/>
          <w:szCs w:val="24"/>
        </w:rPr>
        <w:t xml:space="preserve"> право определять место жительство ребенка (пункт "a" статьи 5 Конвенции). Права опеки, как уже было отмечено ранее, могут возникнуть в соответствии с законом, либо на основании судебного или административного решения, либо на основании соглашения, влекущего юридические последствия по законодательству государства, в котором ребенок постоянно проживал до его перемещения или удержания (статья 3 Конвенции).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 учетом приведенных выше норм Конвенции при разрешении дел о возвращении ребенка суды, в частности, исследовали такие юридически значимые обстоятельства, как:</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наделено ли лицо, обратившееся в суд, правами опеки в соответствии с законодательством государства, в котором ребенок постоянно проживал до его перемещения или удержания, и осуществлялись ли им данные права в отношении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является ли государство, из которого ребенок был перемещен, его постоянным </w:t>
      </w:r>
      <w:r w:rsidRPr="004971B1">
        <w:rPr>
          <w:rFonts w:ascii="Sylfaen" w:hAnsi="Sylfaen"/>
          <w:sz w:val="24"/>
          <w:szCs w:val="24"/>
        </w:rPr>
        <w:lastRenderedPageBreak/>
        <w:t>местом проживания,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обстоятельства перемещения ребенка в Российскую Федерацию,</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имелось ли согласие другого родителя на перемещение ребенка, и, если имелось, на какой срок оно было дано.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Суды также устанавливали конкретную дату перемещения (удержания) ребенка и период, прошедший с момента незаконного перемещения (удержания) ребенка до подачи истцом в суд заявления о возвращении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Кроме того, суды проверяли доводы ответчика, возражавшего против возвращения ребенка по основаниям, предусмотренным статьями 12, 13 и 20 Конвенции, а также выясняли мнение детей по вопросу их возвращения в государство постоянного проживания.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Учитывая положения абзаца третьего статьи 12 Конвенции, суды также проверяли, находится ли ребенок, о возвращении которого заявлено истцом, на территории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Так, например, в ходе рассмотрения районным судом дела по иску Г. к Э. о возвращении ребенка в место его постоянного проживания - в Соединенное Королевство Великобритании и Северной Ирландии (далее - Великобритания) было установлено, что ответчик и ребенок, являющиеся гражданами Латвийской Республики, не находятся на территории Российской Федерации. Как установил суд, на протяжении определенного времени ответчик и ребенок действительно находились на территории Российской Федерации, однако на время подачи указанного искового заявления они покинули Российскую Федерацию. Въезд в Российскую Федерацию носил однократный характер, впоследствии ответчик с ребенком в Российскую Федерацию больше не въезжал. Доказательств, позволяющих суду прийти к выводу о том, что в ближайшее время следует ожидать появление ответчика с ребенком на территории Российской Федерации, в ходе судебного разбирательства установлено не было.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 учетом указанных обстоятельств суд отказал в удовлетворении заявления. Решение суда обжаловано не было и вступило в законную силу.</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Руководствуясь положениями статьи 3 Конвенции, суды исходили из того, что перемещение или удержание ребенка может быть признано незаконным, если лицо, заявившее требование о возвращении ребенка, было наделено правами опеки и эти права им осуществлялись.</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Например, при рассмотрении районным судом дела по иску гражданина Франции Д. к М. о возвращении ребенка было установлено, что с момента рождения ребенка и до его перемещения в Российскую Федерацию страной постоянного проживания ребенка являлась Швейцарская Конфедерация (далее - Швейцария). Вместе с тем, установив, что на момент выезда ответчика с ребенком из Швейцарии имелось вступившее в законную силу решение суда Швейцарии о лишении истца родительских прав (прав опеки) в отношении данного ребенка, суд пришел к выводу о том, что в указанный период </w:t>
      </w:r>
      <w:r w:rsidRPr="004971B1">
        <w:rPr>
          <w:rFonts w:ascii="Sylfaen" w:hAnsi="Sylfaen"/>
          <w:sz w:val="24"/>
          <w:szCs w:val="24"/>
        </w:rPr>
        <w:lastRenderedPageBreak/>
        <w:t>ответчик обладала единоличными правами опеки в отношении несовершеннолетней, включая право определять ее место жительства.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Решением районного суда, оставленным без изменения апелляционным определением суда апелляционной инстанции, в удовлетворении заявления о возвращении ребенка было отказано. Определением судьи Верховного Суда Российской Федерации представителю истца отказано в передаче кассационной жалобы для рассмотрения в судебном заседании Судебной коллегии по гражданским делам Верховного Суда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Исходя из цели Конвенции, призванной, в частности, обеспечить незамедлительное возвращение детей в государство их постоянного проживания (преамбула, статьи 3 и 4), суды устанавливали, является ли государство, из которого был перемещен ребенок, действительно местом его постоянного проживания.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Как отмечено в Пояснительном докладе к Гаагской конвенции, подготовленном Элизой Перес-Вера (</w:t>
      </w:r>
      <w:proofErr w:type="spellStart"/>
      <w:r w:rsidRPr="004971B1">
        <w:rPr>
          <w:rFonts w:ascii="Sylfaen" w:hAnsi="Sylfaen"/>
          <w:sz w:val="24"/>
          <w:szCs w:val="24"/>
        </w:rPr>
        <w:t>Elisa</w:t>
      </w:r>
      <w:proofErr w:type="spellEnd"/>
      <w:r w:rsidRPr="004971B1">
        <w:rPr>
          <w:rFonts w:ascii="Sylfaen" w:hAnsi="Sylfaen"/>
          <w:sz w:val="24"/>
          <w:szCs w:val="24"/>
        </w:rPr>
        <w:t xml:space="preserve"> </w:t>
      </w:r>
      <w:proofErr w:type="spellStart"/>
      <w:r w:rsidRPr="004971B1">
        <w:rPr>
          <w:rFonts w:ascii="Sylfaen" w:hAnsi="Sylfaen"/>
          <w:sz w:val="24"/>
          <w:szCs w:val="24"/>
        </w:rPr>
        <w:t>Perez-Vera</w:t>
      </w:r>
      <w:proofErr w:type="spellEnd"/>
      <w:r w:rsidRPr="004971B1">
        <w:rPr>
          <w:rFonts w:ascii="Sylfaen" w:hAnsi="Sylfaen"/>
          <w:sz w:val="24"/>
          <w:szCs w:val="24"/>
        </w:rPr>
        <w:t>) и опубликованном Гаагской конференцией по международному частному праву (HCCH) в 1982 году (далее - Пояснительный доклад к Конвенции), место постоянного проживания является вопросом факта.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целях проверки доводов истцов о том, что государство, из которого ребенок был перемещен, являлось местом его постоянного проживания, в каждом конкретном случае суды исследовали такие обстоятельства, как длительность, периодичность, условия пребывания ребенка на территории данного государства, место и условия посещения им дошкольного учреждения или школы, семейные и социальные связи ребенка в этом государстве, гражданство ребенка и его языковые знания, причины, по которым родители проживали в данном государстве, и их намерение на дальнейшее проживание в этом государстве (в частности, заключение трудового договора, приобретение жилого помещения, получение гражданства страны проживания) и другие.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Например, при рассмотрении районным судом дела по иску Б. к </w:t>
      </w:r>
      <w:proofErr w:type="spellStart"/>
      <w:r w:rsidRPr="004971B1">
        <w:rPr>
          <w:rFonts w:ascii="Sylfaen" w:hAnsi="Sylfaen"/>
          <w:sz w:val="24"/>
          <w:szCs w:val="24"/>
        </w:rPr>
        <w:t>К</w:t>
      </w:r>
      <w:proofErr w:type="spellEnd"/>
      <w:r w:rsidRPr="004971B1">
        <w:rPr>
          <w:rFonts w:ascii="Sylfaen" w:hAnsi="Sylfaen"/>
          <w:sz w:val="24"/>
          <w:szCs w:val="24"/>
        </w:rPr>
        <w:t>. о возвращении ребенка в страну его постоянного проживания - Францию было установлено, что проживание ребенка во Франции носило временный характер. Приезд ответчика (матери ребенка) во Францию (накануне родов) был обусловлен согласованным и оговоренным желанием обеих сторон воспользоваться при родах медицинской помощью во Франции, а не намерением сторон относительно их постоянного проживания вместе с ребенком во Франции. Стороны в зарегистрированном браке не состояли, ответчик въехала на территорию Франции 14 октября 2014 года на основании финской шенгенской визы, срок действия которой истекал 4 января 2015 года. На момент отъезда во Францию ответчик проживала в Российской Федерации, где обучалась в высшем учебном заведении, а также посещала двухгодичные курсы английского языка. В указанный период на территории Российской Федерации ответчиком была приобретена в собственность квартира.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Возражая против иска, ответчик также ссылалась на те обстоятельства, что после рождения ребенок во Франции в каком-либо постоянном месте не проживал, медицинской помощью не пользовался, гражданство Франции у ребенка отсутствует. </w:t>
      </w:r>
      <w:r w:rsidRPr="004971B1">
        <w:rPr>
          <w:rFonts w:ascii="Sylfaen" w:hAnsi="Sylfaen"/>
          <w:sz w:val="24"/>
          <w:szCs w:val="24"/>
        </w:rPr>
        <w:lastRenderedPageBreak/>
        <w:t xml:space="preserve">Данные обстоятельства истцом оспорены не были, доказательств обратного суду не представлено. Каких-либо доказательств, подтверждающих намерение сторон об избрании Франции как страны проживания сторон, а также их совместного ребенка и </w:t>
      </w:r>
      <w:proofErr w:type="gramStart"/>
      <w:r w:rsidRPr="004971B1">
        <w:rPr>
          <w:rFonts w:ascii="Sylfaen" w:hAnsi="Sylfaen"/>
          <w:sz w:val="24"/>
          <w:szCs w:val="24"/>
        </w:rPr>
        <w:t>предпринятые</w:t>
      </w:r>
      <w:proofErr w:type="gramEnd"/>
      <w:r w:rsidRPr="004971B1">
        <w:rPr>
          <w:rFonts w:ascii="Sylfaen" w:hAnsi="Sylfaen"/>
          <w:sz w:val="24"/>
          <w:szCs w:val="24"/>
        </w:rPr>
        <w:t xml:space="preserve"> в связи с этим действия истца по легализации нахождения ответчика на территории Франции, истцом также представлено не было.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 учетом указанных обстоятельств суд пришел к выводу о том, что Франция не являлась местом постоянного проживания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Решением районного суда в удовлетворении заявления о возвращении ребенка было отказано.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По другому делу истец Д., ссылаясь на то, что ответчик С. осуществил незаконное перемещение ребенка из Республики Румынии (далее - Румыния), являющейся местом постоянного проживания ребенка, в Российскую Федерацию, просила вернуть ребенка в Румынию.</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Удовлетворяя требование истца, суд первой инстанции не согласился с доводом ответчика о том, что местом постоянного проживания ребенка является Российская Федерация. Исследовав обстоятельства дела, суд установил, что местом постоянного проживания являлась Румыния и ребенок был незаконно перемещен в Российскую Федерацию. При этом районный суд исходил из следующего.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Истец - гражданка Румынии и ответчик - гражданин Итальянской Республики (далее - Италия) в браке не состояли, имеют совместного ребенка, местом рождения которого является Румыния. Ребенок, имеющий гражданство Румынии и Италии, с рождения проживал вместе с матерью в Румынии, спор о месте проживания ребенка между родителями не возникал.</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Через год после рождения ребенка в сентябре 2013 года истец приехала с ребенком в Российскую Федерацию к ответчику, где последний работал по контракту. В феврале 2015 года истец приняла решение вернуться с ребенком домой в Румынию. Ответчик (отец ребенка) инициировал в суде Румынии гражданское дело о возвращении незаконно перемещенного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Вступившими в законную силу решением суда Румынии и постановлением апелляционного суда Румынии было установлено, что обычное место жительства несовершеннолетнего ребенка сторон находится в Румынии, а не в России, как утверждал С., в связи с чем в удовлетворении иска С. о возвращении ребенка в Российскую Федерацию на основании Конвенции 1980 года было отказано.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Вместе с тем ответчик без согласования с истцом принял решение о смене обычного места жительства ребенка, в связи с чем осуществил незаконное перемещение ребенка из государства постоянного проживания - Румынии в Российскую Федерацию.</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Помимо обстоятельств, установленных указанными выше решениями судов Румынии и положенных районным судом в основу своего вывода о том, что местом постоянного проживания ребенка являлась именно Румыния, районный суд также </w:t>
      </w:r>
      <w:r w:rsidRPr="004971B1">
        <w:rPr>
          <w:rFonts w:ascii="Sylfaen" w:hAnsi="Sylfaen"/>
          <w:sz w:val="24"/>
          <w:szCs w:val="24"/>
        </w:rPr>
        <w:lastRenderedPageBreak/>
        <w:t>принял во внимание, что сам ответчик находится в Российской Федерации временно и не имеет намерения остаться здесь на постоянное жительство, ни он, ни ребенок документов, подтверждающих право постоянного проживания на территории Российской Федерации, не имеют, несовершеннолетний зарегистрирован на территории Российской Федерации по месту пребывания (по месту работы ответчика).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 данным выводом районного суда согласился и суд апелляционной инстанции, который в апелляционном определении, в частности, указал, что ссылка ответчика на то, что проживание ребенка с ним в Российской Федерации в течение одного года начиная с ноября 2016 года привело к тому, что Россия стала для ребенка государством постоянного проживания, основана на ошибочном толковании норм Конвенции.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Решением районного суда, оставленным без изменения апелляционным определением суда апелляционной инстанции, заявление Д. о возвращении ребенка в государство постоянного проживания (Румынию) было удовлетворено.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По другому делу районный суд также пришел к выводу об удовлетворении требования истца.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Судом было установлено, что ответчик (отец ребенка), забрав ребенка из детского сада, не поставив об этом в известность его мать, вывез несовершеннолетнего без согласия матери из Республики Казахстан (далее также - Казахстан) в Российскую Федерацию. Факт незаконного перемещения ребенка нашел свое подтверждение в ходе судебного разбирательства.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При этом суд не принял во внимание довод ответчика о том, что Российская Федерация также является местом постоянного проживания ребенка, поскольку помимо гражданства Республики Казахстан ребенок имеет российское гражданство и около года проживает в России, и исходил из того, что лицо может иметь только одно место постоянного проживания, при этом лицо может иметь несколько гражданств.</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 пришел к выводу о том, что местом постоянного проживания ребенка является Республика Казахстан, поскольку ребенок родился на территории Республики Казахстан и до своего перемещения в Российскую Федерацию в течение 5 лет проживал там постоянно вместе с матерью и старшими сестрами. До расторжения брака с истцом ответчик также проживал в Республике Казахстан совместно с матерью ребенка и детьми. Ребенок посещал детский сад, готовился к зачислению в школу, с рождения и до своего перемещения в Российскую Федерацию наблюдался в медицинском учреждении Казахстана, общался с родственниками со стороны как матери, так и отца. Со дня незаконного перемещения ребенка на территорию Российской Федерации до даты обращения матери ребенка в суд прошло менее года.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Обстоятельств, препятствующих вынесению решения, предписывающего возвращение ребенка в место его постоянного проживания (в Республику Казахстан), на которые ответчик ссылался в своих возражениях на иск, в ходе судебного разбирательства установлено не было.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lastRenderedPageBreak/>
        <w:t>Апелляционным определением суда апелляционной инстанции решение суда первой инстанции оставлено без изменения.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Обобщение судебной практики свидетельствует о том, что вопрос о том, являлось ли государство, с территории которого ребенок был перемещен, местом постоянного проживания ребенка, исследовался судами первой инстанции, как правило, полно и всесторонне.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Вместе с тем в судебной практике имели место случаи, когда суд апелляционной инстанции не соглашался с выводом суда первой инстанции относительно установления места постоянного проживания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Так, по делу по заявлению Е. к А. о возвращении ребенка в Украину районный суд пришел к выводу о том, что истцом (матерью ребенка) не доказан факт постоянного проживания несовершеннолетней в Украине, </w:t>
      </w:r>
      <w:proofErr w:type="gramStart"/>
      <w:r w:rsidRPr="004971B1">
        <w:rPr>
          <w:rFonts w:ascii="Sylfaen" w:hAnsi="Sylfaen"/>
          <w:sz w:val="24"/>
          <w:szCs w:val="24"/>
        </w:rPr>
        <w:t>и</w:t>
      </w:r>
      <w:proofErr w:type="gramEnd"/>
      <w:r w:rsidRPr="004971B1">
        <w:rPr>
          <w:rFonts w:ascii="Sylfaen" w:hAnsi="Sylfaen"/>
          <w:sz w:val="24"/>
          <w:szCs w:val="24"/>
        </w:rPr>
        <w:t xml:space="preserve"> в связи с этим вынес решение об отказе в удовлетворении заявления.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 апелляционной инстанции не согласился с указанным выводом суда первой инстанции по следующим основаниям.</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Судебная коллегия указала, что с целью определения места постоянного проживания ребенка необходимо, в частности, исследовать такие обстоятельства, как длительность, периодичность, условия и причины пребывания ребенка на территории государства и перемещения семьи в это государство, место и условия посещения им школы, социальные связи ребенка, а также учитывать намерение родителей проживать в той или иной стране.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Судебная коллегия установила, что некоторое время стороны и ребенок проживали в России, однако в 2016 году Е. вместе с дочерью вернулась в Украину. При этом большую часть времени до своего перемещения ребенок проживал вместе со своей матерью на территории Украины, где мать и дочь имеют постоянную регистрацию, ребенок посещал детские учреждения, получал медицинскую помощь по месту проживания. Ответчик также имеет постоянную регистрацию на территории Украины. На территории Украины проживают родственники истца и ответчика.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 учетом установленных обстоятельств судебная коллегия пришла к выводу о том, что местом постоянного проживания ребенка является Украина.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Судебной коллегией также было учтено, что на момент разрешения данного спора решением суда Украины брак между сторонами был расторгнут, место жительства несовершеннолетней определено с матерью. Суд обязал А. передать ребенка матери, и решение суда в указанной части обращено к немедленному исполнению.</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Установив, что именно Украина являлась местом постоянного проживания ребенка, ответчик незаконно переместил ребенка в Российскую Федерацию (в ходе прогулки с ребенком на глазах у матери посадил дочь в машину и вывез ее с территории Украины, что им не отрицалось, а на просьбу возвратить дочь ответил отказом), суд апелляционной инстанции пришел к выводу об отмене решения районного суда и вынес </w:t>
      </w:r>
      <w:r w:rsidRPr="004971B1">
        <w:rPr>
          <w:rFonts w:ascii="Sylfaen" w:hAnsi="Sylfaen"/>
          <w:sz w:val="24"/>
          <w:szCs w:val="24"/>
        </w:rPr>
        <w:lastRenderedPageBreak/>
        <w:t>новое решение, которым обязал А. возвратить несовершеннолетнюю в место ее постоянного проживания (в Украину).</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Как показало обобщение судебной практики, обосновывая невозможность возвращения ребенка в страну его постоянного проживания, ответчики в своих возражениях на иск нередко ссылались на адаптацию ребенка в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Исходя из положений статьи 12 Конвенции отказ в возвращении ребенка по указанному основанию допустим при совокупности двух условий: во-первых, если между днем незаконного перемещения или удержания ребенка и датой начала процедур по его возвращению прошло более одного года и, во-вторых, если будет установлено, что ребенок действительно адаптировался в новых условиях. При этом обязанность доказать адаптацию ребенка возлагается на ответчика.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Так, решением суда первой инстанции был удовлетворен иск Ч. к А. о возвращении ребенка, незаконно удерживаемого в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ходе судебного разбирательства было установлено, что стороны, являющиеся родителями ребенка, в браке не состояли и проживали раздельно. Местом постоянного проживания ребенка являлась Республика Казахстан, на территории которой ребенок родился и постоянно проживал вместе со своей матерью (истцом) на протяжении шести лет. В Республике Казахстан ребенок посещал детское дошкольное образовательное учреждение, получал медицинскую помощь. Во время кратковременной поездки родителей и ребенка в Российскую Федерацию, целью которой являлось знакомство и общение с родственниками отца ребенка, проживавшего в Российской Федерации, ответчик увез ребенка по месту своего жительства и отказался возвратить его в место постоянного проживания - Республику Казахстан.</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 учетом установленных по делу обстоятельств суд пришел к выводу о том, что со стороны ответчика имело место незаконное удержание ребенка в Российской Федерации, и своим решением предписал незамедлительно возвратить ребенка в страну его постоянного проживания - Республику Казахстан.</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При этом судом не был принят во внимание довод ответчика о том, что ребенок адаптировался в новых условиях, поскольку, как установил суд, с момента незаконного удержания и датой начала процедур по возвращению ребенка годичный срок не истек, и поэтому, как указал суд, вопрос об адаптации ребенка в данном случае не подлежит обсуждению, а ответ на него не может повлиять на решение дела по существу требования. Каких-либо убедительных доказательств, свидетельствующих о наличии иных оснований, предусмотренных Конвенцией, для отказа в возвращении ребенка ответчиком представлено не было и судом не установлено.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 апелляционной инстанции оставил решение суда первой инстанции без изменения.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При исчислении годичного срока суды исходили из того, что начало его течения определяется датой незаконного перемещения или удержания ребенка, что прямо </w:t>
      </w:r>
      <w:r w:rsidRPr="004971B1">
        <w:rPr>
          <w:rFonts w:ascii="Sylfaen" w:hAnsi="Sylfaen"/>
          <w:sz w:val="24"/>
          <w:szCs w:val="24"/>
        </w:rPr>
        <w:lastRenderedPageBreak/>
        <w:t>вытекает из абзаца первого статьи 12 Конвенции. При этом под удержанием ребенка суды понимали ситуацию, когда ребенок был вывезен родителем в Российскую Федерацию на законном основании, однако не был возвращен в страну своего постоянного проживания по истечении срока, на который было дано согласие другого родителя на его выезд.</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При определении даты начала процедур по возвращению ребенка суды исходили из даты подачи в суд заявления о возвращении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Решая вопрос о том, имела ли место адаптация ребенка в Российской Федерации, суды учитывали период, прошедший с момента перемещения (удержания) ребенка и даты начала процедур по его возвращению из Российской Федерации (даты подачи искового заявления в суд о возвращении ребенка на основании международного договора), а также общий срок нахождения ребенка в Российской Федерации на момент вынесения судом решения, посещение ребенком в России дошкольных и иных образовательных организаций на постоянной основе, занятия в спортивных секциях и кружках, сложившийся круг общения ребенка (наличие друзей, родственников), овладение им русским языком, обеспеченность жилым помещением и бытовые условия проживания ребенка в этом помещении, а также другие обстоятельства.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Так, например, при рассмотрении районным судом дела по иску С. к А. о возвращении ребенка судом было установлено, что с иском о возвращении ребенка в Израиль С. обратился спустя более двух лет после перемещения ответчиком ребенка в Российскую Федерацию, при этом место нахождения ответчика с ребенком в Российской Федерации С. было известно, до обращения с данным иском в суд он посещал ответчика и ребенка по месту их проживания в Российской Федерации. Ребенок зарегистрирован и постоянно проживает более двух лет вместе со своей матерью, а также с бабушкой и дедушкой по материнской линии на территории Российской Федерации в жилом доме, собственниками которого являются бабушка и дедушка, где у него имеется спальное место, предметы обихода, игрушки, на приусадебном участке для ребенка оборудована детская площадка (качели, горка), девочка посещает дошкольное учреждение и разговаривает исключительно на русском языке.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Учитывая данные обстоятельства, а также принимая во внимание срок проживания ребенка в Российской Федерации, суд пришел к выводу о том, что несовершеннолетняя полностью социализирована и адаптирована в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Решением районного суда, оставленным без изменения апелляционным определением, в удовлетворении иска о возвращении ребенка в Израиль было отказано.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Как уже указывалось выше, пунктом "b" статьи 13 Конвенции 1980 года предусмотрено, что судебный или административный орган запрашиваемого государства не обязан предписывать возвращение ребенка, если лицо, учреждение или иная организация, выступающие против его возвращения, докажут, что имеется очень серьезный риск того, что возвращение ребенка создаст угрозу причинения ему физического или психологического вреда или иным образом поставит его в невыносимые условия.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lastRenderedPageBreak/>
        <w:t>В Пояснительном докладе к Конвенции отмечено, что интерес ребенка, состоящий в том, чтобы его не перемещали из места постоянного проживания без достаточных гарантий стабильности его жизни в новом окружении, отступает перед главным интересом любого индивида не подвергаться физической или психической опасности и не оказаться в нетерпимой ситуации.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По ряду дел ответчики, возражая против возвращения ребенка в страну его постоянного проживания, ссылались на наличие обстоятельств, предусмотренных пунктом "b" статьи 13 Конвенции 1980 года. При доказанности данных обстоятельств суды отказывали в возвращении ребенка в государство его постоянного проживания.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Например, при рассмотрении районным судом дела по иску С. к </w:t>
      </w:r>
      <w:proofErr w:type="spellStart"/>
      <w:r w:rsidRPr="004971B1">
        <w:rPr>
          <w:rFonts w:ascii="Sylfaen" w:hAnsi="Sylfaen"/>
          <w:sz w:val="24"/>
          <w:szCs w:val="24"/>
        </w:rPr>
        <w:t>К</w:t>
      </w:r>
      <w:proofErr w:type="spellEnd"/>
      <w:r w:rsidRPr="004971B1">
        <w:rPr>
          <w:rFonts w:ascii="Sylfaen" w:hAnsi="Sylfaen"/>
          <w:sz w:val="24"/>
          <w:szCs w:val="24"/>
        </w:rPr>
        <w:t>. о возвращении несовершеннолетних детей, незаконно удерживаемых в Российской Федерации, судом было установлено, что после отказа ответчика (матери детей) вернуться в Королевство Бельгия (далее - Бельгия) истец обратился в суд Бельгии, которым были приняты следующие меры: уполномочено проживание истца отдельно без супруги и наложен запрет на то, чтобы супруга заходила в жилище под угрозой служебного выдворения перед запрошенным судебным исполнителем, предоставлены родительские права в отношении детей исключительно отцу, несовершеннолетние прописываются по адресу отца.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Истец также обратился в органы полиции с заявлением о похищении детей. Согласно разъяснениям бельгийского адвоката, заверенным надлежащим образом, С. подал иск о похищении детей, который находится у Королевского прокурора. Дело в настоящее время приостановлено, однако Королевский прокурор может вынести решение о передаче дела судье-следователю, который может применить санкцию в виде ареста. Более того, в связи с принятием судом Бельгии срочных мер в виде передачи истцу единоличных родительских прав дети должны быть переданы отцу, а мать в настоящее время является похитителем детей, и, следовательно, возможность уголовного преследования очень высока. Данные обстоятельства подтверждались в том числе и письмом заместителя Королевского прокурора Бельгии, согласно которому возможность возбуждения уголовного дела не отпала.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 учетом указанного суд пришел к выводу о том, что существует риск, что в случае удовлетворения требования ответчик не сможет последовать за своими детьми и осуществлять опеку над ними ввиду угрозы уголовного преследования. Кроме того, ответчик, по сути, лишена родительских прав, которые переданы исключительно отцу, она не имеет права находиться в доме, в котором проживает истец и в котором предписано проживать их детям.</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Между тем, как установил суд, старший ребенок имеет надежную эмоциональную привязанность к матери, отрыв от нее повлечет для него серьезную психологическую травму, что подтверждалось психодиагностическим обследованием, показаниями судебного психолога. Младший ребенок также имеет сильную привязанность к матери и переезд в Бельгию без матери станет для него тяжелым потрясением. В силу своего малолетнего возраста он не помнит проживание в Бельгии, на момент отъезда из Бельгии у него отсутствовали социальные связи, он не умел говорить, в настоящее время </w:t>
      </w:r>
      <w:r w:rsidRPr="004971B1">
        <w:rPr>
          <w:rFonts w:ascii="Sylfaen" w:hAnsi="Sylfaen"/>
          <w:sz w:val="24"/>
          <w:szCs w:val="24"/>
        </w:rPr>
        <w:lastRenderedPageBreak/>
        <w:t>разговаривает на русском языке.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Судом также было установлено, что, осуществляя права опеки, истец позволял недопустимое обращение с детьми. На момент приезда из Бельгии старший ребенок вел себя агрессивно, заикался, что явилось результатом нервного потрясения. В период проживания в России ребенок проходил сеансы психотерапии, стал более спокойным, у него прошло заикание.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Принимая во внимание указанные выше обстоятельства, суд нашел установленным факт наличия очень серьезного риска того, что возвращение детей в Бельгию создаст угрозу причинения им физического и психологического вреда и поставит их в невыносимые условия, и в связи с этим отказал в удовлетворении иска.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Апелляционным определением суда апелляционной инстанции решение районного суда оставлено без изменения.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Статья 13 Конвенции, предусматривая возможность отказа в возвращении ребенка, если судебный или административный орган придет к заключению, что ребенок возражает против возвращения и уже достиг такого возраста и степени зрелости, при которых следует принять во внимание его мнение, не определяет какой-либо минимальный возраст, начиная с которого следует выяснять мнение ребенка и принимать его во внимание при решении вопроса о возможности возвращения ребенка в место его постоянного проживания.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связи с этим, как показало обобщение судебной практики, при разрешении вопроса о выявлении мнения ребенка относительно его возвращения в государство постоянного проживания и возможности учета этого мнения суды руководствовались положениями статьи 12 Конвенции о правах ребенка, а также статьей 57 СК РФ.</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Так, согласно статье 12 Конвенции о правах ребенка ребенку, способному сформулировать свои собственные взгляды, должно быть обеспечено право свободно выражать эти взгляды по всем вопросам, затрагивающим его, причем взглядам ребенка уделяется должное внимание в соответствии с возрастом и зрелостью ребенка.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Как указано в статье 57 СК РФ,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Учет мнения ребенка, достигшего возраста десяти лет, обязателен, за исключением случаев, когда это противоречит его интересам.</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Мнение детей по вопросу их возможного возвращения в государство, где они проживали до перемещения в Российскую Федерацию, выявлялось органом опеки и попечительства при составлении акта обследования условий жизни несовершеннолетнего, что отражалось в заключениях, подготовленных указанными </w:t>
      </w:r>
      <w:r w:rsidRPr="004971B1">
        <w:rPr>
          <w:rFonts w:ascii="Sylfaen" w:hAnsi="Sylfaen"/>
          <w:sz w:val="24"/>
          <w:szCs w:val="24"/>
        </w:rPr>
        <w:lastRenderedPageBreak/>
        <w:t>органами, а также выявлялось непосредственно судом в судебном заседании.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Так, в частности, в судебном заседании опрашивались дети, достигшие возраста 10 лет, а по ряду дел также дети более раннего возраста (5, 6, 7 и 9 лет).</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Например, по одному из дел о возвращении детей судом были опрошены двое несовершеннолетних: в возрасте 9 лет 3 месяцев и 14 лет 9 месяцев.</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 учел мнение старшего ребенка. При этом суд, в частности, исходил из того, что несовершеннолетняя, которой на момент вынесения решения было 14 лет 9 месяцев, достигла такой степени зрелости, при которой ее мнение следует учитывать. Несовершеннолетняя категорически отказывалась возвращаться в Испанию, выражала желание остаться жить в России. В судебном заседании она пояснила, что в случае возвращения в Испанию она уйдет из дома, девочка была обижена на отца за то, что он не понимает ее желания остаться в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 также принял во внимание, что второй ребенок в возрасте 9 лет 3 месяцев также возражает против возвращения в Испанию, девочка говорила, что в России ей комфортно, она имеет много друзей, хотела бы остаться жить в России, а к папе в Испанию ездить на каникулы. Суд отметил, что исходя из показаний свидетелей, сторон, психолога, самой несовершеннолетней следует, что она эмоционально и психологически привязана к старшей сестре, разлука с ней может нанести психологический вред несовершеннолетней и, следовательно, возвращение ее без старшей сестры недопустимо.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Решением районного суда в удовлетворении заявления о возвращении детей было отказано. Решение суда первой инстанции в апелляционном порядке не обжаловалось.</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По другому делу в судебном заседании суда первой инстанции была опрошена несовершеннолетняя, которая достигла возраста 10 лет. Несовершеннолетняя высказала в суде свое мнение о нежелании возвращаться в Германию, где она проживала вместе с родителями и младшими братьями до перемещения в Российскую Федерацию. Мнение несовершеннолетней судом первой инстанции не было учтено, поскольку суд пришел к выводу о том, что несовершеннолетняя не достигла того возраста и степени зрелости, при которых согласно статье 13 Конвенции 1980 года при разрешении вопроса о возвращении ребенка следует принять во внимание ее мнение.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Признав, что имеет место незаконное удержание детей в Российской Федерации, суд вынес решение о возвращении девочки вместе с ее несовершеннолетними братьями (7 и 5 лет, а также 1 года) в место их постоянного проживания - в Германию.</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 апелляционной инстанции, отменяя решение суда первой инстанции и отказывая в удовлетворении иска, не согласился, в частности, с выводом суда первой инстанции относительно невозможности учета мнения несовершеннолетней, достигшей возраста 10 лет. При этом суд апелляционной инстанции исходил из следующего.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В абзаце втором статьи 13 Конвенции 1980 года предусмотрено основание для отказа в требовании о возвращении ребенка в государство его постоянного обычного </w:t>
      </w:r>
      <w:r w:rsidRPr="004971B1">
        <w:rPr>
          <w:rFonts w:ascii="Sylfaen" w:hAnsi="Sylfaen"/>
          <w:sz w:val="24"/>
          <w:szCs w:val="24"/>
        </w:rPr>
        <w:lastRenderedPageBreak/>
        <w:t>проживания - возражение самого ребенка при условии, что он достиг такого возраста и степени зрелости, при которых следует принять во внимание его мнение. Конвенция прямо не устанавливает обязанности заслушивать мнение ребенка по вопросу о его возвращении в государство постоянного проживания, однако такие требования содержатся в иных международных актах, а также в нормах Семейного кодекса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статье 12 Конвенции о правах ребенка предусмотрено, что государства-участники обеспечивают ребенку, способному сформулировать свои собственные взгляды, право свободно выражать эти взгляды по всем вопросам, затрагивающим ребенка, причем взглядам ребенка уделяется должное внимание в соответствии с возрастом и зрелостью ребенка (пункт 1). С этой целью ребенку, в частности, предоставляется возможность быть заслушанным в ходе любого судебного или административного разбирательства, затрагивающего ребенка, либо непосредственно, либо через представителя или соответствующий орган в порядке, предусмотренном процессуальными нормами национального законодательства (пункт 2). Пункт 1 статьи 14 Конвенции о правах ребенка закрепляет, что государства-участники уважают право ребенка на свободу мысли, совести и религии.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Международные акты не содержат указания на конкретный возраст ребенка, по достижении которого ему должна быть предоставлена возможность быть услышанным и следует учитывать его мнение.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статье 57 СК РФ закреплено право ребенка на выражение своего мнения, которое не ограничено условием о достижении определенного возраста, но установлена обязательность учета мнения ребенка, достигшего возраста 10 лет (за исключением ситуаций, когда это противоречит его интересам).</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Несовершеннолетняя, достигшая возраста 10 лет, была опрошена судом первой инстанции. В ходе опроса она сообщила, что ей нравится в России, возвращаться в Германию она не желает. У нее здесь много друзей, к ней хорошо относятся, тогда как в Германии у нее друзей нет, дети общались с ней только в тех случаях, когда больше общаться было не с кем. Школа, которую она посещала в Германии, ей не нравилась, так как там ее не уважали и постоянно дразнили по причине того, что она русская. Девочка указала, что она хочет жить в России с мамой, но также хочет, чтобы папа был рядом, купив себе жилье.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 апелляционной инстанции исследовал доказательства, представленные в суд первой инстанции, а также принял в качестве новых доказательств консультативное заключение специалиста СГОО "Центр психологической помощи "Форма жизни", подготовленное судебным экспертом-психологом, и психолого-педагогическую характеристику в отношении несовершеннолетней за период ее обучения в школе.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Оценив в соответствии с требованиями статьи 67 ГПК РФ имеющиеся доказательства, суд апелляционной инстанции признал возможным учесть мнение несовершеннолетней по вопросу ее возвращения в государство постоянного проживания, поскольку ее возражения являлись мотивированными, ребенок понимал </w:t>
      </w:r>
      <w:r w:rsidRPr="004971B1">
        <w:rPr>
          <w:rFonts w:ascii="Sylfaen" w:hAnsi="Sylfaen"/>
          <w:sz w:val="24"/>
          <w:szCs w:val="24"/>
        </w:rPr>
        <w:lastRenderedPageBreak/>
        <w:t>происходящую ситуацию, ее позиция являлась устойчивой, степень зрелости и возраст несовершеннолетней (10 лет) достаточны для учета ее мнения.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 учетом указанного суд апелляционной инстанции пришел к выводу о том, что имеется основание, предусмотренное абзацем вторым статьи 13 Конвенции 1980 года, для отказа в требовании о возвращении данного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Определением судьи Верховного Суда Российской Федерации представителю истца отказано в передаче кассационной жалобы для рассмотрения в судебном заседании Судебной коллегии по гражданским делам Верховного Суда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другом случае суд апелляционной инстанции согласился с выводами суда первой инстанции об отсутствии основания для отказа в возвращении детей в государство их постоянного проживания - Эстонскую Республику (далее - Эстония) по причине имеющихся возражений старшего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Факт незаконного перемещения ответчиком (отцом детей) несовершеннолетних, 2010 и 2014 годов рождения, из Эстонии в Российскую Федерацию нашел свое подтверждение в ходе судебного разбирательства.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Как установил суд, с момента рождения дети проживали в Эстонии, где посещали дошкольные учреждения, наблюдались у семейного врача. Несовершеннолетние являлись гражданами Эстонии, впоследствии приобрели российское гражданство. Вывоз детей в Российскую Федерацию был осуществлен ответчиком без согласия истца (матери детей).</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Возражая против иска, ответчик, в частности, ссылался на необходимость учета мнения старшего ребенка о его нежелании возвращаться в Эстонию, которое было отражено в акте обследования условий жизни несовершеннолетних, представленном органом опеки и попечительства.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Вместе с тем суд пришел к выводу о том, что малолетний возраст данного ребенка, не достигшего шести лет, свидетельствует об отсутствии у него достаточного уровня понимания и зрелости. Об этом свидетельствовала также и сама формулировка выраженного им мнения, на которую суд обратил внимание, а именно: "сейчас он проживает в месте, где постоянно светит солнце, нет хмурой погоды, возвращаться в квартиру, где живет его мама, он не хочет".</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Указанные обстоятельства не дали суду оснований для возможности учета мнения ребенка относительно его возвращения в Эстонию.</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Решением суда первой инстанции, оставленным без изменения апелляционным определением суда апелляционной инстанции, заявление о возвращении детей в государство их постоянного проживания было удовлетворено.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В необходимых случаях в целях выявления мнения детей, а также выяснения вопроса о том, достигли ли они того возраста и степени зрелости, при которых следует </w:t>
      </w:r>
      <w:r w:rsidRPr="004971B1">
        <w:rPr>
          <w:rFonts w:ascii="Sylfaen" w:hAnsi="Sylfaen"/>
          <w:sz w:val="24"/>
          <w:szCs w:val="24"/>
        </w:rPr>
        <w:lastRenderedPageBreak/>
        <w:t>принять во внимание их мнение относительно возвращения в государство постоянного проживания, судами назначались судебно-психологические экспертизы, а также привлекались к участию в деле специалисты-психологи.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Например, при рассмотрении судом дела по иску А. к Е. о возвращении детей в качестве одного из оснований для отказа в иске ответчик, в частности, указывала на то, что двое старших детей (в возрасте 7 и 5 лет) возражают против их возвращения в Израиль.</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Учитывая положения абзаца второго статьи 13 Конвенции, статьи 57 СК РФ, а также исходя из того, что возраст ребенка не может являться исключительным показателем зрелости ребенка и единственным критерием учета его мнения, зрелость ребенка должна устанавливаться в каждом конкретном случае, суд в судебном заседании в присутствии представителя органа опеки и попечительства, прокурора и привлеченного к участию в деле в качестве специалиста психолога психолого-лечебно-оздоровительного научно-практического инновационного центра "Здоровье и успех" опросил детей, 2009 и 2011 годов рождения. В отношении ребенка, достигшего возраста 3 лет, судом было принято решение об отсутствии необходимости его опроса в судебном заседании, что, по мнению суда, будет отвечать интересам малолетнего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По результатам беседы с детьми суд определил обязать специалиста в лице психолога дать письменную консультацию, поставив на его разрешение вопрос "Достигли ли несовершеннолетние, 2009 и 2011 годов рождения, с учетом их возраста, степени зрелости, при которых следует принимать во внимание их мнение по вопросу возвращения их в Израиль?".</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Согласно письменной консультации ребенок, 2009 года рождения, достиг ограниченной степени зрелости, при которой следует принимать во внимание его мнение по вопросу возвращения в Израиль, он способен понимать и оценивать последствия различных альтернатив, при условии, что каждая из этих альтернативных ситуаций уже встречалась в его жизненном опыте и он наблюдал возможные последствия, но он не способен оценивать отдаленные последствия этих альтернатив. В отношении несовершеннолетней, 2011 года рождения, сделан вывод о том, что она не достигла степени зрелости, при которой следует принимать во внимание ее мнение по вопросу возвращения в Израиль.</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 учетом указанной письменной консультации психолога, опроса несовершеннолетних суд пришел к выводу о том, что отсутствует предусмотренное абзацем вторым статьи 13 Конвенции основание для отказа в удовлетворении заявления о возвращении детей в государство постоянного проживания в связи с имеющимися у них возражениями, поскольку один из детей достиг ограниченной степени зрелости, при которой следует принимать во внимание его мнение по вопросу возвращения в Израиль, а другой - не достиг степени зрелости, при которой следует принимать во внимание его мнение по указанному вопросу.</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Принимая решение об отказе в иске, суд также учел, что разлучение детей в данном случае недопустимо и может повлечь риск причинения им очень серьезного вреда, а </w:t>
      </w:r>
      <w:r w:rsidRPr="004971B1">
        <w:rPr>
          <w:rFonts w:ascii="Sylfaen" w:hAnsi="Sylfaen"/>
          <w:sz w:val="24"/>
          <w:szCs w:val="24"/>
        </w:rPr>
        <w:lastRenderedPageBreak/>
        <w:t>потому довод ответчика о том, что необходимо прислушаться к мнению старшего ребенка (2009 года рождения), не может быть принят судом во внимание при принятии решения, в том числе с учетом ограниченной степени зрелости данного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Решением суда первой инстанции, оставленным без изменения апелляционным определением суда апелляционной инстанции, заявление о возвращении детей в государство постоянного проживания было удовлетворено.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судебной практике имели место случаи, когда истцы отказывались от иска о возвращении ребенка. В случае принятия отказа от иска суд прекращал производство по делу.</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Так, например, в предварительном судебном заседании по делу по иску Б. к Г. о возвращении несовершеннолетнего сына во Францию представитель истца, действующая на основании доверенности, содержащей полномочия на полный или частичный отказ от исковых требований, заявила ходатайство об отказе в полном объеме от заявленных требований к Г. о возвращении ребенка, обосновав такой отказ тем, что сторонами спора было подписано и заверено нотариально соглашение о порядке осуществления родительских прав родителем, проживающим отдельно от ребенка, и об уплате алиментов на содержание ребенка, в котором урегулированы вопросы, связанные с воспитанием, содержанием, местом жительства, порядком общения, гражданством, совместным осуществлением родителями и родственниками гражданских прав и обязанностей, а также многими другими аспектами, касающимися несовершеннолетнего ребенка и его родителей.</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Районный суд, установив, что отказ является добровольным, не противоречит требованиям закона, не нарушает права и законные интересы несовершеннолетнего, других лиц, разъяснив последствия отказа, руководствуясь положениями частей 1 и 2 статьи 39, части 1 статьи 173, абзаца третьего статьи 220, статей 221 и 244.12 ГПК РФ, прекратил производство по делу.</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Определение суда обжаловано не было и вступило в законную силу.</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Обобщение судебной практики показало, что в отдельных случаях суды апелляционной инстанции, рассматривая в апелляционном порядке дела о возвращении детей по апелляционным жалобам сторон, апелляционным представлениям прокурора, не соглашались с выводами судов первой инстанции относительно оценки ими имеющихся в деле доказательств, в порядке, предусмотренном абзацем вторым части 1 статьи 327.1 ГПК РФ, принимали дополнительно представленные доказательства и на основе оценки всех доказательств по делу отменяли решения судов первой инстанции.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Так, например, решением районного суда был удовлетворен иск гражданина Польши В. к О. о возвращении ребенка.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Разрешая заявленные требования, суд первой инстанции, установив факт незаконного перемещения ребенка в ноябре 2017 года в Российскую Федерацию, а также то, что местом постоянного проживания ребенка является Республика Польша (далее - </w:t>
      </w:r>
      <w:r w:rsidRPr="004971B1">
        <w:rPr>
          <w:rFonts w:ascii="Sylfaen" w:hAnsi="Sylfaen"/>
          <w:sz w:val="24"/>
          <w:szCs w:val="24"/>
        </w:rPr>
        <w:lastRenderedPageBreak/>
        <w:t>Польша), нахождение ребенка в Российской Федерации нарушает права отца, учитывая, что с момента перемещения малолетнего ребенка прошло менее года и отсутствуют какие-либо препятствия для его возвращения в Польшу, предписал незамедлительно возвратить ребенка в Польшу.</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 апелляционной инстанции не согласился с решением суда первой инстанции, указав, что закон, подлежащий применению, определен судом верно, однако юридически значимые обстоятельства не получили должной оценки, что привело к постановлению неправильного решения.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Как отметил суд апелляционной инстанции, судом первой инстанции при рассмотрении дела не получило должной правовой оценки то обстоятельство, что постановлением районного суда Польши, копия которого с надлежащим переводом была представлена в материалы дела, осуществление родительских прав в отношении малолетнего ребенка, 2014 года рождения, поручено О. с определением места проживания малолетнего с матерью, осуществление отцом родительских прав в отношении малолетнего было ограничено.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При этом в названном постановлении суда отражено, что истцом родительские обязанности в отношении несовершеннолетнего осуществлялись ненадлежащим образом, что отец забрал у матери ребенка в двухлетнем возрасте, когда тот находился на грудном вскармливании, и удерживал его, называя разные места пребывания ребенка, в связи с чем О. была вынуждена обратиться в полицию, а затем и в суд. При этом согласно заключению психолога (оцененного судом в качестве решающего критерия в осуществлении выбора одного из родителей, которому должны быть поручены родительские права) малолетний внезапно был оторван отцом от матери, с которой в течение длительного времени был лишен контакта, также был лишен стабильности в связи со сменой мест проживания, у ребенка было нарушено чувство безопасности, укоренения, повторяемость и непрерывность условий воспитания, отсутствовал четко установленный режим дня. В. был оценен психологом как лицо, не имеющее надлежащих психологических ресурсов для осуществления опеки над малолетним.</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Кроме того, судебная коллегия на основании статьи 327.1 ГПК РФ приняла новое доказательство по делу в виде постановления окружного суда Польши, вынесенного по результатам рассмотрения апелляции В. на указанное выше постановление районного суда Польши, которым в том числе были установлены обстоятельства выезда О. с несовершеннолетним из Польши в ноябре 2017 года.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Окружной суд указал, что в декабре 2017 года закончился срок, на который О. был выдан временный вид на жительство в Польше, до настоящего времени ее ходатайство о выдаче очередного временного вида на жительство, поданное ею в феврале 2017 года, не рассмотрено. Судом также было установлено наличие у малолетнего двух гражданств, осознание родителями того обстоятельства, что вследствие их разного происхождения у ребенка две родины, понимали родители и наличие у О. временного вида на жительство, при том что целью О. являлось более длительное проживание в Польше и ею принимались меры к продлению своего нахождения в Польше, о чем свидетельствовало ее трудоустройство, покупка квартиры, обращение за визой за 10 месяцев до истечения </w:t>
      </w:r>
      <w:r w:rsidRPr="004971B1">
        <w:rPr>
          <w:rFonts w:ascii="Sylfaen" w:hAnsi="Sylfaen"/>
          <w:sz w:val="24"/>
          <w:szCs w:val="24"/>
        </w:rPr>
        <w:lastRenderedPageBreak/>
        <w:t>срока действия вида на жительство.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Окружной суд не признал выезд малолетнего с матерью в Российскую Федерацию в период действия предыдущего вида на жительство и ожидание выдачи нового в качестве решающего обстоятельства в обоснованности ходатайства В. о поручении ему осуществления родительских прав. В этом же постановлении окружного суда отражены также обстоятельства, свидетельствующие об отсутствии со стороны О. каких-либо действий, направленных на ограничение сохраненных за В. родительских прав. Апелляция истца была оставлена окружным судом без удовлетворения.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 учетом указанных судебных решений судов Польши судебная коллегия пришла к выводу об отсутствии факта незаконного перемещения ребенка из Польши в Российскую Федерацию, поскольку выезд матери, с которой определено судом место жительства малолетнего, был вызван независящими от нее обстоятельствами - истечением срока действия временного вида на жительство и отсутствием решения компетентного органа о выдаче вида на жительство на новый период. При этом, принимая во внимание неспособность истца осуществлять родительские права, а также те обстоятельства, что место жительства ребенка определено с матерью и ей поручено осуществление родительских прав, судебная коллегия также пришла к выводу о том, что пребывание малолетнего ребенка в Польше фактически обусловлено возможностью пребывания его матери в указанном государстве.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Не установила судебная коллегия и нарушений прав истца перемещением ребенка в Российскую Федерацию. Как указал суд апелляционной инстанции, объем сохраненных истцу родительских прав в действительности не нарушается выездом ребенка из Польши в Российскую Федерацию, препятствий к реализации права на получение информации о воспитании и об образовании ребенка истец не имеет. Ребенок общался с отцом как в присутствии, так и в отсутствие матери, как в Польше, так и в Российской Федерации, что подтверждено и постановлением окружного суда Польши. Ответчик принимает меры к получению разрешительных документов для въезда и проживания в Польше.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то же время, как установила судебная коллегия, отец родительскими правами пользуется недобросовестно. Прибыв в Россию в январе 2018 года, истец без ограничения общался с ребенком, злоупотребив доверием ответчика, забрал ребенка в отсутствие согласия матери и удерживал в неизвестном месте в течение месяца, до наступления даты необходимого выезда из Российской Федерации, тем самым создавая угрозу для нормального развития малолетнего сына, нарушая стабильность окружающей ребенка обстановки, совершая фактически действия, аналогичные тем, что давали О. основания для возбуждения дела об ограничении В. в родительских правах в Польше и которые являлись предметом оценки психолога, указавшего на недопустимость подобного поведения отца.</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Поскольку ответчик по независящим от нее причинам не имеет возможности въехать в Польшу, а постановлением районного суда Польши истец ограничен в родительских правах и место проживания ребенка определено с матерью, судебная коллегия пришла к выводу о том, что возвращение ребенка в Польшу повлечет </w:t>
      </w:r>
      <w:r w:rsidRPr="004971B1">
        <w:rPr>
          <w:rFonts w:ascii="Sylfaen" w:hAnsi="Sylfaen"/>
          <w:sz w:val="24"/>
          <w:szCs w:val="24"/>
        </w:rPr>
        <w:lastRenderedPageBreak/>
        <w:t>оставление его без попечительства родителей, что является недопустимым. При этом судебная коллегия также приняла во внимание обстоятельства, установленные при рассмотрении апелляции В. на постановление районного суда Польши о невозможности передачи ребенка на воспитание отцу, который не обеспечивает сыну стабильность в отношении места проживания, имеет склонность рассматривать ребенка как предмет, навязывать ему стиль жизни взрослого мужчины, подрывать авторитет матери, отец отдает предпочтение своим нуждам и целям, недостаточно проницательно распознает нужды и эмоции малолетнего.</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Апелляционным определением суда апелляционной инстанции решение районного суда было отменено, в удовлетворении исковых требований В. о возвращении ребенка отказано. Определением судьи Верховного Суда Российской Федерации представителю истца отказано в передаче кассационной жалобы для рассмотрения в судебном заседании Судебной коллегии по гражданским делам Верховного Суда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Статьей 244.14 ГПК РФ по делам о возвращении ребенка установлен запрет на соединение исковых требований и предъявление встречного иска, за исключением случая объединения истцом требований о возвращении двух и более детей, незаконно перемещенных в Российскую Федерацию или удерживаемых в Российской Федерации, на основании международного договора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Данный запрет обусловлен положениями статьи 19 Конвенции, согласно которой решение о возвращении ребенка, принятое в соответствии с Конвенцией, не затрагивает существа любого вопроса об опеке.</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Таким образом, разрешая требование о возвращении ребенка в государство его постоянного проживания, суд не должен решать вопрос о том, с кем из родителей будет проживать ребенок, а также разрешать иные вопросы, касающиеся прав опеки, что судами учитывалось.</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Так, например, решением районного суда отказано в удовлетворении иска Л. (матери ребенка) к В. (бабушке ребенка по материнской линии) о признании незаконным перемещения ребенка в Российскую Федерацию и об </w:t>
      </w:r>
      <w:proofErr w:type="spellStart"/>
      <w:r w:rsidRPr="004971B1">
        <w:rPr>
          <w:rFonts w:ascii="Sylfaen" w:hAnsi="Sylfaen"/>
          <w:sz w:val="24"/>
          <w:szCs w:val="24"/>
        </w:rPr>
        <w:t>обязании</w:t>
      </w:r>
      <w:proofErr w:type="spellEnd"/>
      <w:r w:rsidRPr="004971B1">
        <w:rPr>
          <w:rFonts w:ascii="Sylfaen" w:hAnsi="Sylfaen"/>
          <w:sz w:val="24"/>
          <w:szCs w:val="24"/>
        </w:rPr>
        <w:t xml:space="preserve"> возвратить ребенка в место его постоянного проживания - в Соединенные Штаты Америки (далее - США) либо в Республику Беларусь.</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В отношении требования о возвращении ребенка в США суд, основываясь на положениях статьи 38 Конвенции 1980 года, указал, что Конвенция имеет силу только между присоединившимся государством и теми Договаривающимися государствами, которые заявят о своем признании присоединения. США не заявили о своем признании присоединения России к Конвенции, в связи с чем Конвенция применению не подлежит.</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 xml:space="preserve">Требование о возвращении ребенка в Республику Беларусь судом было оставлено без удовлетворения, поскольку, как установил суд, Республика Беларусь не являлась государством постоянного проживания ребенка, так как на территории Республики </w:t>
      </w:r>
      <w:r w:rsidRPr="004971B1">
        <w:rPr>
          <w:rFonts w:ascii="Sylfaen" w:hAnsi="Sylfaen"/>
          <w:sz w:val="24"/>
          <w:szCs w:val="24"/>
        </w:rPr>
        <w:lastRenderedPageBreak/>
        <w:t>Беларусь несовершеннолетняя с матерью никогда не проживала и не находилась.</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Как установил суд, ребенок с рождения постоянно проживал в Российской Федерации со своей бабушкой В. Ответчик выехала в Российскую Федерацию вместе с ребенком на длительный период с согласия матери ребенка, при этом срок нахождения ребенка в России сторонами оговорен не был, ребенок с согласия матери был зачислен в детское дошкольное учреждение, на протяжении более года истец не возражала против проживания ребенка в России, жизнью и здоровьем девочки не интересовалась. С заявлением о возвращении дочери истец обратилась впервые в компетентные органы Российской Федерации только спустя год после отъезда ребенка, несмотря на то что ей было известно о нахождении ребенка в России, а также о месте его жительства и о месте обучения.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Суд апелляционной инстанции согласился с выводами суда первой инстанции. При этом в отношении дополнений к иску, в которых истец ссылалась на необходимость разрешения спора с применением статьи 68 СК РФ, суд апелляционной инстанции указал, что об изменении иска истцом заявлено не было. Более того, обстоятельства, которые подлежат доказыванию при рассмотрении требования родителя на основании статьи 68 СК РФ о возврате ребенка от лица, незаконно удерживающего его у себя, и обстоятельства, подлежащие доказыванию в рамках рассмотрения спора о незаконном удержании ребенка на основании Конвенции 1980 года, являются различными.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Так, при рассмотрении спора по правилам статьи 68 СК РФ суд учитывает реальную возможность обеспечить надлежащее воспитание ребенка родителем; характер сложившихся взаимоотношений между ребенком и родителем; привязанность ребенка к лицам, у которых он находится, и другие конкретные обстоятельства, влияющие на создание нормальных условий жизни и воспитания ребенка родителем, а также лицами, у которых проживает и воспитывается несовершеннолетний (пункт 6 постановления Пленума Верховного Суда Российской Федерации от 27 мая 1998 года N 10 "О применении судами законодательства при разрешении споров, связанных с воспитанием детей"). Все перечисленные выше обстоятельства не являются юридически значимыми при рассмотрении спора в рамках Конвенции 1980 года, по этим причинам указанные обстоятельства судом первой инстанции не выяснялись и не устанавливались. Суд апелляционной инстанции также указал, что доводы апелляционной жалобы о неполном исследовании судом первой инстанции наличия у истца возможности содержать свою дочь правового значения не имеют, поскольку решение о возвращении ребенка, принятое в соответствии с указанной выше Конвенцией, не затрагивает существа любого вопроса об опеке, в том числе вопроса о возвращении ребенка родителю на основании статьи 68 СК РФ.</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Апелляционным определением суда апелляционной инстанции решение районного суда оставлено без изменения.</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Гражданским процессуальным кодексом Российской Федерации по делам о возвращении ребенка предусмотрена возможность принятия судом обеспечительных мер.</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lastRenderedPageBreak/>
        <w:t>Так, согласно статье 244.13 ГПК РФ в необходимых случаях наряду с другими мерами по обеспечению иска в соответствии с главой 13 данного кодекса судья может запретить ответчику до вступления в законную силу решения суда по делу о возвращении ребенка изменять место пребывания ребенка и временно ограничить его выезд из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Применение данных обеспечительных мер производится по правилам главы 13 ГПК РФ.</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Обобщение судебной практики показало, что в ряде случаев судами по ходатайствам истцов принимались обеспечительные меры в виде запрета ответчику до вступления в законную силу решения суда по делу о возвращении ребенка изменять место пребывания ребенка, а также в виде временного ограничения выезда ребенка из Российской Федерации.</w:t>
      </w:r>
    </w:p>
    <w:p w:rsidR="00710847" w:rsidRPr="004971B1" w:rsidRDefault="00710847" w:rsidP="00710847">
      <w:pPr>
        <w:pStyle w:val="ConsPlusNormal"/>
        <w:spacing w:before="240"/>
        <w:ind w:firstLine="540"/>
        <w:jc w:val="both"/>
        <w:rPr>
          <w:rFonts w:ascii="Sylfaen" w:hAnsi="Sylfaen"/>
          <w:sz w:val="24"/>
          <w:szCs w:val="24"/>
        </w:rPr>
      </w:pPr>
      <w:r w:rsidRPr="004971B1">
        <w:rPr>
          <w:rFonts w:ascii="Sylfaen" w:hAnsi="Sylfaen"/>
          <w:sz w:val="24"/>
          <w:szCs w:val="24"/>
        </w:rPr>
        <w:t>Принимая обеспечительные меры в виде запрета ответчику изменять место пребывания ребенка, суды указывали конкретный адрес, по которому ребенок проживал после его перемещения на территорию Российской Федерации.</w:t>
      </w:r>
    </w:p>
    <w:p w:rsidR="00710847" w:rsidRPr="004971B1" w:rsidRDefault="00710847" w:rsidP="00710847">
      <w:pPr>
        <w:pStyle w:val="ConsPlusNormal"/>
        <w:jc w:val="both"/>
        <w:rPr>
          <w:rFonts w:ascii="Sylfaen" w:hAnsi="Sylfaen"/>
          <w:sz w:val="24"/>
          <w:szCs w:val="24"/>
        </w:rPr>
      </w:pPr>
    </w:p>
    <w:p w:rsidR="00710847" w:rsidRPr="004971B1" w:rsidRDefault="00710847" w:rsidP="00710847">
      <w:pPr>
        <w:pStyle w:val="ConsPlusNormal"/>
        <w:pBdr>
          <w:top w:val="single" w:sz="6" w:space="0" w:color="auto"/>
        </w:pBdr>
        <w:spacing w:before="100" w:after="100"/>
        <w:jc w:val="both"/>
        <w:rPr>
          <w:rFonts w:ascii="Sylfaen" w:hAnsi="Sylfaen"/>
          <w:sz w:val="24"/>
          <w:szCs w:val="24"/>
        </w:rPr>
      </w:pPr>
    </w:p>
    <w:p w:rsidR="00710847" w:rsidRPr="002B3D00" w:rsidRDefault="00710847" w:rsidP="00710847">
      <w:pPr>
        <w:tabs>
          <w:tab w:val="left" w:pos="0"/>
        </w:tabs>
        <w:spacing w:after="25"/>
        <w:jc w:val="right"/>
        <w:rPr>
          <w:rFonts w:ascii="Sylfaen" w:hAnsi="Sylfaen"/>
          <w:b/>
          <w:color w:val="0D0D0D"/>
          <w:sz w:val="24"/>
          <w:szCs w:val="24"/>
        </w:rPr>
      </w:pPr>
      <w:r w:rsidRPr="002B3D00">
        <w:rPr>
          <w:rFonts w:ascii="Sylfaen" w:hAnsi="Sylfaen"/>
          <w:b/>
          <w:color w:val="0D0D0D"/>
          <w:sz w:val="24"/>
          <w:szCs w:val="24"/>
        </w:rPr>
        <w:t>УТВЕРЖДЕНО</w:t>
      </w:r>
    </w:p>
    <w:p w:rsidR="00710847" w:rsidRPr="002B3D00" w:rsidRDefault="00710847" w:rsidP="00710847">
      <w:pPr>
        <w:jc w:val="right"/>
        <w:rPr>
          <w:rFonts w:ascii="Sylfaen" w:hAnsi="Sylfaen"/>
          <w:color w:val="0D0D0D"/>
          <w:sz w:val="24"/>
          <w:szCs w:val="24"/>
        </w:rPr>
      </w:pPr>
      <w:r w:rsidRPr="002B3D00">
        <w:rPr>
          <w:rFonts w:ascii="Sylfaen" w:hAnsi="Sylfaen"/>
          <w:color w:val="0D0D0D"/>
          <w:sz w:val="24"/>
          <w:szCs w:val="24"/>
        </w:rPr>
        <w:t>Решением Совета Адвокатской палаты</w:t>
      </w:r>
    </w:p>
    <w:p w:rsidR="00710847" w:rsidRPr="002B3D00" w:rsidRDefault="00710847" w:rsidP="00710847">
      <w:pPr>
        <w:jc w:val="right"/>
        <w:rPr>
          <w:rFonts w:ascii="Sylfaen" w:hAnsi="Sylfaen"/>
          <w:color w:val="0D0D0D"/>
          <w:sz w:val="24"/>
          <w:szCs w:val="24"/>
        </w:rPr>
      </w:pPr>
      <w:r w:rsidRPr="002B3D00">
        <w:rPr>
          <w:rFonts w:ascii="Sylfaen" w:hAnsi="Sylfaen"/>
          <w:color w:val="0D0D0D"/>
          <w:sz w:val="24"/>
          <w:szCs w:val="24"/>
        </w:rPr>
        <w:t xml:space="preserve">Красноярского края от 26.09.2019г.                </w:t>
      </w:r>
    </w:p>
    <w:p w:rsidR="00710847" w:rsidRPr="002B3D00" w:rsidRDefault="00710847" w:rsidP="00710847">
      <w:pPr>
        <w:jc w:val="right"/>
        <w:rPr>
          <w:rFonts w:ascii="Sylfaen" w:hAnsi="Sylfaen"/>
          <w:color w:val="0D0D0D"/>
          <w:sz w:val="24"/>
          <w:szCs w:val="24"/>
        </w:rPr>
      </w:pPr>
      <w:r w:rsidRPr="002B3D00">
        <w:rPr>
          <w:rFonts w:ascii="Sylfaen" w:hAnsi="Sylfaen"/>
          <w:color w:val="0D0D0D"/>
          <w:sz w:val="24"/>
          <w:szCs w:val="24"/>
        </w:rPr>
        <w:t>протокол № 17 /19</w:t>
      </w:r>
    </w:p>
    <w:p w:rsidR="00710847" w:rsidRPr="002B3D00" w:rsidRDefault="00710847" w:rsidP="00710847">
      <w:pPr>
        <w:ind w:firstLine="426"/>
        <w:jc w:val="center"/>
        <w:rPr>
          <w:rFonts w:ascii="Sylfaen" w:hAnsi="Sylfaen"/>
          <w:b/>
          <w:sz w:val="24"/>
          <w:szCs w:val="24"/>
        </w:rPr>
      </w:pPr>
      <w:bookmarkStart w:id="28" w:name="_Hlk31290520"/>
      <w:r w:rsidRPr="002B3D00">
        <w:rPr>
          <w:rFonts w:ascii="Sylfaen" w:hAnsi="Sylfaen"/>
          <w:b/>
          <w:sz w:val="24"/>
          <w:szCs w:val="24"/>
        </w:rPr>
        <w:t>ПОЛОЖЕНИЕ</w:t>
      </w:r>
    </w:p>
    <w:p w:rsidR="00710847" w:rsidRPr="002B3D00" w:rsidRDefault="00710847" w:rsidP="00710847">
      <w:pPr>
        <w:ind w:firstLine="426"/>
        <w:jc w:val="center"/>
        <w:rPr>
          <w:rFonts w:ascii="Sylfaen" w:hAnsi="Sylfaen"/>
          <w:b/>
          <w:sz w:val="24"/>
          <w:szCs w:val="24"/>
        </w:rPr>
      </w:pPr>
      <w:r w:rsidRPr="002B3D00">
        <w:rPr>
          <w:rFonts w:ascii="Sylfaen" w:hAnsi="Sylfaen"/>
          <w:b/>
          <w:sz w:val="24"/>
          <w:szCs w:val="24"/>
        </w:rPr>
        <w:t xml:space="preserve"> О ПРОФЕССИОНАЛЬНОМ ОБУЧЕНИИ И ПОВЫШЕНИИ ПРОФЕССИОНАЛЬНОГО УРОВНЯ СТАЖЕРОВ И АДВОКАТОВ КРАСНОЯРСКОГО КРАЯ</w:t>
      </w:r>
    </w:p>
    <w:bookmarkEnd w:id="28"/>
    <w:p w:rsidR="00710847" w:rsidRPr="002B3D00" w:rsidRDefault="00710847" w:rsidP="00710847">
      <w:pPr>
        <w:ind w:firstLine="426"/>
        <w:jc w:val="center"/>
        <w:rPr>
          <w:rFonts w:ascii="Sylfaen" w:hAnsi="Sylfaen"/>
          <w:sz w:val="24"/>
          <w:szCs w:val="24"/>
        </w:rPr>
      </w:pPr>
    </w:p>
    <w:p w:rsidR="00710847" w:rsidRPr="002B3D00" w:rsidRDefault="00710847" w:rsidP="00710847">
      <w:pPr>
        <w:pStyle w:val="af4"/>
        <w:ind w:firstLine="851"/>
        <w:jc w:val="both"/>
        <w:rPr>
          <w:rFonts w:ascii="Sylfaen" w:hAnsi="Sylfaen"/>
          <w:color w:val="FF0000"/>
          <w:sz w:val="24"/>
          <w:szCs w:val="24"/>
        </w:rPr>
      </w:pPr>
      <w:r w:rsidRPr="002B3D00">
        <w:rPr>
          <w:rFonts w:ascii="Sylfaen" w:hAnsi="Sylfaen"/>
          <w:sz w:val="24"/>
          <w:szCs w:val="24"/>
        </w:rPr>
        <w:t xml:space="preserve"> Настоящее Положение о порядке повышения профессиональной квалификации адвокатов Красноярского края (далее - Положение) разработано в соответствии с Федеральным законом Российской Федерации «Об адвокатской деятельности и адвокатуре» от 31.05.2002 № 63-ФЗ, Стандартом профессионального обучения и повышения профессионального уровня адвокатов и стажеров адвокатов утвержденным IX Всероссийским съездом адвокатов 18 апреля 2019 г.</w:t>
      </w:r>
    </w:p>
    <w:p w:rsidR="00710847" w:rsidRPr="002B3D00" w:rsidRDefault="00710847" w:rsidP="00710847">
      <w:pPr>
        <w:ind w:firstLine="851"/>
        <w:jc w:val="both"/>
        <w:rPr>
          <w:rFonts w:ascii="Sylfaen" w:hAnsi="Sylfaen"/>
          <w:b/>
          <w:bCs/>
          <w:sz w:val="24"/>
          <w:szCs w:val="24"/>
        </w:rPr>
      </w:pPr>
      <w:r w:rsidRPr="002B3D00">
        <w:rPr>
          <w:rFonts w:ascii="Sylfaen" w:hAnsi="Sylfaen"/>
          <w:sz w:val="24"/>
          <w:szCs w:val="24"/>
        </w:rPr>
        <w:t xml:space="preserve"> </w:t>
      </w:r>
    </w:p>
    <w:p w:rsidR="00710847" w:rsidRPr="00710847" w:rsidRDefault="00710847" w:rsidP="008E670F">
      <w:pPr>
        <w:numPr>
          <w:ilvl w:val="0"/>
          <w:numId w:val="6"/>
        </w:numPr>
        <w:spacing w:after="0" w:line="360" w:lineRule="auto"/>
        <w:jc w:val="center"/>
        <w:rPr>
          <w:rFonts w:ascii="Sylfaen" w:hAnsi="Sylfaen"/>
          <w:sz w:val="24"/>
          <w:szCs w:val="24"/>
        </w:rPr>
      </w:pPr>
      <w:r w:rsidRPr="00710847">
        <w:rPr>
          <w:rFonts w:ascii="Sylfaen" w:hAnsi="Sylfaen"/>
          <w:b/>
          <w:bCs/>
          <w:sz w:val="24"/>
          <w:szCs w:val="24"/>
        </w:rPr>
        <w:t>Общие положения</w:t>
      </w:r>
    </w:p>
    <w:p w:rsidR="00710847" w:rsidRPr="002B3D00" w:rsidRDefault="00710847" w:rsidP="00710847">
      <w:pPr>
        <w:ind w:firstLine="851"/>
        <w:jc w:val="both"/>
        <w:rPr>
          <w:rFonts w:ascii="Sylfaen" w:hAnsi="Sylfaen"/>
          <w:sz w:val="24"/>
          <w:szCs w:val="24"/>
        </w:rPr>
      </w:pPr>
      <w:r w:rsidRPr="002B3D00">
        <w:rPr>
          <w:rFonts w:ascii="Sylfaen" w:hAnsi="Sylfaen"/>
          <w:sz w:val="24"/>
          <w:szCs w:val="24"/>
        </w:rPr>
        <w:t xml:space="preserve"> 1.1. Настоящее Положение устанавливает порядок обучения следующих категорий лиц: </w:t>
      </w:r>
    </w:p>
    <w:p w:rsidR="00710847" w:rsidRPr="002B3D00" w:rsidRDefault="00710847" w:rsidP="00710847">
      <w:pPr>
        <w:pStyle w:val="af4"/>
        <w:rPr>
          <w:rFonts w:ascii="Sylfaen" w:hAnsi="Sylfaen"/>
          <w:sz w:val="24"/>
          <w:szCs w:val="24"/>
        </w:rPr>
      </w:pPr>
      <w:r w:rsidRPr="002B3D00">
        <w:rPr>
          <w:rFonts w:ascii="Sylfaen" w:hAnsi="Sylfaen"/>
          <w:sz w:val="24"/>
          <w:szCs w:val="24"/>
        </w:rPr>
        <w:lastRenderedPageBreak/>
        <w:t>- стажеры адвокатов,</w:t>
      </w:r>
    </w:p>
    <w:p w:rsidR="00710847" w:rsidRPr="002B3D00" w:rsidRDefault="00710847" w:rsidP="00710847">
      <w:pPr>
        <w:pStyle w:val="af4"/>
        <w:rPr>
          <w:rFonts w:ascii="Sylfaen" w:hAnsi="Sylfaen"/>
          <w:sz w:val="24"/>
          <w:szCs w:val="24"/>
        </w:rPr>
      </w:pPr>
      <w:r w:rsidRPr="002B3D00">
        <w:rPr>
          <w:rFonts w:ascii="Sylfaen" w:hAnsi="Sylfaen"/>
          <w:sz w:val="24"/>
          <w:szCs w:val="24"/>
        </w:rPr>
        <w:t>- адвокаты стажем менее 3 лет,</w:t>
      </w:r>
    </w:p>
    <w:p w:rsidR="00710847" w:rsidRPr="002B3D00" w:rsidRDefault="00710847" w:rsidP="00710847">
      <w:pPr>
        <w:pStyle w:val="af4"/>
        <w:rPr>
          <w:rFonts w:ascii="Sylfaen" w:hAnsi="Sylfaen"/>
          <w:sz w:val="24"/>
          <w:szCs w:val="24"/>
        </w:rPr>
      </w:pPr>
      <w:r w:rsidRPr="002B3D00">
        <w:rPr>
          <w:rFonts w:ascii="Sylfaen" w:hAnsi="Sylfaen"/>
          <w:sz w:val="24"/>
          <w:szCs w:val="24"/>
        </w:rPr>
        <w:t>- адвокаты со стажем более 3 лет.</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1.2. Основной задачей обучения стажеров адвокатов в соответствии с Положением является обеспечение надлежащей подготовки претендентов на приобретение статуса адвоката, позволяющей им впоследствии оказывать квалифицированную юридическую помощь.</w:t>
      </w:r>
    </w:p>
    <w:p w:rsidR="00710847" w:rsidRPr="002B3D00" w:rsidRDefault="00710847" w:rsidP="00710847">
      <w:pPr>
        <w:pStyle w:val="af4"/>
        <w:ind w:firstLine="851"/>
        <w:rPr>
          <w:rFonts w:ascii="Sylfaen" w:hAnsi="Sylfaen"/>
          <w:sz w:val="24"/>
          <w:szCs w:val="24"/>
        </w:rPr>
      </w:pPr>
      <w:r w:rsidRPr="002B3D00">
        <w:rPr>
          <w:rFonts w:ascii="Sylfaen" w:hAnsi="Sylfaen"/>
          <w:sz w:val="24"/>
          <w:szCs w:val="24"/>
        </w:rPr>
        <w:t>1.3. Основной задачей обучения и повышения профессионального уровня адвокатов является обеспечение постоянного и непрерывного совершенствования знаний как обязательного требования к адвокатской профессии.</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1.4. Адвокатская палата в соответствии со Стандартом утверждают программы повышения профессионального уровня адвокатов и обучения стажеров адвокатов по направлениям, определяемым Советом Федеральной палаты адвокатов Российской Федерации.</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xml:space="preserve">1.5. Адвокатская палата организуют проведение очных аудиторных занятий самостоятельно, включая </w:t>
      </w:r>
      <w:proofErr w:type="gramStart"/>
      <w:r w:rsidRPr="002B3D00">
        <w:rPr>
          <w:rFonts w:ascii="Sylfaen" w:hAnsi="Sylfaen"/>
          <w:sz w:val="24"/>
          <w:szCs w:val="24"/>
        </w:rPr>
        <w:t>Красноярский  институт</w:t>
      </w:r>
      <w:proofErr w:type="gramEnd"/>
      <w:r w:rsidRPr="002B3D00">
        <w:rPr>
          <w:rFonts w:ascii="Sylfaen" w:hAnsi="Sylfaen"/>
          <w:sz w:val="24"/>
          <w:szCs w:val="24"/>
        </w:rPr>
        <w:t xml:space="preserve"> повышения квалификации адвокатов и с привлечением высших учебных заведений юридической специализации.</w:t>
      </w:r>
    </w:p>
    <w:p w:rsidR="00710847" w:rsidRPr="002B3D00" w:rsidRDefault="00710847" w:rsidP="00710847">
      <w:pPr>
        <w:jc w:val="center"/>
        <w:rPr>
          <w:rFonts w:ascii="Sylfaen" w:hAnsi="Sylfaen"/>
          <w:b/>
          <w:bCs/>
          <w:sz w:val="24"/>
          <w:szCs w:val="24"/>
        </w:rPr>
      </w:pPr>
    </w:p>
    <w:p w:rsidR="00710847" w:rsidRPr="00710847" w:rsidRDefault="00710847" w:rsidP="00E86927">
      <w:pPr>
        <w:numPr>
          <w:ilvl w:val="0"/>
          <w:numId w:val="6"/>
        </w:numPr>
        <w:spacing w:after="0" w:line="360" w:lineRule="auto"/>
        <w:jc w:val="center"/>
        <w:rPr>
          <w:rFonts w:ascii="Sylfaen" w:hAnsi="Sylfaen"/>
          <w:b/>
          <w:bCs/>
          <w:sz w:val="24"/>
          <w:szCs w:val="24"/>
        </w:rPr>
      </w:pPr>
      <w:r w:rsidRPr="00710847">
        <w:rPr>
          <w:rFonts w:ascii="Sylfaen" w:hAnsi="Sylfaen"/>
          <w:b/>
          <w:bCs/>
          <w:sz w:val="24"/>
          <w:szCs w:val="24"/>
        </w:rPr>
        <w:t>Требования к прохождению стажировки</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2.1. Стажеры адвоката проходят стажировку в адвокатских образованиях сроком от одного года до двух лет в порядке и по программам прохождения стажировки принятыми Адвокатской палатой и должны включать вопросы квалификационного экзамена на получение статуса адвоката. Непосредственное руководство стажировкой и обучение стажера адвоката осуществляет руководитель стажировки – адвокат-куратор.</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xml:space="preserve">2.2. При прохождении стажировки, </w:t>
      </w:r>
      <w:proofErr w:type="gramStart"/>
      <w:r w:rsidRPr="002B3D00">
        <w:rPr>
          <w:rFonts w:ascii="Sylfaen" w:hAnsi="Sylfaen"/>
          <w:sz w:val="24"/>
          <w:szCs w:val="24"/>
        </w:rPr>
        <w:t>стажеры  изучают</w:t>
      </w:r>
      <w:proofErr w:type="gramEnd"/>
      <w:r w:rsidRPr="002B3D00">
        <w:rPr>
          <w:rFonts w:ascii="Sylfaen" w:hAnsi="Sylfaen"/>
          <w:sz w:val="24"/>
          <w:szCs w:val="24"/>
        </w:rPr>
        <w:t xml:space="preserve"> курс «Введение в профессию адвоката», включающий в себя материалы, по темам, определенным п.8 Стандарта.</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2.3. Преподавание курса «Введение в профессию адвоката» организуется Адвокатской палатой Красноярского края.</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2.</w:t>
      </w:r>
      <w:proofErr w:type="gramStart"/>
      <w:r w:rsidRPr="002B3D00">
        <w:rPr>
          <w:rFonts w:ascii="Sylfaen" w:hAnsi="Sylfaen"/>
          <w:sz w:val="24"/>
          <w:szCs w:val="24"/>
        </w:rPr>
        <w:t>4..</w:t>
      </w:r>
      <w:proofErr w:type="gramEnd"/>
      <w:r w:rsidRPr="002B3D00">
        <w:rPr>
          <w:rFonts w:ascii="Sylfaen" w:hAnsi="Sylfaen"/>
          <w:sz w:val="24"/>
          <w:szCs w:val="24"/>
        </w:rPr>
        <w:t xml:space="preserve"> Продолжительность курса «Введение в профессию адвоката» должна составлять не менее 40 академических часов.</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2.</w:t>
      </w:r>
      <w:proofErr w:type="gramStart"/>
      <w:r w:rsidRPr="002B3D00">
        <w:rPr>
          <w:rFonts w:ascii="Sylfaen" w:hAnsi="Sylfaen"/>
          <w:sz w:val="24"/>
          <w:szCs w:val="24"/>
        </w:rPr>
        <w:t>5..</w:t>
      </w:r>
      <w:proofErr w:type="gramEnd"/>
      <w:r w:rsidRPr="002B3D00">
        <w:rPr>
          <w:rFonts w:ascii="Sylfaen" w:hAnsi="Sylfaen"/>
          <w:sz w:val="24"/>
          <w:szCs w:val="24"/>
        </w:rPr>
        <w:t xml:space="preserve"> Стажеры адвокатов обязаны изучить курс «Введение в профессию адвоката» в полном объеме. </w:t>
      </w:r>
    </w:p>
    <w:p w:rsidR="00710847" w:rsidRPr="002B3D00" w:rsidRDefault="00710847" w:rsidP="00710847">
      <w:pPr>
        <w:rPr>
          <w:rFonts w:ascii="Sylfaen" w:hAnsi="Sylfaen"/>
          <w:sz w:val="24"/>
          <w:szCs w:val="24"/>
        </w:rPr>
      </w:pPr>
    </w:p>
    <w:p w:rsidR="00710847" w:rsidRPr="002B3D00" w:rsidRDefault="00710847" w:rsidP="00710847">
      <w:pPr>
        <w:numPr>
          <w:ilvl w:val="0"/>
          <w:numId w:val="6"/>
        </w:numPr>
        <w:spacing w:after="0" w:line="360" w:lineRule="auto"/>
        <w:jc w:val="center"/>
        <w:rPr>
          <w:rFonts w:ascii="Sylfaen" w:hAnsi="Sylfaen"/>
          <w:b/>
          <w:bCs/>
          <w:sz w:val="24"/>
          <w:szCs w:val="24"/>
        </w:rPr>
      </w:pPr>
      <w:r w:rsidRPr="002B3D00">
        <w:rPr>
          <w:rFonts w:ascii="Sylfaen" w:hAnsi="Sylfaen"/>
          <w:b/>
          <w:bCs/>
          <w:sz w:val="24"/>
          <w:szCs w:val="24"/>
        </w:rPr>
        <w:t>Требования к повышению профессионального уровня адвокатов</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3.1. Адвокаты обязаны проходить обязательное повышение профессионального уровня.</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w:t>
      </w:r>
      <w:proofErr w:type="gramStart"/>
      <w:r w:rsidRPr="002B3D00">
        <w:rPr>
          <w:rFonts w:ascii="Sylfaen" w:hAnsi="Sylfaen"/>
          <w:sz w:val="24"/>
          <w:szCs w:val="24"/>
        </w:rPr>
        <w:t>2..</w:t>
      </w:r>
      <w:proofErr w:type="gramEnd"/>
      <w:r w:rsidRPr="002B3D00">
        <w:rPr>
          <w:rFonts w:ascii="Sylfaen" w:hAnsi="Sylfaen"/>
          <w:sz w:val="24"/>
          <w:szCs w:val="24"/>
        </w:rPr>
        <w:t xml:space="preserve"> Адвокаты со стажем менее 3 лет должны ежегодно повышать профессиональный уровень в количестве не менее 40 академических часов. Адвокаты со стажем более 3 лет должны ежегодно повышать профессиональный уровень в количестве не менее 30 академических часов. </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lastRenderedPageBreak/>
        <w:t>3.</w:t>
      </w:r>
      <w:proofErr w:type="gramStart"/>
      <w:r w:rsidRPr="002B3D00">
        <w:rPr>
          <w:rFonts w:ascii="Sylfaen" w:hAnsi="Sylfaen"/>
          <w:sz w:val="24"/>
          <w:szCs w:val="24"/>
        </w:rPr>
        <w:t>3..</w:t>
      </w:r>
      <w:proofErr w:type="gramEnd"/>
      <w:r w:rsidRPr="002B3D00">
        <w:rPr>
          <w:rFonts w:ascii="Sylfaen" w:hAnsi="Sylfaen"/>
          <w:sz w:val="24"/>
          <w:szCs w:val="24"/>
        </w:rPr>
        <w:t xml:space="preserve"> Адвокатская палата Красноярского края могут организует повышение профессионального уровня адвокатов в соответствии со Стандартом в следующих формах:</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очные аудиторные мероприятия (лекции, тренинги, игровые судебные процессы и иные игровые (имитационные) обучающие мероприятия);</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заочные (дистанционные) мероприятия (вебинары, дистанционные онлайн-курсы);</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смешанные очно-заочные мероприятия (очно-дистанционные онлайн-курсы);</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научные, научно-практические и иные мероприятия, проводимые Адвокатской палатой Красноярского края (конференции, конгрессы, круглые столы, симпозиумы).</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3.4. Адвокатская палата Красноярского края организует повышение профессионального уровня адвокатов в соответствии с программами, которые могут включать обучение по следующим направлениям:</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деятельность адвоката в уголовном процессе;</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деятельность адвоката в гражданском процессе;</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деятельность адвоката в административном процессе;</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деятельность адвоката в конституционном процессе;</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особенности оказания адвокатом помощи субъектам предпринимательской деятельности;</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деятельность адвоката в ЕСПЧ;</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специальные знания в деятельности адвоката;</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юридическая техника в деятельности адвоката;</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юридическая риторика в деятельности адвоката;</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психология в деятельности адвоката.</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3.5. Указанные мероприятия могут проводиться адвокатами, экспертами и специалистами по юридическим и иным вопросам, либо преподавателями высших учебных заведений, преподающими юридические и иные дисциплины (экономические, психологические, филологические и др.), знания по которым признаются Адвокатской палатой края востребованными при осуществлении профессиональной деятельности адвокатов.</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3.6. Адвокат вправе самостоятельно выбирать формы повышения профессионального уровня из форм, утвержденных Федеральной палатой адвокатов Российской Федерации или Адвокатской палатой Красноярского края.</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w:t>
      </w:r>
      <w:proofErr w:type="gramStart"/>
      <w:r w:rsidRPr="002B3D00">
        <w:rPr>
          <w:rFonts w:ascii="Sylfaen" w:hAnsi="Sylfaen"/>
          <w:sz w:val="24"/>
          <w:szCs w:val="24"/>
        </w:rPr>
        <w:t>7..</w:t>
      </w:r>
      <w:proofErr w:type="gramEnd"/>
      <w:r w:rsidRPr="002B3D00">
        <w:rPr>
          <w:rFonts w:ascii="Sylfaen" w:hAnsi="Sylfaen"/>
          <w:sz w:val="24"/>
          <w:szCs w:val="24"/>
        </w:rPr>
        <w:t xml:space="preserve"> Участие в очных аудиторных мероприятиях и вебинарах засчитывается в соответствии с количеством часов данных занятий (мероприятий) на основании сведений, предоставленных соответственно Федеральной палатой адвокатов Российской Федерации.</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3.8. Участие в иных заочных (дистанционных), а также в смешанных очно-заочных мероприятиях засчитывается при соблюдении условий участия и в соответствии с количеством часов, устанавливаемых организаторами этих мероприятий ФПА РФ или Адвокатской палатой Красноярского края при объявлении об их проведении.</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3.9. Подписка на издание «Адвокатская газета» засчитывается в количестве 10 часов в год.</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lastRenderedPageBreak/>
        <w:t>3.10. Адвокатам, занимающим выборные должности в органах адвокатского самоуправления (Совете ФПА РФ, Комиссии ФПА РФ по этике и стандартам, совете и квалификационной комиссиях адвокатской палаты Красноярского края) в повышение профессионального уровня засчитывается участие в мероприятиях в целях исполнения указанных должностных обязанностей.</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3.11. При приобретении статуса адвоката без прохождения стажировки в первый год осуществления адвокатской деятельности адвокат в рамках повышения профессионального уровня обязан пройти обучение по курсу «Введение в профессию адвоката».</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3.12. При приобретении статуса адвоката после прохождения стажировки обучение во время стажировки по курсу «Введение в профессию адвоката</w:t>
      </w:r>
      <w:proofErr w:type="gramStart"/>
      <w:r w:rsidRPr="002B3D00">
        <w:rPr>
          <w:rFonts w:ascii="Sylfaen" w:hAnsi="Sylfaen"/>
          <w:sz w:val="24"/>
          <w:szCs w:val="24"/>
        </w:rPr>
        <w:t>»,  засчитывается</w:t>
      </w:r>
      <w:proofErr w:type="gramEnd"/>
      <w:r w:rsidRPr="002B3D00">
        <w:rPr>
          <w:rFonts w:ascii="Sylfaen" w:hAnsi="Sylfaen"/>
          <w:sz w:val="24"/>
          <w:szCs w:val="24"/>
        </w:rPr>
        <w:t xml:space="preserve"> адвокату в повышение профессионального уровня.</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3.13. Совет Адвокатской палаты Красноярского края:</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ежегодно утверждает программу мероприятий по повышению профессионального уровня адвокатов;</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ведет учет времени повышения профессионального уровня адвокатов, включенных в реестр адвокатов, на основании собственных данных учета и сведений, предоставленных адвокатом, и раз в 3 года подводит итоги работы по профессиональной подготовке и выполнению обязанности повышения профессионального уровня адвокатов;</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контролирует повышение профессионального уровня адвокатами в установленном объеме и принимает меры дисциплинарного характера в отношении адвокатов, уклоняющихся от исполнения обязанности повышения профессионального уровня.</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3.14. Организация ведения документального или электронного учета количества часов повышения профессионального уровня каждым адвокатом на основании данных, подтверждающих фактическое количество часов повышения профессионального уровня, осуществляется штатным секретарем квалификационной комиссии.</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3.15. Адвокаты обязаны осуществлять профессиональные расходы на самостоятельное совершенствование своих знаний.</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xml:space="preserve">3.16. Адвокат, не выполняющий обязанности постоянно повышать </w:t>
      </w:r>
      <w:proofErr w:type="gramStart"/>
      <w:r w:rsidRPr="002B3D00">
        <w:rPr>
          <w:rFonts w:ascii="Sylfaen" w:hAnsi="Sylfaen"/>
          <w:sz w:val="24"/>
          <w:szCs w:val="24"/>
        </w:rPr>
        <w:t>свой профессиональный уровень</w:t>
      </w:r>
      <w:proofErr w:type="gramEnd"/>
      <w:r w:rsidRPr="002B3D00">
        <w:rPr>
          <w:rFonts w:ascii="Sylfaen" w:hAnsi="Sylfaen"/>
          <w:sz w:val="24"/>
          <w:szCs w:val="24"/>
        </w:rPr>
        <w:t xml:space="preserve"> привлекается к дисциплинарной ответственности в соответствии с Кодексом профессиональной этики адвоката.</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xml:space="preserve">3.17. Участие адвоката в проведении мероприятий по подготовке стажеров или по повышению профессионального уровня в качестве лектора, тренера, эксперта и т.п. (включая проведение «круглых столов», ведение мастер-классов, участие в семинарах по обмену опытом работы), а также обучение стажера адвоката, наставничество в отношении адвоката со стажем до пяти лет засчитывается ему в качестве повышения профессионального уровня в количестве 10 часов в год. </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 xml:space="preserve">3.18. При изменении членства в адвокатской палате одного субъекта Российской Федерации на членство в Адвокатской палате Красноярского края засчитывается документально подтвержденный объем выполнения соответствующей программы повышения профессионального уровня. </w:t>
      </w:r>
    </w:p>
    <w:p w:rsidR="00710847" w:rsidRPr="002B3D00" w:rsidRDefault="00710847" w:rsidP="00710847">
      <w:pPr>
        <w:rPr>
          <w:rFonts w:ascii="Sylfaen" w:hAnsi="Sylfaen"/>
          <w:sz w:val="24"/>
          <w:szCs w:val="24"/>
        </w:rPr>
      </w:pPr>
    </w:p>
    <w:p w:rsidR="00710847" w:rsidRPr="00710847" w:rsidRDefault="00710847" w:rsidP="002E21EA">
      <w:pPr>
        <w:numPr>
          <w:ilvl w:val="0"/>
          <w:numId w:val="6"/>
        </w:numPr>
        <w:spacing w:after="0" w:line="360" w:lineRule="auto"/>
        <w:jc w:val="center"/>
        <w:rPr>
          <w:rFonts w:ascii="Sylfaen" w:hAnsi="Sylfaen"/>
          <w:sz w:val="24"/>
          <w:szCs w:val="24"/>
        </w:rPr>
      </w:pPr>
      <w:r w:rsidRPr="00710847">
        <w:rPr>
          <w:rFonts w:ascii="Sylfaen" w:hAnsi="Sylfaen"/>
          <w:b/>
          <w:bCs/>
          <w:sz w:val="24"/>
          <w:szCs w:val="24"/>
        </w:rPr>
        <w:t>Порядок введения в действие Положения</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lastRenderedPageBreak/>
        <w:t>4.1. Положение вводится в действие с момента его принятия.</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4.2. На стажеров адвокатов действие Стандарта распространяется в случае начала прохождения стажировки после 31 мая 2019 года.</w:t>
      </w:r>
    </w:p>
    <w:p w:rsidR="00710847" w:rsidRPr="002B3D00" w:rsidRDefault="00710847" w:rsidP="00710847">
      <w:pPr>
        <w:pStyle w:val="af4"/>
        <w:ind w:firstLine="851"/>
        <w:jc w:val="both"/>
        <w:rPr>
          <w:rFonts w:ascii="Sylfaen" w:hAnsi="Sylfaen"/>
          <w:sz w:val="24"/>
          <w:szCs w:val="24"/>
        </w:rPr>
      </w:pPr>
      <w:r w:rsidRPr="002B3D00">
        <w:rPr>
          <w:rFonts w:ascii="Sylfaen" w:hAnsi="Sylfaen"/>
          <w:sz w:val="24"/>
          <w:szCs w:val="24"/>
        </w:rPr>
        <w:t>4.3. Повышение профессионального уровня, осуществленное адвокатами до 31 мая 2019 года в соответствии с Положением «О единой методике профессиональной подготовки и переподготовки адвокатов и стажеров адвокатов» от 30 ноября 2007 года, признается действительным.</w:t>
      </w:r>
    </w:p>
    <w:p w:rsidR="00710847" w:rsidRPr="0083456C" w:rsidRDefault="00710847" w:rsidP="00710847">
      <w:pPr>
        <w:pStyle w:val="ConsPlusNormal"/>
        <w:pBdr>
          <w:top w:val="single" w:sz="6" w:space="0" w:color="auto"/>
        </w:pBdr>
        <w:spacing w:before="100" w:after="100"/>
        <w:jc w:val="both"/>
        <w:rPr>
          <w:rFonts w:ascii="Sylfaen" w:hAnsi="Sylfaen"/>
          <w:sz w:val="24"/>
          <w:szCs w:val="24"/>
        </w:rPr>
      </w:pPr>
    </w:p>
    <w:p w:rsidR="00710847" w:rsidRPr="00710847" w:rsidRDefault="00710847" w:rsidP="00710847">
      <w:pPr>
        <w:pStyle w:val="ConsPlusNormal"/>
        <w:pBdr>
          <w:top w:val="single" w:sz="6" w:space="0" w:color="auto"/>
        </w:pBdr>
        <w:spacing w:before="100" w:after="100"/>
        <w:jc w:val="both"/>
        <w:rPr>
          <w:rFonts w:ascii="Sylfaen" w:hAnsi="Sylfaen"/>
          <w:sz w:val="24"/>
          <w:szCs w:val="24"/>
        </w:rPr>
      </w:pPr>
    </w:p>
    <w:p w:rsidR="00217459" w:rsidRDefault="00217459"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Default="00A26726" w:rsidP="00217459">
      <w:pPr>
        <w:pStyle w:val="a3"/>
        <w:shd w:val="clear" w:color="auto" w:fill="FFFFFF"/>
        <w:spacing w:before="0" w:beforeAutospacing="0" w:after="0" w:afterAutospacing="0"/>
        <w:jc w:val="both"/>
        <w:rPr>
          <w:rFonts w:ascii="Sylfaen" w:hAnsi="Sylfaen"/>
        </w:rPr>
      </w:pPr>
    </w:p>
    <w:p w:rsidR="00A26726" w:rsidRPr="004D3B0F" w:rsidRDefault="00A26726" w:rsidP="00217459">
      <w:pPr>
        <w:pStyle w:val="a3"/>
        <w:shd w:val="clear" w:color="auto" w:fill="FFFFFF"/>
        <w:spacing w:before="0" w:beforeAutospacing="0" w:after="0" w:afterAutospacing="0"/>
        <w:jc w:val="both"/>
        <w:rPr>
          <w:rFonts w:ascii="Sylfaen" w:hAnsi="Sylfaen"/>
        </w:rPr>
      </w:pPr>
      <w:bookmarkStart w:id="29" w:name="_GoBack"/>
      <w:bookmarkEnd w:id="29"/>
    </w:p>
    <w:p w:rsidR="00217459" w:rsidRPr="004D3B0F" w:rsidRDefault="00217459" w:rsidP="00217459">
      <w:pPr>
        <w:ind w:firstLine="567"/>
        <w:jc w:val="both"/>
        <w:rPr>
          <w:rFonts w:ascii="Sylfaen" w:hAnsi="Sylfaen"/>
          <w:sz w:val="24"/>
          <w:szCs w:val="24"/>
        </w:rPr>
      </w:pPr>
    </w:p>
    <w:p w:rsidR="00585D76" w:rsidRDefault="00585D76" w:rsidP="005B61AE">
      <w:pPr>
        <w:pStyle w:val="ConsPlusNormal"/>
        <w:spacing w:before="240"/>
        <w:ind w:firstLine="540"/>
        <w:jc w:val="both"/>
        <w:rPr>
          <w:rFonts w:ascii="Sylfaen" w:hAnsi="Sylfaen"/>
          <w:sz w:val="24"/>
          <w:szCs w:val="24"/>
        </w:rPr>
      </w:pPr>
    </w:p>
    <w:p w:rsidR="00585D76" w:rsidRDefault="00585D76" w:rsidP="005B61AE">
      <w:pPr>
        <w:pStyle w:val="ConsPlusNormal"/>
        <w:spacing w:before="240"/>
        <w:ind w:firstLine="540"/>
        <w:jc w:val="both"/>
        <w:rPr>
          <w:rFonts w:ascii="Sylfaen" w:hAnsi="Sylfaen"/>
          <w:sz w:val="24"/>
          <w:szCs w:val="24"/>
        </w:rPr>
      </w:pPr>
    </w:p>
    <w:p w:rsidR="00585D76" w:rsidRDefault="00585D76" w:rsidP="005B61AE">
      <w:pPr>
        <w:pStyle w:val="ConsPlusNormal"/>
        <w:spacing w:before="240"/>
        <w:ind w:firstLine="540"/>
        <w:jc w:val="both"/>
        <w:rPr>
          <w:rFonts w:ascii="Sylfaen" w:hAnsi="Sylfaen"/>
          <w:sz w:val="24"/>
          <w:szCs w:val="24"/>
        </w:rPr>
      </w:pPr>
    </w:p>
    <w:p w:rsidR="00585D76" w:rsidRDefault="00585D76" w:rsidP="005B61AE">
      <w:pPr>
        <w:pStyle w:val="ConsPlusNormal"/>
        <w:spacing w:before="240"/>
        <w:ind w:firstLine="540"/>
        <w:jc w:val="both"/>
        <w:rPr>
          <w:rFonts w:ascii="Sylfaen" w:hAnsi="Sylfaen"/>
          <w:sz w:val="24"/>
          <w:szCs w:val="24"/>
        </w:rPr>
      </w:pPr>
    </w:p>
    <w:p w:rsidR="00A26726" w:rsidRDefault="00A26726" w:rsidP="00A26726">
      <w:pPr>
        <w:rPr>
          <w:rFonts w:ascii="Sylfaen" w:hAnsi="Sylfaen"/>
          <w:b/>
          <w:bCs/>
          <w:sz w:val="24"/>
          <w:szCs w:val="24"/>
        </w:rPr>
      </w:pPr>
      <w:bookmarkStart w:id="30" w:name="_Hlk523805686"/>
      <w:bookmarkStart w:id="31" w:name="_Hlk519146916"/>
      <w:bookmarkStart w:id="32" w:name="_Hlk529444294"/>
      <w:bookmarkStart w:id="33" w:name="_Hlk5267275"/>
      <w:bookmarkStart w:id="34" w:name="_Hlk13756025"/>
      <w:bookmarkStart w:id="35" w:name="_Hlk28270823"/>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12</w:t>
      </w:r>
      <w:proofErr w:type="gramEnd"/>
      <w:r w:rsidRPr="007B220F">
        <w:rPr>
          <w:rFonts w:ascii="Sylfaen" w:hAnsi="Sylfaen"/>
          <w:b/>
          <w:bCs/>
          <w:sz w:val="24"/>
          <w:szCs w:val="24"/>
        </w:rPr>
        <w:t xml:space="preserve"> (</w:t>
      </w:r>
      <w:r>
        <w:rPr>
          <w:rFonts w:ascii="Sylfaen" w:hAnsi="Sylfaen"/>
          <w:b/>
          <w:bCs/>
          <w:sz w:val="24"/>
          <w:szCs w:val="24"/>
        </w:rPr>
        <w:t>177)</w:t>
      </w:r>
      <w:r w:rsidRPr="007B220F">
        <w:rPr>
          <w:rFonts w:ascii="Sylfaen" w:hAnsi="Sylfaen"/>
          <w:b/>
          <w:bCs/>
          <w:sz w:val="24"/>
          <w:szCs w:val="24"/>
        </w:rPr>
        <w:br/>
        <w:t xml:space="preserve">БЮЛЛЕТЕНЬ                                                                          </w:t>
      </w:r>
      <w:r>
        <w:rPr>
          <w:rFonts w:ascii="Sylfaen" w:hAnsi="Sylfaen"/>
          <w:b/>
          <w:bCs/>
          <w:sz w:val="24"/>
          <w:szCs w:val="24"/>
        </w:rPr>
        <w:t xml:space="preserve">              декабрь    </w:t>
      </w:r>
      <w:r w:rsidRPr="007B220F">
        <w:rPr>
          <w:rFonts w:ascii="Sylfaen" w:hAnsi="Sylfaen"/>
          <w:b/>
          <w:bCs/>
          <w:sz w:val="24"/>
          <w:szCs w:val="24"/>
        </w:rPr>
        <w:t>201</w:t>
      </w:r>
      <w:r>
        <w:rPr>
          <w:rFonts w:ascii="Sylfaen" w:hAnsi="Sylfaen"/>
          <w:b/>
          <w:bCs/>
          <w:sz w:val="24"/>
          <w:szCs w:val="24"/>
        </w:rPr>
        <w:t>9</w:t>
      </w:r>
      <w:r w:rsidRPr="007B220F">
        <w:rPr>
          <w:rFonts w:ascii="Sylfaen" w:hAnsi="Sylfaen"/>
          <w:b/>
          <w:bCs/>
          <w:sz w:val="24"/>
          <w:szCs w:val="24"/>
        </w:rPr>
        <w:t xml:space="preserve"> год</w:t>
      </w:r>
      <w:r>
        <w:rPr>
          <w:rFonts w:ascii="Sylfaen" w:hAnsi="Sylfaen"/>
          <w:b/>
          <w:bCs/>
          <w:sz w:val="24"/>
          <w:szCs w:val="24"/>
        </w:rPr>
        <w:t>а</w:t>
      </w:r>
    </w:p>
    <w:p w:rsidR="00A26726" w:rsidRPr="00C215FE" w:rsidRDefault="00A26726" w:rsidP="00A26726">
      <w:pPr>
        <w:pStyle w:val="ConsPlusTitle"/>
        <w:rPr>
          <w:rFonts w:ascii="Sylfaen" w:hAnsi="Sylfaen"/>
          <w:b w:val="0"/>
          <w:szCs w:val="24"/>
        </w:rPr>
      </w:pPr>
      <w:r>
        <w:rPr>
          <w:rFonts w:ascii="Sylfaen" w:hAnsi="Sylfaen"/>
          <w:b w:val="0"/>
          <w:szCs w:val="24"/>
        </w:rPr>
        <w:t>_____________________________________________________________________________</w:t>
      </w:r>
    </w:p>
    <w:p w:rsidR="00A26726" w:rsidRPr="00C215FE" w:rsidRDefault="00A26726" w:rsidP="00A26726">
      <w:pPr>
        <w:pStyle w:val="ConsPlusTitle"/>
        <w:rPr>
          <w:rFonts w:ascii="Sylfaen" w:hAnsi="Sylfaen"/>
          <w:b w:val="0"/>
          <w:szCs w:val="24"/>
        </w:rPr>
      </w:pPr>
    </w:p>
    <w:p w:rsidR="00A26726" w:rsidRDefault="00A26726" w:rsidP="00A26726">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НОВОЕ В ЗАКОНОДАТЕЛЬСТВЕ</w:t>
      </w:r>
    </w:p>
    <w:p w:rsidR="00A26726" w:rsidRPr="007B220F" w:rsidRDefault="00A26726" w:rsidP="00A26726">
      <w:pPr>
        <w:widowControl w:val="0"/>
        <w:tabs>
          <w:tab w:val="left" w:pos="9180"/>
        </w:tabs>
        <w:autoSpaceDE w:val="0"/>
        <w:autoSpaceDN w:val="0"/>
        <w:adjustRightInd w:val="0"/>
        <w:ind w:right="71"/>
        <w:jc w:val="center"/>
        <w:outlineLvl w:val="0"/>
        <w:rPr>
          <w:rFonts w:ascii="Sylfaen" w:hAnsi="Sylfaen"/>
          <w:b/>
          <w:bCs/>
          <w:sz w:val="24"/>
          <w:szCs w:val="24"/>
        </w:rPr>
      </w:pPr>
      <w:r>
        <w:rPr>
          <w:rFonts w:ascii="Sylfaen" w:hAnsi="Sylfaen"/>
          <w:b/>
          <w:bCs/>
          <w:sz w:val="24"/>
          <w:szCs w:val="24"/>
        </w:rPr>
        <w:t>____________________________________________________________________________</w:t>
      </w: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02.12.2019  №</w:t>
      </w:r>
      <w:proofErr w:type="gramEnd"/>
      <w:r>
        <w:rPr>
          <w:rFonts w:ascii="Sylfaen" w:hAnsi="Sylfaen"/>
          <w:b w:val="0"/>
          <w:szCs w:val="24"/>
        </w:rPr>
        <w:t xml:space="preserve"> 400-ФЗ</w:t>
      </w:r>
    </w:p>
    <w:p w:rsidR="00A26726" w:rsidRPr="005741BF" w:rsidRDefault="00A26726" w:rsidP="00A26726">
      <w:pPr>
        <w:pStyle w:val="ConsPlusTitle"/>
        <w:rPr>
          <w:rFonts w:ascii="Sylfaen" w:hAnsi="Sylfaen"/>
          <w:b w:val="0"/>
          <w:bCs/>
          <w:szCs w:val="24"/>
        </w:rPr>
      </w:pPr>
      <w:r w:rsidRPr="005741BF">
        <w:rPr>
          <w:rFonts w:ascii="Sylfaen" w:hAnsi="Sylfaen"/>
          <w:b w:val="0"/>
          <w:bCs/>
          <w:szCs w:val="24"/>
        </w:rPr>
        <w:t>О ВНЕСЕНИИ ИЗМЕНЕНИЙ</w:t>
      </w:r>
    </w:p>
    <w:p w:rsidR="00A26726" w:rsidRPr="005741BF" w:rsidRDefault="00A26726" w:rsidP="00A26726">
      <w:pPr>
        <w:pStyle w:val="ConsPlusTitle"/>
        <w:rPr>
          <w:rFonts w:ascii="Sylfaen" w:hAnsi="Sylfaen"/>
          <w:b w:val="0"/>
          <w:bCs/>
          <w:szCs w:val="24"/>
        </w:rPr>
      </w:pPr>
      <w:r w:rsidRPr="005741BF">
        <w:rPr>
          <w:rFonts w:ascii="Sylfaen" w:hAnsi="Sylfaen"/>
          <w:b w:val="0"/>
          <w:bCs/>
          <w:szCs w:val="24"/>
        </w:rPr>
        <w:t>В ФЕДЕРАЛЬНЫЙ ЗАКОН "ОБ АДВОКАТСКОЙ ДЕЯТЕЛЬНОСТИ</w:t>
      </w:r>
    </w:p>
    <w:p w:rsidR="00A26726" w:rsidRDefault="00A26726" w:rsidP="00A26726">
      <w:pPr>
        <w:pStyle w:val="ConsPlusTitle"/>
        <w:rPr>
          <w:rFonts w:ascii="Sylfaen" w:hAnsi="Sylfaen"/>
          <w:b w:val="0"/>
          <w:szCs w:val="24"/>
        </w:rPr>
      </w:pPr>
      <w:r w:rsidRPr="005741BF">
        <w:rPr>
          <w:rFonts w:ascii="Sylfaen" w:hAnsi="Sylfaen"/>
          <w:b w:val="0"/>
          <w:bCs/>
          <w:szCs w:val="24"/>
        </w:rPr>
        <w:t>И АДВОКАТУРЕ В РОССИЙСКОЙ ФЕДЕРАЦИИ"</w:t>
      </w:r>
      <w:r>
        <w:rPr>
          <w:rFonts w:ascii="Sylfaen" w:hAnsi="Sylfaen"/>
          <w:b w:val="0"/>
          <w:bCs/>
          <w:szCs w:val="24"/>
        </w:rPr>
        <w:t xml:space="preserve">        </w:t>
      </w:r>
      <w:r w:rsidRPr="004C406A">
        <w:rPr>
          <w:rFonts w:ascii="Sylfaen" w:hAnsi="Sylfaen"/>
          <w:b w:val="0"/>
          <w:bCs/>
          <w:szCs w:val="24"/>
        </w:rPr>
        <w:t xml:space="preserve">             </w:t>
      </w:r>
      <w:r>
        <w:rPr>
          <w:rFonts w:ascii="Sylfaen" w:hAnsi="Sylfaen"/>
          <w:b w:val="0"/>
          <w:bCs/>
          <w:szCs w:val="24"/>
        </w:rPr>
        <w:t xml:space="preserve">     </w:t>
      </w:r>
      <w:r>
        <w:rPr>
          <w:rFonts w:ascii="Sylfaen" w:hAnsi="Sylfaen"/>
          <w:b w:val="0"/>
          <w:szCs w:val="24"/>
        </w:rPr>
        <w:t>-                   стр. 2 - 11</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02.12.2019  №</w:t>
      </w:r>
      <w:proofErr w:type="gramEnd"/>
      <w:r>
        <w:rPr>
          <w:rFonts w:ascii="Sylfaen" w:hAnsi="Sylfaen"/>
          <w:b w:val="0"/>
          <w:szCs w:val="24"/>
        </w:rPr>
        <w:t xml:space="preserve"> 406-ФЗ</w:t>
      </w:r>
    </w:p>
    <w:p w:rsidR="00A26726" w:rsidRDefault="00A26726" w:rsidP="00A26726">
      <w:pPr>
        <w:pStyle w:val="ConsPlusTitle"/>
        <w:rPr>
          <w:rFonts w:ascii="Sylfaen" w:hAnsi="Sylfaen"/>
          <w:b w:val="0"/>
          <w:szCs w:val="24"/>
        </w:rPr>
      </w:pPr>
      <w:r w:rsidRPr="005741BF">
        <w:rPr>
          <w:rFonts w:ascii="Sylfaen" w:hAnsi="Sylfaen"/>
          <w:b w:val="0"/>
          <w:bCs/>
          <w:szCs w:val="24"/>
        </w:rPr>
        <w:t>О ВНЕСЕНИИ ИЗМЕНЕНИЙ</w:t>
      </w:r>
      <w:r>
        <w:rPr>
          <w:rFonts w:ascii="Sylfaen" w:hAnsi="Sylfaen"/>
          <w:b w:val="0"/>
          <w:bCs/>
          <w:szCs w:val="24"/>
        </w:rPr>
        <w:t xml:space="preserve"> </w:t>
      </w:r>
      <w:r w:rsidRPr="005741BF">
        <w:rPr>
          <w:rFonts w:ascii="Sylfaen" w:hAnsi="Sylfaen"/>
          <w:b w:val="0"/>
          <w:bCs/>
          <w:szCs w:val="24"/>
        </w:rPr>
        <w:t>В ОТДЕЛЬНЫЕ ЗАКОНОДАТЕЛЬНЫЕ АКТЫ РОССИЙСКОЙ ФЕДЕРАЦИИ</w:t>
      </w:r>
      <w:r>
        <w:rPr>
          <w:rFonts w:ascii="Sylfaen" w:hAnsi="Sylfaen"/>
          <w:b w:val="0"/>
          <w:bCs/>
          <w:szCs w:val="24"/>
        </w:rPr>
        <w:t xml:space="preserve">                                                              -             </w:t>
      </w:r>
      <w:r>
        <w:rPr>
          <w:rFonts w:ascii="Sylfaen" w:hAnsi="Sylfaen"/>
          <w:b w:val="0"/>
          <w:szCs w:val="24"/>
        </w:rPr>
        <w:t xml:space="preserve">     стр. 12 - 16</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02.12.2019  №</w:t>
      </w:r>
      <w:proofErr w:type="gramEnd"/>
      <w:r>
        <w:rPr>
          <w:rFonts w:ascii="Sylfaen" w:hAnsi="Sylfaen"/>
          <w:b w:val="0"/>
          <w:szCs w:val="24"/>
        </w:rPr>
        <w:t xml:space="preserve"> 410-ФЗ</w:t>
      </w:r>
    </w:p>
    <w:p w:rsidR="00A26726" w:rsidRDefault="00A26726" w:rsidP="00A26726">
      <w:pPr>
        <w:pStyle w:val="ConsPlusTitle"/>
        <w:rPr>
          <w:rFonts w:ascii="Sylfaen" w:hAnsi="Sylfaen"/>
          <w:b w:val="0"/>
          <w:szCs w:val="24"/>
        </w:rPr>
      </w:pPr>
      <w:r w:rsidRPr="005741BF">
        <w:rPr>
          <w:rFonts w:ascii="Sylfaen" w:hAnsi="Sylfaen"/>
          <w:b w:val="0"/>
          <w:bCs/>
          <w:szCs w:val="24"/>
        </w:rPr>
        <w:t>О ВНЕСЕНИИ ИЗМЕНЕНИЙ</w:t>
      </w:r>
      <w:r>
        <w:rPr>
          <w:rFonts w:ascii="Sylfaen" w:hAnsi="Sylfaen"/>
          <w:b w:val="0"/>
          <w:bCs/>
          <w:szCs w:val="24"/>
        </w:rPr>
        <w:t xml:space="preserve"> В</w:t>
      </w:r>
      <w:r w:rsidRPr="005741BF">
        <w:rPr>
          <w:rFonts w:ascii="Sylfaen" w:hAnsi="Sylfaen"/>
          <w:b w:val="0"/>
          <w:bCs/>
          <w:szCs w:val="24"/>
        </w:rPr>
        <w:t xml:space="preserve"> СТАТЬЮ 307 УГОЛОВНОГО КОДЕКСА РОССИЙСКОЙ ФЕДЕРАЦИИ</w:t>
      </w:r>
      <w:r>
        <w:rPr>
          <w:rFonts w:ascii="Sylfaen" w:hAnsi="Sylfaen"/>
          <w:b w:val="0"/>
          <w:bCs/>
          <w:szCs w:val="24"/>
        </w:rPr>
        <w:t xml:space="preserve">  </w:t>
      </w:r>
      <w:r>
        <w:rPr>
          <w:rFonts w:ascii="Sylfaen" w:hAnsi="Sylfaen"/>
          <w:b w:val="0"/>
          <w:szCs w:val="24"/>
        </w:rPr>
        <w:t xml:space="preserve">                                                           -                   стр. 17</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02.12.2019  №</w:t>
      </w:r>
      <w:proofErr w:type="gramEnd"/>
      <w:r>
        <w:rPr>
          <w:rFonts w:ascii="Sylfaen" w:hAnsi="Sylfaen"/>
          <w:b w:val="0"/>
          <w:szCs w:val="24"/>
        </w:rPr>
        <w:t xml:space="preserve"> 411-ФЗ</w:t>
      </w:r>
    </w:p>
    <w:p w:rsidR="00A26726" w:rsidRDefault="00A26726" w:rsidP="00A26726">
      <w:pPr>
        <w:pStyle w:val="ConsPlusTitle"/>
        <w:rPr>
          <w:rFonts w:ascii="Sylfaen" w:hAnsi="Sylfaen"/>
          <w:b w:val="0"/>
          <w:bCs/>
          <w:szCs w:val="24"/>
        </w:rPr>
      </w:pPr>
      <w:r w:rsidRPr="005741BF">
        <w:rPr>
          <w:rFonts w:ascii="Sylfaen" w:hAnsi="Sylfaen"/>
          <w:b w:val="0"/>
          <w:bCs/>
          <w:szCs w:val="24"/>
        </w:rPr>
        <w:t>О ВНЕСЕНИИ ИЗМЕНЕНИЙ</w:t>
      </w:r>
      <w:r>
        <w:rPr>
          <w:rFonts w:ascii="Sylfaen" w:hAnsi="Sylfaen"/>
          <w:b w:val="0"/>
          <w:bCs/>
          <w:szCs w:val="24"/>
        </w:rPr>
        <w:t xml:space="preserve"> </w:t>
      </w:r>
      <w:r w:rsidRPr="005741BF">
        <w:rPr>
          <w:rFonts w:ascii="Sylfaen" w:hAnsi="Sylfaen"/>
          <w:b w:val="0"/>
          <w:bCs/>
          <w:szCs w:val="24"/>
        </w:rPr>
        <w:t xml:space="preserve">В СТАТЬЮ 54 СЕМЕЙНОГО КОДЕКСА </w:t>
      </w:r>
    </w:p>
    <w:p w:rsidR="00A26726" w:rsidRDefault="00A26726" w:rsidP="00A26726">
      <w:pPr>
        <w:pStyle w:val="ConsPlusTitle"/>
        <w:rPr>
          <w:rFonts w:ascii="Sylfaen" w:hAnsi="Sylfaen"/>
          <w:b w:val="0"/>
          <w:szCs w:val="24"/>
        </w:rPr>
      </w:pPr>
      <w:r w:rsidRPr="005741BF">
        <w:rPr>
          <w:rFonts w:ascii="Sylfaen" w:hAnsi="Sylfaen"/>
          <w:b w:val="0"/>
          <w:bCs/>
          <w:szCs w:val="24"/>
        </w:rPr>
        <w:t>РОССИЙСКОЙ ФЕДЕРАЦИИ</w:t>
      </w:r>
      <w:r>
        <w:rPr>
          <w:rFonts w:ascii="Sylfaen" w:hAnsi="Sylfaen"/>
          <w:b w:val="0"/>
          <w:bCs/>
          <w:szCs w:val="24"/>
        </w:rPr>
        <w:t xml:space="preserve"> </w:t>
      </w:r>
      <w:r w:rsidRPr="005741BF">
        <w:rPr>
          <w:rFonts w:ascii="Sylfaen" w:hAnsi="Sylfaen"/>
          <w:b w:val="0"/>
          <w:bCs/>
          <w:szCs w:val="24"/>
        </w:rPr>
        <w:t>И СТАТЬЮ 67 ФЕДЕРАЛЬНОГО ЗАКОНА "ОБ ОБРАЗОВАНИИ</w:t>
      </w:r>
      <w:r>
        <w:rPr>
          <w:rFonts w:ascii="Sylfaen" w:hAnsi="Sylfaen"/>
          <w:b w:val="0"/>
          <w:bCs/>
          <w:szCs w:val="24"/>
        </w:rPr>
        <w:t xml:space="preserve"> </w:t>
      </w:r>
      <w:r w:rsidRPr="005741BF">
        <w:rPr>
          <w:rFonts w:ascii="Sylfaen" w:hAnsi="Sylfaen"/>
          <w:b w:val="0"/>
          <w:bCs/>
          <w:szCs w:val="24"/>
        </w:rPr>
        <w:t xml:space="preserve">В РОССИЙСКОЙ ФЕДЕРАЦИИ"    </w:t>
      </w:r>
      <w:r>
        <w:rPr>
          <w:rFonts w:ascii="Sylfaen" w:hAnsi="Sylfaen"/>
          <w:b w:val="0"/>
          <w:bCs/>
          <w:szCs w:val="24"/>
        </w:rPr>
        <w:t xml:space="preserve">    </w:t>
      </w:r>
      <w:r w:rsidRPr="005741BF">
        <w:rPr>
          <w:rFonts w:ascii="Sylfaen" w:hAnsi="Sylfaen"/>
          <w:b w:val="0"/>
          <w:bCs/>
          <w:szCs w:val="24"/>
        </w:rPr>
        <w:t xml:space="preserve">                </w:t>
      </w:r>
      <w:r>
        <w:rPr>
          <w:rFonts w:ascii="Sylfaen" w:hAnsi="Sylfaen"/>
          <w:b w:val="0"/>
          <w:szCs w:val="24"/>
        </w:rPr>
        <w:t>-                     стр. 18 - 19</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16.12.2019  №</w:t>
      </w:r>
      <w:proofErr w:type="gramEnd"/>
      <w:r>
        <w:rPr>
          <w:rFonts w:ascii="Sylfaen" w:hAnsi="Sylfaen"/>
          <w:b w:val="0"/>
          <w:szCs w:val="24"/>
        </w:rPr>
        <w:t xml:space="preserve"> 430-ФЗ</w:t>
      </w:r>
    </w:p>
    <w:p w:rsidR="00A26726" w:rsidRDefault="00A26726" w:rsidP="00A26726">
      <w:pPr>
        <w:pStyle w:val="ConsPlusTitle"/>
        <w:rPr>
          <w:rFonts w:ascii="Sylfaen" w:hAnsi="Sylfaen"/>
          <w:b w:val="0"/>
          <w:szCs w:val="24"/>
        </w:rPr>
      </w:pPr>
      <w:r w:rsidRPr="005741BF">
        <w:rPr>
          <w:rFonts w:ascii="Sylfaen" w:hAnsi="Sylfaen"/>
          <w:b w:val="0"/>
          <w:bCs/>
          <w:szCs w:val="24"/>
        </w:rPr>
        <w:t xml:space="preserve">О ВНЕСЕНИИ </w:t>
      </w:r>
      <w:proofErr w:type="gramStart"/>
      <w:r w:rsidRPr="005741BF">
        <w:rPr>
          <w:rFonts w:ascii="Sylfaen" w:hAnsi="Sylfaen"/>
          <w:b w:val="0"/>
          <w:bCs/>
          <w:szCs w:val="24"/>
        </w:rPr>
        <w:t>ИЗМЕНЕНИЙ</w:t>
      </w:r>
      <w:r>
        <w:rPr>
          <w:rFonts w:ascii="Sylfaen" w:hAnsi="Sylfaen"/>
          <w:b w:val="0"/>
          <w:bCs/>
          <w:szCs w:val="24"/>
        </w:rPr>
        <w:t xml:space="preserve">  </w:t>
      </w:r>
      <w:r w:rsidRPr="005741BF">
        <w:rPr>
          <w:rFonts w:ascii="Sylfaen" w:hAnsi="Sylfaen"/>
          <w:b w:val="0"/>
          <w:bCs/>
          <w:szCs w:val="24"/>
        </w:rPr>
        <w:t>В</w:t>
      </w:r>
      <w:proofErr w:type="gramEnd"/>
      <w:r w:rsidRPr="005741BF">
        <w:rPr>
          <w:rFonts w:ascii="Sylfaen" w:hAnsi="Sylfaen"/>
          <w:b w:val="0"/>
          <w:bCs/>
          <w:szCs w:val="24"/>
        </w:rPr>
        <w:t xml:space="preserve"> ЧАСТЬ ПЕРВУЮ ГРАЖДАНСКОГО КОДЕКСА РОССИЙСКОЙ ФЕДЕРАЦИИ</w:t>
      </w:r>
      <w:r>
        <w:rPr>
          <w:rFonts w:ascii="Sylfaen" w:hAnsi="Sylfaen"/>
          <w:b w:val="0"/>
          <w:bCs/>
          <w:szCs w:val="24"/>
        </w:rPr>
        <w:t xml:space="preserve">  </w:t>
      </w:r>
      <w:r>
        <w:rPr>
          <w:rFonts w:ascii="Sylfaen" w:hAnsi="Sylfaen"/>
          <w:b w:val="0"/>
          <w:szCs w:val="24"/>
        </w:rPr>
        <w:t xml:space="preserve">                                                        -                      стр. 19 – 20</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16.12.2019  №</w:t>
      </w:r>
      <w:proofErr w:type="gramEnd"/>
      <w:r>
        <w:rPr>
          <w:rFonts w:ascii="Sylfaen" w:hAnsi="Sylfaen"/>
          <w:b w:val="0"/>
          <w:szCs w:val="24"/>
        </w:rPr>
        <w:t xml:space="preserve"> 439-ФЗ</w:t>
      </w:r>
    </w:p>
    <w:p w:rsidR="00A26726" w:rsidRDefault="00A26726" w:rsidP="00A26726">
      <w:pPr>
        <w:pStyle w:val="ConsPlusTitle"/>
        <w:rPr>
          <w:rFonts w:ascii="Sylfaen" w:hAnsi="Sylfaen"/>
          <w:b w:val="0"/>
          <w:szCs w:val="24"/>
        </w:rPr>
      </w:pPr>
      <w:r w:rsidRPr="005741BF">
        <w:rPr>
          <w:rFonts w:ascii="Sylfaen" w:hAnsi="Sylfaen"/>
          <w:b w:val="0"/>
          <w:bCs/>
          <w:szCs w:val="24"/>
        </w:rPr>
        <w:t>О ВНЕСЕНИИ ИЗМЕНЕНИЙ</w:t>
      </w:r>
      <w:r>
        <w:rPr>
          <w:rFonts w:ascii="Sylfaen" w:hAnsi="Sylfaen"/>
          <w:b w:val="0"/>
          <w:bCs/>
          <w:szCs w:val="24"/>
        </w:rPr>
        <w:t xml:space="preserve"> </w:t>
      </w:r>
      <w:r w:rsidRPr="005741BF">
        <w:rPr>
          <w:rFonts w:ascii="Sylfaen" w:hAnsi="Sylfaen"/>
          <w:b w:val="0"/>
          <w:bCs/>
          <w:szCs w:val="24"/>
        </w:rPr>
        <w:t>В ТРУДОВОЙ КОДЕКС РОССИЙСКОЙ ФЕДЕРАЦИИ В ЧАСТИ ФОРМИРОВАНИЯ</w:t>
      </w:r>
      <w:r>
        <w:rPr>
          <w:rFonts w:ascii="Sylfaen" w:hAnsi="Sylfaen"/>
          <w:b w:val="0"/>
          <w:bCs/>
          <w:szCs w:val="24"/>
        </w:rPr>
        <w:t xml:space="preserve"> </w:t>
      </w:r>
      <w:r w:rsidRPr="005741BF">
        <w:rPr>
          <w:rFonts w:ascii="Sylfaen" w:hAnsi="Sylfaen"/>
          <w:b w:val="0"/>
          <w:bCs/>
          <w:szCs w:val="24"/>
        </w:rPr>
        <w:t>СВЕДЕНИЙ О ТРУДОВОЙ ДЕЯТЕЛЬНОСТИ В ЭЛЕКТРОННОМ ВИДЕ</w:t>
      </w:r>
      <w:r>
        <w:rPr>
          <w:rFonts w:ascii="Sylfaen" w:hAnsi="Sylfaen"/>
          <w:b w:val="0"/>
          <w:bCs/>
          <w:szCs w:val="24"/>
        </w:rPr>
        <w:t xml:space="preserve">  </w:t>
      </w:r>
      <w:r>
        <w:rPr>
          <w:rFonts w:ascii="Sylfaen" w:hAnsi="Sylfaen"/>
          <w:b w:val="0"/>
          <w:szCs w:val="24"/>
        </w:rPr>
        <w:t xml:space="preserve">                                                                   -                       стр. 21 – 28</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16.12.2019  №</w:t>
      </w:r>
      <w:proofErr w:type="gramEnd"/>
      <w:r>
        <w:rPr>
          <w:rFonts w:ascii="Sylfaen" w:hAnsi="Sylfaen"/>
          <w:b w:val="0"/>
          <w:szCs w:val="24"/>
        </w:rPr>
        <w:t xml:space="preserve"> 444-ФЗ</w:t>
      </w:r>
    </w:p>
    <w:p w:rsidR="00A26726" w:rsidRDefault="00A26726" w:rsidP="00A26726">
      <w:pPr>
        <w:pStyle w:val="ConsPlusTitle"/>
        <w:rPr>
          <w:rFonts w:ascii="Sylfaen" w:hAnsi="Sylfaen"/>
          <w:b w:val="0"/>
          <w:szCs w:val="24"/>
        </w:rPr>
      </w:pPr>
      <w:r w:rsidRPr="005741BF">
        <w:rPr>
          <w:rFonts w:ascii="Sylfaen" w:hAnsi="Sylfaen"/>
          <w:b w:val="0"/>
          <w:bCs/>
          <w:szCs w:val="24"/>
        </w:rPr>
        <w:t>О ВНЕСЕНИИ ИЗМЕНЕНИЯ</w:t>
      </w:r>
      <w:r>
        <w:rPr>
          <w:rFonts w:ascii="Sylfaen" w:hAnsi="Sylfaen"/>
          <w:b w:val="0"/>
          <w:bCs/>
          <w:szCs w:val="24"/>
        </w:rPr>
        <w:t xml:space="preserve"> </w:t>
      </w:r>
      <w:r w:rsidRPr="005741BF">
        <w:rPr>
          <w:rFonts w:ascii="Sylfaen" w:hAnsi="Sylfaen"/>
          <w:b w:val="0"/>
          <w:bCs/>
          <w:szCs w:val="24"/>
        </w:rPr>
        <w:t>В СТАТЬЮ 15.33.2 КОДЕКСА РОССИЙСКОЙ ФЕДЕРАЦИИ</w:t>
      </w:r>
      <w:r>
        <w:rPr>
          <w:rFonts w:ascii="Sylfaen" w:hAnsi="Sylfaen"/>
          <w:b w:val="0"/>
          <w:bCs/>
          <w:szCs w:val="24"/>
        </w:rPr>
        <w:t xml:space="preserve"> </w:t>
      </w:r>
      <w:r w:rsidRPr="005741BF">
        <w:rPr>
          <w:rFonts w:ascii="Sylfaen" w:hAnsi="Sylfaen"/>
          <w:b w:val="0"/>
          <w:bCs/>
          <w:szCs w:val="24"/>
        </w:rPr>
        <w:t xml:space="preserve">ОБ АДМИНИСТРАТИВНЫХ </w:t>
      </w:r>
      <w:proofErr w:type="gramStart"/>
      <w:r w:rsidRPr="005741BF">
        <w:rPr>
          <w:rFonts w:ascii="Sylfaen" w:hAnsi="Sylfaen"/>
          <w:b w:val="0"/>
          <w:bCs/>
          <w:szCs w:val="24"/>
        </w:rPr>
        <w:t xml:space="preserve">ПРАВОНАРУШЕНИЯХ  </w:t>
      </w:r>
      <w:r>
        <w:rPr>
          <w:rFonts w:ascii="Sylfaen" w:hAnsi="Sylfaen"/>
          <w:b w:val="0"/>
          <w:szCs w:val="24"/>
        </w:rPr>
        <w:t>-</w:t>
      </w:r>
      <w:proofErr w:type="gramEnd"/>
      <w:r>
        <w:rPr>
          <w:rFonts w:ascii="Sylfaen" w:hAnsi="Sylfaen"/>
          <w:b w:val="0"/>
          <w:szCs w:val="24"/>
        </w:rPr>
        <w:t xml:space="preserve">          стр. 28 – 29</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27.12.2019  №</w:t>
      </w:r>
      <w:proofErr w:type="gramEnd"/>
      <w:r>
        <w:rPr>
          <w:rFonts w:ascii="Sylfaen" w:hAnsi="Sylfaen"/>
          <w:b w:val="0"/>
          <w:szCs w:val="24"/>
        </w:rPr>
        <w:t xml:space="preserve"> 489-ФЗ</w:t>
      </w:r>
    </w:p>
    <w:p w:rsidR="00A26726" w:rsidRDefault="00A26726" w:rsidP="00A26726">
      <w:pPr>
        <w:pStyle w:val="ConsPlusTitle"/>
        <w:rPr>
          <w:rFonts w:ascii="Sylfaen" w:hAnsi="Sylfaen"/>
          <w:b w:val="0"/>
          <w:szCs w:val="24"/>
        </w:rPr>
      </w:pPr>
      <w:r w:rsidRPr="005741BF">
        <w:rPr>
          <w:rFonts w:ascii="Sylfaen" w:hAnsi="Sylfaen"/>
          <w:b w:val="0"/>
          <w:bCs/>
          <w:szCs w:val="24"/>
        </w:rPr>
        <w:t>О ВНЕСЕНИИ ИЗМЕНЕНИЯ</w:t>
      </w:r>
      <w:r>
        <w:rPr>
          <w:rFonts w:ascii="Sylfaen" w:hAnsi="Sylfaen"/>
          <w:b w:val="0"/>
          <w:bCs/>
          <w:szCs w:val="24"/>
        </w:rPr>
        <w:t xml:space="preserve"> </w:t>
      </w:r>
      <w:r w:rsidRPr="005741BF">
        <w:rPr>
          <w:rFonts w:ascii="Sylfaen" w:hAnsi="Sylfaen"/>
          <w:b w:val="0"/>
          <w:bCs/>
          <w:szCs w:val="24"/>
        </w:rPr>
        <w:t>В СТАТЬЮ 958 ЧАСТИ ВТОРОЙ ГРАЖДАНСКОГО КОДЕКСА</w:t>
      </w:r>
      <w:r>
        <w:rPr>
          <w:rFonts w:ascii="Sylfaen" w:hAnsi="Sylfaen"/>
          <w:b w:val="0"/>
          <w:bCs/>
          <w:szCs w:val="24"/>
        </w:rPr>
        <w:t xml:space="preserve"> </w:t>
      </w:r>
      <w:r w:rsidRPr="005741BF">
        <w:rPr>
          <w:rFonts w:ascii="Sylfaen" w:hAnsi="Sylfaen"/>
          <w:b w:val="0"/>
          <w:bCs/>
          <w:szCs w:val="24"/>
        </w:rPr>
        <w:t>РОССИЙСКОЙ ФЕДЕРАЦИИ</w:t>
      </w:r>
      <w:r>
        <w:rPr>
          <w:rFonts w:ascii="Sylfaen" w:hAnsi="Sylfaen"/>
          <w:b w:val="0"/>
          <w:bCs/>
          <w:szCs w:val="24"/>
        </w:rPr>
        <w:t xml:space="preserve">                                                </w:t>
      </w:r>
      <w:r w:rsidRPr="005741BF">
        <w:rPr>
          <w:rFonts w:ascii="Sylfaen" w:hAnsi="Sylfaen"/>
          <w:b w:val="0"/>
          <w:bCs/>
          <w:szCs w:val="24"/>
        </w:rPr>
        <w:t xml:space="preserve">  </w:t>
      </w:r>
      <w:r>
        <w:rPr>
          <w:rFonts w:ascii="Sylfaen" w:hAnsi="Sylfaen"/>
          <w:b w:val="0"/>
          <w:szCs w:val="24"/>
        </w:rPr>
        <w:t>-          стр. 29 – 30</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27.12.2019  №</w:t>
      </w:r>
      <w:proofErr w:type="gramEnd"/>
      <w:r>
        <w:rPr>
          <w:rFonts w:ascii="Sylfaen" w:hAnsi="Sylfaen"/>
          <w:b w:val="0"/>
          <w:szCs w:val="24"/>
        </w:rPr>
        <w:t xml:space="preserve"> 491-ФЗ</w:t>
      </w:r>
    </w:p>
    <w:p w:rsidR="00A26726" w:rsidRPr="005741BF" w:rsidRDefault="00A26726" w:rsidP="00A26726">
      <w:pPr>
        <w:pStyle w:val="ConsPlusTitle"/>
        <w:rPr>
          <w:rFonts w:ascii="Sylfaen" w:hAnsi="Sylfaen"/>
          <w:b w:val="0"/>
          <w:bCs/>
          <w:szCs w:val="24"/>
        </w:rPr>
      </w:pPr>
      <w:r w:rsidRPr="005741BF">
        <w:rPr>
          <w:rFonts w:ascii="Sylfaen" w:hAnsi="Sylfaen"/>
          <w:b w:val="0"/>
          <w:bCs/>
          <w:szCs w:val="24"/>
        </w:rPr>
        <w:t>О ВНЕСЕНИИ ИЗМЕНЕНИЯ</w:t>
      </w:r>
    </w:p>
    <w:p w:rsidR="00A26726" w:rsidRPr="005741BF" w:rsidRDefault="00A26726" w:rsidP="00A26726">
      <w:pPr>
        <w:pStyle w:val="ConsPlusTitle"/>
        <w:rPr>
          <w:rFonts w:ascii="Sylfaen" w:hAnsi="Sylfaen"/>
          <w:b w:val="0"/>
          <w:bCs/>
          <w:szCs w:val="24"/>
        </w:rPr>
      </w:pPr>
      <w:r w:rsidRPr="005741BF">
        <w:rPr>
          <w:rFonts w:ascii="Sylfaen" w:hAnsi="Sylfaen"/>
          <w:b w:val="0"/>
          <w:bCs/>
          <w:szCs w:val="24"/>
        </w:rPr>
        <w:lastRenderedPageBreak/>
        <w:t>В СТАТЬЮ 333.19 ЧАСТИ ВТОРОЙ НАЛОГОВОГО КОДЕКСА</w:t>
      </w:r>
    </w:p>
    <w:p w:rsidR="00A26726" w:rsidRPr="005741BF" w:rsidRDefault="00A26726" w:rsidP="00A26726">
      <w:pPr>
        <w:pStyle w:val="ConsPlusTitle"/>
        <w:rPr>
          <w:rFonts w:ascii="Sylfaen" w:hAnsi="Sylfaen"/>
          <w:b w:val="0"/>
          <w:bCs/>
          <w:szCs w:val="24"/>
        </w:rPr>
      </w:pPr>
      <w:r w:rsidRPr="005741BF">
        <w:rPr>
          <w:rFonts w:ascii="Sylfaen" w:hAnsi="Sylfaen"/>
          <w:b w:val="0"/>
          <w:bCs/>
          <w:szCs w:val="24"/>
        </w:rPr>
        <w:t>РОССИЙСКОЙ ФЕДЕРАЦИИ В СВЯЗИ С ПРИНЯТИЕМ ФЕДЕРАЛЬНОГО ЗАКОНА</w:t>
      </w:r>
    </w:p>
    <w:p w:rsidR="00A26726" w:rsidRPr="005741BF" w:rsidRDefault="00A26726" w:rsidP="00A26726">
      <w:pPr>
        <w:pStyle w:val="ConsPlusTitle"/>
        <w:rPr>
          <w:rFonts w:ascii="Sylfaen" w:hAnsi="Sylfaen"/>
          <w:b w:val="0"/>
          <w:bCs/>
          <w:szCs w:val="24"/>
        </w:rPr>
      </w:pPr>
      <w:r w:rsidRPr="005741BF">
        <w:rPr>
          <w:rFonts w:ascii="Sylfaen" w:hAnsi="Sylfaen"/>
          <w:b w:val="0"/>
          <w:bCs/>
          <w:szCs w:val="24"/>
        </w:rPr>
        <w:t>"О ВНЕСЕНИИ ИЗМЕНЕНИЙ В ОТДЕЛЬНЫЕ ЗАКОНОДАТЕЛЬНЫЕ АКТЫ</w:t>
      </w:r>
    </w:p>
    <w:p w:rsidR="00A26726" w:rsidRDefault="00A26726" w:rsidP="00A26726">
      <w:pPr>
        <w:pStyle w:val="ConsPlusTitle"/>
        <w:rPr>
          <w:rFonts w:ascii="Sylfaen" w:hAnsi="Sylfaen"/>
          <w:b w:val="0"/>
          <w:szCs w:val="24"/>
        </w:rPr>
      </w:pPr>
      <w:r w:rsidRPr="005741BF">
        <w:rPr>
          <w:rFonts w:ascii="Sylfaen" w:hAnsi="Sylfaen"/>
          <w:b w:val="0"/>
          <w:bCs/>
          <w:szCs w:val="24"/>
        </w:rPr>
        <w:t>РОССИЙСКОЙ ФЕДЕРАЦИИ"</w:t>
      </w:r>
      <w:r>
        <w:rPr>
          <w:rFonts w:ascii="Sylfaen" w:hAnsi="Sylfaen"/>
          <w:b w:val="0"/>
          <w:bCs/>
          <w:szCs w:val="24"/>
        </w:rPr>
        <w:t xml:space="preserve">                                                              </w:t>
      </w:r>
      <w:r w:rsidRPr="005741BF">
        <w:rPr>
          <w:rFonts w:ascii="Sylfaen" w:hAnsi="Sylfaen"/>
          <w:b w:val="0"/>
          <w:bCs/>
          <w:szCs w:val="24"/>
        </w:rPr>
        <w:t xml:space="preserve">  </w:t>
      </w:r>
      <w:r>
        <w:rPr>
          <w:rFonts w:ascii="Sylfaen" w:hAnsi="Sylfaen"/>
          <w:b w:val="0"/>
          <w:szCs w:val="24"/>
        </w:rPr>
        <w:t>-              стр. 30 – 31</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27.12.2019  №</w:t>
      </w:r>
      <w:proofErr w:type="gramEnd"/>
      <w:r>
        <w:rPr>
          <w:rFonts w:ascii="Sylfaen" w:hAnsi="Sylfaen"/>
          <w:b w:val="0"/>
          <w:szCs w:val="24"/>
        </w:rPr>
        <w:t xml:space="preserve"> 493-ФЗ</w:t>
      </w:r>
    </w:p>
    <w:p w:rsidR="00A26726" w:rsidRPr="005741BF" w:rsidRDefault="00A26726" w:rsidP="00A26726">
      <w:pPr>
        <w:pStyle w:val="ConsPlusTitle"/>
        <w:rPr>
          <w:rFonts w:ascii="Sylfaen" w:hAnsi="Sylfaen"/>
          <w:b w:val="0"/>
          <w:bCs/>
          <w:szCs w:val="24"/>
        </w:rPr>
      </w:pPr>
      <w:r w:rsidRPr="005741BF">
        <w:rPr>
          <w:rFonts w:ascii="Sylfaen" w:hAnsi="Sylfaen"/>
          <w:b w:val="0"/>
          <w:bCs/>
          <w:szCs w:val="24"/>
        </w:rPr>
        <w:t>О ВНЕСЕНИИ ИЗМЕНЕНИЙ</w:t>
      </w:r>
      <w:r>
        <w:rPr>
          <w:rFonts w:ascii="Sylfaen" w:hAnsi="Sylfaen"/>
          <w:b w:val="0"/>
          <w:bCs/>
          <w:szCs w:val="24"/>
        </w:rPr>
        <w:t xml:space="preserve"> </w:t>
      </w:r>
      <w:r w:rsidRPr="005741BF">
        <w:rPr>
          <w:rFonts w:ascii="Sylfaen" w:hAnsi="Sylfaen"/>
          <w:b w:val="0"/>
          <w:bCs/>
          <w:szCs w:val="24"/>
        </w:rPr>
        <w:t>В КОДЕКС РОССИЙСКОЙ ФЕДЕРАЦИИ</w:t>
      </w:r>
    </w:p>
    <w:p w:rsidR="00A26726" w:rsidRDefault="00A26726" w:rsidP="00A26726">
      <w:pPr>
        <w:pStyle w:val="ConsPlusTitle"/>
        <w:rPr>
          <w:rFonts w:ascii="Sylfaen" w:hAnsi="Sylfaen"/>
          <w:b w:val="0"/>
          <w:szCs w:val="24"/>
        </w:rPr>
      </w:pPr>
      <w:r w:rsidRPr="005741BF">
        <w:rPr>
          <w:rFonts w:ascii="Sylfaen" w:hAnsi="Sylfaen"/>
          <w:b w:val="0"/>
          <w:bCs/>
          <w:szCs w:val="24"/>
        </w:rPr>
        <w:t>ОБ АДМИНИСТРАТИВНЫХ ПРАВОНАРУШЕНИЯХ</w:t>
      </w:r>
      <w:r>
        <w:rPr>
          <w:rFonts w:ascii="Sylfaen" w:hAnsi="Sylfaen"/>
          <w:b w:val="0"/>
          <w:bCs/>
          <w:szCs w:val="24"/>
        </w:rPr>
        <w:t xml:space="preserve">                          </w:t>
      </w:r>
      <w:r w:rsidRPr="005741BF">
        <w:rPr>
          <w:rFonts w:ascii="Sylfaen" w:hAnsi="Sylfaen"/>
          <w:b w:val="0"/>
          <w:bCs/>
          <w:szCs w:val="24"/>
        </w:rPr>
        <w:t xml:space="preserve">  </w:t>
      </w:r>
      <w:r>
        <w:rPr>
          <w:rFonts w:ascii="Sylfaen" w:hAnsi="Sylfaen"/>
          <w:b w:val="0"/>
          <w:szCs w:val="24"/>
        </w:rPr>
        <w:t>-          стр. 31 – 35</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27.12.2019  №</w:t>
      </w:r>
      <w:proofErr w:type="gramEnd"/>
      <w:r>
        <w:rPr>
          <w:rFonts w:ascii="Sylfaen" w:hAnsi="Sylfaen"/>
          <w:b w:val="0"/>
          <w:szCs w:val="24"/>
        </w:rPr>
        <w:t xml:space="preserve"> 494-ФЗ</w:t>
      </w:r>
    </w:p>
    <w:p w:rsidR="00A26726" w:rsidRDefault="00A26726" w:rsidP="00A26726">
      <w:pPr>
        <w:pStyle w:val="ConsPlusTitle"/>
        <w:rPr>
          <w:rFonts w:ascii="Sylfaen" w:hAnsi="Sylfaen"/>
          <w:b w:val="0"/>
          <w:szCs w:val="24"/>
        </w:rPr>
      </w:pPr>
      <w:r w:rsidRPr="005741BF">
        <w:rPr>
          <w:rFonts w:ascii="Sylfaen" w:hAnsi="Sylfaen"/>
          <w:b w:val="0"/>
          <w:bCs/>
          <w:szCs w:val="24"/>
        </w:rPr>
        <w:t>О ВНЕСЕНИИ ИЗМЕНЕНИЙ</w:t>
      </w:r>
      <w:r>
        <w:rPr>
          <w:rFonts w:ascii="Sylfaen" w:hAnsi="Sylfaen"/>
          <w:b w:val="0"/>
          <w:bCs/>
          <w:szCs w:val="24"/>
        </w:rPr>
        <w:t xml:space="preserve"> </w:t>
      </w:r>
      <w:r w:rsidRPr="005741BF">
        <w:rPr>
          <w:rFonts w:ascii="Sylfaen" w:hAnsi="Sylfaen"/>
          <w:b w:val="0"/>
          <w:bCs/>
          <w:szCs w:val="24"/>
        </w:rPr>
        <w:t>В ОТДЕЛЬНЫЕ ЗАКОНОДАТЕЛЬНЫЕ АКТЫ РОССИЙСКОЙ ФЕДЕРАЦИИ</w:t>
      </w:r>
      <w:r>
        <w:rPr>
          <w:rFonts w:ascii="Sylfaen" w:hAnsi="Sylfaen"/>
          <w:b w:val="0"/>
          <w:bCs/>
          <w:szCs w:val="24"/>
        </w:rPr>
        <w:t xml:space="preserve">                                                                   </w:t>
      </w:r>
      <w:r w:rsidRPr="005741BF">
        <w:rPr>
          <w:rFonts w:ascii="Sylfaen" w:hAnsi="Sylfaen"/>
          <w:b w:val="0"/>
          <w:bCs/>
          <w:szCs w:val="24"/>
        </w:rPr>
        <w:t xml:space="preserve">  </w:t>
      </w:r>
      <w:r>
        <w:rPr>
          <w:rFonts w:ascii="Sylfaen" w:hAnsi="Sylfaen"/>
          <w:b w:val="0"/>
          <w:szCs w:val="24"/>
        </w:rPr>
        <w:t>-           стр. 35 – 40</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27.12.2019  №</w:t>
      </w:r>
      <w:proofErr w:type="gramEnd"/>
      <w:r>
        <w:rPr>
          <w:rFonts w:ascii="Sylfaen" w:hAnsi="Sylfaen"/>
          <w:b w:val="0"/>
          <w:szCs w:val="24"/>
        </w:rPr>
        <w:t xml:space="preserve"> 498-ФЗ</w:t>
      </w:r>
    </w:p>
    <w:p w:rsidR="00A26726" w:rsidRDefault="00A26726" w:rsidP="00A26726">
      <w:pPr>
        <w:pStyle w:val="ConsPlusTitle"/>
        <w:rPr>
          <w:rFonts w:ascii="Sylfaen" w:hAnsi="Sylfaen"/>
          <w:b w:val="0"/>
          <w:szCs w:val="24"/>
        </w:rPr>
      </w:pPr>
      <w:r w:rsidRPr="005741BF">
        <w:rPr>
          <w:rFonts w:ascii="Sylfaen" w:hAnsi="Sylfaen"/>
          <w:b w:val="0"/>
          <w:bCs/>
          <w:szCs w:val="24"/>
        </w:rPr>
        <w:t>О ВНЕСЕНИИ ИЗМЕНЕНИЙ</w:t>
      </w:r>
      <w:r>
        <w:rPr>
          <w:rFonts w:ascii="Sylfaen" w:hAnsi="Sylfaen"/>
          <w:b w:val="0"/>
          <w:bCs/>
          <w:szCs w:val="24"/>
        </w:rPr>
        <w:t xml:space="preserve"> </w:t>
      </w:r>
      <w:r w:rsidRPr="005741BF">
        <w:rPr>
          <w:rFonts w:ascii="Sylfaen" w:hAnsi="Sylfaen"/>
          <w:b w:val="0"/>
          <w:bCs/>
          <w:szCs w:val="24"/>
        </w:rPr>
        <w:t xml:space="preserve">В УГОЛОВНО-ПРОЦЕССУАЛЬНЫЙ КОДЕКС РОССИЙСКОЙ ФЕДЕРАЦИИ                                                                     </w:t>
      </w:r>
      <w:r>
        <w:rPr>
          <w:rFonts w:ascii="Sylfaen" w:hAnsi="Sylfaen"/>
          <w:b w:val="0"/>
          <w:szCs w:val="24"/>
        </w:rPr>
        <w:t>-           стр. 40 – 41</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7C43FE">
        <w:rPr>
          <w:rFonts w:ascii="Sylfaen" w:hAnsi="Sylfaen"/>
          <w:b w:val="0"/>
          <w:szCs w:val="24"/>
        </w:rPr>
        <w:t>ФЕДЕРАЛЬНЫЙ</w:t>
      </w:r>
      <w:r>
        <w:rPr>
          <w:rFonts w:ascii="Sylfaen" w:hAnsi="Sylfaen"/>
          <w:b w:val="0"/>
          <w:szCs w:val="24"/>
        </w:rPr>
        <w:t xml:space="preserve"> ЗАКО</w:t>
      </w:r>
      <w:r w:rsidRPr="007C43FE">
        <w:rPr>
          <w:rFonts w:ascii="Sylfaen" w:hAnsi="Sylfaen"/>
          <w:b w:val="0"/>
          <w:szCs w:val="24"/>
        </w:rPr>
        <w:t>Н</w:t>
      </w:r>
      <w:r>
        <w:rPr>
          <w:rFonts w:ascii="Sylfaen" w:hAnsi="Sylfaen"/>
          <w:b w:val="0"/>
          <w:szCs w:val="24"/>
        </w:rPr>
        <w:t xml:space="preserve"> от </w:t>
      </w:r>
      <w:proofErr w:type="gramStart"/>
      <w:r>
        <w:rPr>
          <w:rFonts w:ascii="Sylfaen" w:hAnsi="Sylfaen"/>
          <w:b w:val="0"/>
          <w:szCs w:val="24"/>
        </w:rPr>
        <w:t>27.12.2019  №</w:t>
      </w:r>
      <w:proofErr w:type="gramEnd"/>
      <w:r>
        <w:rPr>
          <w:rFonts w:ascii="Sylfaen" w:hAnsi="Sylfaen"/>
          <w:b w:val="0"/>
          <w:szCs w:val="24"/>
        </w:rPr>
        <w:t xml:space="preserve"> 499-ФЗ</w:t>
      </w:r>
    </w:p>
    <w:p w:rsidR="00A26726" w:rsidRDefault="00A26726" w:rsidP="00A26726">
      <w:pPr>
        <w:pStyle w:val="ConsPlusTitle"/>
        <w:rPr>
          <w:rFonts w:ascii="Sylfaen" w:hAnsi="Sylfaen"/>
          <w:b w:val="0"/>
          <w:szCs w:val="24"/>
        </w:rPr>
      </w:pPr>
      <w:r w:rsidRPr="005741BF">
        <w:rPr>
          <w:rFonts w:ascii="Sylfaen" w:hAnsi="Sylfaen"/>
          <w:b w:val="0"/>
          <w:bCs/>
          <w:szCs w:val="24"/>
        </w:rPr>
        <w:t>О ВНЕСЕНИИ ИЗМЕНЕНИЙ</w:t>
      </w:r>
      <w:r>
        <w:rPr>
          <w:rFonts w:ascii="Sylfaen" w:hAnsi="Sylfaen"/>
          <w:b w:val="0"/>
          <w:bCs/>
          <w:szCs w:val="24"/>
        </w:rPr>
        <w:t xml:space="preserve"> </w:t>
      </w:r>
      <w:r w:rsidRPr="005741BF">
        <w:rPr>
          <w:rFonts w:ascii="Sylfaen" w:hAnsi="Sylfaen"/>
          <w:b w:val="0"/>
          <w:bCs/>
          <w:szCs w:val="24"/>
        </w:rPr>
        <w:t xml:space="preserve">В УГОЛОВНО-ПРОЦЕССУАЛЬНЫЙ КОДЕКС РОССИЙСКОЙ ФЕДЕРАЦИИ                                                                     </w:t>
      </w:r>
      <w:r>
        <w:rPr>
          <w:rFonts w:ascii="Sylfaen" w:hAnsi="Sylfaen"/>
          <w:b w:val="0"/>
          <w:szCs w:val="24"/>
        </w:rPr>
        <w:t>-            стр. 41 - 43</w:t>
      </w:r>
      <w:r w:rsidRPr="005741BF">
        <w:rPr>
          <w:rFonts w:ascii="Sylfaen" w:hAnsi="Sylfaen"/>
          <w:b w:val="0"/>
          <w:bCs/>
          <w:szCs w:val="24"/>
        </w:rPr>
        <w:t xml:space="preserve">                                                                     </w:t>
      </w:r>
    </w:p>
    <w:p w:rsidR="00A26726" w:rsidRDefault="00A26726" w:rsidP="00A26726">
      <w:pPr>
        <w:pStyle w:val="ConsPlusTitle"/>
        <w:rPr>
          <w:rFonts w:ascii="Sylfaen" w:hAnsi="Sylfaen"/>
          <w:b w:val="0"/>
          <w:szCs w:val="24"/>
        </w:rPr>
      </w:pPr>
    </w:p>
    <w:p w:rsidR="00A26726" w:rsidRPr="003873C6" w:rsidRDefault="00A26726" w:rsidP="00A26726">
      <w:pPr>
        <w:pStyle w:val="ConsPlusTitle"/>
        <w:rPr>
          <w:rFonts w:ascii="Sylfaen" w:hAnsi="Sylfaen"/>
          <w:b w:val="0"/>
          <w:szCs w:val="24"/>
        </w:rPr>
      </w:pPr>
      <w:r>
        <w:rPr>
          <w:rFonts w:ascii="Sylfaen" w:hAnsi="Sylfaen"/>
          <w:b w:val="0"/>
          <w:szCs w:val="24"/>
        </w:rPr>
        <w:t>_____________________________________________________________________________</w:t>
      </w:r>
    </w:p>
    <w:p w:rsidR="00A26726" w:rsidRPr="00C215FE" w:rsidRDefault="00A26726" w:rsidP="00A26726">
      <w:pPr>
        <w:pStyle w:val="ConsPlusTitle"/>
        <w:rPr>
          <w:rFonts w:ascii="Sylfaen" w:hAnsi="Sylfaen"/>
          <w:b w:val="0"/>
          <w:szCs w:val="24"/>
        </w:rPr>
      </w:pPr>
    </w:p>
    <w:p w:rsidR="00A26726" w:rsidRDefault="00A26726" w:rsidP="00A26726">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И АРБИТРАЖНАЯ ПРАКТИКА</w:t>
      </w:r>
    </w:p>
    <w:p w:rsidR="00A26726" w:rsidRDefault="00A26726" w:rsidP="00A26726">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rsidR="00A26726" w:rsidRPr="00D2577B" w:rsidRDefault="00A26726" w:rsidP="00A26726">
      <w:pPr>
        <w:pStyle w:val="a3"/>
        <w:spacing w:before="0" w:beforeAutospacing="0" w:after="0" w:afterAutospacing="0"/>
        <w:rPr>
          <w:rFonts w:ascii="Sylfaen" w:hAnsi="Sylfaen" w:cs="Arial"/>
        </w:rPr>
      </w:pPr>
    </w:p>
    <w:p w:rsidR="00A26726" w:rsidRPr="00BA5FE5" w:rsidRDefault="00A26726" w:rsidP="00A26726">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A26726" w:rsidRPr="006B6B26" w:rsidRDefault="00A26726" w:rsidP="00A26726">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29 ноября 2019</w:t>
      </w:r>
      <w:r w:rsidRPr="006B6B26">
        <w:rPr>
          <w:rFonts w:ascii="Sylfaen" w:hAnsi="Sylfaen"/>
          <w:b w:val="0"/>
          <w:szCs w:val="24"/>
        </w:rPr>
        <w:t xml:space="preserve"> г. N </w:t>
      </w:r>
      <w:r>
        <w:rPr>
          <w:rFonts w:ascii="Sylfaen" w:hAnsi="Sylfaen"/>
          <w:b w:val="0"/>
          <w:szCs w:val="24"/>
        </w:rPr>
        <w:t>38</w:t>
      </w:r>
      <w:r w:rsidRPr="006B6B26">
        <w:rPr>
          <w:rFonts w:ascii="Sylfaen" w:hAnsi="Sylfaen"/>
          <w:b w:val="0"/>
          <w:szCs w:val="24"/>
        </w:rPr>
        <w:t>-П</w:t>
      </w:r>
    </w:p>
    <w:p w:rsidR="00A26726" w:rsidRPr="00D36735" w:rsidRDefault="00A26726" w:rsidP="00A26726">
      <w:pPr>
        <w:pStyle w:val="ConsPlusTitle"/>
        <w:rPr>
          <w:rFonts w:ascii="Sylfaen" w:hAnsi="Sylfaen"/>
          <w:b w:val="0"/>
          <w:bCs/>
          <w:szCs w:val="24"/>
        </w:rPr>
      </w:pPr>
      <w:r w:rsidRPr="00D36735">
        <w:rPr>
          <w:rFonts w:ascii="Sylfaen" w:hAnsi="Sylfaen"/>
          <w:b w:val="0"/>
          <w:bCs/>
          <w:szCs w:val="24"/>
        </w:rPr>
        <w:t>ПО ДЕЛУ О ПРОВЕРКЕ КОНСТИТУЦИОННОСТИ</w:t>
      </w:r>
    </w:p>
    <w:p w:rsidR="00A26726" w:rsidRPr="00D36735" w:rsidRDefault="00A26726" w:rsidP="00A26726">
      <w:pPr>
        <w:pStyle w:val="ConsPlusTitle"/>
        <w:rPr>
          <w:rFonts w:ascii="Sylfaen" w:hAnsi="Sylfaen"/>
          <w:b w:val="0"/>
          <w:bCs/>
          <w:szCs w:val="24"/>
        </w:rPr>
      </w:pPr>
      <w:r w:rsidRPr="00D36735">
        <w:rPr>
          <w:rFonts w:ascii="Sylfaen" w:hAnsi="Sylfaen"/>
          <w:b w:val="0"/>
          <w:bCs/>
          <w:szCs w:val="24"/>
        </w:rPr>
        <w:t>ПОЛОЖЕНИЙ СТАТЕЙ 1070 И 1100 ГРАЖДАНСКОГО КОДЕКСА</w:t>
      </w:r>
    </w:p>
    <w:p w:rsidR="00A26726" w:rsidRPr="00D36735" w:rsidRDefault="00A26726" w:rsidP="00A26726">
      <w:pPr>
        <w:pStyle w:val="ConsPlusTitle"/>
        <w:rPr>
          <w:rFonts w:ascii="Sylfaen" w:hAnsi="Sylfaen"/>
          <w:b w:val="0"/>
          <w:bCs/>
          <w:szCs w:val="24"/>
        </w:rPr>
      </w:pPr>
      <w:r w:rsidRPr="00D36735">
        <w:rPr>
          <w:rFonts w:ascii="Sylfaen" w:hAnsi="Sylfaen"/>
          <w:b w:val="0"/>
          <w:bCs/>
          <w:szCs w:val="24"/>
        </w:rPr>
        <w:t>РОССИЙСКОЙ ФЕДЕРАЦИИ И СТАТЬИ 22 ФЕДЕРАЛЬНОГО ЗАКОНА</w:t>
      </w:r>
    </w:p>
    <w:p w:rsidR="00A26726" w:rsidRPr="00D36735" w:rsidRDefault="00A26726" w:rsidP="00A26726">
      <w:pPr>
        <w:pStyle w:val="ConsPlusTitle"/>
        <w:rPr>
          <w:rFonts w:ascii="Sylfaen" w:hAnsi="Sylfaen"/>
          <w:b w:val="0"/>
          <w:bCs/>
          <w:szCs w:val="24"/>
        </w:rPr>
      </w:pPr>
      <w:r w:rsidRPr="00D36735">
        <w:rPr>
          <w:rFonts w:ascii="Sylfaen" w:hAnsi="Sylfaen"/>
          <w:b w:val="0"/>
          <w:bCs/>
          <w:szCs w:val="24"/>
        </w:rPr>
        <w:t>"ОБ ОСНОВАХ СИСТЕМЫ ПРОФИЛАКТИКИ БЕЗНАДЗОРНОСТИ</w:t>
      </w:r>
    </w:p>
    <w:p w:rsidR="00A26726" w:rsidRPr="00D36735" w:rsidRDefault="00A26726" w:rsidP="00A26726">
      <w:pPr>
        <w:pStyle w:val="ConsPlusTitle"/>
        <w:rPr>
          <w:rFonts w:ascii="Sylfaen" w:hAnsi="Sylfaen"/>
          <w:b w:val="0"/>
          <w:bCs/>
          <w:szCs w:val="24"/>
        </w:rPr>
      </w:pPr>
      <w:r w:rsidRPr="00D36735">
        <w:rPr>
          <w:rFonts w:ascii="Sylfaen" w:hAnsi="Sylfaen"/>
          <w:b w:val="0"/>
          <w:bCs/>
          <w:szCs w:val="24"/>
        </w:rPr>
        <w:t>И ПРАВОНАРУШЕНИЙ НЕСОВЕРШЕННОЛЕТНИХ"</w:t>
      </w:r>
    </w:p>
    <w:p w:rsidR="00A26726" w:rsidRDefault="00A26726" w:rsidP="00A26726">
      <w:pPr>
        <w:pStyle w:val="ConsPlusTitle"/>
        <w:rPr>
          <w:rFonts w:ascii="Sylfaen" w:hAnsi="Sylfaen"/>
          <w:b w:val="0"/>
          <w:szCs w:val="24"/>
        </w:rPr>
      </w:pPr>
      <w:r w:rsidRPr="00D36735">
        <w:rPr>
          <w:rFonts w:ascii="Sylfaen" w:hAnsi="Sylfaen"/>
          <w:b w:val="0"/>
          <w:bCs/>
          <w:szCs w:val="24"/>
        </w:rPr>
        <w:t>В СВЯЗИ С ЖАЛОБОЙ ГРАЖДАНКИ А.</w:t>
      </w:r>
      <w:r>
        <w:rPr>
          <w:rFonts w:ascii="Sylfaen" w:hAnsi="Sylfaen"/>
          <w:b w:val="0"/>
          <w:bCs/>
          <w:szCs w:val="24"/>
        </w:rPr>
        <w:t xml:space="preserve">       </w:t>
      </w:r>
      <w:r>
        <w:rPr>
          <w:rFonts w:ascii="Sylfaen" w:hAnsi="Sylfaen"/>
          <w:b w:val="0"/>
          <w:szCs w:val="24"/>
        </w:rPr>
        <w:t xml:space="preserve">                      -                                </w:t>
      </w:r>
      <w:r w:rsidRPr="000A7C93">
        <w:rPr>
          <w:rFonts w:ascii="Sylfaen" w:hAnsi="Sylfaen"/>
          <w:b w:val="0"/>
          <w:szCs w:val="24"/>
        </w:rPr>
        <w:t xml:space="preserve">стр. </w:t>
      </w:r>
      <w:r>
        <w:rPr>
          <w:rFonts w:ascii="Sylfaen" w:hAnsi="Sylfaen"/>
          <w:b w:val="0"/>
          <w:szCs w:val="24"/>
        </w:rPr>
        <w:t>43 - 59</w:t>
      </w:r>
    </w:p>
    <w:p w:rsidR="00A26726" w:rsidRDefault="00A26726" w:rsidP="00A26726">
      <w:pPr>
        <w:pStyle w:val="ConsPlusTitle"/>
        <w:rPr>
          <w:rFonts w:ascii="Sylfaen" w:hAnsi="Sylfaen"/>
          <w:b w:val="0"/>
          <w:szCs w:val="24"/>
        </w:rPr>
      </w:pPr>
    </w:p>
    <w:p w:rsidR="00A26726" w:rsidRPr="00BA5FE5" w:rsidRDefault="00A26726" w:rsidP="00A26726">
      <w:pPr>
        <w:pStyle w:val="ConsPlusTitle"/>
        <w:rPr>
          <w:rFonts w:ascii="Sylfaen" w:hAnsi="Sylfaen"/>
          <w:b w:val="0"/>
          <w:szCs w:val="24"/>
        </w:rPr>
      </w:pPr>
      <w:r w:rsidRPr="00BA5FE5">
        <w:rPr>
          <w:rFonts w:ascii="Sylfaen" w:hAnsi="Sylfaen"/>
          <w:b w:val="0"/>
          <w:szCs w:val="24"/>
        </w:rPr>
        <w:t>ПОСТАНОВЛЕНИЕ КОНСТИТУЦИОНОГО СУДА РФ</w:t>
      </w:r>
    </w:p>
    <w:p w:rsidR="00A26726" w:rsidRPr="006B6B26" w:rsidRDefault="00A26726" w:rsidP="00A26726">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16 декабря 2019</w:t>
      </w:r>
      <w:r w:rsidRPr="006B6B26">
        <w:rPr>
          <w:rFonts w:ascii="Sylfaen" w:hAnsi="Sylfaen"/>
          <w:b w:val="0"/>
          <w:szCs w:val="24"/>
        </w:rPr>
        <w:t xml:space="preserve"> г. N </w:t>
      </w:r>
      <w:r>
        <w:rPr>
          <w:rFonts w:ascii="Sylfaen" w:hAnsi="Sylfaen"/>
          <w:b w:val="0"/>
          <w:szCs w:val="24"/>
        </w:rPr>
        <w:t>40</w:t>
      </w:r>
      <w:r w:rsidRPr="006B6B26">
        <w:rPr>
          <w:rFonts w:ascii="Sylfaen" w:hAnsi="Sylfaen"/>
          <w:b w:val="0"/>
          <w:szCs w:val="24"/>
        </w:rPr>
        <w:t>-П</w:t>
      </w:r>
    </w:p>
    <w:p w:rsidR="00A26726" w:rsidRPr="00D36735" w:rsidRDefault="00A26726" w:rsidP="00A26726">
      <w:pPr>
        <w:pStyle w:val="ConsPlusTitle"/>
        <w:rPr>
          <w:rFonts w:ascii="Sylfaen" w:hAnsi="Sylfaen"/>
          <w:b w:val="0"/>
          <w:bCs/>
          <w:szCs w:val="24"/>
        </w:rPr>
      </w:pPr>
      <w:r w:rsidRPr="00D36735">
        <w:rPr>
          <w:rFonts w:ascii="Sylfaen" w:hAnsi="Sylfaen"/>
          <w:b w:val="0"/>
          <w:bCs/>
          <w:szCs w:val="24"/>
        </w:rPr>
        <w:t>ПО ДЕЛУ О ПРОВЕРКЕ КОНСТИТУЦИОННОСТИ</w:t>
      </w:r>
    </w:p>
    <w:p w:rsidR="00A26726" w:rsidRPr="00D36735" w:rsidRDefault="00A26726" w:rsidP="00A26726">
      <w:pPr>
        <w:pStyle w:val="ConsPlusTitle"/>
        <w:rPr>
          <w:rFonts w:ascii="Sylfaen" w:hAnsi="Sylfaen"/>
          <w:b w:val="0"/>
          <w:bCs/>
          <w:szCs w:val="24"/>
        </w:rPr>
      </w:pPr>
      <w:r w:rsidRPr="00D36735">
        <w:rPr>
          <w:rFonts w:ascii="Sylfaen" w:hAnsi="Sylfaen"/>
          <w:b w:val="0"/>
          <w:bCs/>
          <w:szCs w:val="24"/>
        </w:rPr>
        <w:t>ПОЛОЖЕНИЙ СТАТЬИ 129, ЧАСТЕЙ ПЕРВОЙ И ТРЕТЬЕЙ СТАТЬИ 133,</w:t>
      </w:r>
    </w:p>
    <w:p w:rsidR="00A26726" w:rsidRPr="00D36735" w:rsidRDefault="00A26726" w:rsidP="00A26726">
      <w:pPr>
        <w:pStyle w:val="ConsPlusTitle"/>
        <w:rPr>
          <w:rFonts w:ascii="Sylfaen" w:hAnsi="Sylfaen"/>
          <w:b w:val="0"/>
          <w:bCs/>
          <w:szCs w:val="24"/>
        </w:rPr>
      </w:pPr>
      <w:r w:rsidRPr="00D36735">
        <w:rPr>
          <w:rFonts w:ascii="Sylfaen" w:hAnsi="Sylfaen"/>
          <w:b w:val="0"/>
          <w:bCs/>
          <w:szCs w:val="24"/>
        </w:rPr>
        <w:t>А ТАКЖЕ ЧАСТЕЙ ПЕРВОЙ - ЧЕТВЕРТОЙ И ОДИННАДЦАТОЙ</w:t>
      </w:r>
    </w:p>
    <w:p w:rsidR="00A26726" w:rsidRPr="00D36735" w:rsidRDefault="00A26726" w:rsidP="00A26726">
      <w:pPr>
        <w:pStyle w:val="ConsPlusTitle"/>
        <w:rPr>
          <w:rFonts w:ascii="Sylfaen" w:hAnsi="Sylfaen"/>
          <w:b w:val="0"/>
          <w:bCs/>
          <w:szCs w:val="24"/>
        </w:rPr>
      </w:pPr>
      <w:r w:rsidRPr="00D36735">
        <w:rPr>
          <w:rFonts w:ascii="Sylfaen" w:hAnsi="Sylfaen"/>
          <w:b w:val="0"/>
          <w:bCs/>
          <w:szCs w:val="24"/>
        </w:rPr>
        <w:t>СТАТЬИ 133.1 ТРУДОВОГО КОДЕКСА РОССИЙСКОЙ ФЕДЕРАЦИИ</w:t>
      </w:r>
    </w:p>
    <w:p w:rsidR="00A26726" w:rsidRDefault="00A26726" w:rsidP="00A26726">
      <w:pPr>
        <w:pStyle w:val="ConsPlusTitle"/>
        <w:rPr>
          <w:rFonts w:ascii="Sylfaen" w:hAnsi="Sylfaen"/>
          <w:b w:val="0"/>
          <w:bCs/>
          <w:szCs w:val="24"/>
        </w:rPr>
      </w:pPr>
      <w:r w:rsidRPr="00D36735">
        <w:rPr>
          <w:rFonts w:ascii="Sylfaen" w:hAnsi="Sylfaen"/>
          <w:b w:val="0"/>
          <w:bCs/>
          <w:szCs w:val="24"/>
        </w:rPr>
        <w:t>В СВЯЗИ С ЖАЛОБОЙ ГРАЖДАНИНА Г.П. ЛУКИЧОВА</w:t>
      </w:r>
      <w:r>
        <w:rPr>
          <w:rFonts w:ascii="Sylfaen" w:hAnsi="Sylfaen"/>
          <w:b w:val="0"/>
          <w:bCs/>
          <w:szCs w:val="24"/>
        </w:rPr>
        <w:t xml:space="preserve">       -                        стр. 60 – 68</w:t>
      </w:r>
    </w:p>
    <w:p w:rsidR="00A26726" w:rsidRDefault="00A26726" w:rsidP="00A26726">
      <w:pPr>
        <w:pStyle w:val="ConsPlusTitle"/>
        <w:rPr>
          <w:rFonts w:ascii="Sylfaen" w:hAnsi="Sylfaen"/>
          <w:b w:val="0"/>
          <w:bCs/>
          <w:szCs w:val="24"/>
        </w:rPr>
      </w:pPr>
    </w:p>
    <w:p w:rsidR="00A26726" w:rsidRDefault="00A26726" w:rsidP="00A26726">
      <w:pPr>
        <w:pStyle w:val="ConsPlusTitle"/>
        <w:rPr>
          <w:rFonts w:ascii="Sylfaen" w:hAnsi="Sylfaen"/>
          <w:b w:val="0"/>
          <w:bCs/>
          <w:szCs w:val="24"/>
        </w:rPr>
      </w:pP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BA5FE5">
        <w:rPr>
          <w:rFonts w:ascii="Sylfaen" w:hAnsi="Sylfaen"/>
          <w:b w:val="0"/>
          <w:szCs w:val="24"/>
        </w:rPr>
        <w:lastRenderedPageBreak/>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A26726" w:rsidRPr="00BA5FE5" w:rsidRDefault="00A26726" w:rsidP="00A26726">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24 декабря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58</w:t>
      </w:r>
    </w:p>
    <w:p w:rsidR="00A26726" w:rsidRDefault="00A26726" w:rsidP="00A26726">
      <w:pPr>
        <w:pStyle w:val="ConsPlusTitle"/>
        <w:rPr>
          <w:rFonts w:ascii="Sylfaen" w:hAnsi="Sylfaen"/>
          <w:b w:val="0"/>
          <w:szCs w:val="24"/>
        </w:rPr>
      </w:pPr>
      <w:r w:rsidRPr="00D36735">
        <w:rPr>
          <w:rFonts w:ascii="Sylfaen" w:hAnsi="Sylfaen"/>
          <w:b w:val="0"/>
          <w:bCs/>
          <w:szCs w:val="24"/>
        </w:rPr>
        <w:t>О СУДЕБНОЙ ПРАКТИКЕ</w:t>
      </w:r>
      <w:r>
        <w:rPr>
          <w:rFonts w:ascii="Sylfaen" w:hAnsi="Sylfaen"/>
          <w:b w:val="0"/>
          <w:bCs/>
          <w:szCs w:val="24"/>
        </w:rPr>
        <w:t xml:space="preserve"> </w:t>
      </w:r>
      <w:r w:rsidRPr="00D36735">
        <w:rPr>
          <w:rFonts w:ascii="Sylfaen" w:hAnsi="Sylfaen"/>
          <w:b w:val="0"/>
          <w:bCs/>
          <w:szCs w:val="24"/>
        </w:rPr>
        <w:t>ПО ДЕЛАМ О ПОХИЩЕНИИ ЧЕЛОВЕКА, НЕЗАКОННОМ ЛИШЕНИИ СВОБОДЫ</w:t>
      </w:r>
      <w:r>
        <w:rPr>
          <w:rFonts w:ascii="Sylfaen" w:hAnsi="Sylfaen"/>
          <w:b w:val="0"/>
          <w:bCs/>
          <w:szCs w:val="24"/>
        </w:rPr>
        <w:t xml:space="preserve"> </w:t>
      </w:r>
      <w:r w:rsidRPr="00D36735">
        <w:rPr>
          <w:rFonts w:ascii="Sylfaen" w:hAnsi="Sylfaen"/>
          <w:b w:val="0"/>
          <w:bCs/>
          <w:szCs w:val="24"/>
        </w:rPr>
        <w:t>И ТОРГОВЛЕ ЛЮДЬМИ</w:t>
      </w:r>
      <w:r>
        <w:rPr>
          <w:rFonts w:ascii="Sylfaen" w:hAnsi="Sylfaen"/>
          <w:b w:val="0"/>
          <w:bCs/>
          <w:szCs w:val="24"/>
        </w:rPr>
        <w:t xml:space="preserve">    -            стр.  68 - 73</w:t>
      </w:r>
    </w:p>
    <w:p w:rsidR="00A26726" w:rsidRDefault="00A26726" w:rsidP="00A26726">
      <w:pPr>
        <w:pStyle w:val="ConsPlusTitle"/>
        <w:rPr>
          <w:rFonts w:ascii="Sylfaen" w:hAnsi="Sylfaen"/>
          <w:b w:val="0"/>
          <w:szCs w:val="24"/>
        </w:rPr>
      </w:pPr>
    </w:p>
    <w:p w:rsidR="00A26726" w:rsidRDefault="00A26726" w:rsidP="00A26726">
      <w:pPr>
        <w:pStyle w:val="ConsPlusTitle"/>
        <w:rPr>
          <w:rFonts w:ascii="Sylfaen" w:hAnsi="Sylfaen"/>
          <w:b w:val="0"/>
          <w:szCs w:val="24"/>
        </w:rPr>
      </w:pPr>
      <w:r w:rsidRPr="00BA5FE5">
        <w:rPr>
          <w:rFonts w:ascii="Sylfaen" w:hAnsi="Sylfaen"/>
          <w:b w:val="0"/>
          <w:szCs w:val="24"/>
        </w:rPr>
        <w:t xml:space="preserve">ПОСТАНОВЛЕНИЕ </w:t>
      </w:r>
      <w:r>
        <w:rPr>
          <w:rFonts w:ascii="Sylfaen" w:hAnsi="Sylfaen"/>
          <w:b w:val="0"/>
          <w:szCs w:val="24"/>
        </w:rPr>
        <w:t>ПЛЕНУМА ВЕРХОВНОГО</w:t>
      </w:r>
      <w:r w:rsidRPr="00BA5FE5">
        <w:rPr>
          <w:rFonts w:ascii="Sylfaen" w:hAnsi="Sylfaen"/>
          <w:b w:val="0"/>
          <w:szCs w:val="24"/>
        </w:rPr>
        <w:t xml:space="preserve"> СУДА РФ</w:t>
      </w:r>
    </w:p>
    <w:p w:rsidR="00A26726" w:rsidRPr="00BA5FE5" w:rsidRDefault="00A26726" w:rsidP="00A26726">
      <w:pPr>
        <w:pStyle w:val="ConsPlusTitle"/>
        <w:rPr>
          <w:rFonts w:ascii="Sylfaen" w:hAnsi="Sylfaen"/>
          <w:b w:val="0"/>
          <w:szCs w:val="24"/>
        </w:rPr>
      </w:pPr>
      <w:r w:rsidRPr="000A7C93">
        <w:rPr>
          <w:rFonts w:ascii="Sylfaen" w:hAnsi="Sylfaen"/>
          <w:b w:val="0"/>
          <w:szCs w:val="24"/>
        </w:rPr>
        <w:t xml:space="preserve">от </w:t>
      </w:r>
      <w:r>
        <w:rPr>
          <w:rFonts w:ascii="Sylfaen" w:hAnsi="Sylfaen"/>
          <w:b w:val="0"/>
          <w:szCs w:val="24"/>
        </w:rPr>
        <w:t>24 декабря</w:t>
      </w:r>
      <w:r w:rsidRPr="000A7C93">
        <w:rPr>
          <w:rFonts w:ascii="Sylfaen" w:hAnsi="Sylfaen"/>
          <w:b w:val="0"/>
          <w:szCs w:val="24"/>
        </w:rPr>
        <w:t xml:space="preserve"> 201</w:t>
      </w:r>
      <w:r>
        <w:rPr>
          <w:rFonts w:ascii="Sylfaen" w:hAnsi="Sylfaen"/>
          <w:b w:val="0"/>
          <w:szCs w:val="24"/>
        </w:rPr>
        <w:t>9</w:t>
      </w:r>
      <w:r w:rsidRPr="000A7C93">
        <w:rPr>
          <w:rFonts w:ascii="Sylfaen" w:hAnsi="Sylfaen"/>
          <w:b w:val="0"/>
          <w:szCs w:val="24"/>
        </w:rPr>
        <w:t xml:space="preserve"> г. N </w:t>
      </w:r>
      <w:r>
        <w:rPr>
          <w:rFonts w:ascii="Sylfaen" w:hAnsi="Sylfaen"/>
          <w:b w:val="0"/>
          <w:szCs w:val="24"/>
        </w:rPr>
        <w:t>59</w:t>
      </w:r>
    </w:p>
    <w:p w:rsidR="00A26726" w:rsidRDefault="00A26726" w:rsidP="00A26726">
      <w:pPr>
        <w:pStyle w:val="ConsPlusTitle"/>
        <w:rPr>
          <w:rFonts w:ascii="Sylfaen" w:hAnsi="Sylfaen"/>
          <w:b w:val="0"/>
          <w:bCs/>
          <w:szCs w:val="24"/>
        </w:rPr>
      </w:pPr>
      <w:r w:rsidRPr="00D36735">
        <w:rPr>
          <w:rFonts w:ascii="Sylfaen" w:hAnsi="Sylfaen"/>
          <w:b w:val="0"/>
          <w:bCs/>
          <w:szCs w:val="24"/>
        </w:rPr>
        <w:t>О ВНЕСЕНИИ ИЗМЕНЕНИЙ</w:t>
      </w:r>
      <w:r>
        <w:rPr>
          <w:rFonts w:ascii="Sylfaen" w:hAnsi="Sylfaen"/>
          <w:b w:val="0"/>
          <w:bCs/>
          <w:szCs w:val="24"/>
        </w:rPr>
        <w:t xml:space="preserve"> </w:t>
      </w:r>
      <w:r w:rsidRPr="00D36735">
        <w:rPr>
          <w:rFonts w:ascii="Sylfaen" w:hAnsi="Sylfaen"/>
          <w:b w:val="0"/>
          <w:bCs/>
          <w:szCs w:val="24"/>
        </w:rPr>
        <w:t>В ПОСТАНОВЛЕНИЯ ПЛЕНУМА</w:t>
      </w:r>
    </w:p>
    <w:p w:rsidR="00A26726" w:rsidRDefault="00A26726" w:rsidP="00A26726">
      <w:pPr>
        <w:pStyle w:val="ConsPlusTitle"/>
        <w:rPr>
          <w:rFonts w:ascii="Sylfaen" w:hAnsi="Sylfaen"/>
          <w:b w:val="0"/>
          <w:bCs/>
          <w:szCs w:val="24"/>
        </w:rPr>
      </w:pPr>
      <w:r w:rsidRPr="00D36735">
        <w:rPr>
          <w:rFonts w:ascii="Sylfaen" w:hAnsi="Sylfaen"/>
          <w:b w:val="0"/>
          <w:bCs/>
          <w:szCs w:val="24"/>
        </w:rPr>
        <w:t>ВЕРХОВНОГО СУДА РОССИЙСКОЙ</w:t>
      </w:r>
      <w:r>
        <w:rPr>
          <w:rFonts w:ascii="Sylfaen" w:hAnsi="Sylfaen"/>
          <w:b w:val="0"/>
          <w:bCs/>
          <w:szCs w:val="24"/>
        </w:rPr>
        <w:t xml:space="preserve"> </w:t>
      </w:r>
      <w:r w:rsidRPr="00D36735">
        <w:rPr>
          <w:rFonts w:ascii="Sylfaen" w:hAnsi="Sylfaen"/>
          <w:b w:val="0"/>
          <w:bCs/>
          <w:szCs w:val="24"/>
        </w:rPr>
        <w:t>ФЕДЕРАЦИИ ОТ 9 ИЮЛЯ 2013 ГОДА</w:t>
      </w:r>
    </w:p>
    <w:p w:rsidR="00A26726" w:rsidRDefault="00A26726" w:rsidP="00A26726">
      <w:pPr>
        <w:pStyle w:val="ConsPlusTitle"/>
        <w:rPr>
          <w:rFonts w:ascii="Sylfaen" w:hAnsi="Sylfaen"/>
          <w:b w:val="0"/>
          <w:bCs/>
          <w:szCs w:val="24"/>
        </w:rPr>
      </w:pPr>
      <w:r w:rsidRPr="00D36735">
        <w:rPr>
          <w:rFonts w:ascii="Sylfaen" w:hAnsi="Sylfaen"/>
          <w:b w:val="0"/>
          <w:bCs/>
          <w:szCs w:val="24"/>
        </w:rPr>
        <w:t>N 24 "О СУДЕБНОЙ ПРАКТИКЕ</w:t>
      </w:r>
      <w:r>
        <w:rPr>
          <w:rFonts w:ascii="Sylfaen" w:hAnsi="Sylfaen"/>
          <w:b w:val="0"/>
          <w:bCs/>
          <w:szCs w:val="24"/>
        </w:rPr>
        <w:t xml:space="preserve"> </w:t>
      </w:r>
      <w:r w:rsidRPr="00D36735">
        <w:rPr>
          <w:rFonts w:ascii="Sylfaen" w:hAnsi="Sylfaen"/>
          <w:b w:val="0"/>
          <w:bCs/>
          <w:szCs w:val="24"/>
        </w:rPr>
        <w:t>ПО ДЕЛАМ О ВЗЯТОЧНИЧЕСТВЕ И ОБ ИНЫХ КОРРУПЦИОННЫХ</w:t>
      </w:r>
      <w:r>
        <w:rPr>
          <w:rFonts w:ascii="Sylfaen" w:hAnsi="Sylfaen"/>
          <w:b w:val="0"/>
          <w:bCs/>
          <w:szCs w:val="24"/>
        </w:rPr>
        <w:t xml:space="preserve"> </w:t>
      </w:r>
      <w:r w:rsidRPr="00D36735">
        <w:rPr>
          <w:rFonts w:ascii="Sylfaen" w:hAnsi="Sylfaen"/>
          <w:b w:val="0"/>
          <w:bCs/>
          <w:szCs w:val="24"/>
        </w:rPr>
        <w:t>ПРЕСТУПЛЕНИЯХ" И ОТ 16 ОКТЯБРЯ 2009 ГОДА N 19 "О СУДЕБНОЙ</w:t>
      </w:r>
      <w:r>
        <w:rPr>
          <w:rFonts w:ascii="Sylfaen" w:hAnsi="Sylfaen"/>
          <w:b w:val="0"/>
          <w:bCs/>
          <w:szCs w:val="24"/>
        </w:rPr>
        <w:t xml:space="preserve"> </w:t>
      </w:r>
      <w:r w:rsidRPr="00D36735">
        <w:rPr>
          <w:rFonts w:ascii="Sylfaen" w:hAnsi="Sylfaen"/>
          <w:b w:val="0"/>
          <w:bCs/>
          <w:szCs w:val="24"/>
        </w:rPr>
        <w:t>ПРАКТИКЕ ПО ДЕЛАМ О ЗЛОУПОТРЕБЛЕНИИ</w:t>
      </w:r>
    </w:p>
    <w:p w:rsidR="00A26726" w:rsidRDefault="00A26726" w:rsidP="00A26726">
      <w:pPr>
        <w:pStyle w:val="ConsPlusTitle"/>
        <w:rPr>
          <w:rFonts w:ascii="Sylfaen" w:hAnsi="Sylfaen"/>
          <w:b w:val="0"/>
          <w:szCs w:val="24"/>
        </w:rPr>
      </w:pPr>
      <w:r w:rsidRPr="00D36735">
        <w:rPr>
          <w:rFonts w:ascii="Sylfaen" w:hAnsi="Sylfaen"/>
          <w:b w:val="0"/>
          <w:bCs/>
          <w:szCs w:val="24"/>
        </w:rPr>
        <w:t>ДОЛЖНОСТНЫМИ</w:t>
      </w:r>
      <w:r>
        <w:rPr>
          <w:rFonts w:ascii="Sylfaen" w:hAnsi="Sylfaen"/>
          <w:b w:val="0"/>
          <w:bCs/>
          <w:szCs w:val="24"/>
        </w:rPr>
        <w:t xml:space="preserve"> </w:t>
      </w:r>
      <w:r w:rsidRPr="00D36735">
        <w:rPr>
          <w:rFonts w:ascii="Sylfaen" w:hAnsi="Sylfaen"/>
          <w:b w:val="0"/>
          <w:bCs/>
          <w:szCs w:val="24"/>
        </w:rPr>
        <w:t>ПОЛНОМОЧИЯМИ И О ПРЕВЫШЕНИИ ДОЛЖНОСТНЫХ ПОЛНОМОЧИЙ"</w:t>
      </w:r>
      <w:r>
        <w:rPr>
          <w:rFonts w:ascii="Sylfaen" w:hAnsi="Sylfaen"/>
          <w:b w:val="0"/>
          <w:bCs/>
          <w:szCs w:val="24"/>
        </w:rPr>
        <w:t xml:space="preserve">                          </w:t>
      </w:r>
      <w:r>
        <w:rPr>
          <w:rFonts w:ascii="Sylfaen" w:hAnsi="Sylfaen"/>
          <w:b w:val="0"/>
          <w:szCs w:val="24"/>
        </w:rPr>
        <w:t xml:space="preserve">                                  -                                           стр. 73 - 85   </w:t>
      </w:r>
    </w:p>
    <w:p w:rsidR="00A26726" w:rsidRDefault="00A26726" w:rsidP="00A26726">
      <w:pPr>
        <w:pStyle w:val="ConsPlusTitle"/>
        <w:rPr>
          <w:rFonts w:ascii="Sylfaen" w:hAnsi="Sylfaen"/>
          <w:b w:val="0"/>
          <w:szCs w:val="24"/>
        </w:rPr>
      </w:pPr>
    </w:p>
    <w:p w:rsidR="00A26726" w:rsidRPr="00D36735" w:rsidRDefault="00A26726" w:rsidP="00A26726">
      <w:pPr>
        <w:pStyle w:val="ConsPlusTitle"/>
        <w:rPr>
          <w:rFonts w:ascii="Sylfaen" w:hAnsi="Sylfaen"/>
          <w:b w:val="0"/>
          <w:bCs/>
          <w:szCs w:val="24"/>
        </w:rPr>
      </w:pPr>
      <w:r w:rsidRPr="00D36735">
        <w:rPr>
          <w:rFonts w:ascii="Sylfaen" w:hAnsi="Sylfaen"/>
          <w:b w:val="0"/>
          <w:bCs/>
          <w:szCs w:val="24"/>
        </w:rPr>
        <w:t>ОБЗОР</w:t>
      </w:r>
    </w:p>
    <w:p w:rsidR="00A26726" w:rsidRPr="00D36735" w:rsidRDefault="00A26726" w:rsidP="00A26726">
      <w:pPr>
        <w:pStyle w:val="ConsPlusTitle"/>
        <w:rPr>
          <w:rFonts w:ascii="Sylfaen" w:hAnsi="Sylfaen"/>
          <w:b w:val="0"/>
          <w:bCs/>
          <w:szCs w:val="24"/>
        </w:rPr>
      </w:pPr>
      <w:r w:rsidRPr="00D36735">
        <w:rPr>
          <w:rFonts w:ascii="Sylfaen" w:hAnsi="Sylfaen"/>
          <w:b w:val="0"/>
          <w:bCs/>
          <w:szCs w:val="24"/>
        </w:rPr>
        <w:t>СУДЕБНОЙ ПРАКТИКИ ВЕРХОВНОГО СУДА РОССИЙСКОЙ ФЕДЕРАЦИИ</w:t>
      </w:r>
    </w:p>
    <w:p w:rsidR="00A26726" w:rsidRDefault="00A26726" w:rsidP="00A26726">
      <w:pPr>
        <w:pStyle w:val="ConsPlusTitle"/>
        <w:rPr>
          <w:rFonts w:ascii="Sylfaen" w:hAnsi="Sylfaen"/>
          <w:b w:val="0"/>
          <w:bCs/>
          <w:szCs w:val="24"/>
        </w:rPr>
      </w:pPr>
      <w:r w:rsidRPr="00D36735">
        <w:rPr>
          <w:rFonts w:ascii="Sylfaen" w:hAnsi="Sylfaen"/>
          <w:b w:val="0"/>
          <w:bCs/>
          <w:szCs w:val="24"/>
        </w:rPr>
        <w:t>N 4 (2019)</w:t>
      </w:r>
      <w:r>
        <w:rPr>
          <w:rFonts w:ascii="Sylfaen" w:hAnsi="Sylfaen"/>
          <w:b w:val="0"/>
          <w:bCs/>
          <w:szCs w:val="24"/>
        </w:rPr>
        <w:t xml:space="preserve"> (утв. Президиумом ВС РФ 25.12.2019г.) </w:t>
      </w:r>
      <w:r>
        <w:rPr>
          <w:rFonts w:ascii="Sylfaen" w:eastAsia="Times New Roman" w:hAnsi="Sylfaen"/>
          <w:color w:val="000000" w:themeColor="text1"/>
          <w:szCs w:val="24"/>
        </w:rPr>
        <w:t xml:space="preserve">         </w:t>
      </w:r>
      <w:r>
        <w:rPr>
          <w:rFonts w:ascii="Sylfaen" w:hAnsi="Sylfaen"/>
          <w:szCs w:val="24"/>
        </w:rPr>
        <w:t xml:space="preserve">   -                                </w:t>
      </w:r>
      <w:r w:rsidRPr="00D36735">
        <w:rPr>
          <w:rFonts w:ascii="Sylfaen" w:hAnsi="Sylfaen"/>
          <w:b w:val="0"/>
          <w:bCs/>
          <w:szCs w:val="24"/>
        </w:rPr>
        <w:t xml:space="preserve">стр. 85 </w:t>
      </w:r>
      <w:r>
        <w:rPr>
          <w:rFonts w:ascii="Sylfaen" w:hAnsi="Sylfaen"/>
          <w:b w:val="0"/>
          <w:bCs/>
          <w:szCs w:val="24"/>
        </w:rPr>
        <w:t>–</w:t>
      </w:r>
      <w:r w:rsidRPr="00D36735">
        <w:rPr>
          <w:rFonts w:ascii="Sylfaen" w:hAnsi="Sylfaen"/>
          <w:b w:val="0"/>
          <w:bCs/>
          <w:szCs w:val="24"/>
        </w:rPr>
        <w:t xml:space="preserve"> 219</w:t>
      </w:r>
    </w:p>
    <w:p w:rsidR="00A26726" w:rsidRDefault="00A26726" w:rsidP="00A26726">
      <w:pPr>
        <w:pStyle w:val="ConsPlusTitle"/>
        <w:rPr>
          <w:rFonts w:ascii="Sylfaen" w:hAnsi="Sylfaen"/>
          <w:b w:val="0"/>
          <w:bCs/>
          <w:szCs w:val="24"/>
        </w:rPr>
      </w:pPr>
    </w:p>
    <w:p w:rsidR="00A26726" w:rsidRPr="00AB0DD2" w:rsidRDefault="00A26726" w:rsidP="00A26726">
      <w:pPr>
        <w:pStyle w:val="ConsPlusTitle"/>
        <w:rPr>
          <w:rFonts w:ascii="Sylfaen" w:hAnsi="Sylfaen"/>
          <w:b w:val="0"/>
          <w:bCs/>
          <w:szCs w:val="24"/>
        </w:rPr>
      </w:pPr>
      <w:r w:rsidRPr="00AB0DD2">
        <w:rPr>
          <w:rFonts w:ascii="Sylfaen" w:hAnsi="Sylfaen"/>
          <w:b w:val="0"/>
          <w:bCs/>
          <w:szCs w:val="24"/>
        </w:rPr>
        <w:t>ОБЗОР</w:t>
      </w:r>
    </w:p>
    <w:p w:rsidR="00A26726" w:rsidRPr="00AB0DD2" w:rsidRDefault="00A26726" w:rsidP="00A26726">
      <w:pPr>
        <w:pStyle w:val="ConsPlusTitle"/>
        <w:rPr>
          <w:rFonts w:ascii="Sylfaen" w:hAnsi="Sylfaen"/>
          <w:b w:val="0"/>
          <w:bCs/>
          <w:szCs w:val="24"/>
        </w:rPr>
      </w:pPr>
      <w:r w:rsidRPr="00AB0DD2">
        <w:rPr>
          <w:rFonts w:ascii="Sylfaen" w:hAnsi="Sylfaen"/>
          <w:b w:val="0"/>
          <w:bCs/>
          <w:szCs w:val="24"/>
        </w:rPr>
        <w:t>СУДЕБНОЙ ПРАКТИКИ ПО НЕКОТОРЫМ ВОПРОСАМ ПРИМЕНЕНИЯ</w:t>
      </w:r>
    </w:p>
    <w:p w:rsidR="00A26726" w:rsidRDefault="00A26726" w:rsidP="00A26726">
      <w:pPr>
        <w:pStyle w:val="ConsPlusTitle"/>
        <w:rPr>
          <w:rFonts w:ascii="Sylfaen" w:hAnsi="Sylfaen"/>
          <w:b w:val="0"/>
          <w:bCs/>
          <w:szCs w:val="24"/>
        </w:rPr>
      </w:pPr>
      <w:r w:rsidRPr="00AB0DD2">
        <w:rPr>
          <w:rFonts w:ascii="Sylfaen" w:hAnsi="Sylfaen"/>
          <w:b w:val="0"/>
          <w:bCs/>
          <w:szCs w:val="24"/>
        </w:rPr>
        <w:t>ЗАКОНОДАТЕЛЬСТВА О ХОЗЯЙСТВЕННЫХ ОБЩЕСТВАХ</w:t>
      </w:r>
      <w:r>
        <w:rPr>
          <w:rFonts w:ascii="Sylfaen" w:hAnsi="Sylfaen"/>
          <w:b w:val="0"/>
          <w:bCs/>
          <w:szCs w:val="24"/>
        </w:rPr>
        <w:t xml:space="preserve"> </w:t>
      </w:r>
    </w:p>
    <w:p w:rsidR="00A26726" w:rsidRDefault="00A26726" w:rsidP="00A26726">
      <w:pPr>
        <w:pStyle w:val="ConsPlusTitle"/>
        <w:rPr>
          <w:rFonts w:ascii="Sylfaen" w:hAnsi="Sylfaen"/>
          <w:b w:val="0"/>
          <w:bCs/>
          <w:szCs w:val="24"/>
        </w:rPr>
      </w:pPr>
      <w:r>
        <w:rPr>
          <w:rFonts w:ascii="Sylfaen" w:hAnsi="Sylfaen"/>
          <w:b w:val="0"/>
          <w:bCs/>
          <w:szCs w:val="24"/>
        </w:rPr>
        <w:t>(утв. Президиумом ВС РФ 25.12.2019г.)                                 -                             стр. 219 – 248</w:t>
      </w:r>
    </w:p>
    <w:p w:rsidR="00A26726" w:rsidRDefault="00A26726" w:rsidP="00A26726">
      <w:pPr>
        <w:pStyle w:val="ConsPlusTitle"/>
        <w:rPr>
          <w:rFonts w:ascii="Sylfaen" w:hAnsi="Sylfaen"/>
          <w:b w:val="0"/>
          <w:bCs/>
          <w:szCs w:val="24"/>
        </w:rPr>
      </w:pPr>
    </w:p>
    <w:p w:rsidR="00A26726" w:rsidRPr="00AB0DD2" w:rsidRDefault="00A26726" w:rsidP="00A26726">
      <w:pPr>
        <w:pStyle w:val="ConsPlusTitle"/>
        <w:rPr>
          <w:rFonts w:ascii="Sylfaen" w:hAnsi="Sylfaen"/>
          <w:b w:val="0"/>
          <w:bCs/>
          <w:szCs w:val="24"/>
        </w:rPr>
      </w:pPr>
      <w:r w:rsidRPr="00AB0DD2">
        <w:rPr>
          <w:rFonts w:ascii="Sylfaen" w:hAnsi="Sylfaen"/>
          <w:b w:val="0"/>
          <w:bCs/>
          <w:szCs w:val="24"/>
        </w:rPr>
        <w:t>ОБЗОР</w:t>
      </w:r>
    </w:p>
    <w:p w:rsidR="00A26726" w:rsidRPr="00AB0DD2" w:rsidRDefault="00A26726" w:rsidP="00A26726">
      <w:pPr>
        <w:pStyle w:val="ConsPlusTitle"/>
        <w:rPr>
          <w:rFonts w:ascii="Sylfaen" w:hAnsi="Sylfaen"/>
          <w:b w:val="0"/>
          <w:bCs/>
          <w:szCs w:val="24"/>
        </w:rPr>
      </w:pPr>
      <w:r w:rsidRPr="00AB0DD2">
        <w:rPr>
          <w:rFonts w:ascii="Sylfaen" w:hAnsi="Sylfaen"/>
          <w:b w:val="0"/>
          <w:bCs/>
          <w:szCs w:val="24"/>
        </w:rPr>
        <w:t>ПРАКТИКИ РАССМОТРЕНИЯ СУДАМИ ДЕЛ О ВОЗВРАЩЕНИИ РЕБЕНКА</w:t>
      </w:r>
    </w:p>
    <w:p w:rsidR="00A26726" w:rsidRPr="00AB0DD2" w:rsidRDefault="00A26726" w:rsidP="00A26726">
      <w:pPr>
        <w:pStyle w:val="ConsPlusTitle"/>
        <w:rPr>
          <w:rFonts w:ascii="Sylfaen" w:hAnsi="Sylfaen"/>
          <w:b w:val="0"/>
          <w:bCs/>
          <w:szCs w:val="24"/>
        </w:rPr>
      </w:pPr>
      <w:r w:rsidRPr="00AB0DD2">
        <w:rPr>
          <w:rFonts w:ascii="Sylfaen" w:hAnsi="Sylfaen"/>
          <w:b w:val="0"/>
          <w:bCs/>
          <w:szCs w:val="24"/>
        </w:rPr>
        <w:t>НА ОСНОВАНИИ КОНВЕНЦИИ О ГРАЖДАНСКО-ПРАВОВЫХ АСПЕКТАХ</w:t>
      </w:r>
    </w:p>
    <w:p w:rsidR="00A26726" w:rsidRDefault="00A26726" w:rsidP="00A26726">
      <w:pPr>
        <w:pStyle w:val="ConsPlusTitle"/>
        <w:rPr>
          <w:rFonts w:ascii="Sylfaen" w:hAnsi="Sylfaen"/>
          <w:b w:val="0"/>
          <w:bCs/>
          <w:szCs w:val="24"/>
        </w:rPr>
      </w:pPr>
      <w:r w:rsidRPr="00AB0DD2">
        <w:rPr>
          <w:rFonts w:ascii="Sylfaen" w:hAnsi="Sylfaen"/>
          <w:b w:val="0"/>
          <w:bCs/>
          <w:szCs w:val="24"/>
        </w:rPr>
        <w:t>МЕЖДУНАРОДНОГО ПОХИЩЕНИЯ ДЕТЕЙ</w:t>
      </w:r>
    </w:p>
    <w:p w:rsidR="00A26726" w:rsidRPr="0083456C" w:rsidRDefault="00A26726" w:rsidP="00A26726">
      <w:pPr>
        <w:pStyle w:val="ConsPlusTitle"/>
        <w:rPr>
          <w:rFonts w:ascii="Sylfaen" w:hAnsi="Sylfaen"/>
          <w:szCs w:val="24"/>
        </w:rPr>
      </w:pPr>
      <w:r w:rsidRPr="00AB0DD2">
        <w:rPr>
          <w:rFonts w:ascii="Sylfaen" w:hAnsi="Sylfaen"/>
          <w:b w:val="0"/>
          <w:bCs/>
          <w:szCs w:val="24"/>
        </w:rPr>
        <w:t>ОТ 25 ОКТЯБРЯ 1980 ГОДА</w:t>
      </w:r>
      <w:r>
        <w:rPr>
          <w:rFonts w:ascii="Sylfaen" w:hAnsi="Sylfaen"/>
          <w:b w:val="0"/>
          <w:bCs/>
          <w:szCs w:val="24"/>
        </w:rPr>
        <w:t xml:space="preserve">                                                                             -   стр. 248 - 273</w:t>
      </w:r>
    </w:p>
    <w:p w:rsidR="00A26726" w:rsidRPr="00D36735" w:rsidRDefault="00A26726" w:rsidP="00A26726">
      <w:pPr>
        <w:pStyle w:val="ConsPlusTitle"/>
        <w:rPr>
          <w:rFonts w:ascii="Sylfaen" w:hAnsi="Sylfaen"/>
          <w:b w:val="0"/>
          <w:bCs/>
          <w:szCs w:val="24"/>
        </w:rPr>
      </w:pPr>
    </w:p>
    <w:p w:rsidR="00A26726" w:rsidRDefault="00A26726" w:rsidP="00A26726">
      <w:pPr>
        <w:pStyle w:val="ConsPlusTitle"/>
        <w:rPr>
          <w:rFonts w:ascii="Sylfaen" w:hAnsi="Sylfaen"/>
          <w:b w:val="0"/>
          <w:szCs w:val="24"/>
        </w:rPr>
      </w:pPr>
    </w:p>
    <w:bookmarkEnd w:id="30"/>
    <w:bookmarkEnd w:id="31"/>
    <w:bookmarkEnd w:id="32"/>
    <w:bookmarkEnd w:id="33"/>
    <w:p w:rsidR="00A26726" w:rsidRPr="003873C6" w:rsidRDefault="00A26726" w:rsidP="00A26726">
      <w:pPr>
        <w:pStyle w:val="ConsPlusTitle"/>
        <w:rPr>
          <w:rFonts w:ascii="Sylfaen" w:hAnsi="Sylfaen"/>
          <w:b w:val="0"/>
          <w:szCs w:val="24"/>
        </w:rPr>
      </w:pPr>
      <w:r>
        <w:rPr>
          <w:rFonts w:ascii="Sylfaen" w:hAnsi="Sylfaen"/>
          <w:b w:val="0"/>
          <w:szCs w:val="24"/>
        </w:rPr>
        <w:t>_____________________________________________________________________________</w:t>
      </w:r>
    </w:p>
    <w:p w:rsidR="00A26726" w:rsidRPr="00C215FE" w:rsidRDefault="00A26726" w:rsidP="00A26726">
      <w:pPr>
        <w:pStyle w:val="ConsPlusTitle"/>
        <w:rPr>
          <w:rFonts w:ascii="Sylfaen" w:hAnsi="Sylfaen"/>
          <w:b w:val="0"/>
          <w:szCs w:val="24"/>
        </w:rPr>
      </w:pPr>
    </w:p>
    <w:p w:rsidR="00A26726" w:rsidRDefault="00A26726" w:rsidP="00A26726">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АП КК</w:t>
      </w:r>
    </w:p>
    <w:p w:rsidR="00A26726" w:rsidRPr="00713E76" w:rsidRDefault="00A26726" w:rsidP="00A26726">
      <w:pPr>
        <w:pStyle w:val="ConsPlusTitle"/>
        <w:rPr>
          <w:rFonts w:ascii="Sylfaen" w:hAnsi="Sylfaen"/>
          <w:b w:val="0"/>
          <w:bCs/>
          <w:szCs w:val="24"/>
        </w:rPr>
      </w:pPr>
      <w:r>
        <w:rPr>
          <w:rFonts w:ascii="Sylfaen" w:hAnsi="Sylfaen"/>
          <w:bCs/>
        </w:rPr>
        <w:t>____________________________________________________________________________</w:t>
      </w:r>
    </w:p>
    <w:p w:rsidR="00A26726" w:rsidRPr="00713E76" w:rsidRDefault="00A26726" w:rsidP="00A26726">
      <w:pPr>
        <w:pStyle w:val="ConsPlusNormal"/>
        <w:jc w:val="both"/>
        <w:rPr>
          <w:rFonts w:ascii="Sylfaen" w:hAnsi="Sylfaen"/>
          <w:sz w:val="24"/>
          <w:szCs w:val="24"/>
        </w:rPr>
      </w:pPr>
    </w:p>
    <w:bookmarkEnd w:id="34"/>
    <w:p w:rsidR="00A26726" w:rsidRDefault="00A26726" w:rsidP="00A26726">
      <w:pPr>
        <w:rPr>
          <w:rFonts w:ascii="Sylfaen" w:hAnsi="Sylfaen"/>
          <w:sz w:val="24"/>
          <w:szCs w:val="24"/>
        </w:rPr>
      </w:pPr>
      <w:proofErr w:type="gramStart"/>
      <w:r w:rsidRPr="00AB0DD2">
        <w:rPr>
          <w:rFonts w:ascii="Sylfaen" w:hAnsi="Sylfaen"/>
          <w:bCs/>
          <w:sz w:val="24"/>
          <w:szCs w:val="24"/>
        </w:rPr>
        <w:t>ПОЛОЖЕНИЕ</w:t>
      </w:r>
      <w:r>
        <w:rPr>
          <w:rFonts w:ascii="Sylfaen" w:hAnsi="Sylfaen"/>
          <w:bCs/>
          <w:sz w:val="24"/>
          <w:szCs w:val="24"/>
        </w:rPr>
        <w:t xml:space="preserve"> </w:t>
      </w:r>
      <w:r w:rsidRPr="00AB0DD2">
        <w:rPr>
          <w:rFonts w:ascii="Sylfaen" w:hAnsi="Sylfaen"/>
          <w:bCs/>
          <w:sz w:val="24"/>
          <w:szCs w:val="24"/>
        </w:rPr>
        <w:t xml:space="preserve"> О</w:t>
      </w:r>
      <w:proofErr w:type="gramEnd"/>
      <w:r w:rsidRPr="00AB0DD2">
        <w:rPr>
          <w:rFonts w:ascii="Sylfaen" w:hAnsi="Sylfaen"/>
          <w:bCs/>
          <w:sz w:val="24"/>
          <w:szCs w:val="24"/>
        </w:rPr>
        <w:t xml:space="preserve"> ПРОФЕССИОНАЛЬНОМ ОБУЧЕНИИ И ПОВЫШЕНИИ ПРОФЕССИОНАЛЬНОГО УРОВНЯ СТАЖЕРОВ И АДВОКАТОВ КРАСНОЯРСКОГО КРАЯ</w:t>
      </w:r>
      <w:r>
        <w:rPr>
          <w:rFonts w:ascii="Sylfaen" w:hAnsi="Sylfaen"/>
          <w:bCs/>
          <w:sz w:val="24"/>
          <w:szCs w:val="24"/>
        </w:rPr>
        <w:t xml:space="preserve">  (утв. решением Совета АП КК 26.09.2019г.)</w:t>
      </w:r>
      <w:r>
        <w:rPr>
          <w:rFonts w:ascii="Sylfaen" w:hAnsi="Sylfaen"/>
          <w:sz w:val="24"/>
          <w:szCs w:val="24"/>
        </w:rPr>
        <w:t xml:space="preserve">  -                                        стр. 248 - 273</w:t>
      </w:r>
    </w:p>
    <w:bookmarkEnd w:id="35"/>
    <w:p w:rsidR="00721D6C" w:rsidRPr="00721D6C" w:rsidRDefault="00721D6C" w:rsidP="00A26726">
      <w:pPr>
        <w:pStyle w:val="ConsPlusNormal"/>
        <w:spacing w:before="240"/>
        <w:ind w:firstLine="540"/>
        <w:jc w:val="both"/>
        <w:rPr>
          <w:rFonts w:ascii="Sylfaen" w:hAnsi="Sylfaen"/>
          <w:bCs/>
          <w:szCs w:val="24"/>
        </w:rPr>
      </w:pPr>
    </w:p>
    <w:sectPr w:rsidR="00721D6C" w:rsidRPr="00721D6C" w:rsidSect="007D19F9">
      <w:head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C0F" w:rsidRDefault="00444C0F">
      <w:r>
        <w:separator/>
      </w:r>
    </w:p>
  </w:endnote>
  <w:endnote w:type="continuationSeparator" w:id="0">
    <w:p w:rsidR="00444C0F" w:rsidRDefault="00444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altName w:val="Cambria"/>
    <w:panose1 w:val="02020603050405020304"/>
    <w:charset w:val="CC"/>
    <w:family w:val="roman"/>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0F" w:rsidRDefault="00444C0F"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444C0F" w:rsidRDefault="00444C0F"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0F" w:rsidRDefault="00444C0F"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307</w:t>
    </w:r>
    <w:r>
      <w:rPr>
        <w:rStyle w:val="a8"/>
      </w:rPr>
      <w:fldChar w:fldCharType="end"/>
    </w:r>
  </w:p>
  <w:p w:rsidR="00444C0F" w:rsidRDefault="00444C0F"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C0F" w:rsidRDefault="00444C0F">
      <w:r>
        <w:separator/>
      </w:r>
    </w:p>
  </w:footnote>
  <w:footnote w:type="continuationSeparator" w:id="0">
    <w:p w:rsidR="00444C0F" w:rsidRDefault="00444C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4C0F" w:rsidRDefault="00444C0F">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2"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2"/>
  </w:num>
  <w:num w:numId="4">
    <w:abstractNumId w:val="1"/>
  </w:num>
  <w:num w:numId="5">
    <w:abstractNumId w:val="0"/>
  </w:num>
  <w:num w:numId="6">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E1C73"/>
    <w:rsid w:val="001E3692"/>
    <w:rsid w:val="001E55AF"/>
    <w:rsid w:val="001F1954"/>
    <w:rsid w:val="001F2340"/>
    <w:rsid w:val="001F2E87"/>
    <w:rsid w:val="00200062"/>
    <w:rsid w:val="00200CA2"/>
    <w:rsid w:val="0020486E"/>
    <w:rsid w:val="00212B40"/>
    <w:rsid w:val="00212D5D"/>
    <w:rsid w:val="00213375"/>
    <w:rsid w:val="002168C2"/>
    <w:rsid w:val="00217459"/>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0A5B"/>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1427"/>
    <w:rsid w:val="005768AD"/>
    <w:rsid w:val="00576E12"/>
    <w:rsid w:val="00577B3A"/>
    <w:rsid w:val="00577F97"/>
    <w:rsid w:val="00581CD7"/>
    <w:rsid w:val="00581FFD"/>
    <w:rsid w:val="0058315B"/>
    <w:rsid w:val="00583BD7"/>
    <w:rsid w:val="00584C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50AB"/>
    <w:rsid w:val="007F6B77"/>
    <w:rsid w:val="008047F6"/>
    <w:rsid w:val="00806732"/>
    <w:rsid w:val="008069E2"/>
    <w:rsid w:val="0081063B"/>
    <w:rsid w:val="00810FE1"/>
    <w:rsid w:val="00813F73"/>
    <w:rsid w:val="008202CF"/>
    <w:rsid w:val="00822710"/>
    <w:rsid w:val="0082364B"/>
    <w:rsid w:val="00825D11"/>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6F50"/>
    <w:rsid w:val="008E7260"/>
    <w:rsid w:val="008F102C"/>
    <w:rsid w:val="008F24F0"/>
    <w:rsid w:val="008F3AED"/>
    <w:rsid w:val="008F4A0D"/>
    <w:rsid w:val="008F7829"/>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4CD7"/>
    <w:rsid w:val="00AB0AFD"/>
    <w:rsid w:val="00AB0DFF"/>
    <w:rsid w:val="00AB205A"/>
    <w:rsid w:val="00AB4113"/>
    <w:rsid w:val="00AB4C02"/>
    <w:rsid w:val="00AB7D94"/>
    <w:rsid w:val="00AC13E2"/>
    <w:rsid w:val="00AC2ADA"/>
    <w:rsid w:val="00AC3860"/>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B77"/>
    <w:rsid w:val="00C12E4F"/>
    <w:rsid w:val="00C155FF"/>
    <w:rsid w:val="00C172A1"/>
    <w:rsid w:val="00C215FE"/>
    <w:rsid w:val="00C25D83"/>
    <w:rsid w:val="00C326C3"/>
    <w:rsid w:val="00C37892"/>
    <w:rsid w:val="00C37FEA"/>
    <w:rsid w:val="00C464CB"/>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C2349"/>
    <w:rsid w:val="00FC57D3"/>
    <w:rsid w:val="00FC6B04"/>
    <w:rsid w:val="00FC7ECC"/>
    <w:rsid w:val="00FD2CD3"/>
    <w:rsid w:val="00FD349A"/>
    <w:rsid w:val="00FD3A77"/>
    <w:rsid w:val="00FD5B9B"/>
    <w:rsid w:val="00FD5D36"/>
    <w:rsid w:val="00FD6378"/>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AF730BD"/>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40180-3B17-41CC-B809-C0964BC00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TotalTime>
  <Pages>280</Pages>
  <Words>97459</Words>
  <Characters>649152</Characters>
  <Application>Microsoft Office Word</Application>
  <DocSecurity>0</DocSecurity>
  <Lines>5409</Lines>
  <Paragraphs>1490</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745121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20</cp:revision>
  <cp:lastPrinted>2018-09-04T03:26:00Z</cp:lastPrinted>
  <dcterms:created xsi:type="dcterms:W3CDTF">2019-02-07T03:52:00Z</dcterms:created>
  <dcterms:modified xsi:type="dcterms:W3CDTF">2020-01-30T08:30:00Z</dcterms:modified>
</cp:coreProperties>
</file>