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7A" w:rsidRPr="00C86F61" w:rsidRDefault="00B17E7A" w:rsidP="00C86F61">
      <w:pPr>
        <w:keepNext/>
        <w:ind w:firstLine="709"/>
        <w:jc w:val="center"/>
        <w:outlineLvl w:val="3"/>
        <w:rPr>
          <w:rFonts w:ascii="Sylfaen" w:hAnsi="Sylfaen" w:cs="Tahoma"/>
          <w:sz w:val="24"/>
          <w:szCs w:val="24"/>
          <w:u w:val="single"/>
        </w:rPr>
      </w:pPr>
    </w:p>
    <w:p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B17E7A" w:rsidRPr="00C86F61" w:rsidRDefault="00B17E7A" w:rsidP="00C86F61">
      <w:pPr>
        <w:ind w:firstLine="709"/>
        <w:jc w:val="center"/>
        <w:rPr>
          <w:rFonts w:ascii="Sylfaen" w:hAnsi="Sylfaen"/>
          <w:b/>
          <w:sz w:val="24"/>
          <w:szCs w:val="24"/>
        </w:rPr>
      </w:pPr>
      <w:r w:rsidRPr="00C86F61">
        <w:rPr>
          <w:rFonts w:ascii="Sylfaen" w:hAnsi="Sylfaen"/>
          <w:b/>
          <w:sz w:val="24"/>
          <w:szCs w:val="24"/>
        </w:rPr>
        <w:t xml:space="preserve">ВЫПУСК  </w:t>
      </w:r>
      <w:r w:rsidR="00272466">
        <w:rPr>
          <w:rFonts w:ascii="Sylfaen" w:hAnsi="Sylfaen"/>
          <w:b/>
          <w:sz w:val="24"/>
          <w:szCs w:val="24"/>
        </w:rPr>
        <w:t xml:space="preserve">№ </w:t>
      </w:r>
      <w:r w:rsidR="00891221">
        <w:rPr>
          <w:rFonts w:ascii="Sylfaen" w:hAnsi="Sylfaen"/>
          <w:b/>
          <w:sz w:val="24"/>
          <w:szCs w:val="24"/>
        </w:rPr>
        <w:t>6-7</w:t>
      </w:r>
      <w:r w:rsidRPr="00C86F61">
        <w:rPr>
          <w:rFonts w:ascii="Sylfaen" w:hAnsi="Sylfaen"/>
          <w:b/>
          <w:sz w:val="24"/>
          <w:szCs w:val="24"/>
        </w:rPr>
        <w:t xml:space="preserve"> (1</w:t>
      </w:r>
      <w:r w:rsidR="005422A0">
        <w:rPr>
          <w:rFonts w:ascii="Sylfaen" w:hAnsi="Sylfaen"/>
          <w:b/>
          <w:sz w:val="24"/>
          <w:szCs w:val="24"/>
        </w:rPr>
        <w:t>7</w:t>
      </w:r>
      <w:r w:rsidR="00891221">
        <w:rPr>
          <w:rFonts w:ascii="Sylfaen" w:hAnsi="Sylfaen"/>
          <w:b/>
          <w:sz w:val="24"/>
          <w:szCs w:val="24"/>
        </w:rPr>
        <w:t>1-172</w:t>
      </w:r>
      <w:r w:rsidRPr="00C86F61">
        <w:rPr>
          <w:rFonts w:ascii="Sylfaen" w:hAnsi="Sylfaen"/>
          <w:b/>
          <w:sz w:val="24"/>
          <w:szCs w:val="24"/>
        </w:rPr>
        <w:t>)</w:t>
      </w: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201</w:t>
      </w:r>
      <w:r w:rsidR="00733022" w:rsidRPr="00733022">
        <w:rPr>
          <w:rFonts w:ascii="Sylfaen" w:hAnsi="Sylfaen"/>
          <w:sz w:val="24"/>
          <w:szCs w:val="24"/>
        </w:rPr>
        <w:t>9</w:t>
      </w:r>
    </w:p>
    <w:p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rsidR="00B17E7A" w:rsidRPr="00C86F61" w:rsidRDefault="00B17E7A" w:rsidP="00C86F61">
      <w:pPr>
        <w:rPr>
          <w:rFonts w:ascii="Sylfaen" w:hAnsi="Sylfaen"/>
          <w:sz w:val="24"/>
          <w:szCs w:val="24"/>
        </w:rPr>
      </w:pPr>
    </w:p>
    <w:p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rsidR="00891221" w:rsidRPr="00891221" w:rsidRDefault="00891221" w:rsidP="00891221">
      <w:pPr>
        <w:pStyle w:val="ConsPlusNormal"/>
        <w:jc w:val="both"/>
        <w:outlineLvl w:val="0"/>
        <w:rPr>
          <w:rFonts w:ascii="Sylfaen" w:hAnsi="Sylfaen" w:cs="Helvetica"/>
          <w:b/>
          <w:bCs/>
          <w:color w:val="000000"/>
          <w:sz w:val="24"/>
          <w:szCs w:val="24"/>
          <w:shd w:val="clear" w:color="auto" w:fill="FFFFFF"/>
        </w:rPr>
      </w:pPr>
      <w:bookmarkStart w:id="0" w:name="Par29"/>
      <w:bookmarkEnd w:id="0"/>
      <w:r w:rsidRPr="00891221">
        <w:rPr>
          <w:rFonts w:ascii="Sylfaen" w:hAnsi="Sylfaen" w:cs="Helvetica"/>
          <w:b/>
          <w:bCs/>
          <w:color w:val="000000"/>
          <w:sz w:val="24"/>
          <w:szCs w:val="24"/>
          <w:shd w:val="clear" w:color="auto" w:fill="FFFFFF"/>
        </w:rPr>
        <w:lastRenderedPageBreak/>
        <w:t>Установлена административная ответственность отдельных категорий лиц, которым не могут быть назначены обязательные работы либо административный арест за повторное совершение административного правонарушения.</w:t>
      </w:r>
    </w:p>
    <w:p w:rsidR="00891221" w:rsidRPr="00891221" w:rsidRDefault="00891221" w:rsidP="00891221">
      <w:pPr>
        <w:pStyle w:val="ConsPlusNormal"/>
        <w:jc w:val="both"/>
        <w:outlineLvl w:val="0"/>
        <w:rPr>
          <w:rFonts w:ascii="Sylfaen" w:hAnsi="Sylfaen" w:cs="Times New Roman"/>
          <w:sz w:val="24"/>
          <w:szCs w:val="24"/>
        </w:rPr>
      </w:pPr>
    </w:p>
    <w:tbl>
      <w:tblPr>
        <w:tblW w:w="5000" w:type="pct"/>
        <w:tblLayout w:type="fixed"/>
        <w:tblCellMar>
          <w:left w:w="0" w:type="dxa"/>
          <w:right w:w="0" w:type="dxa"/>
        </w:tblCellMar>
        <w:tblLook w:val="04A0" w:firstRow="1" w:lastRow="0" w:firstColumn="1" w:lastColumn="0" w:noHBand="0" w:noVBand="1"/>
      </w:tblPr>
      <w:tblGrid>
        <w:gridCol w:w="4678"/>
        <w:gridCol w:w="4677"/>
      </w:tblGrid>
      <w:tr w:rsidR="00891221" w:rsidRPr="00891221" w:rsidTr="00891221">
        <w:tc>
          <w:tcPr>
            <w:tcW w:w="5103" w:type="dxa"/>
            <w:hideMark/>
          </w:tcPr>
          <w:p w:rsidR="00891221" w:rsidRPr="00891221" w:rsidRDefault="00891221">
            <w:pPr>
              <w:pStyle w:val="ConsPlusNormal"/>
              <w:spacing w:line="256" w:lineRule="auto"/>
              <w:rPr>
                <w:rFonts w:ascii="Sylfaen" w:hAnsi="Sylfaen"/>
                <w:sz w:val="24"/>
                <w:szCs w:val="24"/>
              </w:rPr>
            </w:pPr>
            <w:r w:rsidRPr="00891221">
              <w:rPr>
                <w:rFonts w:ascii="Sylfaen" w:hAnsi="Sylfaen"/>
                <w:sz w:val="24"/>
                <w:szCs w:val="24"/>
              </w:rPr>
              <w:t>6 июня 2019 года</w:t>
            </w:r>
          </w:p>
        </w:tc>
        <w:tc>
          <w:tcPr>
            <w:tcW w:w="5103" w:type="dxa"/>
            <w:hideMark/>
          </w:tcPr>
          <w:p w:rsidR="00891221" w:rsidRPr="00891221" w:rsidRDefault="00891221">
            <w:pPr>
              <w:pStyle w:val="ConsPlusNormal"/>
              <w:spacing w:line="256" w:lineRule="auto"/>
              <w:jc w:val="right"/>
              <w:rPr>
                <w:rFonts w:ascii="Sylfaen" w:hAnsi="Sylfaen"/>
                <w:sz w:val="24"/>
                <w:szCs w:val="24"/>
              </w:rPr>
            </w:pPr>
            <w:r w:rsidRPr="00891221">
              <w:rPr>
                <w:rFonts w:ascii="Sylfaen" w:hAnsi="Sylfaen"/>
                <w:sz w:val="24"/>
                <w:szCs w:val="24"/>
              </w:rPr>
              <w:t>N 136-ФЗ</w:t>
            </w:r>
          </w:p>
        </w:tc>
      </w:tr>
    </w:tbl>
    <w:p w:rsidR="00891221" w:rsidRPr="00891221" w:rsidRDefault="00891221" w:rsidP="00891221">
      <w:pPr>
        <w:pStyle w:val="ConsPlusNormal"/>
        <w:pBdr>
          <w:top w:val="single" w:sz="6" w:space="0" w:color="auto"/>
        </w:pBdr>
        <w:spacing w:before="100" w:after="100"/>
        <w:jc w:val="both"/>
        <w:rPr>
          <w:rFonts w:ascii="Sylfaen" w:hAnsi="Sylfaen"/>
          <w:sz w:val="24"/>
          <w:szCs w:val="24"/>
        </w:rPr>
      </w:pPr>
    </w:p>
    <w:p w:rsidR="00891221" w:rsidRPr="00891221" w:rsidRDefault="00891221" w:rsidP="00891221">
      <w:pPr>
        <w:pStyle w:val="ConsPlusNormal"/>
        <w:jc w:val="both"/>
        <w:rPr>
          <w:rFonts w:ascii="Sylfaen" w:hAnsi="Sylfaen"/>
          <w:sz w:val="24"/>
          <w:szCs w:val="24"/>
        </w:rPr>
      </w:pPr>
    </w:p>
    <w:p w:rsidR="00891221" w:rsidRPr="00891221" w:rsidRDefault="00891221" w:rsidP="00891221">
      <w:pPr>
        <w:pStyle w:val="ConsPlusTitle"/>
        <w:jc w:val="center"/>
        <w:rPr>
          <w:rFonts w:ascii="Sylfaen" w:hAnsi="Sylfaen"/>
          <w:szCs w:val="24"/>
        </w:rPr>
      </w:pPr>
      <w:r w:rsidRPr="00891221">
        <w:rPr>
          <w:rFonts w:ascii="Sylfaen" w:hAnsi="Sylfaen"/>
          <w:szCs w:val="24"/>
        </w:rPr>
        <w:t>РОССИЙСКАЯ ФЕДЕРАЦИЯ</w:t>
      </w:r>
    </w:p>
    <w:p w:rsidR="00891221" w:rsidRPr="00891221" w:rsidRDefault="00891221" w:rsidP="00891221">
      <w:pPr>
        <w:pStyle w:val="ConsPlusTitle"/>
        <w:jc w:val="center"/>
        <w:rPr>
          <w:rFonts w:ascii="Sylfaen" w:hAnsi="Sylfaen"/>
          <w:szCs w:val="24"/>
        </w:rPr>
      </w:pPr>
    </w:p>
    <w:p w:rsidR="00891221" w:rsidRPr="00891221" w:rsidRDefault="00891221" w:rsidP="00891221">
      <w:pPr>
        <w:pStyle w:val="ConsPlusTitle"/>
        <w:jc w:val="center"/>
        <w:rPr>
          <w:rFonts w:ascii="Sylfaen" w:hAnsi="Sylfaen"/>
          <w:szCs w:val="24"/>
        </w:rPr>
      </w:pPr>
      <w:r w:rsidRPr="00891221">
        <w:rPr>
          <w:rFonts w:ascii="Sylfaen" w:hAnsi="Sylfaen"/>
          <w:szCs w:val="24"/>
        </w:rPr>
        <w:t>ФЕДЕРАЛЬНЫЙ ЗАКОН</w:t>
      </w:r>
    </w:p>
    <w:p w:rsidR="00891221" w:rsidRPr="00891221" w:rsidRDefault="00891221" w:rsidP="00891221">
      <w:pPr>
        <w:pStyle w:val="ConsPlusTitle"/>
        <w:jc w:val="center"/>
        <w:rPr>
          <w:rFonts w:ascii="Sylfaen" w:hAnsi="Sylfaen"/>
          <w:szCs w:val="24"/>
        </w:rPr>
      </w:pPr>
    </w:p>
    <w:p w:rsidR="00891221" w:rsidRPr="00891221" w:rsidRDefault="00891221" w:rsidP="00891221">
      <w:pPr>
        <w:pStyle w:val="ConsPlusTitle"/>
        <w:jc w:val="center"/>
        <w:rPr>
          <w:rFonts w:ascii="Sylfaen" w:hAnsi="Sylfaen"/>
          <w:szCs w:val="24"/>
        </w:rPr>
      </w:pPr>
      <w:r w:rsidRPr="00891221">
        <w:rPr>
          <w:rFonts w:ascii="Sylfaen" w:hAnsi="Sylfaen"/>
          <w:szCs w:val="24"/>
        </w:rPr>
        <w:t>О ВНЕСЕНИИ ИЗМЕНЕНИЯ</w:t>
      </w:r>
    </w:p>
    <w:p w:rsidR="00891221" w:rsidRPr="00891221" w:rsidRDefault="00891221" w:rsidP="00891221">
      <w:pPr>
        <w:pStyle w:val="ConsPlusTitle"/>
        <w:jc w:val="center"/>
        <w:rPr>
          <w:rFonts w:ascii="Sylfaen" w:hAnsi="Sylfaen"/>
          <w:szCs w:val="24"/>
        </w:rPr>
      </w:pPr>
      <w:r w:rsidRPr="00891221">
        <w:rPr>
          <w:rFonts w:ascii="Sylfaen" w:hAnsi="Sylfaen"/>
          <w:szCs w:val="24"/>
        </w:rPr>
        <w:t>В СТАТЬЮ 19.24 КОДЕКСА РОССИЙСКОЙ ФЕДЕРАЦИИ</w:t>
      </w:r>
    </w:p>
    <w:p w:rsidR="00891221" w:rsidRPr="00891221" w:rsidRDefault="00891221" w:rsidP="00891221">
      <w:pPr>
        <w:pStyle w:val="ConsPlusTitle"/>
        <w:jc w:val="center"/>
        <w:rPr>
          <w:rFonts w:ascii="Sylfaen" w:hAnsi="Sylfaen"/>
          <w:szCs w:val="24"/>
        </w:rPr>
      </w:pPr>
      <w:r w:rsidRPr="00891221">
        <w:rPr>
          <w:rFonts w:ascii="Sylfaen" w:hAnsi="Sylfaen"/>
          <w:szCs w:val="24"/>
        </w:rPr>
        <w:t>ОБ АДМИНИСТРАТИВНЫХ ПРАВОНАРУШЕНИЯХ</w:t>
      </w:r>
    </w:p>
    <w:p w:rsidR="00891221" w:rsidRPr="00891221" w:rsidRDefault="00891221" w:rsidP="00891221">
      <w:pPr>
        <w:pStyle w:val="ConsPlusNormal"/>
        <w:ind w:firstLine="540"/>
        <w:jc w:val="both"/>
        <w:rPr>
          <w:rFonts w:ascii="Sylfaen" w:hAnsi="Sylfaen"/>
          <w:sz w:val="24"/>
          <w:szCs w:val="24"/>
        </w:rPr>
      </w:pPr>
    </w:p>
    <w:p w:rsidR="00891221" w:rsidRPr="00891221" w:rsidRDefault="00891221" w:rsidP="00891221">
      <w:pPr>
        <w:pStyle w:val="ConsPlusNormal"/>
        <w:jc w:val="right"/>
        <w:rPr>
          <w:rFonts w:ascii="Sylfaen" w:hAnsi="Sylfaen"/>
          <w:sz w:val="24"/>
          <w:szCs w:val="24"/>
        </w:rPr>
      </w:pPr>
      <w:r w:rsidRPr="00891221">
        <w:rPr>
          <w:rFonts w:ascii="Sylfaen" w:hAnsi="Sylfaen"/>
          <w:sz w:val="24"/>
          <w:szCs w:val="24"/>
        </w:rPr>
        <w:t>Принят</w:t>
      </w:r>
    </w:p>
    <w:p w:rsidR="00891221" w:rsidRPr="00891221" w:rsidRDefault="00891221" w:rsidP="00891221">
      <w:pPr>
        <w:pStyle w:val="ConsPlusNormal"/>
        <w:jc w:val="right"/>
        <w:rPr>
          <w:rFonts w:ascii="Sylfaen" w:hAnsi="Sylfaen"/>
          <w:sz w:val="24"/>
          <w:szCs w:val="24"/>
        </w:rPr>
      </w:pPr>
      <w:r w:rsidRPr="00891221">
        <w:rPr>
          <w:rFonts w:ascii="Sylfaen" w:hAnsi="Sylfaen"/>
          <w:sz w:val="24"/>
          <w:szCs w:val="24"/>
        </w:rPr>
        <w:t>Государственной Думой</w:t>
      </w:r>
    </w:p>
    <w:p w:rsidR="00891221" w:rsidRPr="00891221" w:rsidRDefault="00891221" w:rsidP="00891221">
      <w:pPr>
        <w:pStyle w:val="ConsPlusNormal"/>
        <w:jc w:val="right"/>
        <w:rPr>
          <w:rFonts w:ascii="Sylfaen" w:hAnsi="Sylfaen"/>
          <w:sz w:val="24"/>
          <w:szCs w:val="24"/>
        </w:rPr>
      </w:pPr>
      <w:r w:rsidRPr="00891221">
        <w:rPr>
          <w:rFonts w:ascii="Sylfaen" w:hAnsi="Sylfaen"/>
          <w:sz w:val="24"/>
          <w:szCs w:val="24"/>
        </w:rPr>
        <w:t>28 мая 2019 года</w:t>
      </w:r>
    </w:p>
    <w:p w:rsidR="00891221" w:rsidRPr="00891221" w:rsidRDefault="00891221" w:rsidP="00891221">
      <w:pPr>
        <w:pStyle w:val="ConsPlusNormal"/>
        <w:jc w:val="right"/>
        <w:rPr>
          <w:rFonts w:ascii="Sylfaen" w:hAnsi="Sylfaen"/>
          <w:sz w:val="24"/>
          <w:szCs w:val="24"/>
        </w:rPr>
      </w:pPr>
    </w:p>
    <w:p w:rsidR="00891221" w:rsidRPr="00891221" w:rsidRDefault="00891221" w:rsidP="00891221">
      <w:pPr>
        <w:pStyle w:val="ConsPlusNormal"/>
        <w:jc w:val="right"/>
        <w:rPr>
          <w:rFonts w:ascii="Sylfaen" w:hAnsi="Sylfaen"/>
          <w:sz w:val="24"/>
          <w:szCs w:val="24"/>
        </w:rPr>
      </w:pPr>
      <w:r w:rsidRPr="00891221">
        <w:rPr>
          <w:rFonts w:ascii="Sylfaen" w:hAnsi="Sylfaen"/>
          <w:sz w:val="24"/>
          <w:szCs w:val="24"/>
        </w:rPr>
        <w:t>Одобрен</w:t>
      </w:r>
    </w:p>
    <w:p w:rsidR="00891221" w:rsidRPr="00891221" w:rsidRDefault="00891221" w:rsidP="00891221">
      <w:pPr>
        <w:pStyle w:val="ConsPlusNormal"/>
        <w:jc w:val="right"/>
        <w:rPr>
          <w:rFonts w:ascii="Sylfaen" w:hAnsi="Sylfaen"/>
          <w:sz w:val="24"/>
          <w:szCs w:val="24"/>
        </w:rPr>
      </w:pPr>
      <w:r w:rsidRPr="00891221">
        <w:rPr>
          <w:rFonts w:ascii="Sylfaen" w:hAnsi="Sylfaen"/>
          <w:sz w:val="24"/>
          <w:szCs w:val="24"/>
        </w:rPr>
        <w:t>Советом Федерации</w:t>
      </w:r>
    </w:p>
    <w:p w:rsidR="00891221" w:rsidRPr="00891221" w:rsidRDefault="00891221" w:rsidP="00891221">
      <w:pPr>
        <w:pStyle w:val="ConsPlusNormal"/>
        <w:jc w:val="right"/>
        <w:rPr>
          <w:rFonts w:ascii="Sylfaen" w:hAnsi="Sylfaen"/>
          <w:sz w:val="24"/>
          <w:szCs w:val="24"/>
        </w:rPr>
      </w:pPr>
      <w:r w:rsidRPr="00891221">
        <w:rPr>
          <w:rFonts w:ascii="Sylfaen" w:hAnsi="Sylfaen"/>
          <w:sz w:val="24"/>
          <w:szCs w:val="24"/>
        </w:rPr>
        <w:t>29 мая 2019 года</w:t>
      </w:r>
    </w:p>
    <w:p w:rsidR="00891221" w:rsidRPr="00891221" w:rsidRDefault="00891221" w:rsidP="00891221">
      <w:pPr>
        <w:pStyle w:val="ConsPlusNormal"/>
        <w:jc w:val="right"/>
        <w:rPr>
          <w:rFonts w:ascii="Sylfaen" w:hAnsi="Sylfaen"/>
          <w:sz w:val="24"/>
          <w:szCs w:val="24"/>
        </w:rPr>
      </w:pPr>
    </w:p>
    <w:p w:rsidR="00891221" w:rsidRPr="00891221" w:rsidRDefault="00891221" w:rsidP="00891221">
      <w:pPr>
        <w:pStyle w:val="ConsPlusNormal"/>
        <w:ind w:firstLine="540"/>
        <w:jc w:val="both"/>
        <w:rPr>
          <w:rFonts w:ascii="Sylfaen" w:hAnsi="Sylfaen"/>
          <w:sz w:val="24"/>
          <w:szCs w:val="24"/>
        </w:rPr>
      </w:pPr>
      <w:r w:rsidRPr="00891221">
        <w:rPr>
          <w:rFonts w:ascii="Sylfaen" w:hAnsi="Sylfaen"/>
          <w:sz w:val="24"/>
          <w:szCs w:val="24"/>
        </w:rPr>
        <w:t>Внести в абзац второй части 3 статьи 19.24 Кодекса Российской Федерации об административных правонарушениях (Собрание законодательства Российской Федерации, 2002, N 1, ст. 1; 2007, N 26, ст. 3089; 2011, N 15, ст. 2039; 2015, N 1, ст. 67) изменение, дополнив его словами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891221" w:rsidRPr="00891221" w:rsidRDefault="00891221" w:rsidP="00891221">
      <w:pPr>
        <w:pStyle w:val="ConsPlusNormal"/>
        <w:ind w:firstLine="540"/>
        <w:jc w:val="both"/>
        <w:rPr>
          <w:rFonts w:ascii="Sylfaen" w:hAnsi="Sylfaen"/>
          <w:sz w:val="24"/>
          <w:szCs w:val="24"/>
        </w:rPr>
      </w:pPr>
    </w:p>
    <w:p w:rsidR="00891221" w:rsidRPr="00891221" w:rsidRDefault="00891221" w:rsidP="00891221">
      <w:pPr>
        <w:pStyle w:val="ConsPlusNormal"/>
        <w:jc w:val="right"/>
        <w:rPr>
          <w:rFonts w:ascii="Sylfaen" w:hAnsi="Sylfaen"/>
          <w:sz w:val="24"/>
          <w:szCs w:val="24"/>
        </w:rPr>
      </w:pPr>
      <w:r w:rsidRPr="00891221">
        <w:rPr>
          <w:rFonts w:ascii="Sylfaen" w:hAnsi="Sylfaen"/>
          <w:sz w:val="24"/>
          <w:szCs w:val="24"/>
        </w:rPr>
        <w:t>Президент</w:t>
      </w:r>
    </w:p>
    <w:p w:rsidR="00891221" w:rsidRPr="00891221" w:rsidRDefault="00891221" w:rsidP="00891221">
      <w:pPr>
        <w:pStyle w:val="ConsPlusNormal"/>
        <w:jc w:val="right"/>
        <w:rPr>
          <w:rFonts w:ascii="Sylfaen" w:hAnsi="Sylfaen"/>
          <w:sz w:val="24"/>
          <w:szCs w:val="24"/>
        </w:rPr>
      </w:pPr>
      <w:r w:rsidRPr="00891221">
        <w:rPr>
          <w:rFonts w:ascii="Sylfaen" w:hAnsi="Sylfaen"/>
          <w:sz w:val="24"/>
          <w:szCs w:val="24"/>
        </w:rPr>
        <w:t>Российской Федерации</w:t>
      </w:r>
    </w:p>
    <w:p w:rsidR="00891221" w:rsidRPr="00891221" w:rsidRDefault="00891221" w:rsidP="00891221">
      <w:pPr>
        <w:pStyle w:val="ConsPlusNormal"/>
        <w:jc w:val="right"/>
        <w:rPr>
          <w:rFonts w:ascii="Sylfaen" w:hAnsi="Sylfaen"/>
          <w:sz w:val="24"/>
          <w:szCs w:val="24"/>
        </w:rPr>
      </w:pPr>
      <w:r w:rsidRPr="00891221">
        <w:rPr>
          <w:rFonts w:ascii="Sylfaen" w:hAnsi="Sylfaen"/>
          <w:sz w:val="24"/>
          <w:szCs w:val="24"/>
        </w:rPr>
        <w:t>В.ПУТИН</w:t>
      </w:r>
    </w:p>
    <w:p w:rsidR="00891221" w:rsidRPr="00891221" w:rsidRDefault="00891221" w:rsidP="00891221">
      <w:pPr>
        <w:pStyle w:val="ConsPlusNormal"/>
        <w:rPr>
          <w:rFonts w:ascii="Sylfaen" w:hAnsi="Sylfaen"/>
          <w:sz w:val="24"/>
          <w:szCs w:val="24"/>
        </w:rPr>
      </w:pPr>
      <w:r w:rsidRPr="00891221">
        <w:rPr>
          <w:rFonts w:ascii="Sylfaen" w:hAnsi="Sylfaen"/>
          <w:sz w:val="24"/>
          <w:szCs w:val="24"/>
        </w:rPr>
        <w:t>Москва, Кремль</w:t>
      </w:r>
    </w:p>
    <w:p w:rsidR="00891221" w:rsidRPr="00891221" w:rsidRDefault="00891221" w:rsidP="00891221">
      <w:pPr>
        <w:pStyle w:val="ConsPlusNormal"/>
        <w:rPr>
          <w:rFonts w:ascii="Sylfaen" w:hAnsi="Sylfaen"/>
          <w:sz w:val="24"/>
          <w:szCs w:val="24"/>
        </w:rPr>
      </w:pPr>
      <w:r w:rsidRPr="00891221">
        <w:rPr>
          <w:rFonts w:ascii="Sylfaen" w:hAnsi="Sylfaen"/>
          <w:sz w:val="24"/>
          <w:szCs w:val="24"/>
        </w:rPr>
        <w:t>6 июня 2019 года</w:t>
      </w:r>
    </w:p>
    <w:p w:rsidR="00891221" w:rsidRDefault="00891221" w:rsidP="00891221">
      <w:pPr>
        <w:pStyle w:val="ConsPlusNormal"/>
        <w:rPr>
          <w:rFonts w:ascii="Sylfaen" w:hAnsi="Sylfaen"/>
          <w:sz w:val="24"/>
          <w:szCs w:val="24"/>
        </w:rPr>
      </w:pPr>
      <w:r w:rsidRPr="00891221">
        <w:rPr>
          <w:rFonts w:ascii="Sylfaen" w:hAnsi="Sylfaen"/>
          <w:sz w:val="24"/>
          <w:szCs w:val="24"/>
        </w:rPr>
        <w:t>N 136-ФЗ</w:t>
      </w:r>
    </w:p>
    <w:p w:rsidR="00891221" w:rsidRPr="00891221" w:rsidRDefault="00891221" w:rsidP="00891221">
      <w:pPr>
        <w:pStyle w:val="ConsPlusNormal"/>
        <w:rPr>
          <w:rFonts w:ascii="Sylfaen" w:hAnsi="Sylfaen"/>
          <w:sz w:val="24"/>
          <w:szCs w:val="24"/>
        </w:rPr>
      </w:pPr>
      <w:r>
        <w:rPr>
          <w:rFonts w:ascii="Sylfaen" w:hAnsi="Sylfaen"/>
          <w:sz w:val="24"/>
          <w:szCs w:val="24"/>
        </w:rPr>
        <w:t>_____________________________________________________________________________</w:t>
      </w:r>
    </w:p>
    <w:p w:rsidR="005422A0" w:rsidRPr="00070660" w:rsidRDefault="005422A0" w:rsidP="005422A0">
      <w:pPr>
        <w:pStyle w:val="ConsPlusNormal"/>
        <w:rPr>
          <w:rFonts w:ascii="Sylfaen" w:hAnsi="Sylfaen"/>
          <w:sz w:val="24"/>
          <w:szCs w:val="24"/>
        </w:rPr>
      </w:pPr>
    </w:p>
    <w:p w:rsidR="00891221" w:rsidRDefault="00891221" w:rsidP="00891221">
      <w:pPr>
        <w:pStyle w:val="ConsPlusNormal"/>
        <w:jc w:val="both"/>
        <w:outlineLvl w:val="0"/>
        <w:rPr>
          <w:rFonts w:ascii="Sylfaen" w:hAnsi="Sylfaen" w:cs="Helvetica"/>
          <w:b/>
          <w:bCs/>
          <w:color w:val="000000"/>
          <w:sz w:val="24"/>
          <w:szCs w:val="24"/>
          <w:shd w:val="clear" w:color="auto" w:fill="FFFFFF"/>
        </w:rPr>
      </w:pPr>
    </w:p>
    <w:p w:rsidR="008E6F50" w:rsidRDefault="008E6F50" w:rsidP="00891221">
      <w:pPr>
        <w:pStyle w:val="ConsPlusNormal"/>
        <w:jc w:val="both"/>
        <w:outlineLvl w:val="0"/>
        <w:rPr>
          <w:rFonts w:ascii="Sylfaen" w:hAnsi="Sylfaen" w:cs="Helvetica"/>
          <w:b/>
          <w:bCs/>
          <w:color w:val="000000"/>
          <w:sz w:val="24"/>
          <w:szCs w:val="24"/>
          <w:shd w:val="clear" w:color="auto" w:fill="FFFFFF"/>
        </w:rPr>
      </w:pPr>
    </w:p>
    <w:p w:rsidR="008E6F50" w:rsidRDefault="008E6F50" w:rsidP="00891221">
      <w:pPr>
        <w:pStyle w:val="ConsPlusNormal"/>
        <w:jc w:val="both"/>
        <w:outlineLvl w:val="0"/>
        <w:rPr>
          <w:rFonts w:ascii="Sylfaen" w:hAnsi="Sylfaen" w:cs="Helvetica"/>
          <w:b/>
          <w:bCs/>
          <w:color w:val="000000"/>
          <w:sz w:val="24"/>
          <w:szCs w:val="24"/>
          <w:shd w:val="clear" w:color="auto" w:fill="FFFFFF"/>
        </w:rPr>
      </w:pPr>
    </w:p>
    <w:p w:rsidR="008E6F50" w:rsidRDefault="008E6F50" w:rsidP="00891221">
      <w:pPr>
        <w:pStyle w:val="ConsPlusNormal"/>
        <w:jc w:val="both"/>
        <w:outlineLvl w:val="0"/>
        <w:rPr>
          <w:rFonts w:ascii="Sylfaen" w:hAnsi="Sylfaen" w:cs="Helvetica"/>
          <w:b/>
          <w:bCs/>
          <w:color w:val="000000"/>
          <w:sz w:val="24"/>
          <w:szCs w:val="24"/>
          <w:shd w:val="clear" w:color="auto" w:fill="FFFFFF"/>
        </w:rPr>
      </w:pPr>
    </w:p>
    <w:p w:rsidR="008E6F50" w:rsidRDefault="008E6F50" w:rsidP="00891221">
      <w:pPr>
        <w:pStyle w:val="ConsPlusNormal"/>
        <w:jc w:val="both"/>
        <w:outlineLvl w:val="0"/>
        <w:rPr>
          <w:rFonts w:ascii="Sylfaen" w:hAnsi="Sylfaen" w:cs="Helvetica"/>
          <w:b/>
          <w:bCs/>
          <w:color w:val="000000"/>
          <w:sz w:val="24"/>
          <w:szCs w:val="24"/>
          <w:shd w:val="clear" w:color="auto" w:fill="FFFFFF"/>
        </w:rPr>
      </w:pPr>
    </w:p>
    <w:p w:rsidR="008E6F50" w:rsidRDefault="008E6F50" w:rsidP="00891221">
      <w:pPr>
        <w:pStyle w:val="ConsPlusNormal"/>
        <w:jc w:val="both"/>
        <w:outlineLvl w:val="0"/>
        <w:rPr>
          <w:rFonts w:ascii="Sylfaen" w:hAnsi="Sylfaen" w:cs="Helvetica"/>
          <w:b/>
          <w:bCs/>
          <w:color w:val="000000"/>
          <w:sz w:val="24"/>
          <w:szCs w:val="24"/>
          <w:shd w:val="clear" w:color="auto" w:fill="FFFFFF"/>
        </w:rPr>
      </w:pPr>
    </w:p>
    <w:p w:rsidR="00891221" w:rsidRPr="002F4D69" w:rsidRDefault="00891221" w:rsidP="00891221">
      <w:pPr>
        <w:pStyle w:val="ConsPlusNormal"/>
        <w:jc w:val="both"/>
        <w:outlineLvl w:val="0"/>
        <w:rPr>
          <w:rFonts w:ascii="Sylfaen" w:hAnsi="Sylfaen" w:cs="Helvetica"/>
          <w:b/>
          <w:bCs/>
          <w:color w:val="000000"/>
          <w:sz w:val="24"/>
          <w:szCs w:val="24"/>
          <w:shd w:val="clear" w:color="auto" w:fill="FFFFFF"/>
        </w:rPr>
      </w:pPr>
      <w:r w:rsidRPr="002F4D69">
        <w:rPr>
          <w:rFonts w:ascii="Sylfaen" w:hAnsi="Sylfaen" w:cs="Helvetica"/>
          <w:b/>
          <w:bCs/>
          <w:color w:val="000000"/>
          <w:sz w:val="24"/>
          <w:szCs w:val="24"/>
          <w:shd w:val="clear" w:color="auto" w:fill="FFFFFF"/>
        </w:rPr>
        <w:lastRenderedPageBreak/>
        <w:t>Увеличены сроки лишения свободы за нарушение правил дорожного движения или эксплуатации транспортных средств, совершенное в состоянии опьянения (либо сопряженное с оставлением места происшествия), повлекшее по неосторожности тяжкие последствия.</w:t>
      </w:r>
    </w:p>
    <w:p w:rsidR="00891221" w:rsidRPr="002F4D69" w:rsidRDefault="00891221" w:rsidP="00891221">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891221" w:rsidRPr="002F4D69" w:rsidTr="00891221">
        <w:tc>
          <w:tcPr>
            <w:tcW w:w="5103" w:type="dxa"/>
          </w:tcPr>
          <w:p w:rsidR="00891221" w:rsidRPr="002F4D69" w:rsidRDefault="00891221" w:rsidP="00891221">
            <w:pPr>
              <w:pStyle w:val="ConsPlusNormal"/>
              <w:rPr>
                <w:rFonts w:ascii="Sylfaen" w:hAnsi="Sylfaen"/>
                <w:sz w:val="24"/>
                <w:szCs w:val="24"/>
              </w:rPr>
            </w:pPr>
            <w:r w:rsidRPr="002F4D69">
              <w:rPr>
                <w:rFonts w:ascii="Sylfaen" w:hAnsi="Sylfaen"/>
                <w:sz w:val="24"/>
                <w:szCs w:val="24"/>
              </w:rPr>
              <w:t>17 июня 2019 года</w:t>
            </w:r>
          </w:p>
        </w:tc>
        <w:tc>
          <w:tcPr>
            <w:tcW w:w="5103" w:type="dxa"/>
          </w:tcPr>
          <w:p w:rsidR="00891221" w:rsidRPr="002F4D69" w:rsidRDefault="00891221" w:rsidP="00891221">
            <w:pPr>
              <w:pStyle w:val="ConsPlusNormal"/>
              <w:jc w:val="right"/>
              <w:rPr>
                <w:rFonts w:ascii="Sylfaen" w:hAnsi="Sylfaen"/>
                <w:sz w:val="24"/>
                <w:szCs w:val="24"/>
              </w:rPr>
            </w:pPr>
            <w:r w:rsidRPr="002F4D69">
              <w:rPr>
                <w:rFonts w:ascii="Sylfaen" w:hAnsi="Sylfaen"/>
                <w:sz w:val="24"/>
                <w:szCs w:val="24"/>
              </w:rPr>
              <w:t>N 146-ФЗ</w:t>
            </w:r>
          </w:p>
        </w:tc>
      </w:tr>
    </w:tbl>
    <w:p w:rsidR="00891221" w:rsidRPr="002F4D69" w:rsidRDefault="00891221" w:rsidP="00891221">
      <w:pPr>
        <w:pStyle w:val="ConsPlusNormal"/>
        <w:pBdr>
          <w:top w:val="single" w:sz="6" w:space="0" w:color="auto"/>
        </w:pBdr>
        <w:spacing w:before="100" w:after="100"/>
        <w:jc w:val="both"/>
        <w:rPr>
          <w:rFonts w:ascii="Sylfaen" w:hAnsi="Sylfaen"/>
          <w:sz w:val="24"/>
          <w:szCs w:val="24"/>
        </w:rPr>
      </w:pPr>
    </w:p>
    <w:p w:rsidR="00891221" w:rsidRPr="002F4D69" w:rsidRDefault="00891221" w:rsidP="00891221">
      <w:pPr>
        <w:pStyle w:val="ConsPlusNormal"/>
        <w:jc w:val="both"/>
        <w:rPr>
          <w:rFonts w:ascii="Sylfaen" w:hAnsi="Sylfaen"/>
          <w:sz w:val="24"/>
          <w:szCs w:val="24"/>
        </w:rPr>
      </w:pPr>
    </w:p>
    <w:p w:rsidR="00891221" w:rsidRPr="002F4D69" w:rsidRDefault="00891221" w:rsidP="00891221">
      <w:pPr>
        <w:pStyle w:val="ConsPlusTitle"/>
        <w:jc w:val="center"/>
        <w:rPr>
          <w:rFonts w:ascii="Sylfaen" w:hAnsi="Sylfaen"/>
          <w:szCs w:val="24"/>
        </w:rPr>
      </w:pPr>
      <w:r w:rsidRPr="002F4D69">
        <w:rPr>
          <w:rFonts w:ascii="Sylfaen" w:hAnsi="Sylfaen"/>
          <w:szCs w:val="24"/>
        </w:rPr>
        <w:t>РОССИЙСКАЯ ФЕДЕРАЦИЯ</w:t>
      </w:r>
    </w:p>
    <w:p w:rsidR="00891221" w:rsidRPr="002F4D69" w:rsidRDefault="00891221" w:rsidP="00891221">
      <w:pPr>
        <w:pStyle w:val="ConsPlusTitle"/>
        <w:jc w:val="center"/>
        <w:rPr>
          <w:rFonts w:ascii="Sylfaen" w:hAnsi="Sylfaen"/>
          <w:szCs w:val="24"/>
        </w:rPr>
      </w:pPr>
    </w:p>
    <w:p w:rsidR="00891221" w:rsidRPr="002F4D69" w:rsidRDefault="00891221" w:rsidP="00891221">
      <w:pPr>
        <w:pStyle w:val="ConsPlusTitle"/>
        <w:jc w:val="center"/>
        <w:rPr>
          <w:rFonts w:ascii="Sylfaen" w:hAnsi="Sylfaen"/>
          <w:szCs w:val="24"/>
        </w:rPr>
      </w:pPr>
      <w:r w:rsidRPr="002F4D69">
        <w:rPr>
          <w:rFonts w:ascii="Sylfaen" w:hAnsi="Sylfaen"/>
          <w:szCs w:val="24"/>
        </w:rPr>
        <w:t>ФЕДЕРАЛЬНЫЙ ЗАКОН</w:t>
      </w:r>
    </w:p>
    <w:p w:rsidR="00891221" w:rsidRPr="002F4D69" w:rsidRDefault="00891221" w:rsidP="00891221">
      <w:pPr>
        <w:pStyle w:val="ConsPlusTitle"/>
        <w:ind w:firstLine="540"/>
        <w:jc w:val="both"/>
        <w:rPr>
          <w:rFonts w:ascii="Sylfaen" w:hAnsi="Sylfaen"/>
          <w:szCs w:val="24"/>
        </w:rPr>
      </w:pPr>
    </w:p>
    <w:p w:rsidR="00891221" w:rsidRPr="002F4D69" w:rsidRDefault="00891221" w:rsidP="00891221">
      <w:pPr>
        <w:pStyle w:val="ConsPlusTitle"/>
        <w:jc w:val="center"/>
        <w:rPr>
          <w:rFonts w:ascii="Sylfaen" w:hAnsi="Sylfaen"/>
          <w:szCs w:val="24"/>
        </w:rPr>
      </w:pPr>
      <w:bookmarkStart w:id="1" w:name="_Hlk13753171"/>
      <w:r w:rsidRPr="002F4D69">
        <w:rPr>
          <w:rFonts w:ascii="Sylfaen" w:hAnsi="Sylfaen"/>
          <w:szCs w:val="24"/>
        </w:rPr>
        <w:t>О ВНЕСЕНИИ ИЗМЕНЕНИЙ</w:t>
      </w:r>
    </w:p>
    <w:p w:rsidR="00891221" w:rsidRPr="002F4D69" w:rsidRDefault="00891221" w:rsidP="00891221">
      <w:pPr>
        <w:pStyle w:val="ConsPlusTitle"/>
        <w:jc w:val="center"/>
        <w:rPr>
          <w:rFonts w:ascii="Sylfaen" w:hAnsi="Sylfaen"/>
          <w:szCs w:val="24"/>
        </w:rPr>
      </w:pPr>
      <w:r w:rsidRPr="002F4D69">
        <w:rPr>
          <w:rFonts w:ascii="Sylfaen" w:hAnsi="Sylfaen"/>
          <w:szCs w:val="24"/>
        </w:rPr>
        <w:t>В УГОЛОВНЫЙ КОДЕКС РОССИЙСКОЙ ФЕДЕРАЦИИ</w:t>
      </w:r>
    </w:p>
    <w:bookmarkEnd w:id="1"/>
    <w:p w:rsidR="00891221" w:rsidRPr="002F4D69" w:rsidRDefault="00891221" w:rsidP="00891221">
      <w:pPr>
        <w:pStyle w:val="ConsPlusNormal"/>
        <w:jc w:val="both"/>
        <w:rPr>
          <w:rFonts w:ascii="Sylfaen" w:hAnsi="Sylfaen"/>
          <w:sz w:val="24"/>
          <w:szCs w:val="24"/>
        </w:rPr>
      </w:pPr>
    </w:p>
    <w:p w:rsidR="00891221" w:rsidRPr="002F4D69" w:rsidRDefault="00891221" w:rsidP="00891221">
      <w:pPr>
        <w:pStyle w:val="ConsPlusNormal"/>
        <w:jc w:val="right"/>
        <w:rPr>
          <w:rFonts w:ascii="Sylfaen" w:hAnsi="Sylfaen"/>
          <w:sz w:val="24"/>
          <w:szCs w:val="24"/>
        </w:rPr>
      </w:pPr>
      <w:r w:rsidRPr="002F4D69">
        <w:rPr>
          <w:rFonts w:ascii="Sylfaen" w:hAnsi="Sylfaen"/>
          <w:sz w:val="24"/>
          <w:szCs w:val="24"/>
        </w:rPr>
        <w:t>Принят</w:t>
      </w:r>
    </w:p>
    <w:p w:rsidR="00891221" w:rsidRPr="002F4D69" w:rsidRDefault="00891221" w:rsidP="00891221">
      <w:pPr>
        <w:pStyle w:val="ConsPlusNormal"/>
        <w:jc w:val="right"/>
        <w:rPr>
          <w:rFonts w:ascii="Sylfaen" w:hAnsi="Sylfaen"/>
          <w:sz w:val="24"/>
          <w:szCs w:val="24"/>
        </w:rPr>
      </w:pPr>
      <w:r w:rsidRPr="002F4D69">
        <w:rPr>
          <w:rFonts w:ascii="Sylfaen" w:hAnsi="Sylfaen"/>
          <w:sz w:val="24"/>
          <w:szCs w:val="24"/>
        </w:rPr>
        <w:t>Государственной Думой</w:t>
      </w:r>
    </w:p>
    <w:p w:rsidR="00891221" w:rsidRPr="002F4D69" w:rsidRDefault="00891221" w:rsidP="00891221">
      <w:pPr>
        <w:pStyle w:val="ConsPlusNormal"/>
        <w:jc w:val="right"/>
        <w:rPr>
          <w:rFonts w:ascii="Sylfaen" w:hAnsi="Sylfaen"/>
          <w:sz w:val="24"/>
          <w:szCs w:val="24"/>
        </w:rPr>
      </w:pPr>
      <w:r w:rsidRPr="002F4D69">
        <w:rPr>
          <w:rFonts w:ascii="Sylfaen" w:hAnsi="Sylfaen"/>
          <w:sz w:val="24"/>
          <w:szCs w:val="24"/>
        </w:rPr>
        <w:t>30 мая 2019 года</w:t>
      </w:r>
    </w:p>
    <w:p w:rsidR="00891221" w:rsidRPr="002F4D69" w:rsidRDefault="00891221" w:rsidP="00891221">
      <w:pPr>
        <w:pStyle w:val="ConsPlusNormal"/>
        <w:jc w:val="both"/>
        <w:rPr>
          <w:rFonts w:ascii="Sylfaen" w:hAnsi="Sylfaen"/>
          <w:sz w:val="24"/>
          <w:szCs w:val="24"/>
        </w:rPr>
      </w:pPr>
    </w:p>
    <w:p w:rsidR="00891221" w:rsidRPr="002F4D69" w:rsidRDefault="00891221" w:rsidP="00891221">
      <w:pPr>
        <w:pStyle w:val="ConsPlusNormal"/>
        <w:jc w:val="right"/>
        <w:rPr>
          <w:rFonts w:ascii="Sylfaen" w:hAnsi="Sylfaen"/>
          <w:sz w:val="24"/>
          <w:szCs w:val="24"/>
        </w:rPr>
      </w:pPr>
      <w:r w:rsidRPr="002F4D69">
        <w:rPr>
          <w:rFonts w:ascii="Sylfaen" w:hAnsi="Sylfaen"/>
          <w:sz w:val="24"/>
          <w:szCs w:val="24"/>
        </w:rPr>
        <w:t>Одобрен</w:t>
      </w:r>
    </w:p>
    <w:p w:rsidR="00891221" w:rsidRPr="002F4D69" w:rsidRDefault="00891221" w:rsidP="00891221">
      <w:pPr>
        <w:pStyle w:val="ConsPlusNormal"/>
        <w:jc w:val="right"/>
        <w:rPr>
          <w:rFonts w:ascii="Sylfaen" w:hAnsi="Sylfaen"/>
          <w:sz w:val="24"/>
          <w:szCs w:val="24"/>
        </w:rPr>
      </w:pPr>
      <w:r w:rsidRPr="002F4D69">
        <w:rPr>
          <w:rFonts w:ascii="Sylfaen" w:hAnsi="Sylfaen"/>
          <w:sz w:val="24"/>
          <w:szCs w:val="24"/>
        </w:rPr>
        <w:t>Советом Федерации</w:t>
      </w:r>
    </w:p>
    <w:p w:rsidR="00891221" w:rsidRPr="002F4D69" w:rsidRDefault="00891221" w:rsidP="00891221">
      <w:pPr>
        <w:pStyle w:val="ConsPlusNormal"/>
        <w:jc w:val="right"/>
        <w:rPr>
          <w:rFonts w:ascii="Sylfaen" w:hAnsi="Sylfaen"/>
          <w:sz w:val="24"/>
          <w:szCs w:val="24"/>
        </w:rPr>
      </w:pPr>
      <w:r w:rsidRPr="002F4D69">
        <w:rPr>
          <w:rFonts w:ascii="Sylfaen" w:hAnsi="Sylfaen"/>
          <w:sz w:val="24"/>
          <w:szCs w:val="24"/>
        </w:rPr>
        <w:t>11 июня 2019 года</w:t>
      </w:r>
    </w:p>
    <w:p w:rsidR="00891221" w:rsidRPr="002F4D69" w:rsidRDefault="00891221" w:rsidP="00891221">
      <w:pPr>
        <w:pStyle w:val="ConsPlusNormal"/>
        <w:jc w:val="both"/>
        <w:rPr>
          <w:rFonts w:ascii="Sylfaen" w:hAnsi="Sylfaen"/>
          <w:sz w:val="24"/>
          <w:szCs w:val="24"/>
        </w:rPr>
      </w:pPr>
    </w:p>
    <w:p w:rsidR="00891221" w:rsidRPr="002F4D69" w:rsidRDefault="00891221" w:rsidP="00891221">
      <w:pPr>
        <w:pStyle w:val="ConsPlusNormal"/>
        <w:ind w:firstLine="540"/>
        <w:jc w:val="both"/>
        <w:rPr>
          <w:rFonts w:ascii="Sylfaen" w:hAnsi="Sylfaen"/>
          <w:sz w:val="24"/>
          <w:szCs w:val="24"/>
        </w:rPr>
      </w:pPr>
      <w:r w:rsidRPr="002F4D69">
        <w:rPr>
          <w:rFonts w:ascii="Sylfaen" w:hAnsi="Sylfaen"/>
          <w:sz w:val="24"/>
          <w:szCs w:val="24"/>
        </w:rPr>
        <w:t>Внести в Уголовный кодекс Российской Федерации (Собрание законодательства Российской Федерации, 1996, N 25, ст. 2954; 1998, N 26, ст. 3012; 2001, N 11, ст. 1002; 2003, N 50, ст. 4848; 2009, N 7, ст. 788; N 52, ст. 6453; 2010, N 31, ст. 4164; 2011, N 11, ст. 1495; N 45, ст. 6334; N 50, ст. 7362; 2015, N 1, ст. 81; 2016, N 27, ст. 4261; 2019, N 17, ст. 2028) следующие изменения:</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1) в статье 15:</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а) в части третьей слова "превышает три года" заменить словами "не превышает десяти лет";</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б) часть четвертую дополнить словами ",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2) в статье 263:</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а) дополнить частями первой.1 и первой.2 следующего содержания:</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 xml:space="preserve">"1.1. Нарушение правил безопасности движения и эксплуатации воздушного, морского и внутреннего водного транспорта лицом, управляющим легким (сверхлегким) воздушным судном или маломерным судном, за исключением случаев, предусмотренных частью первой настоящей статьи и статьей 271.1 настоящего Кодекса, </w:t>
      </w:r>
      <w:r w:rsidRPr="002F4D69">
        <w:rPr>
          <w:rFonts w:ascii="Sylfaen" w:hAnsi="Sylfaen"/>
          <w:sz w:val="24"/>
          <w:szCs w:val="24"/>
        </w:rPr>
        <w:lastRenderedPageBreak/>
        <w:t>если эти деяния повлекли по неосторожности причинение тяжкого вреда здоровью человека либо причинение крупного ущерба, -</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1.2. Деяния, предусмотренные частями первой и первой.1 настоящей статьи, совершенные лицом, находящимся в состоянии опьянения, повлекшие по неосторожности причинение тяжкого вреда здоровью человека, -</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б) в абзаце первом части второй слова "Те же деяния" заменить словами "Деяния, предусмотренные частями первой и первой.1 настоящей статьи";</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в) дополнить частью второй.1 следующего содержания:</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"2.1. Деяния, предусмотренные частями первой и первой.1 настоящей статьи, совершенные лицом, находящимся в состоянии опьянения, повлекшие по неосторожности смерть человека, -</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наказываются лишением свободы на срок от пяти до двенадцати лет.";</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г) в абзаце первом части третьей слова "частью первой" заменить словами "частями первой и первой.1";</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д) дополнить частью четвертой следующего содержания:</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"4. Деяния, предусмотренные частями первой и первой.1 настоящей статьи, совершенные лицом, находящимся в состоянии опьянения, повлекшие по неосторожности смерть двух или более лиц, -</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наказываются лишением свободы на срок от восьми до пятнадцати лет.";</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3) в статье 264:</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 xml:space="preserve">а) в абзаце четвертом части второй слова "принудительными работами на срок до трех лет" заменить словами "принудительными работами на срок до пяти лет", слова "до </w:t>
      </w:r>
      <w:r w:rsidRPr="002F4D69">
        <w:rPr>
          <w:rFonts w:ascii="Sylfaen" w:hAnsi="Sylfaen"/>
          <w:sz w:val="24"/>
          <w:szCs w:val="24"/>
        </w:rPr>
        <w:lastRenderedPageBreak/>
        <w:t>четырех лет" заменить словами "от трех до семи лет";</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б) в абзаце четвертом части четвертой слова "от двух до семи" заменить словами "от пяти до двенадцати";</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в) в абзаце четвертом части шестой слова "от четырех до девяти" заменить словами "от восьми до пятнадцати";</w:t>
      </w:r>
    </w:p>
    <w:p w:rsidR="00891221" w:rsidRPr="002F4D69" w:rsidRDefault="00891221" w:rsidP="00891221">
      <w:pPr>
        <w:pStyle w:val="ConsPlusNormal"/>
        <w:spacing w:before="240"/>
        <w:ind w:firstLine="540"/>
        <w:jc w:val="both"/>
        <w:rPr>
          <w:rFonts w:ascii="Sylfaen" w:hAnsi="Sylfaen"/>
          <w:sz w:val="24"/>
          <w:szCs w:val="24"/>
        </w:rPr>
      </w:pPr>
      <w:r w:rsidRPr="002F4D69">
        <w:rPr>
          <w:rFonts w:ascii="Sylfaen" w:hAnsi="Sylfaen"/>
          <w:sz w:val="24"/>
          <w:szCs w:val="24"/>
        </w:rPr>
        <w:t>г) в пункте 2 примечаний слова "статьи 264.1" заменить словами "статей 263 и 264.1".</w:t>
      </w:r>
    </w:p>
    <w:p w:rsidR="00891221" w:rsidRPr="002F4D69" w:rsidRDefault="00891221" w:rsidP="00891221">
      <w:pPr>
        <w:pStyle w:val="ConsPlusNormal"/>
        <w:jc w:val="both"/>
        <w:rPr>
          <w:rFonts w:ascii="Sylfaen" w:hAnsi="Sylfaen"/>
          <w:sz w:val="24"/>
          <w:szCs w:val="24"/>
        </w:rPr>
      </w:pPr>
    </w:p>
    <w:p w:rsidR="00891221" w:rsidRPr="002F4D69" w:rsidRDefault="00891221" w:rsidP="00891221">
      <w:pPr>
        <w:pStyle w:val="ConsPlusNormal"/>
        <w:jc w:val="right"/>
        <w:rPr>
          <w:rFonts w:ascii="Sylfaen" w:hAnsi="Sylfaen"/>
          <w:sz w:val="24"/>
          <w:szCs w:val="24"/>
        </w:rPr>
      </w:pPr>
      <w:r w:rsidRPr="002F4D69">
        <w:rPr>
          <w:rFonts w:ascii="Sylfaen" w:hAnsi="Sylfaen"/>
          <w:sz w:val="24"/>
          <w:szCs w:val="24"/>
        </w:rPr>
        <w:t>Президент</w:t>
      </w:r>
    </w:p>
    <w:p w:rsidR="00891221" w:rsidRPr="002F4D69" w:rsidRDefault="00891221" w:rsidP="00891221">
      <w:pPr>
        <w:pStyle w:val="ConsPlusNormal"/>
        <w:jc w:val="right"/>
        <w:rPr>
          <w:rFonts w:ascii="Sylfaen" w:hAnsi="Sylfaen"/>
          <w:sz w:val="24"/>
          <w:szCs w:val="24"/>
        </w:rPr>
      </w:pPr>
      <w:r w:rsidRPr="002F4D69">
        <w:rPr>
          <w:rFonts w:ascii="Sylfaen" w:hAnsi="Sylfaen"/>
          <w:sz w:val="24"/>
          <w:szCs w:val="24"/>
        </w:rPr>
        <w:t>Российской Федерации</w:t>
      </w:r>
    </w:p>
    <w:p w:rsidR="00891221" w:rsidRPr="002F4D69" w:rsidRDefault="00891221" w:rsidP="00891221">
      <w:pPr>
        <w:pStyle w:val="ConsPlusNormal"/>
        <w:jc w:val="right"/>
        <w:rPr>
          <w:rFonts w:ascii="Sylfaen" w:hAnsi="Sylfaen"/>
          <w:sz w:val="24"/>
          <w:szCs w:val="24"/>
        </w:rPr>
      </w:pPr>
      <w:r w:rsidRPr="002F4D69">
        <w:rPr>
          <w:rFonts w:ascii="Sylfaen" w:hAnsi="Sylfaen"/>
          <w:sz w:val="24"/>
          <w:szCs w:val="24"/>
        </w:rPr>
        <w:t>В.ПУТИН</w:t>
      </w:r>
    </w:p>
    <w:p w:rsidR="00891221" w:rsidRPr="002F4D69" w:rsidRDefault="00891221" w:rsidP="00891221">
      <w:pPr>
        <w:pStyle w:val="ConsPlusNormal"/>
        <w:rPr>
          <w:rFonts w:ascii="Sylfaen" w:hAnsi="Sylfaen"/>
          <w:sz w:val="24"/>
          <w:szCs w:val="24"/>
        </w:rPr>
      </w:pPr>
      <w:r w:rsidRPr="002F4D69">
        <w:rPr>
          <w:rFonts w:ascii="Sylfaen" w:hAnsi="Sylfaen"/>
          <w:sz w:val="24"/>
          <w:szCs w:val="24"/>
        </w:rPr>
        <w:t>Москва, Кремль</w:t>
      </w:r>
    </w:p>
    <w:p w:rsidR="00891221" w:rsidRPr="002F4D69" w:rsidRDefault="00891221" w:rsidP="00891221">
      <w:pPr>
        <w:pStyle w:val="ConsPlusNormal"/>
        <w:rPr>
          <w:rFonts w:ascii="Sylfaen" w:hAnsi="Sylfaen"/>
          <w:sz w:val="24"/>
          <w:szCs w:val="24"/>
        </w:rPr>
      </w:pPr>
      <w:r w:rsidRPr="002F4D69">
        <w:rPr>
          <w:rFonts w:ascii="Sylfaen" w:hAnsi="Sylfaen"/>
          <w:sz w:val="24"/>
          <w:szCs w:val="24"/>
        </w:rPr>
        <w:t>17 июня 2019 года</w:t>
      </w:r>
    </w:p>
    <w:p w:rsidR="00891221" w:rsidRPr="002F4D69" w:rsidRDefault="00891221" w:rsidP="00891221">
      <w:pPr>
        <w:pStyle w:val="ConsPlusNormal"/>
        <w:rPr>
          <w:rFonts w:ascii="Sylfaen" w:hAnsi="Sylfaen"/>
          <w:sz w:val="24"/>
          <w:szCs w:val="24"/>
        </w:rPr>
      </w:pPr>
      <w:r w:rsidRPr="002F4D69">
        <w:rPr>
          <w:rFonts w:ascii="Sylfaen" w:hAnsi="Sylfaen"/>
          <w:sz w:val="24"/>
          <w:szCs w:val="24"/>
        </w:rPr>
        <w:t>N 146-ФЗ</w:t>
      </w:r>
    </w:p>
    <w:p w:rsidR="00891221" w:rsidRPr="002F4D69" w:rsidRDefault="00891221" w:rsidP="00891221">
      <w:pPr>
        <w:pStyle w:val="ConsPlusNormal"/>
        <w:pBdr>
          <w:top w:val="single" w:sz="6" w:space="0" w:color="auto"/>
        </w:pBdr>
        <w:spacing w:before="100" w:after="100"/>
        <w:jc w:val="both"/>
        <w:rPr>
          <w:rFonts w:ascii="Sylfaen" w:hAnsi="Sylfaen"/>
          <w:sz w:val="24"/>
          <w:szCs w:val="24"/>
        </w:rPr>
      </w:pPr>
    </w:p>
    <w:p w:rsidR="00891221" w:rsidRDefault="00891221" w:rsidP="005422A0">
      <w:pPr>
        <w:pStyle w:val="ConsPlusNormal"/>
        <w:jc w:val="both"/>
        <w:outlineLvl w:val="0"/>
        <w:rPr>
          <w:rFonts w:ascii="Sylfaen" w:hAnsi="Sylfaen" w:cs="Helvetica"/>
          <w:b/>
          <w:bCs/>
          <w:color w:val="000000"/>
          <w:sz w:val="24"/>
          <w:szCs w:val="24"/>
          <w:shd w:val="clear" w:color="auto" w:fill="FFFFFF"/>
        </w:rPr>
      </w:pPr>
    </w:p>
    <w:p w:rsidR="00891221" w:rsidRPr="000A2263" w:rsidRDefault="00891221" w:rsidP="00891221">
      <w:pPr>
        <w:pStyle w:val="ConsPlusNormal"/>
        <w:jc w:val="both"/>
        <w:outlineLvl w:val="0"/>
        <w:rPr>
          <w:rFonts w:ascii="Sylfaen" w:hAnsi="Sylfaen" w:cs="Helvetica"/>
          <w:b/>
          <w:bCs/>
          <w:color w:val="000000"/>
          <w:sz w:val="24"/>
          <w:szCs w:val="24"/>
          <w:shd w:val="clear" w:color="auto" w:fill="FFFFFF"/>
        </w:rPr>
      </w:pPr>
      <w:r w:rsidRPr="000A2263">
        <w:rPr>
          <w:rFonts w:ascii="Sylfaen" w:hAnsi="Sylfaen" w:cs="Helvetica"/>
          <w:b/>
          <w:bCs/>
          <w:color w:val="000000"/>
          <w:sz w:val="24"/>
          <w:szCs w:val="24"/>
          <w:shd w:val="clear" w:color="auto" w:fill="FFFFFF"/>
        </w:rPr>
        <w:t>Правовой статус лица как потерпевшего устанавливается исходя из фактического его положения и лишь процессуально оформляется постановлением дознавателя, следователя или суда о признании потерпевшим, но не формируется им.</w:t>
      </w:r>
    </w:p>
    <w:p w:rsidR="00891221" w:rsidRPr="000A2263" w:rsidRDefault="00891221" w:rsidP="00891221">
      <w:pPr>
        <w:pStyle w:val="ConsPlusNormal"/>
        <w:jc w:val="both"/>
        <w:outlineLvl w:val="0"/>
        <w:rPr>
          <w:rFonts w:ascii="Sylfaen" w:hAnsi="Sylfaen"/>
          <w:sz w:val="24"/>
          <w:szCs w:val="24"/>
        </w:rPr>
      </w:pPr>
    </w:p>
    <w:p w:rsidR="00891221" w:rsidRPr="000A2263" w:rsidRDefault="00891221" w:rsidP="00891221">
      <w:pPr>
        <w:pStyle w:val="ConsPlusTitle"/>
        <w:jc w:val="center"/>
        <w:rPr>
          <w:rFonts w:ascii="Sylfaen" w:hAnsi="Sylfaen"/>
          <w:szCs w:val="24"/>
        </w:rPr>
      </w:pPr>
      <w:r w:rsidRPr="000A2263">
        <w:rPr>
          <w:rFonts w:ascii="Sylfaen" w:hAnsi="Sylfaen"/>
          <w:szCs w:val="24"/>
        </w:rPr>
        <w:t>КОНСТИТУЦИОННЫЙ СУД РОССИЙСКОЙ ФЕДЕРАЦИИ</w:t>
      </w:r>
    </w:p>
    <w:p w:rsidR="00891221" w:rsidRPr="000A2263" w:rsidRDefault="00891221" w:rsidP="00891221">
      <w:pPr>
        <w:pStyle w:val="ConsPlusTitle"/>
        <w:jc w:val="both"/>
        <w:rPr>
          <w:rFonts w:ascii="Sylfaen" w:hAnsi="Sylfaen"/>
          <w:szCs w:val="24"/>
        </w:rPr>
      </w:pPr>
    </w:p>
    <w:p w:rsidR="00891221" w:rsidRPr="000A2263" w:rsidRDefault="00891221" w:rsidP="00891221">
      <w:pPr>
        <w:pStyle w:val="ConsPlusTitle"/>
        <w:jc w:val="center"/>
        <w:rPr>
          <w:rFonts w:ascii="Sylfaen" w:hAnsi="Sylfaen"/>
          <w:szCs w:val="24"/>
        </w:rPr>
      </w:pPr>
      <w:r w:rsidRPr="000A2263">
        <w:rPr>
          <w:rFonts w:ascii="Sylfaen" w:hAnsi="Sylfaen"/>
          <w:szCs w:val="24"/>
        </w:rPr>
        <w:t>Именем Российской Федерации</w:t>
      </w:r>
    </w:p>
    <w:p w:rsidR="00891221" w:rsidRPr="000A2263" w:rsidRDefault="00891221" w:rsidP="00891221">
      <w:pPr>
        <w:pStyle w:val="ConsPlusTitle"/>
        <w:jc w:val="both"/>
        <w:rPr>
          <w:rFonts w:ascii="Sylfaen" w:hAnsi="Sylfaen"/>
          <w:szCs w:val="24"/>
        </w:rPr>
      </w:pPr>
    </w:p>
    <w:p w:rsidR="00891221" w:rsidRPr="000A2263" w:rsidRDefault="00891221" w:rsidP="00891221">
      <w:pPr>
        <w:pStyle w:val="ConsPlusTitle"/>
        <w:jc w:val="center"/>
        <w:rPr>
          <w:rFonts w:ascii="Sylfaen" w:hAnsi="Sylfaen"/>
          <w:szCs w:val="24"/>
        </w:rPr>
      </w:pPr>
      <w:r w:rsidRPr="000A2263">
        <w:rPr>
          <w:rFonts w:ascii="Sylfaen" w:hAnsi="Sylfaen"/>
          <w:szCs w:val="24"/>
        </w:rPr>
        <w:t>ПОСТАНОВЛЕНИЕ</w:t>
      </w:r>
    </w:p>
    <w:p w:rsidR="00891221" w:rsidRPr="000A2263" w:rsidRDefault="00891221" w:rsidP="00891221">
      <w:pPr>
        <w:pStyle w:val="ConsPlusTitle"/>
        <w:jc w:val="center"/>
        <w:rPr>
          <w:rFonts w:ascii="Sylfaen" w:hAnsi="Sylfaen"/>
          <w:szCs w:val="24"/>
        </w:rPr>
      </w:pPr>
      <w:r w:rsidRPr="000A2263">
        <w:rPr>
          <w:rFonts w:ascii="Sylfaen" w:hAnsi="Sylfaen"/>
          <w:szCs w:val="24"/>
        </w:rPr>
        <w:t>от 13 июня 2019 г. N 23-П</w:t>
      </w:r>
    </w:p>
    <w:p w:rsidR="00891221" w:rsidRPr="000A2263" w:rsidRDefault="00891221" w:rsidP="00891221">
      <w:pPr>
        <w:pStyle w:val="ConsPlusTitle"/>
        <w:jc w:val="both"/>
        <w:rPr>
          <w:rFonts w:ascii="Sylfaen" w:hAnsi="Sylfaen"/>
          <w:szCs w:val="24"/>
        </w:rPr>
      </w:pPr>
    </w:p>
    <w:p w:rsidR="00891221" w:rsidRPr="000A2263" w:rsidRDefault="00891221" w:rsidP="00891221">
      <w:pPr>
        <w:pStyle w:val="ConsPlusTitle"/>
        <w:jc w:val="center"/>
        <w:rPr>
          <w:rFonts w:ascii="Sylfaen" w:hAnsi="Sylfaen"/>
          <w:szCs w:val="24"/>
        </w:rPr>
      </w:pPr>
      <w:bookmarkStart w:id="2" w:name="_Hlk13753467"/>
      <w:r w:rsidRPr="000A2263">
        <w:rPr>
          <w:rFonts w:ascii="Sylfaen" w:hAnsi="Sylfaen"/>
          <w:szCs w:val="24"/>
        </w:rPr>
        <w:t>ПО ДЕЛУ О ПРОВЕРКЕ КОНСТИТУЦИОННОСТИ</w:t>
      </w:r>
    </w:p>
    <w:p w:rsidR="00891221" w:rsidRPr="000A2263" w:rsidRDefault="00891221" w:rsidP="00891221">
      <w:pPr>
        <w:pStyle w:val="ConsPlusTitle"/>
        <w:jc w:val="center"/>
        <w:rPr>
          <w:rFonts w:ascii="Sylfaen" w:hAnsi="Sylfaen"/>
          <w:szCs w:val="24"/>
        </w:rPr>
      </w:pPr>
      <w:r w:rsidRPr="000A2263">
        <w:rPr>
          <w:rFonts w:ascii="Sylfaen" w:hAnsi="Sylfaen"/>
          <w:szCs w:val="24"/>
        </w:rPr>
        <w:t>ЧАСТИ ТРЕТЬЕЙ СТАТЬИ 6.1 УГОЛОВНО-ПРОЦЕССУАЛЬНОГО КОДЕКСА</w:t>
      </w:r>
    </w:p>
    <w:p w:rsidR="00891221" w:rsidRPr="000A2263" w:rsidRDefault="00891221" w:rsidP="00891221">
      <w:pPr>
        <w:pStyle w:val="ConsPlusTitle"/>
        <w:jc w:val="center"/>
        <w:rPr>
          <w:rFonts w:ascii="Sylfaen" w:hAnsi="Sylfaen"/>
          <w:szCs w:val="24"/>
        </w:rPr>
      </w:pPr>
      <w:r w:rsidRPr="000A2263">
        <w:rPr>
          <w:rFonts w:ascii="Sylfaen" w:hAnsi="Sylfaen"/>
          <w:szCs w:val="24"/>
        </w:rPr>
        <w:t>РОССИЙСКОЙ ФЕДЕРАЦИИ В СВЯЗИ С ЖАЛОБОЙ</w:t>
      </w:r>
    </w:p>
    <w:p w:rsidR="00891221" w:rsidRPr="000A2263" w:rsidRDefault="00891221" w:rsidP="00891221">
      <w:pPr>
        <w:pStyle w:val="ConsPlusTitle"/>
        <w:jc w:val="center"/>
        <w:rPr>
          <w:rFonts w:ascii="Sylfaen" w:hAnsi="Sylfaen"/>
          <w:szCs w:val="24"/>
        </w:rPr>
      </w:pPr>
      <w:r w:rsidRPr="000A2263">
        <w:rPr>
          <w:rFonts w:ascii="Sylfaen" w:hAnsi="Sylfaen"/>
          <w:szCs w:val="24"/>
        </w:rPr>
        <w:t>ГРАЖДАНИНА Б.А. СОТНИКОВА</w:t>
      </w:r>
    </w:p>
    <w:bookmarkEnd w:id="2"/>
    <w:p w:rsidR="00891221" w:rsidRPr="000A2263" w:rsidRDefault="00891221" w:rsidP="00891221">
      <w:pPr>
        <w:pStyle w:val="ConsPlusNormal"/>
        <w:jc w:val="both"/>
        <w:rPr>
          <w:rFonts w:ascii="Sylfaen" w:hAnsi="Sylfaen"/>
          <w:sz w:val="24"/>
          <w:szCs w:val="24"/>
        </w:rPr>
      </w:pPr>
    </w:p>
    <w:p w:rsidR="00891221" w:rsidRPr="000A2263" w:rsidRDefault="00891221" w:rsidP="00891221">
      <w:pPr>
        <w:pStyle w:val="ConsPlusNormal"/>
        <w:ind w:firstLine="540"/>
        <w:jc w:val="both"/>
        <w:rPr>
          <w:rFonts w:ascii="Sylfaen" w:hAnsi="Sylfaen"/>
          <w:sz w:val="24"/>
          <w:szCs w:val="24"/>
        </w:rPr>
      </w:pPr>
      <w:r w:rsidRPr="000A2263">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О.С. Хохряковой, В.Г. Ярославцева,</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 xml:space="preserve">рассмотрел в заседании без проведения слушания дело о проверке </w:t>
      </w:r>
      <w:r w:rsidRPr="000A2263">
        <w:rPr>
          <w:rFonts w:ascii="Sylfaen" w:hAnsi="Sylfaen"/>
          <w:sz w:val="24"/>
          <w:szCs w:val="24"/>
        </w:rPr>
        <w:lastRenderedPageBreak/>
        <w:t>конституционности части третьей статьи 6.1 УПК Российской Федерации.</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Поводом к рассмотрению дела явилась жалоба гражданина Б.А. Сотникова. Основанием к рассмотрению дела явилась обнаружившаяся неопределенность в вопросе о том, соответствует ли Конституции Российской Федерации оспариваемое заявителем законоположение.</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Заслушав сообщение судьи-докладчика Л.О. Красавчиковой, исследовав представленные документы и иные материалы, Конституционный Суд Российской Федерации</w:t>
      </w:r>
    </w:p>
    <w:p w:rsidR="00891221" w:rsidRPr="000A2263" w:rsidRDefault="00891221" w:rsidP="00891221">
      <w:pPr>
        <w:pStyle w:val="ConsPlusNormal"/>
        <w:jc w:val="both"/>
        <w:rPr>
          <w:rFonts w:ascii="Sylfaen" w:hAnsi="Sylfaen"/>
          <w:sz w:val="24"/>
          <w:szCs w:val="24"/>
        </w:rPr>
      </w:pPr>
    </w:p>
    <w:p w:rsidR="00891221" w:rsidRPr="000A2263" w:rsidRDefault="00891221" w:rsidP="00891221">
      <w:pPr>
        <w:pStyle w:val="ConsPlusNormal"/>
        <w:jc w:val="center"/>
        <w:rPr>
          <w:rFonts w:ascii="Sylfaen" w:hAnsi="Sylfaen"/>
          <w:sz w:val="24"/>
          <w:szCs w:val="24"/>
        </w:rPr>
      </w:pPr>
      <w:r w:rsidRPr="000A2263">
        <w:rPr>
          <w:rFonts w:ascii="Sylfaen" w:hAnsi="Sylfaen"/>
          <w:sz w:val="24"/>
          <w:szCs w:val="24"/>
        </w:rPr>
        <w:t>установил:</w:t>
      </w:r>
    </w:p>
    <w:p w:rsidR="00891221" w:rsidRPr="000A2263" w:rsidRDefault="00891221" w:rsidP="00891221">
      <w:pPr>
        <w:pStyle w:val="ConsPlusNormal"/>
        <w:jc w:val="both"/>
        <w:rPr>
          <w:rFonts w:ascii="Sylfaen" w:hAnsi="Sylfaen"/>
          <w:sz w:val="24"/>
          <w:szCs w:val="24"/>
        </w:rPr>
      </w:pPr>
    </w:p>
    <w:p w:rsidR="00891221" w:rsidRPr="000A2263" w:rsidRDefault="00891221" w:rsidP="00891221">
      <w:pPr>
        <w:pStyle w:val="ConsPlusNormal"/>
        <w:ind w:firstLine="540"/>
        <w:jc w:val="both"/>
        <w:rPr>
          <w:rFonts w:ascii="Sylfaen" w:hAnsi="Sylfaen"/>
          <w:sz w:val="24"/>
          <w:szCs w:val="24"/>
        </w:rPr>
      </w:pPr>
      <w:r w:rsidRPr="000A2263">
        <w:rPr>
          <w:rFonts w:ascii="Sylfaen" w:hAnsi="Sylfaen"/>
          <w:sz w:val="24"/>
          <w:szCs w:val="24"/>
        </w:rPr>
        <w:t>1. Согласно части третьей статьи 6.1 УПК Российской Федерации при определении разумного срока уголовного судопроизводства, который включает в себя период с момента начала осуществления уголовного преследования до момента прекращения уголовного преследования или вынесения обвинительного приговора, учитываются такие обстоятельства, как правовая и фактическая сложность уголовного дела, поведение участников уголовного судопроизводства, достаточность и эффективность действий суда, прокурора, руководителя следственного органа, следователя, органа дознания, начальника органа дознания, начальника подразделения дознания, дознавателя, производимых в целях своевременного осуществления уголовного преследования или рассмотрения уголовного дела, и общая продолжительность уголовного судопроизводства.</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Конституционность данного законоположения оспаривает гражданин Б.А. Сотников, которому решением Верховного Суда Республики Коми от 14 августа 2018 года, оставленным без изменения апелляционным определением судебной коллегии по административным делам того же суда от 29 октября 2018 года, отказано в удовлетворении административных исковых требований о присуждении компенсации за нарушение его права на уголовное судопроизводство в разумный срок. Признавая срок судопроизводства разумным, суды исходили из того, что период с момента обращения Б.А. Сотникова с заявлением о преступлении (5 июня 2009 года) и до возбуждения уголовного дела об этом преступлении (26 ноября 2015 года) не подлежит включению в срок судопроизводства по данному делу (несмотря на решения об отказе в возбуждении уголовного дела, неоднократно принимавшиеся в этот период), поскольку результатом уголовного преследования по данному делу стал обвинительный приговор, а потому продолжительность судопроизводства следует исчислять со дня признания Б.А. Сотникова потерпевшим (тот же день, когда возбуждено данное дело) и по день вступления в законную силу приговора, т.е. не 8 лет 9 месяцев и 9 дней, как указывал административный истец, а 2 года 3 месяца и 16 дней, из которых предварительное следствие - 9 месяцев и 6 дней.</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 xml:space="preserve">По мнению Б.А. Сотникова, оспариваемая норма - с учетом ее истолкования в судебной практике - не соответствует Конституции Российской Федерации, ее статьям 2, 18, 19, 45, 46, 52 и 53, поскольку позволяет при определении разумного срока </w:t>
      </w:r>
      <w:r w:rsidRPr="000A2263">
        <w:rPr>
          <w:rFonts w:ascii="Sylfaen" w:hAnsi="Sylfaen"/>
          <w:sz w:val="24"/>
          <w:szCs w:val="24"/>
        </w:rPr>
        <w:lastRenderedPageBreak/>
        <w:t>уголовного судопроизводства не включать в него период со дня подачи лицом заявления о преступлении и до момента возбуждения уголовного дела об этом преступлении и признания такого лица в надлежащем порядке потерпевшим по данному делу, которое в дальнейшем завершилось обвинительным приговором.</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Таким образом, с учетом требований статей 74, 96 и 97 Федерального конституционного закона "О Конституционном Суде Российской Федерации" часть третья статьи 6.1 УПК Российской Федерации является предметом рассмотрения Конституционного Суда Российской Федерации по настоящему делу в той мере, в какой она служит основанием для решения вопроса об определении продолжительности разумного срока уголовного судопроизводства в части установления момента начала его исчисления для лица, признанного потерпевшим по уголовному делу в порядке, предусмотренном уголовно-процессуальным законом, в случаях, когда производство по данному уголовному делу завершилось постановлением обвинительного приговора.</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2. Конституция Российской Федерации, провозглашая человека, его права и свободы высшей ценностью, возлагает на Россию как демократическое правовое государство обязанность признавать, соблюдать и защищать права и свободы человека и гражданина, охранять достоинство личности, честь и доброе имя каждого и в этих целях гарантирует каждому судебную защиту его прав и свобод, а также возможность обжаловать в суд решения и действия (бездействие) органов государственной власти и должностных лиц (статья 1, часть 1; статья 2; статья 21, часть 1; статья 23, часть 1; статья 46, части 1 и 2).</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Предписания статей 2, 18, 19, 45, 46 и 52 Конституции Российской Федерации о соблюдении и защите прав и свобод на основе равенства всех перед законом и судом, об обеспечении доступа к правосудию и компенсации потерпевшим от преступлений нанесенного им ущерба предполагают обязанность государства как предотвращать и пресекать в установленном законом порядке какие бы то ни было посягательства, способные причинить вред и нравственные страдания личности, так и гарантировать пострадавшему возможность отстаивать, прежде всего в суде, свои права и законные интересы любыми не запрещенными законом способами. Такой подход соотносится с положениями Декларации основных принципов правосудия для жертв преступлений и злоупотребления властью (принята 29 ноября 1985 года резолюцией 40/34 Генеральной Ассамблеи ООН), закрепляющими право лиц, которым причинен вред в результате действия или бездействия, нарушающего национальные уголовные законы, на доступ к механизмам правосудия и скорейшую компенсацию за нанесенный им ущерб в соответствии с национальным законодательством и обязывающими государство содействовать тому, чтобы судебные и административные процедуры в большей степени отвечали потребностям этих лиц, в том числе путем обеспечения возможности изложения и рассмотрения их мнений и пожеланий в тех случаях, когда затрагиваются их личные интересы, но без ущерба для обвиняемых и согласно национальной системе уголовного правосудия (пункты 1, 4 и 6).</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 xml:space="preserve">Как неоднократно указывал Конституционный Суд Российской Федерации, уголовно-процессуальные механизмы, устанавливаемые федеральным законодателем, </w:t>
      </w:r>
      <w:r w:rsidRPr="000A2263">
        <w:rPr>
          <w:rFonts w:ascii="Sylfaen" w:hAnsi="Sylfaen"/>
          <w:sz w:val="24"/>
          <w:szCs w:val="24"/>
        </w:rPr>
        <w:lastRenderedPageBreak/>
        <w:t>должны - как того требуют Конституция Российской Федерации, прежде всего ее статьи 2 и 18, и нормы международного права, являющиеся составной частью правовой системы России (статья 15, часть 4, Конституции Российской Федерации), - в максимальной степени способствовать защите от преступлений, предупреждению их негативных последствий для прав и охраняемых законом интересов граждан, а также упрощать жертвам таких посягательств доступ к правосудию с целью восстановления нарушенных прав и получения необходимой компенсации с учетом того, что интересы потерпевшего в уголовном судопроизводстве в значительной степени связаны с разрешением вопроса о применении уголовного закона. Государство не может быть освобождено от возложенной на него Конституцией Российской Федерации, ее статьями 45, 46 и 52, обязанности обеспечить потерпевшим от преступлений доступ к правосудию и компенсацию причиненного ущерба (постановления от 24 апреля 2003 года N 7-П, от 8 декабря 2003 года N 18-П, от 16 октября 2012 года N 22-П, от 2 марта 2017 года N 4-П и др.).</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По смыслу же статей 1 (часть 1), 2, 4 (часть 2), 15, 17, 18, 19 и 118 (часть 1) Конституции Российской Федерации, в России, правовая система которой основана на принципе верховенства права как неотъемлемом элементе правового государства, право каждого на судебную защиту относится к основным неотчуждаемым правам и свободам и одновременно выступает гарантией всех других прав и свобод, а правосудие по своей сути может признаваться таковым, только если оно отвечает требованиям справедливости и обеспечивает действенное восстановление в правах. Одним из важных факторов, обусловливающих эффективность восстановления нарушенных прав, является своевременность их защиты. Это означает, что рассмотрение и разрешение дела судом должно всегда осуществляться в разумный срок (постановления Конституционного Суда Российской Федерации от 11 мая 2005 года N 5-П, от 21 января 2010 года N 1-П, от 11 ноября 2014 года N 28-П и др.).</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В силу приведенных правовых позиций Конституционного Суда Российской Федерации, распространяющихся и на нормативное регулирование, в рамках которого определяются условия осуществления права на компенсацию за нарушение права на судопроизводство в разумный срок и устанавливаются соответствующие полномочия судебных инстанций, такое регулирование должно отвечать конституционным требованиям эффективности судебной защиты, справедливости, равенства и прежде всего - принципам правового государства, ответственного перед гражданином за качество и сроки судопроизводства с учетом момента возникновения субъективного права на судебную защиту.</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 xml:space="preserve">3. В целях реализации вытекающей из Конституции Российской Федерации и Конвенции о защите прав человека и основных свобод (статьи 6 и 13) обязанности России по обеспечению права каждого на справедливое судебное разбирательство его дела в разумный срок, являющегося неотъемлемой составляющей права на судебную защиту, и исходя из необходимости создать надлежащие условия для осуществления права на возмещение государством вреда, причиненного незаконными действиями (бездействием) органов государственной власти и их должностных лиц, а также прав потерпевших от преступлений и злоупотреблений властью на доступ к правосудию и </w:t>
      </w:r>
      <w:r w:rsidRPr="000A2263">
        <w:rPr>
          <w:rFonts w:ascii="Sylfaen" w:hAnsi="Sylfaen"/>
          <w:sz w:val="24"/>
          <w:szCs w:val="24"/>
        </w:rPr>
        <w:lastRenderedPageBreak/>
        <w:t>компенсацию причиненного ущерба (статьи 52 и 53 Конституции Российской Федерации) Федеральный закон от 30 апреля 2010 года N 68-ФЗ "О компенсации за нарушение права на судопроизводство в разумный срок или права на исполнение судебного акта в разумный срок" предоставил лицам, перечисленным в части 1 его статьи 1, право обратиться в суд в порядке, установленном данным Федеральным законом и процессуальным законодательством, с заявлением о присуждении компенсации за нарушение права на судопроизводство в разумный срок или права на исполнение в разумный срок судебного акта.</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В свою очередь, статья 6.1 УПК Российской Федерации закрепляет разумный срок уголовного судопроизводства в качестве одного из принципов уголовного процесса: уголовное судопроизводство осуществляется в сроки, установленные данным Кодексом, продление этих сроков допустимо в случаях и в порядке, которые им предусмотрены, но уголовное преследование, назначение наказания и прекращение уголовного преследования должны осуществляться в разумный срок (часть вторая); при определении разумного срока уголовного судопроизводства, который включает в себя период с момента начала осуществления уголовного преследования до момента его прекращения или вынесения обвинительного приговора, учитываются правовая и фактическая сложность уголовного дела, поведение участников процесса, достаточность и эффективность производимых для своевременного уголовного преследования или рассмотрения уголовного дела действий суда, прокурора, руководителя следственного органа, следователя, органа дознания, начальника органа дознания, начальника подразделения дознания и дознавателя, а равно общая продолжительность уголовного судопроизводства (часть третья).</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При этом статьей 3 Федерального закона "О компенсации за нарушение права на судопроизводство в разумный срок или права на исполнение судебного акта в разумный срок" предусмотрена возможность подачи потерпевшим или иным заинтересованным лицом, которому деянием, запрещенным уголовным законом, причинен вред, заявления о присуждении компенсации за нарушение права на уголовное судопроизводство в разумный срок и до окончания производства по уголовному делу - в случае принятия уполномоченными лицами постановления о приостановлении предварительного расследования по уголовному делу в связи с неустановлением лица, подлежащего привлечению в качестве обвиняемого (часть 7.1), либо постановления о прекращении уголовного дела или об отказе в возбуждении уголовного дела в связи с истечением сроков давности уголовного преследования (часть 7.3). Соответственно, статьей 6.1 УПК Российской Федерации закреплен порядок определения разумного срока досудебного производства, который включает в себя период со дня подачи заявления, сообщения о преступлении до дня принятия решения о приостановлении предварительного расследования по уголовному делу по основанию, предусмотренному пунктом 1 части первой статьи 208 данного Кодекса, т.е. если лицо, подлежащее привлечению в качестве обвиняемого, не установлено (часть третья.1), а также период со дня подачи заявления, сообщения о преступлении до дня принятия решения об отказе в возбуждении уголовного дела либо о прекращении уголовного дела по основанию, предусмотренному пунктом 3 части первой статьи 24 данного Кодекса, т.е. ввиду истечения сроков давности уголовного преследования (часть третья.3).</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lastRenderedPageBreak/>
        <w:t>Тем самым в приведенных положениях статьи 6.1 УПК Российской Федерации законодатель вполне определенно указал моменты, с которых исчисляется разумный срок уголовного судопроизводства: момент начала осуществления уголовного преследования (часть третья) или день подачи заявления, сообщения о преступлении (части третья.1 и третья.3).</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4. Действующее законодательство не раскрывает понятия "момент начала осуществления уголовного преследования". Вместе с тем, как разъяснил Верховный Суд Российской Федерации для целей Федерального закона "О компенсации за нарушение права на судопроизводство в разумный срок или права на исполнение судебного акта в разумный срок", под началом уголовного преследования понимается принятие в отношении лица одного из процессуальных решений, указанных в части первой статьи 46 или части первой статьи 47 УПК Российской Федерации, в соответствии с которыми оно признается подозреваемым либо обвиняемым, или момент, с которого в отношении лица начато производство одного из процессуальных действий в порядке, предусмотренном частью первой.1 статьи 144 данного Кодекса, либо следственных действий, направленных на его изобличение в совершении преступления, предшествующих признанию его подозреваемым или обвиняемым (пункт 18 постановления Пленума Верховного Суда Российской Федерации от 29 марта 2016 года N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Таким образом, предусмотренное частью третьей статьи 6.1 УПК Российской Федерации регулирование порядка исчисления разумного срока уголовного судопроизводства с момента начала осуществления уголовного преследования направлено прежде всего на обеспечение права на судопроизводство в разумный срок для лиц, привлеченных в качестве подозреваемых или обвиняемых в совершении преступления, а также лиц, в отношении которых начато производство одного из связанных с проверкой сообщения о преступлении процессуальных действий в порядке, предусмотренном частью первой.1 статьи 144 данного Кодекса, либо следственных действий, направленных на их изобличение в содеянном.</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 xml:space="preserve">5. Права потерпевших от преступлений, которым гарантируется государственная, в том числе судебная, защита (статья 45, часть 1; статья 46, часть 1; статья 52 Конституции Российской Федерации), реализуются, в частности, посредством использования уголовно-процессуальных механизмов, предполагающих обязанность органов предварительного расследования при выявлении признаков преступления возбуждать уголовные дела, осуществлять от имени государства уголовное преследование по делам публичного и частно-публичного обвинения, обеспечивая неотвратимость ответственности виновных. Невыполнение или ненадлежащее выполнение данной обязанности, выражающееся в том числе в длительном затягивании решения вопроса о наличии оснований для возбуждения уголовного дела, в неоднократном и необоснованном прерывании проверки по заявлению о преступлении, ведет к нарушению разумного срока разрешения дела и ограничению доступа потерпевших к правосудию (Определение Конституционного Суда Российской Федерации от 17 </w:t>
      </w:r>
      <w:r w:rsidRPr="000A2263">
        <w:rPr>
          <w:rFonts w:ascii="Sylfaen" w:hAnsi="Sylfaen"/>
          <w:sz w:val="24"/>
          <w:szCs w:val="24"/>
        </w:rPr>
        <w:lastRenderedPageBreak/>
        <w:t>октября 2006 года N 425-О и др.).</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Однако, как свидетельствуют имеющиеся в распоряжении Конституционного Суда Российской Федерации материалы правоприменительной практики, включая судебную, использование соответствующих правовых возможностей заинтересованными лицами, пострадавшими от запрещенных уголовным законом деяний, для целей компенсации за нарушение права на уголовное судопроизводство в разумный срок зачастую затруднено и неэффективно.</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Так, Уголовно-процессуальный кодекс Российской Федерации называет потерпевшим физическое лицо, которому преступлением причинен физический, имущественный, моральный вред, а также юридическое лицо в случае причинения преступлением вреда его имуществу и деловой репутации и предусматривает, что решение о признании потерпевшим принимается незамедлительно с момента возбуждения уголовного дела и оформляется постановлением дознавателя, следователя, судьи или определением суда, а если на момент возбуждения уголовного дела отсутствуют сведения о лице, которому преступлением причинен вред, решение о признании потерпевшим принимается незамедлительно после получения данных об этом лице (часть первая статьи 42).</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Поскольку преступность и наказуемость деяния определяются уголовным законом, действовавшим во время совершения этого деяния, каковым признается время совершения общественно опасного действия (бездействия) независимо от времени наступления последствий (статья 9 УК Российской Федерации), а сами вредные последствия в виде физического, имущественного, морального вреда возникают с момента их причинения конкретному лицу (или с момента, когда лицу стало об этом известно), такое лицо, по существу, является потерпевшим в силу самого факта причинения ему преступлением вреда, а не вследствие вынесения решения о признании его потерпевшим. Тем самым правовой статус лица как потерпевшего устанавливается исходя из фактического его положения и лишь процессуально оформляется постановлением дознавателя, следователя или суда о признании потерпевшим, но не формируется им (определения Конституционного Суда Российской Федерации от 18 января 2005 года N 131-О, от 17 ноября 2011 года N 1555-О-О и др.).</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 xml:space="preserve">Следовательно, лицу, которому запрещенным уголовным законом деянием причинен вред, должна обеспечиваться реальная судебная защита в форме восстановления нарушенных преступлением прав и свобод, в том числе возможность осуществления права на судопроизводство в разумный срок согласно законодательно закрепленным критериям определения разумности срока судопроизводства, имея в виду, что такая возможность зависит как от своевременности, тщательности, достаточности и эффективности мер, предпринятых для объективного рассмотрения соответствующих требований, так и от продолжительности досудебного производства, включая период со дня подачи заявления о преступлении и до момента возбуждения уголовного дела и вынесения постановления о признании лица, подавшего заявление, потерпевшим. Между тем часть третья статьи 6.1 УПК Российской Федерации - в системе действующего правового регулирования по смыслу, придаваемому ей </w:t>
      </w:r>
      <w:r w:rsidRPr="000A2263">
        <w:rPr>
          <w:rFonts w:ascii="Sylfaen" w:hAnsi="Sylfaen"/>
          <w:sz w:val="24"/>
          <w:szCs w:val="24"/>
        </w:rPr>
        <w:lastRenderedPageBreak/>
        <w:t>правоприменительной практикой, - исключает из оценки разумности срока уголовного судопроизводства в случаях, когда производство по уголовному делу завершилось обвинительным приговором, продолжительность стадии возбуждения данного дела (проверки заявления о преступлении), что не согласуется с правовыми позициями Конституционного Суда Российской Федерации и приводит к нарушению конституционных прав лица, которому преступлением причинен вред.</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Таким образом, часть третья статьи 6.1 УПК Российской Федерации в той мере, в какой она позволяет при определении разумного срока уголовного судопроизводства для лица, которому преступлением причинен физический, имущественный, моральный вред (признанного в установленном уголовно-процессуальным законом порядке потерпевшим), не учитывать период со дня подачи им заявления о преступлении и до момента возбуждения уголовного дела об этом преступлении в случаях, когда производство по данному уголовному делу завершилось постановлением обвинительного приговора, не соответствует Конституции Российской Федерации, ее статьям 15 (часть 4), 17, 46 (части 1 и 2) и 52.</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Исходя из изложенного и руководствуясь статьями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891221" w:rsidRPr="000A2263" w:rsidRDefault="00891221" w:rsidP="00891221">
      <w:pPr>
        <w:pStyle w:val="ConsPlusNormal"/>
        <w:jc w:val="both"/>
        <w:rPr>
          <w:rFonts w:ascii="Sylfaen" w:hAnsi="Sylfaen"/>
          <w:sz w:val="24"/>
          <w:szCs w:val="24"/>
        </w:rPr>
      </w:pPr>
    </w:p>
    <w:p w:rsidR="00891221" w:rsidRPr="000A2263" w:rsidRDefault="00891221" w:rsidP="00891221">
      <w:pPr>
        <w:pStyle w:val="ConsPlusNormal"/>
        <w:jc w:val="center"/>
        <w:rPr>
          <w:rFonts w:ascii="Sylfaen" w:hAnsi="Sylfaen"/>
          <w:sz w:val="24"/>
          <w:szCs w:val="24"/>
        </w:rPr>
      </w:pPr>
      <w:r w:rsidRPr="000A2263">
        <w:rPr>
          <w:rFonts w:ascii="Sylfaen" w:hAnsi="Sylfaen"/>
          <w:sz w:val="24"/>
          <w:szCs w:val="24"/>
        </w:rPr>
        <w:t>постановил</w:t>
      </w:r>
    </w:p>
    <w:p w:rsidR="00891221" w:rsidRPr="000A2263" w:rsidRDefault="00891221" w:rsidP="00891221">
      <w:pPr>
        <w:pStyle w:val="ConsPlusNormal"/>
        <w:jc w:val="both"/>
        <w:rPr>
          <w:rFonts w:ascii="Sylfaen" w:hAnsi="Sylfaen"/>
          <w:sz w:val="24"/>
          <w:szCs w:val="24"/>
        </w:rPr>
      </w:pPr>
    </w:p>
    <w:p w:rsidR="00891221" w:rsidRPr="000A2263" w:rsidRDefault="00891221" w:rsidP="00891221">
      <w:pPr>
        <w:pStyle w:val="ConsPlusNormal"/>
        <w:ind w:firstLine="540"/>
        <w:jc w:val="both"/>
        <w:rPr>
          <w:rFonts w:ascii="Sylfaen" w:hAnsi="Sylfaen"/>
          <w:sz w:val="24"/>
          <w:szCs w:val="24"/>
        </w:rPr>
      </w:pPr>
      <w:r w:rsidRPr="000A2263">
        <w:rPr>
          <w:rFonts w:ascii="Sylfaen" w:hAnsi="Sylfaen"/>
          <w:sz w:val="24"/>
          <w:szCs w:val="24"/>
        </w:rPr>
        <w:t>1. Признать часть третью статьи 6.1 УПК Российской Федерации не соответствующей Конституции Российской Федерации, ее статьям 15 (часть 4), 17, 46 (части 1 и 2) и 52, в той мере, в какой она позволяет при определении разумного срока уголовного судопроизводства для лица, которому преступлением причинен физический, имущественный, моральный вред (признанного в установленном уголовно-процессуальным законом порядке потерпевшим), не учитывать период со дня подачи им заявления о преступлении и до момента возбуждения уголовного дела об этом преступлении в случаях, когда производство по данному уголовному делу завершилось постановлением обвинительного приговора.</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2. Федеральному законодателю надлежит - в соответствии с требованиями Конституции Российской Федерации и основанными на них правовыми позициями Конституционного Суда Российской Федерации, выраженными в настоящем Постановлении, - внести в правовое регулирование судебной защиты права граждан на судопроизводство в разумный срок изменения, направленные на уточнение порядка определения для потерпевших от преступлений момента начала исчисления разумного срока уголовного судопроизводства.</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 xml:space="preserve">Впредь до внесения в правовое регулирование надлежащих изменений, вытекающих из настоящего Постановления, при определении разумного срока уголовного судопроизводства для лица, которому преступлением причинен физический, имущественный, моральный вред (признанного в установленном уголовно-процессуальным законом порядке потерпевшим), если производство по уголовному делу </w:t>
      </w:r>
      <w:r w:rsidRPr="000A2263">
        <w:rPr>
          <w:rFonts w:ascii="Sylfaen" w:hAnsi="Sylfaen"/>
          <w:sz w:val="24"/>
          <w:szCs w:val="24"/>
        </w:rPr>
        <w:lastRenderedPageBreak/>
        <w:t>завершилось обвинительным приговором, следует руководствоваться положениями части третьей.3 статьи 6.1 УПК Российской Федерации.</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3. Судебные решения, принятые в отношении гражданина Сотникова Бориса Александровича на основании части третьей статьи 6.1 УПК Российской Федерации, подлежат пересмотру в установленном порядке.</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891221" w:rsidRPr="000A2263" w:rsidRDefault="00891221" w:rsidP="00891221">
      <w:pPr>
        <w:pStyle w:val="ConsPlusNormal"/>
        <w:spacing w:before="240"/>
        <w:ind w:firstLine="540"/>
        <w:jc w:val="both"/>
        <w:rPr>
          <w:rFonts w:ascii="Sylfaen" w:hAnsi="Sylfaen"/>
          <w:sz w:val="24"/>
          <w:szCs w:val="24"/>
        </w:rPr>
      </w:pPr>
      <w:r w:rsidRPr="000A2263">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891221" w:rsidRPr="000A2263" w:rsidRDefault="00891221" w:rsidP="00891221">
      <w:pPr>
        <w:pStyle w:val="ConsPlusNormal"/>
        <w:jc w:val="both"/>
        <w:rPr>
          <w:rFonts w:ascii="Sylfaen" w:hAnsi="Sylfaen"/>
          <w:sz w:val="24"/>
          <w:szCs w:val="24"/>
        </w:rPr>
      </w:pPr>
    </w:p>
    <w:p w:rsidR="00891221" w:rsidRPr="000A2263" w:rsidRDefault="00891221" w:rsidP="00891221">
      <w:pPr>
        <w:pStyle w:val="ConsPlusNormal"/>
        <w:jc w:val="right"/>
        <w:rPr>
          <w:rFonts w:ascii="Sylfaen" w:hAnsi="Sylfaen"/>
          <w:sz w:val="24"/>
          <w:szCs w:val="24"/>
        </w:rPr>
      </w:pPr>
      <w:r w:rsidRPr="000A2263">
        <w:rPr>
          <w:rFonts w:ascii="Sylfaen" w:hAnsi="Sylfaen"/>
          <w:sz w:val="24"/>
          <w:szCs w:val="24"/>
        </w:rPr>
        <w:t>Конституционный Суд</w:t>
      </w:r>
    </w:p>
    <w:p w:rsidR="00891221" w:rsidRPr="000A2263" w:rsidRDefault="00891221" w:rsidP="00891221">
      <w:pPr>
        <w:pStyle w:val="ConsPlusNormal"/>
        <w:jc w:val="right"/>
        <w:rPr>
          <w:rFonts w:ascii="Sylfaen" w:hAnsi="Sylfaen"/>
          <w:sz w:val="24"/>
          <w:szCs w:val="24"/>
        </w:rPr>
      </w:pPr>
      <w:r w:rsidRPr="000A2263">
        <w:rPr>
          <w:rFonts w:ascii="Sylfaen" w:hAnsi="Sylfaen"/>
          <w:sz w:val="24"/>
          <w:szCs w:val="24"/>
        </w:rPr>
        <w:t>Российской Федерации</w:t>
      </w:r>
    </w:p>
    <w:p w:rsidR="00891221" w:rsidRPr="000A2263" w:rsidRDefault="00891221" w:rsidP="00891221">
      <w:pPr>
        <w:pStyle w:val="ConsPlusNormal"/>
        <w:jc w:val="both"/>
        <w:rPr>
          <w:rFonts w:ascii="Sylfaen" w:hAnsi="Sylfaen"/>
          <w:sz w:val="24"/>
          <w:szCs w:val="24"/>
        </w:rPr>
      </w:pPr>
    </w:p>
    <w:p w:rsidR="00891221" w:rsidRDefault="00891221" w:rsidP="00891221">
      <w:pPr>
        <w:pStyle w:val="ConsPlusNormal"/>
        <w:pBdr>
          <w:top w:val="single" w:sz="6" w:space="0" w:color="auto"/>
        </w:pBdr>
        <w:spacing w:before="100" w:after="100"/>
        <w:jc w:val="both"/>
        <w:rPr>
          <w:rFonts w:ascii="Sylfaen" w:hAnsi="Sylfaen"/>
          <w:sz w:val="24"/>
          <w:szCs w:val="24"/>
        </w:rPr>
      </w:pPr>
    </w:p>
    <w:p w:rsidR="00891221" w:rsidRPr="00077754" w:rsidRDefault="00891221" w:rsidP="00891221">
      <w:pPr>
        <w:pStyle w:val="ConsPlusNormal"/>
        <w:jc w:val="both"/>
        <w:outlineLvl w:val="0"/>
        <w:rPr>
          <w:rFonts w:ascii="Sylfaen" w:hAnsi="Sylfaen" w:cs="Helvetica"/>
          <w:b/>
          <w:bCs/>
          <w:color w:val="000000"/>
          <w:sz w:val="24"/>
          <w:szCs w:val="24"/>
          <w:shd w:val="clear" w:color="auto" w:fill="FFFFFF"/>
        </w:rPr>
      </w:pPr>
      <w:r w:rsidRPr="00077754">
        <w:rPr>
          <w:rFonts w:ascii="Sylfaen" w:hAnsi="Sylfaen" w:cs="Helvetica"/>
          <w:b/>
          <w:bCs/>
          <w:color w:val="000000"/>
          <w:sz w:val="24"/>
          <w:szCs w:val="24"/>
          <w:shd w:val="clear" w:color="auto" w:fill="FFFFFF"/>
        </w:rPr>
        <w:t>Поскольку правоотношения по возмещению вреда, причиненного здоровью, являются по своему характеру длящимися, то в случаях увеличения расходов на посторонний уход потерпевший вправе рассчитывать на справедливое изменение размера причитающегося ему возмещения.</w:t>
      </w:r>
    </w:p>
    <w:p w:rsidR="00891221" w:rsidRPr="00077754" w:rsidRDefault="00891221" w:rsidP="00891221">
      <w:pPr>
        <w:pStyle w:val="ConsPlusNormal"/>
        <w:jc w:val="both"/>
        <w:outlineLvl w:val="0"/>
        <w:rPr>
          <w:rFonts w:ascii="Sylfaen" w:hAnsi="Sylfaen"/>
          <w:sz w:val="24"/>
          <w:szCs w:val="24"/>
        </w:rPr>
      </w:pPr>
    </w:p>
    <w:p w:rsidR="00891221" w:rsidRPr="00077754" w:rsidRDefault="00891221" w:rsidP="00891221">
      <w:pPr>
        <w:pStyle w:val="ConsPlusTitle"/>
        <w:jc w:val="center"/>
        <w:rPr>
          <w:rFonts w:ascii="Sylfaen" w:hAnsi="Sylfaen"/>
          <w:szCs w:val="24"/>
        </w:rPr>
      </w:pPr>
      <w:r w:rsidRPr="00077754">
        <w:rPr>
          <w:rFonts w:ascii="Sylfaen" w:hAnsi="Sylfaen"/>
          <w:szCs w:val="24"/>
        </w:rPr>
        <w:t>КОНСТИТУЦИОННЫЙ СУД РОССИЙСКОЙ ФЕДЕРАЦИИ</w:t>
      </w:r>
    </w:p>
    <w:p w:rsidR="00891221" w:rsidRPr="00077754" w:rsidRDefault="00891221" w:rsidP="00891221">
      <w:pPr>
        <w:pStyle w:val="ConsPlusTitle"/>
        <w:jc w:val="both"/>
        <w:rPr>
          <w:rFonts w:ascii="Sylfaen" w:hAnsi="Sylfaen"/>
          <w:szCs w:val="24"/>
        </w:rPr>
      </w:pPr>
    </w:p>
    <w:p w:rsidR="00891221" w:rsidRPr="00077754" w:rsidRDefault="00891221" w:rsidP="00891221">
      <w:pPr>
        <w:pStyle w:val="ConsPlusTitle"/>
        <w:jc w:val="center"/>
        <w:rPr>
          <w:rFonts w:ascii="Sylfaen" w:hAnsi="Sylfaen"/>
          <w:szCs w:val="24"/>
        </w:rPr>
      </w:pPr>
      <w:r w:rsidRPr="00077754">
        <w:rPr>
          <w:rFonts w:ascii="Sylfaen" w:hAnsi="Sylfaen"/>
          <w:szCs w:val="24"/>
        </w:rPr>
        <w:t>Именем Российской Федерации</w:t>
      </w:r>
    </w:p>
    <w:p w:rsidR="00891221" w:rsidRPr="00077754" w:rsidRDefault="00891221" w:rsidP="00891221">
      <w:pPr>
        <w:pStyle w:val="ConsPlusTitle"/>
        <w:jc w:val="both"/>
        <w:rPr>
          <w:rFonts w:ascii="Sylfaen" w:hAnsi="Sylfaen"/>
          <w:szCs w:val="24"/>
        </w:rPr>
      </w:pPr>
    </w:p>
    <w:p w:rsidR="00891221" w:rsidRPr="00077754" w:rsidRDefault="00891221" w:rsidP="00891221">
      <w:pPr>
        <w:pStyle w:val="ConsPlusTitle"/>
        <w:jc w:val="center"/>
        <w:rPr>
          <w:rFonts w:ascii="Sylfaen" w:hAnsi="Sylfaen"/>
          <w:szCs w:val="24"/>
        </w:rPr>
      </w:pPr>
      <w:r w:rsidRPr="00077754">
        <w:rPr>
          <w:rFonts w:ascii="Sylfaen" w:hAnsi="Sylfaen"/>
          <w:szCs w:val="24"/>
        </w:rPr>
        <w:t>ПОСТАНОВЛЕНИЕ</w:t>
      </w:r>
    </w:p>
    <w:p w:rsidR="00891221" w:rsidRPr="00077754" w:rsidRDefault="00891221" w:rsidP="00891221">
      <w:pPr>
        <w:pStyle w:val="ConsPlusTitle"/>
        <w:jc w:val="center"/>
        <w:rPr>
          <w:rFonts w:ascii="Sylfaen" w:hAnsi="Sylfaen"/>
          <w:szCs w:val="24"/>
        </w:rPr>
      </w:pPr>
      <w:r w:rsidRPr="00077754">
        <w:rPr>
          <w:rFonts w:ascii="Sylfaen" w:hAnsi="Sylfaen"/>
          <w:szCs w:val="24"/>
        </w:rPr>
        <w:t>от 25 июня 2019 г. N 25-П</w:t>
      </w:r>
    </w:p>
    <w:p w:rsidR="00891221" w:rsidRPr="00077754" w:rsidRDefault="00891221" w:rsidP="00891221">
      <w:pPr>
        <w:pStyle w:val="ConsPlusTitle"/>
        <w:jc w:val="both"/>
        <w:rPr>
          <w:rFonts w:ascii="Sylfaen" w:hAnsi="Sylfaen"/>
          <w:szCs w:val="24"/>
        </w:rPr>
      </w:pPr>
    </w:p>
    <w:p w:rsidR="00891221" w:rsidRPr="00077754" w:rsidRDefault="00891221" w:rsidP="00891221">
      <w:pPr>
        <w:pStyle w:val="ConsPlusTitle"/>
        <w:jc w:val="center"/>
        <w:rPr>
          <w:rFonts w:ascii="Sylfaen" w:hAnsi="Sylfaen"/>
          <w:szCs w:val="24"/>
        </w:rPr>
      </w:pPr>
      <w:bookmarkStart w:id="3" w:name="_Hlk13754367"/>
      <w:r w:rsidRPr="00077754">
        <w:rPr>
          <w:rFonts w:ascii="Sylfaen" w:hAnsi="Sylfaen"/>
          <w:szCs w:val="24"/>
        </w:rPr>
        <w:t>ПО ДЕЛУ О ПРОВЕРКЕ КОНСТИТУЦИОННОСТИ</w:t>
      </w:r>
    </w:p>
    <w:p w:rsidR="00891221" w:rsidRPr="00077754" w:rsidRDefault="00891221" w:rsidP="00891221">
      <w:pPr>
        <w:pStyle w:val="ConsPlusTitle"/>
        <w:jc w:val="center"/>
        <w:rPr>
          <w:rFonts w:ascii="Sylfaen" w:hAnsi="Sylfaen"/>
          <w:szCs w:val="24"/>
        </w:rPr>
      </w:pPr>
      <w:r w:rsidRPr="00077754">
        <w:rPr>
          <w:rFonts w:ascii="Sylfaen" w:hAnsi="Sylfaen"/>
          <w:szCs w:val="24"/>
        </w:rPr>
        <w:t>ПУНКТА 3 СТАТЬИ 1085 И ПУНКТА 1 СТАТЬИ 1087 ГРАЖДАНСКОГО</w:t>
      </w:r>
    </w:p>
    <w:p w:rsidR="00891221" w:rsidRPr="00077754" w:rsidRDefault="00891221" w:rsidP="00891221">
      <w:pPr>
        <w:pStyle w:val="ConsPlusTitle"/>
        <w:jc w:val="center"/>
        <w:rPr>
          <w:rFonts w:ascii="Sylfaen" w:hAnsi="Sylfaen"/>
          <w:szCs w:val="24"/>
        </w:rPr>
      </w:pPr>
      <w:r w:rsidRPr="00077754">
        <w:rPr>
          <w:rFonts w:ascii="Sylfaen" w:hAnsi="Sylfaen"/>
          <w:szCs w:val="24"/>
        </w:rPr>
        <w:t>КОДЕКСА РОССИЙСКОЙ ФЕДЕРАЦИИ В СВЯЗИ С ЖАЛОБОЙ</w:t>
      </w:r>
    </w:p>
    <w:p w:rsidR="00891221" w:rsidRPr="00077754" w:rsidRDefault="00891221" w:rsidP="00891221">
      <w:pPr>
        <w:pStyle w:val="ConsPlusTitle"/>
        <w:jc w:val="center"/>
        <w:rPr>
          <w:rFonts w:ascii="Sylfaen" w:hAnsi="Sylfaen"/>
          <w:szCs w:val="24"/>
        </w:rPr>
      </w:pPr>
      <w:r w:rsidRPr="00077754">
        <w:rPr>
          <w:rFonts w:ascii="Sylfaen" w:hAnsi="Sylfaen"/>
          <w:szCs w:val="24"/>
        </w:rPr>
        <w:t>ГРАЖДАНИНА Э.М. ВОРОНА</w:t>
      </w:r>
      <w:bookmarkEnd w:id="3"/>
    </w:p>
    <w:p w:rsidR="00891221" w:rsidRPr="00077754" w:rsidRDefault="00891221" w:rsidP="00891221">
      <w:pPr>
        <w:pStyle w:val="ConsPlusNormal"/>
        <w:jc w:val="both"/>
        <w:rPr>
          <w:rFonts w:ascii="Sylfaen" w:hAnsi="Sylfaen"/>
          <w:sz w:val="24"/>
          <w:szCs w:val="24"/>
        </w:rPr>
      </w:pPr>
    </w:p>
    <w:p w:rsidR="00891221" w:rsidRPr="00077754" w:rsidRDefault="00891221" w:rsidP="00891221">
      <w:pPr>
        <w:pStyle w:val="ConsPlusNormal"/>
        <w:ind w:firstLine="540"/>
        <w:jc w:val="both"/>
        <w:rPr>
          <w:rFonts w:ascii="Sylfaen" w:hAnsi="Sylfaen"/>
          <w:sz w:val="24"/>
          <w:szCs w:val="24"/>
        </w:rPr>
      </w:pPr>
      <w:r w:rsidRPr="00077754">
        <w:rPr>
          <w:rFonts w:ascii="Sylfaen" w:hAnsi="Sylfaen"/>
          <w:sz w:val="24"/>
          <w:szCs w:val="24"/>
        </w:rPr>
        <w:t>Конституционный Суд Российской Федерации в составе Председателя В.Д. Зорькина, судей К.В. Арановского, А.И. Бойцова, Н.С. Бондаря, Г.А. Гаджиева, Ю.М. Данилова, Л.М. Жарковой, С.М. Казанцева, С.Д. Князева, А.Н. Кокотова, Л.О. Красавчиковой, С.П. Маврина, Н.В. Мельникова, Ю.Д. Рудкина, О.С. Хохряковой, В.Г. Ярославцева,</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w:t>
      </w:r>
      <w:r w:rsidRPr="00077754">
        <w:rPr>
          <w:rFonts w:ascii="Sylfaen" w:hAnsi="Sylfaen"/>
          <w:sz w:val="24"/>
          <w:szCs w:val="24"/>
        </w:rPr>
        <w:lastRenderedPageBreak/>
        <w:t>36, 47.1, 74, 86, 96, 97 и 99 Федерального конституционного закона "О Конституционном Суде Российской Федерации",</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рассмотрел в заседании без проведения слушания дело о проверке конституционности пункта 3 статьи 1085 и пункта 1 статьи 1087 ГК Российской Федерации.</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Поводом к рассмотрению дела явилась жалоба гражданина Э.М. Ворона. Основанием к рассмотрению дела явилась обнаружившаяся неопределенность в вопросе о том, соответствуют ли Конституции Российской Федерации оспариваемые заявителем законоположения.</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Заслушав сообщение судьи-докладчика Н.С. Бондаря, исследовав представленные документы и иные материалы, Конституционный Суд Российской Федерации</w:t>
      </w:r>
    </w:p>
    <w:p w:rsidR="00891221" w:rsidRPr="00077754" w:rsidRDefault="00891221" w:rsidP="00891221">
      <w:pPr>
        <w:pStyle w:val="ConsPlusNormal"/>
        <w:jc w:val="both"/>
        <w:rPr>
          <w:rFonts w:ascii="Sylfaen" w:hAnsi="Sylfaen"/>
          <w:sz w:val="24"/>
          <w:szCs w:val="24"/>
        </w:rPr>
      </w:pPr>
    </w:p>
    <w:p w:rsidR="00891221" w:rsidRPr="00077754" w:rsidRDefault="00891221" w:rsidP="00891221">
      <w:pPr>
        <w:pStyle w:val="ConsPlusNormal"/>
        <w:jc w:val="center"/>
        <w:rPr>
          <w:rFonts w:ascii="Sylfaen" w:hAnsi="Sylfaen"/>
          <w:sz w:val="24"/>
          <w:szCs w:val="24"/>
        </w:rPr>
      </w:pPr>
      <w:r w:rsidRPr="00077754">
        <w:rPr>
          <w:rFonts w:ascii="Sylfaen" w:hAnsi="Sylfaen"/>
          <w:sz w:val="24"/>
          <w:szCs w:val="24"/>
        </w:rPr>
        <w:t>установил:</w:t>
      </w:r>
    </w:p>
    <w:p w:rsidR="00891221" w:rsidRPr="00077754" w:rsidRDefault="00891221" w:rsidP="00891221">
      <w:pPr>
        <w:pStyle w:val="ConsPlusNormal"/>
        <w:jc w:val="both"/>
        <w:rPr>
          <w:rFonts w:ascii="Sylfaen" w:hAnsi="Sylfaen"/>
          <w:sz w:val="24"/>
          <w:szCs w:val="24"/>
        </w:rPr>
      </w:pPr>
    </w:p>
    <w:p w:rsidR="00891221" w:rsidRPr="00077754" w:rsidRDefault="00891221" w:rsidP="00891221">
      <w:pPr>
        <w:pStyle w:val="ConsPlusNormal"/>
        <w:ind w:firstLine="540"/>
        <w:jc w:val="both"/>
        <w:rPr>
          <w:rFonts w:ascii="Sylfaen" w:hAnsi="Sylfaen"/>
          <w:sz w:val="24"/>
          <w:szCs w:val="24"/>
        </w:rPr>
      </w:pPr>
      <w:r w:rsidRPr="00077754">
        <w:rPr>
          <w:rFonts w:ascii="Sylfaen" w:hAnsi="Sylfaen"/>
          <w:sz w:val="24"/>
          <w:szCs w:val="24"/>
        </w:rPr>
        <w:t>1. Гражданский кодекс Российской Федерации в пункте 3 статьи 1085 устанавливает, что объем и размер возмещения вреда, причитающегося потерпевшему в соответствии с данной статьей, могут быть увеличены законом или договором, а в пункте 1 статьи 1087 закрепляет, что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1.1. Заявителю по настоящему делу гражданину Э.М. Ворону при оказании медицинской помощи в июне 1996 года (в возрасте 13 лет) по вине врачей муниципального учреждения здравоохранения "Ангарская городская детская больница N 1" был причинен вред здоровью в виде повреждения спинного мозга, что повлекло установление ему I группы инвалидности с детства бессрочно. Э.М. Ворон признан нетрудоспособным и нуждающимся в постоянном постороннем уходе.</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Решением Ангарского городского суда Иркутской области от 20 июня 2006 года, куда Э.М. Ворон обратился с исковыми требованиями о возмещении вреда, причиненного здоровью, и компенсации морального вреда, признано его право на возмещение утраченного заработка, а также право на возмещение дополнительно понесенных расходов на посторонний специальный медицинский уход в размере 1 920 руб. ежемесячно и на постоянный посторонний уход в размере 1 152 руб. ежемесячно. Суд, применив Федеральный закон от 24 июля 1998 года N 125-ФЗ "Об обязательном социальном страховании от несчастных случаев на производстве и профессиональных заболеваний", а также Временный порядок взаимодействия субъектов и участников системы обязательного социального страхования от несчастных случаев на производстве и профессиональных заболеваний по вопросам медико-социальной экспертизы, медицинской, социальной и профессиональной реабилитации застрахованного и оплаты дополнительных расходов на ее проведение (утвержден Министерством труда и социального развития Российской Федерации 19 апреля 2000 года N 2726-ао, Министерством здравоохранения Российской Федерации 18 апреля 2000 года N </w:t>
      </w:r>
      <w:r w:rsidRPr="00077754">
        <w:rPr>
          <w:rFonts w:ascii="Sylfaen" w:hAnsi="Sylfaen"/>
          <w:sz w:val="24"/>
          <w:szCs w:val="24"/>
        </w:rPr>
        <w:lastRenderedPageBreak/>
        <w:t>2510/4245-23, Фондом социального страхования Российской Федерации 18 апреля 2000 года N 02-08/10-943п), исчислил размер компенсации дополнительных расходов на посторонний специальный медицинский уход исходя из двух минимальных размеров оплаты труда в размере 800 руб. по состоянию на 30 ноября 2005 года с учетом районного коэффициента в 20 процентов, а размер компенсации дополнительных расходов на постоянный посторонний уход - исходя из 60 процентов от двух минимальных размеров оплаты труда в 800 руб. по состоянию на 30 ноября 2005 года с учетом районного коэффициента в 20 процентов и единовременно взыскал эти суммы за период с 7 апреля 2001 года по 30 ноября 2005 года.</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В дальнейшем в пользу Э.М. Ворона был вынесен ряд судебных постановлений того же суда о взыскании утраченного заработка и компенсации дополнительно понесенных расходов на посторонний специальный медицинский уход и на постоянный посторонний уход. В возмещение вреда, причиненного здоровью, ежемесячно, начиная с 1 февраля 2009 года, взысканы дополнительные расходы на посторонний специальный медицинский уход в размере 2 717 руб. 89 коп. и на постоянный посторонний уход в размере 1 630 руб. 74 коп. бессрочно с последующей индексацией на день выплаты возмещения вреда. С 1 января 2017 года Э.М. Ворон ежемесячно в счет возмещения вреда получает суммы, взысканные по решению суда с учетом индексации, в том числе компенсацию дополнительных расходов на постоянный посторонний уход - 2 965 руб. 28 коп., на посторонний специальный медицинский уход - 4 942 руб. 15 коп., а также утраченный заработок.</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9 марта 2016 года муниципальным казенным учреждением "Управление социальной защиты населения Советского района города Ростова-на-Дону" Э.М. Ворон был признан нуждающимся в социальном обслуживании и для него была разработана индивидуальная программа предоставления социальных услуг, в рамках которой было рекомендовано круглосуточное оказание социально-бытовых и социально-медицинских услуг на дому в объеме стационарной формы социального обслуживания. Однако центры социального обслуживания населения отказали заявителю в предоставлении ему таких услуг в связи с отсутствием возможности заключения договора, содержащего условие об обязательном выполнении данной программы на дому в объеме заявленных требований. Впоследствии между Э.М. Вороном и его матерью З.А. Ворон были заключены договоры о предоставлении социально-бытовых и социально-медицинских услуг на дому, на основании которых заявителем понесены расходы по найму сиделки.</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В связи с этим Э.М. Ворон вновь обратился в Ангарский городской суд Иркутской области, который решением от 24 апреля 2017 года отказал ему в удовлетворении требований к областному государственному автономному учреждению здравоохранения "Ангарская городская детская больница N 1" об установлении и взыскании новых размеров компенсации расходов на постоянный посторонний уход с 1 января 2016 года в сумме 45 625 руб. в месяц, с 1 мая 2016 года - 61 000 руб. в месяц, с 1 января 2017 года - 64 294 руб. в месяц с индексацией.</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В обоснование своего вывода суд указал, что законом увеличение размера </w:t>
      </w:r>
      <w:r w:rsidRPr="00077754">
        <w:rPr>
          <w:rFonts w:ascii="Sylfaen" w:hAnsi="Sylfaen"/>
          <w:sz w:val="24"/>
          <w:szCs w:val="24"/>
        </w:rPr>
        <w:lastRenderedPageBreak/>
        <w:t>присужденных решением суда ежемесячных выплат компенсации расходов на дополнительный посторонний уход не предусмотрено; обстоятельств же, определенных пунктом 1 статьи 1090 ГК Российской Федерации, регламентирующей последующее изменение размера возмещения вреда, применительно к данному делу не возникло, поскольку истец ссылается на те же обстоятельства, которые имели место при рассмотрении его прежних исковых требований и заявления об индексации присужденных сумм; при этом после вступления решения в законную силу суд не вправе принимать от сторон и других участвующих в деле лиц заявления о рассмотрении исковых требований, вытекающих из тех же оснований.</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Оставляя без изменения данное решение, судебная коллегия по гражданским делам Иркутского областного суда в определении от 22 августа 2017 года указала, что в случае удовлетворения заявленных требований суд фактически изменил бы решение Ангарского городского суда Иркутской области от 20 июня 2006 года, которым определено право Э.М. Ворона на компенсацию дополнительных расходов на посторонний специальный медицинский уход и на постоянный посторонний уход и данные расходы взысканы с последующей индексацией, поскольку услуги сиделки и являются посторонним уходом.</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В передаче кассационных жалоб Э.М. Ворона на указанные судебные постановления для рассмотрения в судебном заседании судов кассационной инстанции отказано.</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1.2. Как полагает заявитель, пункт 3 статьи 1085 и пункт 1 статьи 1087 ГК Российской Федерации не соответствуют статьям 2, 7, 17, 18, 20, 39, 41, 45, 46 и 53 Конституции Российской Федерации в той мере, в какой по смыслу, придаваемому им правоприменительной практикой, они не допускают возможности увеличения объема и размера возмещения вреда, причиненного повреждением здоровья, в случае, когда потерпевший - в пользу которого решением суда взысканы расходы на посторонний специальный медицинский уход и на посторонний постоянный уход бессрочно - понес на основании гражданско-правового договора о предоставлении социально-бытовых и социально-медицинских услуг на дому дополнительные расходы по найму сиделки.</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Таким образом, с учетом предписаний статей 36, 74, 96 и 97 Федерального конституционного закона "О Конституционном Суде Российской Федерации" пункт 3 статьи 1085 и пункт 1 статьи 1087 ГК Российской Федерации являются предметом рассмотрения Конституционного Суда Российской Федерации по настоящему делу в той мере, в какой на основании этих положений в системе действующего законодательного регулирования и по смыслу, придаваемому им судебным толкованием, разрешается вопрос о возможности в порядке возмещения вреда, причиненного здоровью несовершеннолетнего, не достигшего четырнадцати лет (малолетнего), признанного инвалидом и нуждающегося по состоянию здоровья в постоянном постороннем уходе, взыскания расходов на услуги сиделки, в случае если имеется судебное решение о взыскании в его пользу бессрочно расходов на постоянный посторонний уход.</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2. Согласно Конституции Российской Федерации человек, его права и свободы являются высшей ценностью, а признание, соблюдение и защита прав и свобод человека </w:t>
      </w:r>
      <w:r w:rsidRPr="00077754">
        <w:rPr>
          <w:rFonts w:ascii="Sylfaen" w:hAnsi="Sylfaen"/>
          <w:sz w:val="24"/>
          <w:szCs w:val="24"/>
        </w:rPr>
        <w:lastRenderedPageBreak/>
        <w:t>и гражданина - обязанностью государства (статья 2); в России как правовом и социальном государстве, политика которого направлена на создание условий, обеспечивающих достойную жизнь и свободное развитие человека, гарантируются право на жизнь (статья 1, часть 1; статья 7, часть 1; статья 20, часть 1), право на охрану здоровья (статья 41, часть 1), государственная, в том числе судебная, защита (статья 45, часть 1; статья 46, часть 1); государство обеспечивает потерпевшим доступ к правосудию и компенсацию причиненного ущерба (статья 52).</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По смыслу правовой позиции, высказанной Конституционным Судом Российской Федерации в ряде решений (постановления от 9 февраля 2012 года N 2-П и от 5 июня 2012 года N 13-П; определения от 6 июня 2002 года N 115-О, от 12 мая 2006 года N 155-О и от 22 марта 2012 года N 617-О-О), конституционным признанием ответственности государства за сохранение и укрепление здоровья своих граждан, подкрепленной его обязанностью обеспечивать защиту прав и свобод человека и гражданина от чьих бы то ни было посягательств, предопределяется содержание правового регулирования отношений, связанных с возмещением вреда, причиненного здоровью гражданина противоправными действиями других лиц. Выбор конкретных правовых средств, позволяющих в этой сфере правового регулирования достичь определенных Конституцией Российской Федерации целей, относится к компетенции федерального законодателя, который, обладая достаточно широкой свободой усмотрения, вместе с тем должен стремиться к тому, чтобы вводимые им правовые механизмы обеспечивали, насколько это возможно, гражданам, здоровью которых был причинен вред, максимально эффективные гарантии защиты нарушенных прав.</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3. Реализуя полномочия, возложенные на него Конституцией Российской Федерации (статья 71, пункты "в", "о"; статья 76, часть 1), федеральный законодатель установил,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(пункт 1 статьи 15 ГК Российской Федерации), тем самым закрепив принцип полного возмещения убытков. Этот принцип получил свое развитие в главе 59 "Обязательства вследствие причинения вреда" ГК Российской Федерации, где в пункте 1 статьи 1064 установлено,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3.1. В порядке детализации принципа полного, по общему правилу, возмещения причиненного вреда пункт 1 статьи 1085 ГК Российской Федерации закрепляет объем такого возмещения: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соответствующих видах помощи и ухода и не имеет права на их бесплатное получение. Это коррелирует и с понятием убытков, закрепленным абзацем первым пункта 2 статьи 15 ГК Российской </w:t>
      </w:r>
      <w:r w:rsidRPr="00077754">
        <w:rPr>
          <w:rFonts w:ascii="Sylfaen" w:hAnsi="Sylfaen"/>
          <w:sz w:val="24"/>
          <w:szCs w:val="24"/>
        </w:rPr>
        <w:lastRenderedPageBreak/>
        <w:t>Федерации, относящим к таковым, в частности, расходы, которые лицо, чье право нарушено, произвело или должно будет произвести для восстановления нарушенного права, утрату или повреждение его имущества (реальный ущерб).</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Правило о полном возмещении вреда здоровью лицом, причинившим вред, - как проявление принципа полного восстановления нарушенного права - не исключает обязанности государства, реализующего свою социальную функцию, обеспечить в предусмотренных законом случаях предоставление необходимого социального обслуживания нуждающимся лицам бесплатно.</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С учетом этого Верховный Суд Российской Федерации обратил внимание судов на то, что расходы на лечение и иные дополнительные расходы подлежат возмещению причинителем вреда, если будет установлено, что потерпевший нуждается в этих видах помощи и ухода и не имеет права на их бесплатное получение. Однако, если потерпевший, нуждающийся в указанных видах помощи и имеющий право на их бесплатное получение, фактически был лишен возможности получить такую помощь качественно и своевременно, суд вправе удовлетворить исковые требования потерпевшего о взыскании с ответчика фактически понесенных им расходов (пункт 27 постановления Пленума Верховного Суда Российской Федерации от 26 января 2010 года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Соответственно, Верховный Суд Российской Федерации ориентирует суды на необходимость установления всех фактических обстоятельств, связанных с решением вопроса о возмещении расходов на лечение и иных дополнительных расходов потерпевшего, в том числе и на обязательность установления наличия права потерпевшего на получение тех видов и того объема помощи, в которых потерпевший нуждается, за счет государства, что коррелирует с социальными обязанностями государства, вытекающими из положений статьи 7 Конституции Российской Федерации.</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3.2. Определяя объем и характер возмещения вреда, причиненного повреждением здоровья, содержащаяся в пункте 1 статьи 1085 ГК Российской Федерации норма сама по себе направлена на защиту интересов гражданина, здоровью которого был причинен вред, путем возмещения ему как утраченного заработка (дохода), так и дополнительно понесенных расходов, вызванных повреждением здоровья (Определение Конституционного Суда Российской Федерации от 25 января 2007 года N 91-О-О). При этом пунктом 3 статьи 1085 ГК Российской Федерации допускается возможность на основании закона или договора увеличить объем и размер возмещения вреда, причитающегося потерпевшему в соответствии с данной статьей, что направлено на повышение уровня защиты права граждан на возмещение вреда, причиненного здоровью, и не может расцениваться как не соответствующее конституционным установлениям и нарушающее права и свободы граждан.</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Пункт 1 статьи 1085 ГК Российской Федерации ни сам по себе, ни в системной связи с иными положениями гражданского законодательства не содержит каких-либо исключений из общего правила о полноте возмещения вреда, причиненного повреждением здоровья. Соответственно, определение объема возмещения вреда в таком </w:t>
      </w:r>
      <w:r w:rsidRPr="00077754">
        <w:rPr>
          <w:rFonts w:ascii="Sylfaen" w:hAnsi="Sylfaen"/>
          <w:sz w:val="24"/>
          <w:szCs w:val="24"/>
        </w:rPr>
        <w:lastRenderedPageBreak/>
        <w:t>случае - в силу компенсационной природы ответственности за причинение вреда, обусловленной относящимся к основным началам гражданского законодательства принципом обеспечения восстановления нарушенных прав (пункт 1 статьи 1 ГК Российской Федерации), а также требованием возмещения вреда в полном, по общему правилу, объеме, - предполагает восполнение всех необходимых и обоснованных расходов, которые потерпевший произвел (должен произвести) в связи с увечьем или иным повреждением здоровья, направленных на восстановление, насколько это возможно, нарушенных функций органов и систем организма, а при невозможности их восстановления - на компенсацию (устранение) обстоятельств, которые ухудшают условия жизнедеятельности. Любые же ограничивающие права потерпевшего исключения из этого правила должны иметь специальное закрепление в законе, быть юридически обоснованными и социально оправданными.</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4. Провозглашая право каждого на охрану здоровья, Конституция Российской Федерации исходит из того, что здоровье человека является высшим благом, без которого утрачивают свое значение многие другие блага и ценности, а следовательно, его сохранение и укрепление играют основополагающую роль в жизни общества и государства.</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Принятый в этих целях Федеральный закон от 21 ноября 2011 года N 323-ФЗ "Об основах охраны здоровья граждан в Российской Федерации" определяет здоровье как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 (пункт 1 статьи 2).</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К охране здоровья граждан данный Федеральный закон относит систему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 (пункт 2 статьи 2).</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При этом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(часть 2 статьи 18 данного Федерального закона).</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Устанавливая доступность и качество медицинской помощи как один из основных принципов охраны здоровья (пункт 6 статьи 4 и статья 10), Федеральный закон "Об основах охраны здоровья граждан в Российской Федерации" одновременно закрепляет также принцип ответственности органов государственной власти и органов местного самоуправления, должностных лиц организаций за обеспечение прав граждан в сфере </w:t>
      </w:r>
      <w:r w:rsidRPr="00077754">
        <w:rPr>
          <w:rFonts w:ascii="Sylfaen" w:hAnsi="Sylfaen"/>
          <w:sz w:val="24"/>
          <w:szCs w:val="24"/>
        </w:rPr>
        <w:lastRenderedPageBreak/>
        <w:t>охраны здоровья (пункт 5 статьи 4), который получил конкретизацию в иных положениях данного Федерального закона.</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Так, согласно Федеральному закону "Об основах охраны здоровья граждан в Российской Федерации" пациент имеет право на возмещение вреда, причиненного здоровью при оказании ему медицинской помощи;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 (пункт 9 части 5 статьи 19, части 2 и 3 статьи 98).</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Таким образом, закрепив право каждого на медицинскую помощь (часть 1 статьи 19) и обеспечив это право требованием о соответствующем качестве медицинской помощи - как совокупности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 (пункт 21 статьи 2), данный Федеральный закон наделил пациента и правом на возмещение вреда, причиненного здоровью при оказании ему медицинской помощи.</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Отсутствие специального регулирования на этот счет и отсылка к действующему законодательству указывают на применимость к таким правоотношениям - отношениям, основанным на равенстве, автономии воли и имущественной самостоятельности участников, - положений Гражданского кодекса Российской Федерации как общих, применяемых к такого рода случаям, правил, что, в свою очередь, свидетельствует о необходимости полного возмещения вреда, причиненного здоровью при оказании медицинской помощи.</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Данный вывод распространяется и на случаи причинения при оказании медицинской помощи вреда в виде повреждения здоровья несовершеннолетнего, не достигшего четырнадцати лет (малолетнего), у которого вследствие этого произошла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и который признан инвалидом I группы с детства, нуждающимся в постоянном постороннем уходе.</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4.1. Порядок определения размера возмещения вреда при повреждении здоровья лица, не достигшего совершеннолетия, закреплен в статье 1087 ГК Российской Федерации, пункт 1 которой предусматривает, что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Это положение, находясь в общей системе конституционно-правового и </w:t>
      </w:r>
      <w:r w:rsidRPr="00077754">
        <w:rPr>
          <w:rFonts w:ascii="Sylfaen" w:hAnsi="Sylfaen"/>
          <w:sz w:val="24"/>
          <w:szCs w:val="24"/>
        </w:rPr>
        <w:lastRenderedPageBreak/>
        <w:t>гражданско-правового регулирования, не может рассматриваться как исключающее действие общих правил и принципов деликтных обязательств и применяться вопреки их целевой направленности. Сферой его действия является лишь определение размера возмещения причиненного здоровью вреда в отношении несовершеннолетнего, не достигшего четырнадцати лет (малолетнего), который не имеет заработка (дохода), а потому - в отличие от иных категорий граждан, имеющих право претендовать также на возмещение вреда, связанное с утратой заработка (дохода), утратой или уменьшением трудоспособности, - взысканию в его пользу подлежат расходы, обусловленные повреждением здоровья.</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Действующее правовое регулирование применительно к возмещению вреда, причиненного увечьем или иным повреждением здоровья такого несовершеннолетнего, каких-либо исключений из принципа полного возмещения вреда не содержит, и, соответственно, возмещению в таких случаях - в силу общего правила - подлежат все расходы, которые потерпевший произвел (должен произвести) в связи с увечьем или иным повреждением здоровья, в том числе связанные - вследствие полной или частичной утраты способности либо возможности осуществлять самообслуживание, самостоятельно передвигаться, обеспечивать основные жизненные потребности - с привлечением третьих лиц для постороннего ухода за ним. Данные расходы в соответствии с принципами равенства и справедливости (статья 17, часть 3; статья 19 Конституции Российской Федерации) подлежат возмещению потерпевшему, только если они необходимы для восстановления его здоровья, а если такое восстановление невозможно - для устранения обстоятельств, которые ухудшают условия жизнедеятельности потерпевшего, и являются обоснованными.</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Такое правовое регулирование основано на предписаниях Конституции Российской Федерации, в частности ее статьи 52, и направлено на защиту прав и законных интересов лиц, не достигших совершеннолетия, которым противоправными действиями иных лиц были причинены увечья или иное повреждение здоровья.</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4.2. Конституция Российской Федерации в соответствии с целями социального государства, каковым является Российская Федерация (статья 7, часть 1), гарантирует каждому социальное обеспечение по возрасту, в случае болезни, инвалидности, потери кормильца, для воспитания детей и в иных случаях, установленных законом (статья 39, часть 1). Не определяя конкретных способов и объемов такого обеспечения, предоставляемого тем или иным категориям граждан, Конституция Российской Федерации относит соответствующее регулирование к полномочиям законодателя.</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Реализуя полномочия в сфере социальной защиты инвалидов, федеральный законодатель установил в Федеральном законе от 24 ноября 1995 года N 181-ФЗ "О социальной защите инвалидов в Российской Федерации" систему гарантированных государством мер социальной поддержки, которая в числе прочих включает в себя социально-бытовое обслуживание инвалидов, предполагающее предоставление инвалидам, нуждающимся в постороннем уходе и помощи, медицинских и бытовых услуг на дому либо в стационарных организациях (статья 28).</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Правовые, организационные и экономические основы социального обслуживания </w:t>
      </w:r>
      <w:r w:rsidRPr="00077754">
        <w:rPr>
          <w:rFonts w:ascii="Sylfaen" w:hAnsi="Sylfaen"/>
          <w:sz w:val="24"/>
          <w:szCs w:val="24"/>
        </w:rPr>
        <w:lastRenderedPageBreak/>
        <w:t>граждан в Российской Федерации,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 а также права и обязанности получателей и поставщиков социальных услуг установлены Федеральным законом от 28 декабря 2013 года N 442-ФЗ "Об основах социального обслуживания граждан в Российской Федерации".</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Данным Федеральным законом предусмотрена возможность получения - на основании обращения о предоставлении социального обслуживания - гражданином, признанным нуждающимся в социальном обслуживании, социальной услуги или социальных услуг, под которыми понимаются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 а также предусмотрен порядок такого предоставления.</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Так, гражданин признается нуждающимся в социальном обслуживании в случае, если существуют обстоятельства, которые ухудшают или могут ухудшить условия его жизнедеятельности, в частности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При этом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утвержден приказом Министерства здравоохранения Российской Федерации от 29 апреля 2015 года N 216н; такой отказ возможен только при наличии соответствующего заключения уполномоченной медицинской организации. Решение об отказе в социальном обслуживании может быть обжаловано в судебном порядке (пункт 1 части 1, части 2 и 3 статьи 15, часть 3 статьи 18 названного Федерального закона).</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Определяя порядок осуществления социального обслуживания граждан, Федеральный закон "Об основах социального обслуживания граждан в Российской Федерации" устанавливает, что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Существенными условиями такого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 (части 1 и 2 статьи 17).</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Вместе с тем данный Федеральный закон предусматривает бесплатное предоставление социальных услуг следующим категориям граждан: несовершеннолетним детям и лицам, пострадавшим в результате чрезвычайных </w:t>
      </w:r>
      <w:r w:rsidRPr="00077754">
        <w:rPr>
          <w:rFonts w:ascii="Sylfaen" w:hAnsi="Sylfaen"/>
          <w:sz w:val="24"/>
          <w:szCs w:val="24"/>
        </w:rPr>
        <w:lastRenderedPageBreak/>
        <w:t>ситуаций, вооруженных межнациональных (межэтнических) конфликтов, - в отношении всех форм социального обслуживания; получателям социальных услуг, если на дату обращения их среднедушевой доход,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 размер которой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 - в отношении социальных услуг в форме социального обслуживания на дому и в полустационарной форме социального обслуживания (части 1, 2 и 5 статьи 31). Кроме того, данный Федеральный закон закрепляет, что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 (часть 3 статьи 31).</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Таким образом, социальное обслуживание граждан (включая инвалидов), осуществляемое за плату, частичную плату или бесплатно, является формой оказания государством помощи тем из них, которые нуждаются в ней в целях улучшения условий их жизнедеятельности и (или) расширения их возможностей самостоятельно обеспечивать свои основные жизненные потребности.</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Непредоставление такой помощи в соответствии с Федеральным законом "Об основах социального обслуживания граждан в Российской Федерации" в случаях, когда гражданин не имеет права на ее бесплатное или иное льготное получение либо когда, имея данное право, он фактически был лишен возможности получить такую помощь качественно и своевременно (пункт 27 постановления Пленума Верховного Суда Российской Федерации от 26 января 2010 года N 1), вынуждает этих граждан прибегнуть к иным формам и способам реализации своих прав, в том числе в рамках отношений, регулируемых гражданским законодательством (статья 2 ГК Российской Федерации) и предполагающих возникновение гражданских прав и обязанностей на основе на договоров и иных сделок, предусмотренных законом (подпункт 1 пункта 1 статьи 8 ГК Российской Федерации). В данном случае речь идет, в частности, о заключении гражданином договора об оказании услуг, связанных с постоянным посторонним уходом (видом которого является оказание услуги сиделки), с иными гражданами, включая близких родственников.</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Необходимые расходы, которые гражданин произвел (должен будет произвести) на основании этих договоров, в силу общих норм Гражданского кодекса Российской Федерации об обязательствах, возникающих вследствие причинения вреда, не могут не включаться в понятие вреда и по смыслу пункта 1 статьи 1087 ГК Российской Федерации должны быть взысканы потерпевшим с причинителя вреда. Этой позиции придерживается и Пленум Верховного Суда Российской Федерации, разъяснивший в пункте 31 постановления от 26 января 2010 года N 1, что с причинителя вреда подлежат взысканию расходы, понесенные в связи с повреждением здоровья (расходы по уходу за потерпевшим, на его дополнительное питание, протезирование, санаторно-курортное лечение и другие фактически понесенные в связи с увечьем расходы, в которых </w:t>
      </w:r>
      <w:r w:rsidRPr="00077754">
        <w:rPr>
          <w:rFonts w:ascii="Sylfaen" w:hAnsi="Sylfaen"/>
          <w:sz w:val="24"/>
          <w:szCs w:val="24"/>
        </w:rPr>
        <w:lastRenderedPageBreak/>
        <w:t>нуждался потерпевший). Необходимость таких расходов, а также их обоснованность относятся к фактическим обстоятельствам, установление которых входит в компетенцию суда общей юрисдикции.</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5. Гражданский процессуальный кодекс Российской Федерации, относя обязательность судебного постановления к общим положениям, закрепляющим правовые основы судопроизводственной деятельности (часть первая статьи 13), вместе с тем в части третьей статьи 209 устанавливает правило, согласно которому в случае,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Как указал Конституционный Суд Российской Федерации, данное законоположение закрепляет возможность изменить - путем предъявления нового иска - размер и сроки периодических платежей, установленных вступившим в законную силу решением суда, но только в случае, если изменились установленные таким решением суда обстоятельства, влияющие на определение размера платежей или их продолжительность, и тем самым эта норма направлена на реализацию закрепленного в статье 46 Конституции Российской Федерации права на судебную защиту (определения от 25 сентября 2014 года N 2148-О и от 25 октября 2016 года N 2286-О).</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Часть третья статьи 209 ГПК Российской Федерации истолковывается в правоприменительной практике как устанавливающая правило исключительности, предусматривающее недопустимость возбуждения разбирательства и разрешения судом дела по вторично заявленному иску, тождественному первоначальному, спор по которому разрешен вступившим в законную силу решением суда, кроме как в связи с изменением обстоятельств, влияющих на определение размера платежей или их продолжительность.</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К этим обстоятельствам, как следует из материалов, представленных заявителем по настоящему делу, суды относят только обстоятельства, перечисленные в статье 1090 "Последующее изменение размера возмещения вреда" ГК Российской Федерации, т.е. те, которые связаны с изменением имущественного положения причинителя вреда и степени утраты трудоспособности потерпевшего. На соответствующий подход ориентирует судебную практику и Верховный Суд Российской Федерации, который при разъяснении вопроса о возможности потерпевшего обратиться с требованием об изменении размера возмещения вреда к основаниям такого изменения отнес, сославшись на статью 1090 ГК Российской Федерации, изменение степени утраты трудоспособности потерпевшего и изменение имущественного положения потерпевшего и (или) причинителя вреда (пункт 38 постановления Пленума Верховного Суда Российской Федерации от 26 января 2010 года N 1).</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5.1. Правоотношения по возмещению вреда, причиненного здоровью, являются по своему характеру длящимися. Соответственно, потребность лица, признанного инвалидом I группы с детства, у которого вследствие повреждения здоровья наступила полная или частичная утрата способности либо возможности осуществлять </w:t>
      </w:r>
      <w:r w:rsidRPr="00077754">
        <w:rPr>
          <w:rFonts w:ascii="Sylfaen" w:hAnsi="Sylfaen"/>
          <w:sz w:val="24"/>
          <w:szCs w:val="24"/>
        </w:rPr>
        <w:lastRenderedPageBreak/>
        <w:t>самообслуживание, самостоятельно передвигаться, обеспечивать основные жизненные потребности, в постороннем уходе - как в его количественной, так и качественной составляющей - может меняться с течением времени в зависимости от степени повреждения здоровья, нуждаемости потерпевшего в таком уходе, иных обстоятельств или изменения этих обстоятельств.</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К таким обстоятельствам относятся, в частности, увеличение объема осуществляемых мероприятий по постороннему уходу в связи с достижением несовершеннолетним потерпевшим совершеннолетнего возраста; принятие уполномоченной организацией решения о признании гражданина нуждающимся в социальном обслуживании с разработкой - исходя из потребности гражданина в социальных услугах - индивидуальной программы такого обслуживания и отказ в предоставлении социальных услуг в рамках такого обслуживания в случае, когда гражданин не имеет права на их бесплатное или иное льготное получение либо при наличии такого права фактически лишен возможности получить такую помощь качественно и своевременно; заключение возмездного гражданско-правового договора на оказание необходимых ему услуг по постороннему уходу и т.д.</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В подобных ситуациях в случаях увеличения расходов на посторонний уход потерпевший вправе рассчитывать на справедливое изменение размера причитающегося ему возмещения. Поэтому решение вопроса о возмещении потерпевшему расходов на посторонний уход должно осуществляться в том числе с учетом такого характера этих отношений, когда в его пользу ранее было вынесено судебное решение о взыскании в возмещение вреда, причиненного здоровью, расходов на посторонний уход. В противном случае было бы поставлено под сомнение само конституционное предписание об обеспечении государством потерпевшему доступа к правосудию и компенсации причиненного ущерба.</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5.2. В контексте конституционно-правового предназначения пункта 3 статьи 1085 и пункта 1 статьи 1087 ГК Российской Федерации статья 1090 этого же Кодекса, регламентирующая отдельные - специальные - случаи последующего изменения размера возмещения вреда, не может рассматриваться в качестве нормативно установленного исключения из общего правила об определении размера возмещения вреда в рамках деликтных обязательств в полном объеме и, таким образом, не препятствует взысканию потерпевшим необходимых расходов на услуги сиделки как способу постороннего ухода в случае, если ранее в его пользу вынесено судебное решение о взыскании бессрочно расходов на постоянный посторонний уход, в котором вопрос об оплате услуг сиделки не исследовался.</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Соответственно, если с момента вынесения в пользу потерпевшего судебного решения о взыскании в возмещение вреда, причиненного здоровью, расходов на посторонний уход обстоятельства изменились - в рамках длящихся отношений по возмещению вреда, - эти, а также иные заслуживающие внимания факты, позволяющие достоверно установить необходимость таких расходов, их разумность и обоснованность, при рассмотрении вновь предъявленного требования о взыскании расходов на посторонний уход подлежат учету в полной мере.</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lastRenderedPageBreak/>
        <w:t>Суд при рассмотрении в конкретном деле вопроса о взыскании в возмещение вреда, причиненного здоровью, расходов на посторонний уход, которые потерпевший произвел (должен будет произвести) на основании заключенного с частным лицом договора об оказании услуг, связанных с посторонним уходом (услуг сиделки), и размер которых увеличился по сравнению с ранее взысканными решением суда в его пользу расходами на постоянный посторонний уход, обязан, не ограничиваясь установлением одних лишь формальных условий применения нормы, исследовать по существу фактические обстоятельства данного дела (постановления Конституционного Суда Российской Федерации от 6 июня 1995 года N 7-П, от 13 июня 1996 года N 14-П, от 28 октября 1999 года N 14-П, от 22 ноября 2000 года N 14-П, от 14 июля 2003 года N 12-П, от 12 июля 2007 года N 10-П и др.), учитывая - исходя из необходимости обеспечения баланса интересов потерпевшего и причинителя вреда - реальную нуждаемость потерпевшего (в зависимости от причиненного вреда здоровью) в услугах сиделки и возможность качественного и своевременного предоставления ему в конкретном населенном пункте подобного рода социальных услуг в рамках законодательства о социальном обеспечении граждан, включая наличие у него права на их получение бесплатно или за частичную плату.</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Следовательно, возможность предоставления потерпевшему социальных услуг, наличие права потерпевшего на их предоставление бесплатно или за частичную плату также относятся к обстоятельствам, которые подлежат оценке судом, рассматривающим вновь возникший спор, связанный со взысканием расходов на посторонний уход (услуги сиделки). Это предполагает и квалификацию судом как разумных и добросовестных (пункт 5 статьи 10 ГК Российской Федерации) действий потерпевшего по заключению гражданско-правового договора об оказании услуг, связанных с посторонним уходом (услуг сиделки), который с целью минимизировать расходы до заключения такого договора обращался в уполномоченные организации с заявлением о предоставлении социального обслуживания и получил отказ в оказании социальных услуг в форме социального обслуживания на дому бесплатно или за частичную плату либо был фактически лишен возможности получить такую помощь качественно и своевременно.</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При этом в силу вытекающих из Конституции Российской Федерации, в том числе ее статей 19 (части 1 и 2) и 55 (часть 3), принципов справедливости и пропорциональности (соразмерности), недопустимости при осуществлении прав и свобод человека и гражданина нарушений прав и свобод других лиц (статья 17, часть 3) суды общей юрисдикции при рассмотрении требований подобного рода должны учитывать в рамках дискреционных полномочий все фактические обстоятельства, связанные с возмещением расходов, которые потерпевший произвел или должен будет произвести в связи с причинением вреда здоровью.</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6. Таким образом, пункт 3 статьи 1085 и пункт 1 статьи 1087 ГК Российской Федерации по своему конституционно-правовому смыслу в системе действующего правового регулирования предполагают, что наличие судебного решения о взыскании в пользу несовершеннолетнего, не достигшего четырнадцати лет (малолетнего), признанного инвалидом и нуждающимся по состоянию здоровья в постоянном постороннем уходе, бессрочно расходов на постоянный посторонний уход не исключает </w:t>
      </w:r>
      <w:r w:rsidRPr="00077754">
        <w:rPr>
          <w:rFonts w:ascii="Sylfaen" w:hAnsi="Sylfaen"/>
          <w:sz w:val="24"/>
          <w:szCs w:val="24"/>
        </w:rPr>
        <w:lastRenderedPageBreak/>
        <w:t>возможности в порядке возмещения причиненного ему вреда взыскать в последующем необходимые расходы, в том числе на услуги сиделки, или увеличить размер взыскания таких расходов, если судом установлено изменение обстоятельств, влияющих на определение размера возмещения, и гражданин не имеет права на получение соответствующей помощи и ухода бесплатно или за частичную плату либо при наличии такого права он был фактически лишен возможности получить такую помощь качественно и своевременно.</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Иное означало бы несоразмерное и не имеющее правовых оснований ограничение права потерпевшего на возмещение вреда, причиненного увечьем или иным повреждением здоровья, в полном объеме и не обеспечивало бы ему - в условиях, когда невозможно восстановление нарушенных функций органов и систем организма вследствие характера и степени повреждения, - улучшение условий его жизнедеятельности, а следовательно, вело бы к нарушению гарантированных статьями 17 (часть 3), 19 (часть 1), 46 (часть 1), 52 и 55 (часть 3) Конституции Российской Федерации прав потерпевшего, здоровью которого противоправными действиями иных лиц был причинен вред.</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Исходя из изложенного и руководствуясь статьями 6, 47.1,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891221" w:rsidRPr="00077754" w:rsidRDefault="00891221" w:rsidP="00891221">
      <w:pPr>
        <w:pStyle w:val="ConsPlusNormal"/>
        <w:jc w:val="both"/>
        <w:rPr>
          <w:rFonts w:ascii="Sylfaen" w:hAnsi="Sylfaen"/>
          <w:sz w:val="24"/>
          <w:szCs w:val="24"/>
        </w:rPr>
      </w:pPr>
    </w:p>
    <w:p w:rsidR="00891221" w:rsidRPr="00077754" w:rsidRDefault="00891221" w:rsidP="00891221">
      <w:pPr>
        <w:pStyle w:val="ConsPlusNormal"/>
        <w:jc w:val="center"/>
        <w:rPr>
          <w:rFonts w:ascii="Sylfaen" w:hAnsi="Sylfaen"/>
          <w:sz w:val="24"/>
          <w:szCs w:val="24"/>
        </w:rPr>
      </w:pPr>
      <w:r w:rsidRPr="00077754">
        <w:rPr>
          <w:rFonts w:ascii="Sylfaen" w:hAnsi="Sylfaen"/>
          <w:sz w:val="24"/>
          <w:szCs w:val="24"/>
        </w:rPr>
        <w:t>постановил</w:t>
      </w:r>
    </w:p>
    <w:p w:rsidR="00891221" w:rsidRPr="00077754" w:rsidRDefault="00891221" w:rsidP="00891221">
      <w:pPr>
        <w:pStyle w:val="ConsPlusNormal"/>
        <w:jc w:val="both"/>
        <w:rPr>
          <w:rFonts w:ascii="Sylfaen" w:hAnsi="Sylfaen"/>
          <w:sz w:val="24"/>
          <w:szCs w:val="24"/>
        </w:rPr>
      </w:pPr>
    </w:p>
    <w:p w:rsidR="00891221" w:rsidRPr="00077754" w:rsidRDefault="00891221" w:rsidP="00891221">
      <w:pPr>
        <w:pStyle w:val="ConsPlusNormal"/>
        <w:ind w:firstLine="540"/>
        <w:jc w:val="both"/>
        <w:rPr>
          <w:rFonts w:ascii="Sylfaen" w:hAnsi="Sylfaen"/>
          <w:sz w:val="24"/>
          <w:szCs w:val="24"/>
        </w:rPr>
      </w:pPr>
      <w:r w:rsidRPr="00077754">
        <w:rPr>
          <w:rFonts w:ascii="Sylfaen" w:hAnsi="Sylfaen"/>
          <w:sz w:val="24"/>
          <w:szCs w:val="24"/>
        </w:rPr>
        <w:t>1. Признать пункт 3 статьи 1085 и пункт 1 статьи 1087 ГК Российской Федерации не противоречащими Конституции Российской Федерации, поскольку по своему конституционно-правовому смыслу в системе действующего правового регулирования они предполагают, что наличие судебного решения о взыскании в пользу несовершеннолетнего, не достигшего четырнадцати лет (малолетнего), признанного инвалидом и нуждающимся по состоянию здоровья в постоянном постороннем уходе, бессрочно расходов на постоянный посторонний уход не исключает возможности в порядке возмещения причиненного ему вреда взыскать в последующем необходимые расходы, в том числе на услуги сиделки, или увеличить размер взыскания таких расходов, если судом установлено изменение обстоятельств, влияющих на определение размера возмещения, и гражданин не имеет права на получение соответствующей помощи и ухода бесплатно или за частичную плату либо при наличии такого права он был фактически лишен возможности получить такую помощь качественно и своевременно.</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2. Конституционно-правовой смысл пункта 3 статьи 1085 и пункта 1 статьи 1087 ГК Российской Федерации, выявленный в настоящем Постановлении, является общеобязательным, что исключает любое иное их истолкование в правоприменительной практике.</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 xml:space="preserve">3. Правоприменительные решения, вынесенные в отношении гражданина Ворона Эдуарда Мироновича на основании пункта 3 статьи 1085 и пункта 1 статьи 1087 ГК </w:t>
      </w:r>
      <w:r w:rsidRPr="00077754">
        <w:rPr>
          <w:rFonts w:ascii="Sylfaen" w:hAnsi="Sylfaen"/>
          <w:sz w:val="24"/>
          <w:szCs w:val="24"/>
        </w:rPr>
        <w:lastRenderedPageBreak/>
        <w:t>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891221" w:rsidRPr="00077754" w:rsidRDefault="00891221" w:rsidP="00891221">
      <w:pPr>
        <w:pStyle w:val="ConsPlusNormal"/>
        <w:spacing w:before="240"/>
        <w:ind w:firstLine="540"/>
        <w:jc w:val="both"/>
        <w:rPr>
          <w:rFonts w:ascii="Sylfaen" w:hAnsi="Sylfaen"/>
          <w:sz w:val="24"/>
          <w:szCs w:val="24"/>
        </w:rPr>
      </w:pPr>
      <w:r w:rsidRPr="00077754">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891221" w:rsidRPr="00077754" w:rsidRDefault="00891221" w:rsidP="00891221">
      <w:pPr>
        <w:pStyle w:val="ConsPlusNormal"/>
        <w:jc w:val="both"/>
        <w:rPr>
          <w:rFonts w:ascii="Sylfaen" w:hAnsi="Sylfaen"/>
          <w:sz w:val="24"/>
          <w:szCs w:val="24"/>
        </w:rPr>
      </w:pPr>
    </w:p>
    <w:p w:rsidR="00891221" w:rsidRPr="00077754" w:rsidRDefault="00891221" w:rsidP="00891221">
      <w:pPr>
        <w:pStyle w:val="ConsPlusNormal"/>
        <w:jc w:val="right"/>
        <w:rPr>
          <w:rFonts w:ascii="Sylfaen" w:hAnsi="Sylfaen"/>
          <w:sz w:val="24"/>
          <w:szCs w:val="24"/>
        </w:rPr>
      </w:pPr>
      <w:r w:rsidRPr="00077754">
        <w:rPr>
          <w:rFonts w:ascii="Sylfaen" w:hAnsi="Sylfaen"/>
          <w:sz w:val="24"/>
          <w:szCs w:val="24"/>
        </w:rPr>
        <w:t>Конституционный Суд</w:t>
      </w:r>
    </w:p>
    <w:p w:rsidR="00891221" w:rsidRPr="00077754" w:rsidRDefault="00891221" w:rsidP="00891221">
      <w:pPr>
        <w:pStyle w:val="ConsPlusNormal"/>
        <w:jc w:val="right"/>
        <w:rPr>
          <w:rFonts w:ascii="Sylfaen" w:hAnsi="Sylfaen"/>
          <w:sz w:val="24"/>
          <w:szCs w:val="24"/>
        </w:rPr>
      </w:pPr>
      <w:r w:rsidRPr="00077754">
        <w:rPr>
          <w:rFonts w:ascii="Sylfaen" w:hAnsi="Sylfaen"/>
          <w:sz w:val="24"/>
          <w:szCs w:val="24"/>
        </w:rPr>
        <w:t>Российской Федерации</w:t>
      </w:r>
    </w:p>
    <w:p w:rsidR="00891221" w:rsidRPr="00077754" w:rsidRDefault="00891221" w:rsidP="00891221">
      <w:pPr>
        <w:pStyle w:val="ConsPlusNormal"/>
        <w:jc w:val="both"/>
        <w:rPr>
          <w:rFonts w:ascii="Sylfaen" w:hAnsi="Sylfaen"/>
          <w:sz w:val="24"/>
          <w:szCs w:val="24"/>
        </w:rPr>
      </w:pPr>
    </w:p>
    <w:p w:rsidR="00891221" w:rsidRDefault="00891221" w:rsidP="00891221">
      <w:pPr>
        <w:pStyle w:val="ConsPlusNormal"/>
        <w:pBdr>
          <w:top w:val="single" w:sz="6" w:space="0" w:color="auto"/>
        </w:pBdr>
        <w:spacing w:before="100" w:after="100"/>
        <w:jc w:val="both"/>
        <w:rPr>
          <w:rFonts w:ascii="Sylfaen" w:hAnsi="Sylfaen"/>
          <w:sz w:val="24"/>
          <w:szCs w:val="24"/>
        </w:rPr>
      </w:pPr>
    </w:p>
    <w:p w:rsidR="00891221" w:rsidRPr="003B3EED" w:rsidRDefault="00891221" w:rsidP="00891221">
      <w:pPr>
        <w:pStyle w:val="ConsPlusNormal"/>
        <w:jc w:val="both"/>
        <w:outlineLvl w:val="0"/>
        <w:rPr>
          <w:rFonts w:ascii="Sylfaen" w:hAnsi="Sylfaen" w:cs="Helvetica"/>
          <w:b/>
          <w:bCs/>
          <w:color w:val="000000"/>
          <w:sz w:val="24"/>
          <w:szCs w:val="24"/>
          <w:shd w:val="clear" w:color="auto" w:fill="FFFFFF"/>
        </w:rPr>
      </w:pPr>
      <w:r w:rsidRPr="003B3EED">
        <w:rPr>
          <w:rFonts w:ascii="Sylfaen" w:hAnsi="Sylfaen" w:cs="Helvetica"/>
          <w:b/>
          <w:bCs/>
          <w:color w:val="000000"/>
          <w:sz w:val="24"/>
          <w:szCs w:val="24"/>
          <w:shd w:val="clear" w:color="auto" w:fill="FFFFFF"/>
        </w:rPr>
        <w:t>Актуализированы разъяснения Верховного Суда РФ по вопросам исполнения судебных актов по обращению взыскания на средства бюджетов бюджетной системы РФ.</w:t>
      </w:r>
    </w:p>
    <w:p w:rsidR="00891221" w:rsidRPr="003B3EED" w:rsidRDefault="00891221" w:rsidP="00891221">
      <w:pPr>
        <w:pStyle w:val="ConsPlusNormal"/>
        <w:jc w:val="both"/>
        <w:outlineLvl w:val="0"/>
        <w:rPr>
          <w:rFonts w:ascii="Sylfaen" w:hAnsi="Sylfaen" w:cs="Helvetica"/>
          <w:b/>
          <w:bCs/>
          <w:color w:val="000000"/>
          <w:sz w:val="24"/>
          <w:szCs w:val="24"/>
          <w:shd w:val="clear" w:color="auto" w:fill="FFFFFF"/>
        </w:rPr>
      </w:pPr>
    </w:p>
    <w:p w:rsidR="00891221" w:rsidRPr="003B3EED" w:rsidRDefault="00891221" w:rsidP="00891221">
      <w:pPr>
        <w:pStyle w:val="ConsPlusNormal"/>
        <w:jc w:val="both"/>
        <w:outlineLvl w:val="0"/>
        <w:rPr>
          <w:rFonts w:ascii="Sylfaen" w:hAnsi="Sylfaen"/>
          <w:sz w:val="24"/>
          <w:szCs w:val="24"/>
        </w:rPr>
      </w:pPr>
    </w:p>
    <w:p w:rsidR="00891221" w:rsidRPr="003B3EED" w:rsidRDefault="00891221" w:rsidP="00891221">
      <w:pPr>
        <w:pStyle w:val="ConsPlusTitle"/>
        <w:jc w:val="center"/>
        <w:rPr>
          <w:rFonts w:ascii="Sylfaen" w:hAnsi="Sylfaen"/>
          <w:szCs w:val="24"/>
        </w:rPr>
      </w:pPr>
      <w:r w:rsidRPr="003B3EED">
        <w:rPr>
          <w:rFonts w:ascii="Sylfaen" w:hAnsi="Sylfaen"/>
          <w:szCs w:val="24"/>
        </w:rPr>
        <w:t>ПЛЕНУМ ВЕРХОВНОГО СУДА РОССИЙСКОЙ ФЕДЕРАЦИИ</w:t>
      </w:r>
    </w:p>
    <w:p w:rsidR="00891221" w:rsidRPr="003B3EED" w:rsidRDefault="00891221" w:rsidP="00891221">
      <w:pPr>
        <w:pStyle w:val="ConsPlusTitle"/>
        <w:jc w:val="center"/>
        <w:rPr>
          <w:rFonts w:ascii="Sylfaen" w:hAnsi="Sylfaen"/>
          <w:szCs w:val="24"/>
        </w:rPr>
      </w:pPr>
    </w:p>
    <w:p w:rsidR="00891221" w:rsidRPr="003B3EED" w:rsidRDefault="00891221" w:rsidP="00891221">
      <w:pPr>
        <w:pStyle w:val="ConsPlusTitle"/>
        <w:jc w:val="center"/>
        <w:rPr>
          <w:rFonts w:ascii="Sylfaen" w:hAnsi="Sylfaen"/>
          <w:szCs w:val="24"/>
        </w:rPr>
      </w:pPr>
      <w:r w:rsidRPr="003B3EED">
        <w:rPr>
          <w:rFonts w:ascii="Sylfaen" w:hAnsi="Sylfaen"/>
          <w:szCs w:val="24"/>
        </w:rPr>
        <w:t>ПОСТАНОВЛЕНИЕ</w:t>
      </w:r>
    </w:p>
    <w:p w:rsidR="00891221" w:rsidRPr="003B3EED" w:rsidRDefault="00891221" w:rsidP="00891221">
      <w:pPr>
        <w:pStyle w:val="ConsPlusTitle"/>
        <w:jc w:val="center"/>
        <w:rPr>
          <w:rFonts w:ascii="Sylfaen" w:hAnsi="Sylfaen"/>
          <w:szCs w:val="24"/>
        </w:rPr>
      </w:pPr>
      <w:r w:rsidRPr="003B3EED">
        <w:rPr>
          <w:rFonts w:ascii="Sylfaen" w:hAnsi="Sylfaen"/>
          <w:szCs w:val="24"/>
        </w:rPr>
        <w:t>от 28 мая 2019 г. N 13</w:t>
      </w:r>
    </w:p>
    <w:p w:rsidR="00891221" w:rsidRPr="003B3EED" w:rsidRDefault="00891221" w:rsidP="00891221">
      <w:pPr>
        <w:pStyle w:val="ConsPlusTitle"/>
        <w:ind w:firstLine="540"/>
        <w:jc w:val="both"/>
        <w:rPr>
          <w:rFonts w:ascii="Sylfaen" w:hAnsi="Sylfaen"/>
          <w:szCs w:val="24"/>
        </w:rPr>
      </w:pPr>
    </w:p>
    <w:p w:rsidR="00891221" w:rsidRPr="003B3EED" w:rsidRDefault="00891221" w:rsidP="00891221">
      <w:pPr>
        <w:pStyle w:val="ConsPlusTitle"/>
        <w:jc w:val="center"/>
        <w:rPr>
          <w:rFonts w:ascii="Sylfaen" w:hAnsi="Sylfaen"/>
          <w:szCs w:val="24"/>
        </w:rPr>
      </w:pPr>
      <w:bookmarkStart w:id="4" w:name="_Hlk13754620"/>
      <w:r w:rsidRPr="003B3EED">
        <w:rPr>
          <w:rFonts w:ascii="Sylfaen" w:hAnsi="Sylfaen"/>
          <w:szCs w:val="24"/>
        </w:rPr>
        <w:t>О НЕКОТОРЫХ ВОПРОСАХ</w:t>
      </w:r>
    </w:p>
    <w:p w:rsidR="00891221" w:rsidRPr="003B3EED" w:rsidRDefault="00891221" w:rsidP="00891221">
      <w:pPr>
        <w:pStyle w:val="ConsPlusTitle"/>
        <w:jc w:val="center"/>
        <w:rPr>
          <w:rFonts w:ascii="Sylfaen" w:hAnsi="Sylfaen"/>
          <w:szCs w:val="24"/>
        </w:rPr>
      </w:pPr>
      <w:r w:rsidRPr="003B3EED">
        <w:rPr>
          <w:rFonts w:ascii="Sylfaen" w:hAnsi="Sylfaen"/>
          <w:szCs w:val="24"/>
        </w:rPr>
        <w:t>ПРИМЕНЕНИЯ СУДАМИ НОРМ БЮДЖЕТНОГО КОДЕКСА РОССИЙСКОЙ</w:t>
      </w:r>
    </w:p>
    <w:p w:rsidR="00891221" w:rsidRPr="003B3EED" w:rsidRDefault="00891221" w:rsidP="00891221">
      <w:pPr>
        <w:pStyle w:val="ConsPlusTitle"/>
        <w:jc w:val="center"/>
        <w:rPr>
          <w:rFonts w:ascii="Sylfaen" w:hAnsi="Sylfaen"/>
          <w:szCs w:val="24"/>
        </w:rPr>
      </w:pPr>
      <w:r w:rsidRPr="003B3EED">
        <w:rPr>
          <w:rFonts w:ascii="Sylfaen" w:hAnsi="Sylfaen"/>
          <w:szCs w:val="24"/>
        </w:rPr>
        <w:t>ФЕДЕРАЦИИ, СВЯЗАННЫХ С ИСПОЛНЕНИЕМ СУДЕБНЫХ АКТОВ</w:t>
      </w:r>
    </w:p>
    <w:p w:rsidR="00891221" w:rsidRPr="003B3EED" w:rsidRDefault="00891221" w:rsidP="00891221">
      <w:pPr>
        <w:pStyle w:val="ConsPlusTitle"/>
        <w:jc w:val="center"/>
        <w:rPr>
          <w:rFonts w:ascii="Sylfaen" w:hAnsi="Sylfaen"/>
          <w:szCs w:val="24"/>
        </w:rPr>
      </w:pPr>
      <w:r w:rsidRPr="003B3EED">
        <w:rPr>
          <w:rFonts w:ascii="Sylfaen" w:hAnsi="Sylfaen"/>
          <w:szCs w:val="24"/>
        </w:rPr>
        <w:t>ПО ОБРАЩЕНИЮ ВЗЫСКАНИЯ НА СРЕДСТВА БЮДЖЕТОВ БЮДЖЕТНОЙ</w:t>
      </w:r>
    </w:p>
    <w:p w:rsidR="00891221" w:rsidRPr="003B3EED" w:rsidRDefault="00891221" w:rsidP="00891221">
      <w:pPr>
        <w:pStyle w:val="ConsPlusTitle"/>
        <w:jc w:val="center"/>
        <w:rPr>
          <w:rFonts w:ascii="Sylfaen" w:hAnsi="Sylfaen"/>
          <w:szCs w:val="24"/>
        </w:rPr>
      </w:pPr>
      <w:r w:rsidRPr="003B3EED">
        <w:rPr>
          <w:rFonts w:ascii="Sylfaen" w:hAnsi="Sylfaen"/>
          <w:szCs w:val="24"/>
        </w:rPr>
        <w:t>СИСТЕМЫ РОССИЙСКОЙ ФЕДЕРАЦИИ</w:t>
      </w:r>
      <w:bookmarkEnd w:id="4"/>
    </w:p>
    <w:p w:rsidR="00891221" w:rsidRPr="003B3EED" w:rsidRDefault="00891221" w:rsidP="00891221">
      <w:pPr>
        <w:pStyle w:val="ConsPlusNormal"/>
        <w:jc w:val="both"/>
        <w:rPr>
          <w:rFonts w:ascii="Sylfaen" w:hAnsi="Sylfaen"/>
          <w:sz w:val="24"/>
          <w:szCs w:val="24"/>
        </w:rPr>
      </w:pPr>
    </w:p>
    <w:p w:rsidR="00891221" w:rsidRPr="003B3EED" w:rsidRDefault="00891221" w:rsidP="00891221">
      <w:pPr>
        <w:pStyle w:val="ConsPlusNormal"/>
        <w:ind w:firstLine="540"/>
        <w:jc w:val="both"/>
        <w:rPr>
          <w:rFonts w:ascii="Sylfaen" w:hAnsi="Sylfaen"/>
          <w:sz w:val="24"/>
          <w:szCs w:val="24"/>
        </w:rPr>
      </w:pPr>
      <w:r w:rsidRPr="003B3EED">
        <w:rPr>
          <w:rFonts w:ascii="Sylfaen" w:hAnsi="Sylfaen"/>
          <w:sz w:val="24"/>
          <w:szCs w:val="24"/>
        </w:rPr>
        <w:t>В целях обеспечения правильного и единообразного применения судами норм Бюджетного кодекса Российской Федерации и в связи с возникающими в судебной практике вопросами об исполнении судебных актов по обращению взыскания на средства бюджетов бюджетной системы Российской Федерации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 xml:space="preserve">1. Бюджетным кодексом Российской Федерации (далее - БК РФ, Кодекс) установлен специальный правовой режим - иммунитет бюджетов бюджетной системы Российской Федерации, в силу которого обращение взыскания на средства бюджетов бюджетной </w:t>
      </w:r>
      <w:r w:rsidRPr="003B3EED">
        <w:rPr>
          <w:rFonts w:ascii="Sylfaen" w:hAnsi="Sylfaen"/>
          <w:sz w:val="24"/>
          <w:szCs w:val="24"/>
        </w:rPr>
        <w:lastRenderedPageBreak/>
        <w:t>системы Российской Федерации осуществляется только на основании судебного акта, за исключением случаев, указанных в пункте 1 статьи 239 Кодекса.</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Правовая природа бюджета, являющегося финансовой основой функционирования государства и местного самоуправления, выражается в том, что бюджетные средства расходуются на государственные, муниципальные и общественные нужды в интересах всех граждан, проживающих на территории Российской Федерации. Установленное главой 24.1 БК РФ правовое регулирование препятствует возможности бесконтрольного обращения взыскания на средства бюджета и обеспечивает целевое расходование бюджетных средств.</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При этом механизм принудительного исполнения, закрепленный Федеральным законом от 2 октября 2007 года N 229-ФЗ "Об исполнительном производстве" (далее - Закон об исполнительном производстве), не используется, кроме случаев, установленных Кодексом. При поступлении исполнительного документа, предусматривающего обращение взыскания на средства бюджетов бюджетной системы Российской Федерации, судебный пристав-исполнитель отказывает в возбуждении исполнительного производства на основании пункта 8 части 1 статьи 31 Закона об исполнительном производстве.</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2. Отношения, связанные с исполнением судебных актов по обращению взыскания на средства бюджетов бюджетной системы Российской Федерации, регулируются положениями главы 24.1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Согласно пункту 1 статьи 242.1 БК РФ исполнение судебных актов по обращению взыскания на средства бюджетов бюджетной системы Российской Федерации осуществляется путем предъявления исполнительных документов (исполнительного листа, судебного приказа) к исполнению в орган, исполняющий судебные акты в порядке, определенном главой 24.1 БК РФ (далее - орган, исполняющий судебные акты): финансовые органы (Министерство финансов Российской Федерации (далее - Минфин России), финансовый орган субъекта Российской Федерации, финансовый орган муниципального образования) и органы Федерального казначейства.</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3. По общему правилу, исполнительный документ, предусматривающий обращение взыскания на средства бюджетов бюджетной системы Российской Федерации, направляется взыскателем или его представителем, наделенным необходимыми полномочиями, в орган, исполняющий судебные акты (пункт 2 статьи 242.1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Суд направляет исполнительный документ на исполнение в орган, исполняющий судебные акты, только по ходатайству взыскателя либо в случаях, прямо установленных законом, независимо от ходатайства взыскателя, например, по делам о присуждении компенсации за нарушение права на судопроизводство в разумный срок или права на исполнение судебного акта в разумный срок (часть 3.1 статьи 353 Кодекса административного судопроизводства Российской Федерации (далее - КАС РФ), абзац второй части 3 статьи 319 Арбитражного процессуального кодекса Российской Федерации (далее - АПК РФ), абзац четвертый пункта 2 статьи 242.1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lastRenderedPageBreak/>
        <w:t>4. К направляемому на исполнение в орган, исполняющий судебные акты, взыскателем либо его представителем исполнительному документу (за исключением судебного приказа) помимо иных обязательных документов прилагается копия судебного акта, на основании которого он выдан (пункт 2 статьи 242.1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При применении данной нормы судам общей юрисдикции необходимо учитывать, что взыскателю выдается копия судебного акта на бумажном носителе, заверенная судом (часть 3 статьи 428 Гражданского процессуального кодекса Российской Федерации (далее - ГПК РФ), часть 10 статьи 353 КАС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Исходя из положений статьи 177 АПК РФ тексты судебных актов арбитражных судов, по общему правилу, размещаются на официальном сайте арбитражного суда в информационно-телекоммуникационной сети "Интернет" (в информационной системе "Картотека арбитражных дел" на сайте федеральных арбитражных судов (http://kad.arbitr.ru). Требование пункта 2 статьи 242.1 БК РФ о представлении копии судебного акта следует считать соблюденным в случае приложения взыскателем копии судебного акта арбитражного суда, изготовленной посредством печати из информационной системы "Картотека арбитражных дел". Орган, исполняющий судебные акты, имеет возможность убедиться в достоверности представленной копии путем обращения к указанной информационной системе.</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Представление заверенной судом копии судебного акта для арбитражных судов является обязательным в случае направления судом для исполнения по ходатайству взыскателя исполнительного листа, предусматривающего обращение взыскания на средства бюджетов бюджетной системы Российской Федерации (часть 3.1 статьи 319 АПК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5. Требования, предъявляемые к форме и содержанию исполнительных документов, предусматривающих обращение взыскания на средства бюджетов бюджетной системы Российской Федерации, содержатся в нормах процессуальных кодексов, например, для исполнительных листов - в статье 320 АПК РФ, частях 3.1, 8 статьи 353 КАС РФ, а также в статье 13 Закона об исполнительном производстве; для судебных приказов - в статье 127 ГПК РФ, статье 229.6 АПК РФ, статье 123.6 КАС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В пункте 1 статьи 242.1 БК РФ закреплено обязательное условие об указании в исполнительном документе сумм, подлежащих взысканию, в валюте Российской Федерации. В целях исполнения требований Кодекса судам необходимо указывать в резолютивной части судебного акта, предусматривающего обращение взыскания на средства бюджетов бюджетной системы Российской Федерации, подлежащие взысканию суммы в валюте Российской Федерации. Указание в исполнительном документе сумм, подлежащих взысканию, только в иностранной валюте может служить основанием для возврата исполнительного документа органом, исполняющим судебные акты, на основании пункта 3 статьи 242.1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 xml:space="preserve">Исполнительный лист вместе с копией соответствующего судебного акта может направляться судом на исполнение в орган, исполняющий судебные акты, в виде электронного документа, подписанного судьей усиленной квалифицированной </w:t>
      </w:r>
      <w:r w:rsidRPr="003B3EED">
        <w:rPr>
          <w:rFonts w:ascii="Sylfaen" w:hAnsi="Sylfaen"/>
          <w:sz w:val="24"/>
          <w:szCs w:val="24"/>
        </w:rPr>
        <w:lastRenderedPageBreak/>
        <w:t>электронной подписью в порядке, установленном законодательством Российской Федерации (часть 3 статьи 428 ГПК РФ, часть 3.1 статьи 319 АПК РФ, часть 5 статьи 353 КАС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6. Если исполнительный документ, предусматривающий обращение взыскания на средства бюджетов бюджетной системы Российской Федерации, по ходатайству взыскателя либо в силу закона направляется судом на исполнение, то помимо заверенной судом копии судебного акта, для исполнения которого выдан исполнительный лист (часть 3 статьи 428 ГПК РФ, часть 3.1 статьи 319 АПК РФ, части 3.1, 5 статьи 353 КАС РФ), суд в обязательном порядке представляет сведения о реквизитах банковского счета взыскателя, на который должны быть перечислены взысканные по исполнительному документу суммы (пункт 2 статьи 242.1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Такие сведения, в частности, могут содержаться либо в заявлении взыскателя, которое суд должен приложить к исполнительному документу, либо в сопроводительном письме суда. Банковские реквизиты взыскателя также могут быть указаны непосредственно в судебном акте или в исполнительном документе (часть 3.1 статьи 353 КАС РФ, пункт 8 части 1 статьи 320 АПК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7. Перечень оснований для возврата исполнительного документа органом, исполняющим судебные акты, установлен в пунктах 3, 3.1, 3.2 статьи 242.1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При применении названных положений судам необходимо исходить из того, что непредставление какого-либо документа, указанного в пункте 2 статьи 242.1 БК РФ, влечет возврат взыскателю документов, поступивших на исполнение, и может выражаться в том числе в отсутствии копии судебного акта, либо заявления взыскателя с указанием реквизитов банковского счета взыскателя, на который должны быть перечислены подлежащие взысканию денежные средства (реквизитов банковского счета взыскателя при предъявлении исполнительного документа в порядке, предусмотренном статьей 242.2 БК РФ), либо доверенности (нотариально удостоверенной копии доверенности) или иного документа, удостоверяющего полномочия представителя, если заявление подписано представителем взыскателя, либо копии определения суда о выдаче дубликата исполнительного листа, если на исполнение направляется дубликат указанного исполнительного документа.</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По смыслу закрепленных в законе требований к форме и содержанию исполнительного документа под несоответствием документов, указанных в пунктах 1 и 2 статьи 242.1 БК РФ, таким требованиям следует понимать в том числе несовпадение текста исполнительного листа и резолютивной части судебного акта, препятствующее надлежащему исполнению; отсутствие в исполнительном листе сведений об идентификационном номере налогоплательщика взыскателя-организации или должника-организации; несоответствие фамилии, имени, отчества гражданина, обратившегося за исполнением, фамилии, имени, отчеству взыскателя, указанным в исполнительном листе.</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Документы, поступившие на исполнение, подлежат возврату взыскателю также в случаях:</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lastRenderedPageBreak/>
        <w:t>направления исполнительного документа с необходимым приложением в орган Федерального казначейства (финансовый орган субъекта Российской Федерации, финансовый орган муниципального образования), в котором не открыт лицевой счет должника;</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нарушения установленного законодательством Российской Федерации срока предъявления исполнительного документа к исполнению (для исполнительных листов арбитражных судов - статья 321 АПК РФ, для исполнительных листов по административным делам, рассматриваемым судами общей юрисдикции, - статья 356 КАС РФ и для исполнительных листов по гражданским делам, рассматриваемым судами общей юрисдикции, - по аналогии закона на основании части 4 статьи 1 ГПК РФ; сроки предъявления исполнительных документов к исполнению содержатся в статье 21 Закона об исполнительном производстве);</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представления взыскателем заявления об отзыве исполнительного документа.</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Поступившие на исполнение исполнительные документы подлежат возврату в суд на основании пункта 3.1 статьи 242.1 БК РФ, если суд представит заявление (либо судебный акт) об отзыве исполнительного документа или если должник, взыскатель либо суд представят новый судебный акт, отменяющий судебный акт, подлежащий исполнению. В этих случаях помимо возврата в суд исполнительных документов органом, исполняющим судебные акты, направляется уведомление взыскателю с приложением всех поступивших от него документов.</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Исполнительные документы подлежат возврату в суд и в том случае, когда осуществление их возврата взыскателю невыполнимо.</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органом, исполняющим судебные акты, взыскателю или в суд уведомления об уточнении реквизитов банковского счета взыскателя в любом из указанных случаев влекут возврат исполнительных документов взыскателю или в суд (пункт 3.2 статьи 242.1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В силу обязательности исполнения судебных актов орган Федерального казначейства, в котором не открыты лицевые счета должника, при осуществлении возврата исполнительного документа обязан довести до сведения взыскателя, а в случае направления исполнительного документа судом - до сведения суда информацию о наличии открытых лицевых счетов должника в другом органе Федерального казначейства либо об отсутствии открытых лицевых счетов должника в органах Федерального казначейства (статья 13 ГПК РФ, статья 16 АПК РФ, статья 16 КАС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 xml:space="preserve">8. В целях исключения риска недобросовестных действий при получении исполнения и защиты интересов взыскателя исходя из положений пункта 2 статьи 242.1 БК РФ перечисление сумм, подлежащих взысканию по исполнительному документу, предусматривающему обращение взыскания на средства бюджетов бюджетной системы </w:t>
      </w:r>
      <w:r w:rsidRPr="003B3EED">
        <w:rPr>
          <w:rFonts w:ascii="Sylfaen" w:hAnsi="Sylfaen"/>
          <w:sz w:val="24"/>
          <w:szCs w:val="24"/>
        </w:rPr>
        <w:lastRenderedPageBreak/>
        <w:t>Российской Федерации, на счет представителя взыскателя или по просьбе взыскателя на счет иного лица не допускается независимо от наличия этого полномочия в доверенности.</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9. Отсутствие в исполнительном документе фиксированной суммы договорных (законных) процентов, неустойки, подлежащих начислению на сумму задолженности до момента фактического исполнения платежа по условиям заключенного договора, контракта либо по правилам статьи 395 Гражданского кодекса Российской Федерации (далее - ГК РФ), при указании конкретной суммы задолженности, на которую следует производить начисление процентов, неустойки, и порядка их начисления не может служить основанием для возврата указанного исполнительного документа органом, исполняющим судебные акты, поскольку в этом случае расчет процентов, начисляемых после вынесения судебного акта по день уплаты присужденных взыскателю денежных средств, осуществляется исходя из сведений, указанных в резолютивной части судебного акта, изложенной в исполнительном документе.</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В случае неясности судебного акта и/или исполнительного документа орган, исполняющий судебные акты, также вправе обратиться в суд за разъяснением порядка его исполнения, в том числе по вопросу о том, какая именно сумма подлежит взысканию с должника (для арбитражных судов - на основании статьи 179 АПК РФ, для судов общей юрисдикции - по аналогии закона на основании части 4 статьи 1, статей 202, 433 ГПК РФ, части 4 статьи 2, статей 185, 355 КАС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10. Перемена фамилии, имени, отчества физического лица, изменение наименования юридического лица, не связанное с его реорганизацией, не влекут выбытия лица в спорном правоотношении и не требуют разрешения судом вопроса о процессуальном правопреемстве.</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Если указанные обстоятельства возникли у взыскателя, то они подлежат обязательному подтверждению при обращении взыскателя или его представителя в орган, исполняющий судебные акты, который в этом случае имеет возможность идентификации взыскателя: физического лица - по представленным документам о перемене фамилии, имени, отчества; юридического лица - по идентификационному номеру налогоплательщика (далее - ИНН), основному государственному регистрационному номеру (далее - ОГРН) и представленным документам об изменении наименования. Непредставление документов, подтверждающих смену фамилии, имени, отчества взыскателя - физического лица либо наименования взыскателя - юридического лица, влечет возврат исполнительного документа без исполнения (абзац третий пункта 3 статьи 242.1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Изменение после вынесения судебного акта наименования должника (юридического лица), не связанное с его реорганизацией, не является основанием для возврата исполнительного документа, поскольку орган, исполняющий судебные акты, имеет возможность идентификации должника по имеющимся в исполнительном документе данным (ИНН, ОГРН) либо по сведениям из Единого государственного реестра юридических лиц.</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lastRenderedPageBreak/>
        <w:t>11. Если на момент предъявления к исполнению исполнительного документа, в котором взыскателем является индивидуальный предприниматель, гражданин утратил статус индивидуального предпринимателя, то исходя из смысла статей 23, 24 ГК РФ указанное обстоятельство не влечет возврат исполнительного документа и его исполнение следует осуществлять органом, исполняющим судебные акты, в пользу этого гражданина, прекратившего свою предпринимательскую деятельность.</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12. В случае исправления судом допущенных в резолютивной части судебного акта описок, опечаток и арифметических ошибок в порядке, предусмотренном статьей 200 ГПК РФ, статьей 179 АПК РФ, статьей 184 КАС РФ, суд выносит определение, которое заверяется гербовой печатью суда и передается взыскателем вместе с другими обязательными документами в орган, исполняющий судебные акты. Новый исполнительный лист судом не выдается, и первоначально выданный исполнительный документ подлежит исполнению с учетом определения об исправлении описок, опечаток, арифметических ошибок в силу обязательности судебного акта, в том числе определения суда (статья 13 ГПК РФ, статья 16 АПК РФ, статья 16 КАС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13. Положения главы 24.1 БК РФ разграничивают полномочия органов, исполняющих судебные акты об обращении взыскания на средства бюджетов бюджетной системы Российской Федерации, и устанавливают различный порядок их исполнения.</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На финансовые органы - Минфин России, финансовый орган субъекта Российской Федерации, финансовый орган муниципального образования - возложено исполнение судебных актов по искам к Российской Федерации, субъекту Российской Федерации, муниципальному образованию о возмещении вреда, причиненного в результате действий (бездействия) государственных органов, органов местного самоуправления либо должностных лиц этих органов, а также иных судебных актов, предусматривающих взыскание средств за счет казны соответствующего публично-правового образования. Минфин России также осуществляет исполнение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а финансовые органы субъектов Российской Федерации и финансовые органы муниципальных образований исполняют судебные акты о присуждении компенсации за нарушение права на исполнение судебного акта в разумный срок соответственно за счет средств бюджета субъекта Российской Федерации или за счет средств местного бюджета (статья 242.2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 xml:space="preserve">Органы Федерального казначейства наделены полномочиями по организации исполнения исполнительных документов, предусматривающих взыскание денежных средств с казенных учреждений, имеющих лицевые счета в органах Федерального казначейства, и с главных распорядителей бюджетных средств, в чьем ведении находятся указанные юридические лица, при недостаточности лимитов бюджетных обязательств, доведенных казенным учреждениям для исполнения их денежных обязательств (пункт 7 статьи 161 БК РФ), - за счет средств соответствующего бюджета (статьи 242.3 - 242.6 БК РФ). Имущественные требования подлежат удовлетворению с </w:t>
      </w:r>
      <w:r w:rsidRPr="003B3EED">
        <w:rPr>
          <w:rFonts w:ascii="Sylfaen" w:hAnsi="Sylfaen"/>
          <w:sz w:val="24"/>
          <w:szCs w:val="24"/>
        </w:rPr>
        <w:lastRenderedPageBreak/>
        <w:t>выступающих самостоятельно в суде в качестве ответчиков казенных учреждений, осуществляющих свою деятельность за счет средств соответствующего бюджета бюджетной системы Российской Федерации и обеспечивающих исполнение денежных обязательств (пункты 2, 8, 9 статьи 161 Кодекса), а также с главных распорядителей бюджетных средств, в чьем ведении находятся эти учреждения, поэтому в резолютивной части судебных актов не содержится указания о взыскании денежных сумм за счет казны публично-правового образования.</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Порядок исполнения судебных актов по обращению взыскания на средства бюджетов бюджетной системы Российской Федерации установлен бюджетным законодательством и не может быть произвольно определен судом при изложении резолютивной части судебного акта.</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14. Исполнение судебных актов по искам к Российской Федерации о возмещении вреда, причиненного гражданину или юридическому лицу незаконными действиями (бездействием) государственных органов Российской Федерации или их должностных лиц (статьи 1069, 1070 ГК РФ),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возложено на Минфин России и осуществляется за счет казны Российской Федерации (пункт 1 статьи 242.2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Субъектом, обязанным возместить вред по правилам статьи 1069 ГК РФ, и, соответственно, ответчиком по указанным искам является Российская Федерация, от имени которой в суде выступает главный распорядитель бюджетных средств по ведомственной принадлежности тех государственных органов (должностных лиц), в результате незаконных действий (бездействия) которых физическому или юридическому лицу причинен вред (пункт 3 статьи 125 ГК РФ, статья 6, подпункт 1 пункта 3 статьи 158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Неправильное определение в исковом заявлении государственного органа, выступающего от имени Российской Федерации, не является основанием для отказа в принятии искового заявления, его возвращения, оставления без движения. Суд при подготовке дела к судебному разбирательству определяет в судебном акте ответчиком Российскую Федерацию в лице надлежащего федерального органа государственной власти, наделенного полномочиями выступать от имени Российской Федерации в суде.</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При удовлетворении иска о возмещении вреда в порядке, предусмотренном статьей 1069 ГК РФ, в резолютивной части решения суд указывает на взыскание вреда с Российской Федерации в лице главного распорядителя бюджетных средств за счет казны Российской Федерации.</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Субъектом, обязанным возместить вред по правилам статьи 1070 ГК РФ, и, соответственно, ответчиком по указанным искам является Российская Федерация, от имени которой в суде выступает Минфин России, поскольку эта обязанность ГК РФ, БК РФ или иными законами не возложена на другой орган, юридическое лицо или гражданина (статья 1071 ГК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lastRenderedPageBreak/>
        <w:t>При удовлетворении иска о возмещении вреда в порядке, предусмотренном статьей 1070 ГК РФ, в резолютивной части решения суд указывает на взыскание вреда с Российской Федерации в лице Минфина России за счет казны Российской Федерации.</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Исполнение судебных актов о возмещении вреда, причиненного в результате незаконных действий органов государственной власти субъектов Российской Федерации, органов местного самоуправления или их должностных лиц, а также по иным искам о взыскании денежных средств за счет средств казны субъекта Российской Федерации, казны муниципального образования осуществляется: финансовым органом субъекта Российской Федерации - за счет казны субъекта Российской Федерации, финансовым органом муниципального образования - за счет казны муниципального образования в порядке, аналогичном порядку, установленному для взыскания с казны Российской Федерации, и в соответствии с федеральным законодательством (пункты 3 и 4 статьи 242.2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15. Если орган государственной власти, уполномоченный на основании подпункта 1 пункта 3 статьи 158 БК РФ отвечать в судах от имени Российской Федерации по искам о возмещении вреда в порядке, предусмотренном статьей 1069 ГК РФ, имеет территориальные органы с правами юридического лица и вред причинен гражданину или юридическому лицу действиями (бездействием) должностных лиц такого территориального органа, то иск к Российской Федерации в лице главного распорядителя бюджетных средств о возмещении вреда подлежит рассмотрению в суде по месту нахождения его территориального органа, действиями должностных лиц которого причинен вред (статья 28 ГПК РФ, статья 35 АПК РФ), если иное не предусмотрено законодательством.</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При этом в любом случае выступать от имени Российской Федерации в суде будет федеральный орган государственной власти. Судам следует привлекать к участию в деле в качестве третьего лица, не заявляющего самостоятельных требований относительно предмета спора и выступающего на стороне ответчика, территориальный орган, действиями должностных лиц которого причинен вред истцу (статья 43 ГПК РФ, статья 51 АПК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Рассмотрение иска о возмещении вреда в порядке, предусмотренном статьей 1070 ГК РФ, также возможно по месту нахождения территориального органа Федерального казначейства, если он наделен полномочиями представлять в суде интересы Минфина России.</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16. Исходя из содержания подпункта 1 пункта 3 статьи 158 БК РФ критерием определения главного распорядителя бюджетных средств, выступающего в суде от имени публично-правового образования по искам о возмещении вреда, является ведомственная принадлежность причинителя вреда (органа государственной власти, государственного органа, органа местного самоуправления или должностных лиц этих органов) независимо от источника его финансирования.</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 xml:space="preserve">Следовательно, в случае, когда государственный (муниципальный) орган, являвшийся на момент возникновения спорных правоотношений главным </w:t>
      </w:r>
      <w:r w:rsidRPr="003B3EED">
        <w:rPr>
          <w:rFonts w:ascii="Sylfaen" w:hAnsi="Sylfaen"/>
          <w:sz w:val="24"/>
          <w:szCs w:val="24"/>
        </w:rPr>
        <w:lastRenderedPageBreak/>
        <w:t>распорядителем бюджетных средств тех государственных (муниципальных) органов (должностных лиц), в результате незаконных действий (бездействия) которых физическому или юридическому лицу причинен вред, утратил данный статус (при передаче полномочий иному органу, в связи с ликвидацией), в качестве представителя Российской Федерации, субъекта Российской Федерации, муниципального образования суду следует привлекать орган, наделенный такими полномочиями главного распорядителя бюджетных средств на момент рассмотрения дела в суде. Сведения о главных распорядителях бюджетных средств содержатся в приложении "Ведомственная структура расходов федерального бюджета", утверждаемом Федеральным законом о федеральном бюджете на соответствующий год, а также в Положении о соответствующем государственном (муниципальном) органе.</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При отсутствии либо невозможности определить орган, наделенный полномочиями главного распорядителя бюджетных средств, от имени Российской Федерации, субъекта Российской Федерации и муниципального образования в суде выступает соответственно Минфин России, финансовый орган субъекта Российской Федерации, финансовый орган муниципального образования (статья 1071 ГК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17. Минфин России, финансовые органы субъектов Российской Федерации и муниципальных образований осуществляют исполнение судебных актов о возмещении вреда в течение трех месяцев со дня поступления исполнительных документов на исполнение в соответствующий финансовый орган с учетом положений, установленных пунктом 3.2 статьи 242.1 и абзацем третьим пункта 6 статьи 242.2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С учетом того, что процедура исполнения судебного акта о возмещении вреда, предусматривающего взыскание средств за счет соответствующей казны, не может быть начата без непосредственного волеизъявления лица, в чью пользу взыскиваются денежные средства, и предполагает совершение взыскателем активных действий по предъявлению исполнительного листа к исполнению, в течение предусмотренного пунктом 6 статьи 242.2 БК РФ срока, а также за период с момента вступления судебного акта в законную силу и до поступления исполнительного документа в финансовый орган проценты за пользование чужими денежными средствами не начисляются и индексация взысканных судом денежных сумм не производится.</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18. Организация исполнения исполнительных документов по искам к федеральным казенным учреждениям о взыскании денежных средств по их денежным обязательствам возложена на тот орган Федерального казначейства, в котором должнику как получателю средств федерального бюджета открыт лицевой счет для учета операций по исполнению расходов федерального бюджета (статья 242.3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 xml:space="preserve">Функции по организации исполнения исполнительных документов в порядке, установленном статьями 242.4, 242.5 БК РФ, в отношении казенных учреждений субъектов Российской Федерации и муниципальных казенных учреждений и, соответственно, по ведению их лицевых счетов для учета операций по исполнению расходов бюджета субъекта Российской Федерации и местного бюджета могут быть возложены как на органы Федерального казначейства, так и на финансовые органы субъекта Российской Федерации, муниципального образования исходя из соглашений, </w:t>
      </w:r>
      <w:r w:rsidRPr="003B3EED">
        <w:rPr>
          <w:rFonts w:ascii="Sylfaen" w:hAnsi="Sylfaen"/>
          <w:sz w:val="24"/>
          <w:szCs w:val="24"/>
        </w:rPr>
        <w:lastRenderedPageBreak/>
        <w:t>заключенных органом Федерального казначейства и высшим исполнительным органом государственной власти субъекта Российской Федерации, администрацией муниципального образования (пункты 1, 2 статьи 166.1, статья 215.1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Наличие и содержание таких соглашений необходимо устанавливать в ходе подготовки дела к судебному разбирательству (статья 150 ГПК РФ, статья 135 АПК РФ, статья 135 КАС РФ) и учитывать судам при определении надлежащего органа, уполномоченного осуществлять организацию исполнения исполнительных документов по обращению взыскания на средства бюджета субъекта Российской Федерации по денежным обязательствам его казенного учреждения либо по обращению взыскания на средства местного бюджета по денежным обязательствам муниципального казенного учреждения.</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19. Судам следует иметь в виду, что исходя из определений понятий "денежные обязательства" и "получатель бюджетных средств", приведенных в статье 6 БК РФ, к числу денежных обязательств казенных учреждений, исполнение которых осуществляется в порядке, установленном статьями 242.3 - 242.6 Кодекса, относятся в том числе их обязанности уплатить за счет средств бюджета определенные денежные средства в соответствии с выполненными условиями гражданско-правовой сделки или согласно положениям закона, иного правового акта, условиям договора, соглашения.</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В связи с этим в указанном порядке, в частности, производится исполнение судебных актов о взыскании с казенного учреждения денежных средств по государственным (муниципальным) контрактам, неосновательного обогащения, о возврате излишне уплаченных платежей по сделкам или в силу закона. Заключение государственного (муниципального) контракта или иной гражданско-правовой сделки казенным учреждением не влечет взыскания образовавшейся задолженности за счет казны публично-правового образования, поскольку казенные учреждения, являясь юридическими лицами и выступая в суде в качестве истца и ответчика, отвечают по своим обязательствам находящимися в их распоряжении денежными средствами и обеспечивают исполнение денежных обязательств, указанных в исполнительном документе, в соответствии с БК РФ (пункт 1, подпункт 8 пункта 3 статьи 50, пункт 4 статьи 123.22 ГК РФ, пункты 8, 9 статьи 161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Правила статьи 161 Кодекса, регламентирующие правовое положение казенных учреждений, согласно пункту 11 указанной статьи распространяются на органы государственной власти (государственные органы), органы местного самоуправления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 поэтому исполнение исполнительных документов по денежным обязательствам этих органов также осуществляется в порядке, предусмотренном главой 24.1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 xml:space="preserve">20. При недостаточности лимитов бюджетных обязательств, доведенных казенному учреждению для исполнения его денежных обязательств, по ним от имени Российской Федерации, субъекта Российской Федерации, муниципального образования отвечает главный распорядитель бюджетных средств, в ведении которого находится </w:t>
      </w:r>
      <w:r w:rsidRPr="003B3EED">
        <w:rPr>
          <w:rFonts w:ascii="Sylfaen" w:hAnsi="Sylfaen"/>
          <w:sz w:val="24"/>
          <w:szCs w:val="24"/>
        </w:rPr>
        <w:lastRenderedPageBreak/>
        <w:t>соответствующее казенное учреждение (пункт 7 статьи 161, пункт 10 статьи 242.3, пункт 9 статьи 242.4, пункт 9 статьи 242.5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Разрешая вопрос о привлечении главного распорядителя средств федерального бюджета (бюджета субъекта Российской Федерации, местного бюджета) к ответственности по долгам подведомственного ему казенного учреждения при недостаточности лимитов бюджетных обязательств, судам необходимо иметь в виду следующее.</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Основанием для привлечения главного распорядителя бюджетных средств к предусмотренной бюджетным законодательством ответственности является наличие неисполненного судебного акта по предъявленному кредитором в суд иску к основному должнику - казенному учреждению (пункт 10 статьи 242.3, пункт 9 статьи 242.4, пункт 9 статьи 242.5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По смыслу указанных норм кредитор также вправе одновременно предъявить иск к основному должнику - казенному учреждению и должнику, несущему ответственность при недостаточности лимитов бюджетных обязательств - главному распорядителю бюджетных средств, осуществляющему финансовое обеспечение деятельности находящегося в его ведении казенного учреждения за счет средств соответствующего бюджета. В случае удовлетворения такого иска в резолютивной части судебного акта следует указывать на взыскание суммы задолженности с казенного учреждения (основного должника), а при недостаточности лимитов бюджетных обязательств - с главного распорядителя бюджетных средств.</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21. Обратить внимание судов на то, что порядок и срок исполнения судебного акта о возмещении вреда, предусмотренные пунктом 6 статьи 242.2 БК РФ, не распространяются на отношения по исполнению судебного акта по денежным обязательствам должника, возникшим из государственных (муниципальных) контрактов.</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Соответственно, в указанном случае особенности исполнения судебных актов о взыскании денежных средств с казенного учреждения за счет средств бюджетов бюджетной системы, установленные статьями 242.3 - 242.5 БК РФ, не являются основанием для освобождения этого должника от уплаты процентов, начисляемых по правилам статьи 395 ГК РФ, в том числе и в течение срока нахождения исполнительного документа на исполнении в органе Федерального казначейства или соответствующем финансовом органе (пункт 1 статьи 1, статья 124 ГК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22. Поскольку главой 24.1 БК РФ не определено иное, в порядке, установленном статьей 242.3 Кодекса, производится исполнение судебных актов, возлагающих на федеральные казенные учреждения, органы государственной власти (государственные органы), осуществляющие бюджетные полномочия главного администратора (администратора) доходов федерального бюджета, обязанность по возврату из федерального бюджета плательщикам излишне уплаченных сумм налогов и сборов, таможенных платежей и пошлин, начисленных на них пеней, штрафов и иных платежей, уплаченных в федеральный бюджет.</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lastRenderedPageBreak/>
        <w:t>С учетом специфики такого денежного обязательства при его исполнении должник - администратор доходов федерального бюджета представляет в орган Федерального казначейства не платежный документ на перечисление средств, отраженных на его лицевом счете получателя средств федерального бюджета, а поручение для осуществления возврата денежных средств из федерального бюджета в соответствии с пунктом 2 статьи 160.1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При поступлении исполнительного листа в орган Федерального казначейства и невыполнении должником в установленный срок обязанности по представлению поручения для осуществления возврата денежных средств орган Федерального казначейства в соответствии с пунктами 3 и 8 статьи 242.3 БК РФ применяет меру ограничительного характера, направленную на принуждение должника к исполнению, - приостановление осуществления операций по расходованию средств на его лицевых счетах до момента устранения допущенного нарушения.</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23. После рассмотрения судом спора у стороны, не в пользу которой разрешено дело, возникает обязанность по возмещению другой стороне судебных расходов (статья 100 ГПК РФ, статья 110 АПК РФ, статья 111 КАС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Судам необходимо принимать во внимание, что в случае удовлетворения иска к публично-правовому образованию о возмещении вреда, взыскиваемого за счет казны публично-правового образования, исполнение обязанности по возмещению судебных расходов также осуществляется за счет казны публично-правового образования, то есть по правилам статьи 242.2 БК РФ.</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Если заявленный иск к казенному учреждению (органу государственной власти, государственному или муниципальному органу) по его денежным обязательствам удовлетворен, то судебные расходы тоже подлежат взысканию непосредственно с указанного ответчика и исполнение судебного акта осуществляется за счет средств соответствующего бюджета, а не за счет казны публично-правового образования.</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В случае удовлетворения требований физических и юридических лиц об оспаривании ненормативных правовых актов, решений и действий (бездействия) государственных органов, органов местного самоуправления, организаций, наделенных отдельными государственными или иными публичными полномочиями, обязанность по возмещению судебных расходов возлагается судом непосредственно на орган власти, организацию, чьи решение, действия (бездействие) оспаривались. При этом подтвержденное судебным актом требование о возмещении судебных расходов также исполняется за счет средств соответствующего бюджета, а не за счет казны публично-правового образования.</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24. В связи с принятием настоящего постановления признать не подлежащими применению:</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 xml:space="preserve">пункты 2, 4, 7 постановления Пленума Высшего Арбитражного Суда Российской Федерации от 22 июня 2006 года N 21 "О некоторых вопросах практики рассмотрения арбитражными судами споров с участием государственных и муниципальных </w:t>
      </w:r>
      <w:r w:rsidRPr="003B3EED">
        <w:rPr>
          <w:rFonts w:ascii="Sylfaen" w:hAnsi="Sylfaen"/>
          <w:sz w:val="24"/>
          <w:szCs w:val="24"/>
        </w:rPr>
        <w:lastRenderedPageBreak/>
        <w:t>учреждений, связанных с применением статьи 120 Гражданского кодекса Российской Федерации";</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пункты 1, 2, 2.1, 3, 15, 15.1 постановления Пленума Высшего Арбитражного Суда Российской Федерации от 22 июня 2006 года N 23 "О некоторых вопросах применения арбитражными судами норм Бюджетного кодекса Российской Федерации";</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постановление Пленума Высшего Арбитражного Суда Российской Федерации от 22 июня 2006 года N 24 "О применении к государственным (муниципальным) учреждениям пункта 2 статьи 1 Федерального закона "О размещении заказов на поставки товаров, выполнение работ, оказание услуг для государственных и муниципальных нужд" и статьи 71 Бюджетного кодекса Российской Федерации";</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постановление Пленума Высшего Арбитражного Суда Российской Федерации от 17 мая 2007 года N 31 "О рассмотрении арбитражными судами отдельных категорий дел, возникающих из публичных правоотношений, ответчиком по которым выступает бюджетное учреждение".</w:t>
      </w:r>
    </w:p>
    <w:p w:rsidR="00891221" w:rsidRPr="003B3EED" w:rsidRDefault="00891221" w:rsidP="00891221">
      <w:pPr>
        <w:pStyle w:val="ConsPlusNormal"/>
        <w:spacing w:before="240"/>
        <w:ind w:firstLine="540"/>
        <w:jc w:val="both"/>
        <w:rPr>
          <w:rFonts w:ascii="Sylfaen" w:hAnsi="Sylfaen"/>
          <w:sz w:val="24"/>
          <w:szCs w:val="24"/>
        </w:rPr>
      </w:pPr>
      <w:r w:rsidRPr="003B3EED">
        <w:rPr>
          <w:rFonts w:ascii="Sylfaen" w:hAnsi="Sylfaen"/>
          <w:sz w:val="24"/>
          <w:szCs w:val="24"/>
        </w:rPr>
        <w:t>25. Признать утратившим силу пункт 5 постановления Пленума Верховного Суда Российской Федерации от 11 декабря 2012 года N 30 "О практике рассмотрения судами дел, связанных с реализацией прав граждан на трудовые пенсии".</w:t>
      </w:r>
    </w:p>
    <w:p w:rsidR="00891221" w:rsidRPr="003B3EED" w:rsidRDefault="00891221" w:rsidP="00891221">
      <w:pPr>
        <w:pStyle w:val="ConsPlusNormal"/>
        <w:jc w:val="both"/>
        <w:rPr>
          <w:rFonts w:ascii="Sylfaen" w:hAnsi="Sylfaen"/>
          <w:sz w:val="24"/>
          <w:szCs w:val="24"/>
        </w:rPr>
      </w:pPr>
    </w:p>
    <w:p w:rsidR="00891221" w:rsidRPr="003B3EED" w:rsidRDefault="00891221" w:rsidP="00891221">
      <w:pPr>
        <w:pStyle w:val="ConsPlusNormal"/>
        <w:jc w:val="right"/>
        <w:rPr>
          <w:rFonts w:ascii="Sylfaen" w:hAnsi="Sylfaen"/>
          <w:sz w:val="24"/>
          <w:szCs w:val="24"/>
        </w:rPr>
      </w:pPr>
      <w:r w:rsidRPr="003B3EED">
        <w:rPr>
          <w:rFonts w:ascii="Sylfaen" w:hAnsi="Sylfaen"/>
          <w:sz w:val="24"/>
          <w:szCs w:val="24"/>
        </w:rPr>
        <w:t>Председатель Верховного Суда</w:t>
      </w:r>
    </w:p>
    <w:p w:rsidR="00891221" w:rsidRPr="003B3EED" w:rsidRDefault="00891221" w:rsidP="00891221">
      <w:pPr>
        <w:pStyle w:val="ConsPlusNormal"/>
        <w:jc w:val="right"/>
        <w:rPr>
          <w:rFonts w:ascii="Sylfaen" w:hAnsi="Sylfaen"/>
          <w:sz w:val="24"/>
          <w:szCs w:val="24"/>
        </w:rPr>
      </w:pPr>
      <w:r w:rsidRPr="003B3EED">
        <w:rPr>
          <w:rFonts w:ascii="Sylfaen" w:hAnsi="Sylfaen"/>
          <w:sz w:val="24"/>
          <w:szCs w:val="24"/>
        </w:rPr>
        <w:t>Российской Федерации</w:t>
      </w:r>
    </w:p>
    <w:p w:rsidR="00891221" w:rsidRPr="003B3EED" w:rsidRDefault="00891221" w:rsidP="00891221">
      <w:pPr>
        <w:pStyle w:val="ConsPlusNormal"/>
        <w:jc w:val="right"/>
        <w:rPr>
          <w:rFonts w:ascii="Sylfaen" w:hAnsi="Sylfaen"/>
          <w:sz w:val="24"/>
          <w:szCs w:val="24"/>
        </w:rPr>
      </w:pPr>
      <w:r w:rsidRPr="003B3EED">
        <w:rPr>
          <w:rFonts w:ascii="Sylfaen" w:hAnsi="Sylfaen"/>
          <w:sz w:val="24"/>
          <w:szCs w:val="24"/>
        </w:rPr>
        <w:t>В.М.ЛЕБЕДЕВ</w:t>
      </w:r>
    </w:p>
    <w:p w:rsidR="00891221" w:rsidRPr="003B3EED" w:rsidRDefault="00891221" w:rsidP="00891221">
      <w:pPr>
        <w:pStyle w:val="ConsPlusNormal"/>
        <w:jc w:val="both"/>
        <w:rPr>
          <w:rFonts w:ascii="Sylfaen" w:hAnsi="Sylfaen"/>
          <w:sz w:val="24"/>
          <w:szCs w:val="24"/>
        </w:rPr>
      </w:pPr>
    </w:p>
    <w:p w:rsidR="00891221" w:rsidRPr="003B3EED" w:rsidRDefault="00891221" w:rsidP="00891221">
      <w:pPr>
        <w:pStyle w:val="ConsPlusNormal"/>
        <w:jc w:val="right"/>
        <w:rPr>
          <w:rFonts w:ascii="Sylfaen" w:hAnsi="Sylfaen"/>
          <w:sz w:val="24"/>
          <w:szCs w:val="24"/>
        </w:rPr>
      </w:pPr>
      <w:r w:rsidRPr="003B3EED">
        <w:rPr>
          <w:rFonts w:ascii="Sylfaen" w:hAnsi="Sylfaen"/>
          <w:sz w:val="24"/>
          <w:szCs w:val="24"/>
        </w:rPr>
        <w:t>Секретарь Пленума,</w:t>
      </w:r>
    </w:p>
    <w:p w:rsidR="00891221" w:rsidRPr="003B3EED" w:rsidRDefault="00891221" w:rsidP="00891221">
      <w:pPr>
        <w:pStyle w:val="ConsPlusNormal"/>
        <w:jc w:val="right"/>
        <w:rPr>
          <w:rFonts w:ascii="Sylfaen" w:hAnsi="Sylfaen"/>
          <w:sz w:val="24"/>
          <w:szCs w:val="24"/>
        </w:rPr>
      </w:pPr>
      <w:r w:rsidRPr="003B3EED">
        <w:rPr>
          <w:rFonts w:ascii="Sylfaen" w:hAnsi="Sylfaen"/>
          <w:sz w:val="24"/>
          <w:szCs w:val="24"/>
        </w:rPr>
        <w:t>судья Верховного Суда</w:t>
      </w:r>
    </w:p>
    <w:p w:rsidR="00891221" w:rsidRPr="003B3EED" w:rsidRDefault="00891221" w:rsidP="00891221">
      <w:pPr>
        <w:pStyle w:val="ConsPlusNormal"/>
        <w:jc w:val="right"/>
        <w:rPr>
          <w:rFonts w:ascii="Sylfaen" w:hAnsi="Sylfaen"/>
          <w:sz w:val="24"/>
          <w:szCs w:val="24"/>
        </w:rPr>
      </w:pPr>
      <w:r w:rsidRPr="003B3EED">
        <w:rPr>
          <w:rFonts w:ascii="Sylfaen" w:hAnsi="Sylfaen"/>
          <w:sz w:val="24"/>
          <w:szCs w:val="24"/>
        </w:rPr>
        <w:t>Российской Федерации</w:t>
      </w:r>
    </w:p>
    <w:p w:rsidR="00891221" w:rsidRPr="003B3EED" w:rsidRDefault="00891221" w:rsidP="00891221">
      <w:pPr>
        <w:pStyle w:val="ConsPlusNormal"/>
        <w:jc w:val="right"/>
        <w:rPr>
          <w:rFonts w:ascii="Sylfaen" w:hAnsi="Sylfaen"/>
          <w:sz w:val="24"/>
          <w:szCs w:val="24"/>
        </w:rPr>
      </w:pPr>
      <w:r w:rsidRPr="003B3EED">
        <w:rPr>
          <w:rFonts w:ascii="Sylfaen" w:hAnsi="Sylfaen"/>
          <w:sz w:val="24"/>
          <w:szCs w:val="24"/>
        </w:rPr>
        <w:t>В.В.МОМОТОВ</w:t>
      </w:r>
    </w:p>
    <w:p w:rsidR="00891221" w:rsidRDefault="00891221" w:rsidP="00891221">
      <w:pPr>
        <w:pStyle w:val="ConsPlusNormal"/>
        <w:pBdr>
          <w:top w:val="single" w:sz="6" w:space="0" w:color="auto"/>
        </w:pBdr>
        <w:spacing w:before="100" w:after="100"/>
        <w:jc w:val="both"/>
        <w:rPr>
          <w:rFonts w:ascii="Sylfaen" w:hAnsi="Sylfaen"/>
          <w:sz w:val="24"/>
          <w:szCs w:val="24"/>
        </w:rPr>
      </w:pPr>
    </w:p>
    <w:p w:rsidR="00891221" w:rsidRPr="006E13E8" w:rsidRDefault="00891221" w:rsidP="00891221">
      <w:pPr>
        <w:pStyle w:val="ConsPlusNormal"/>
        <w:jc w:val="both"/>
        <w:outlineLvl w:val="0"/>
        <w:rPr>
          <w:rFonts w:ascii="Sylfaen" w:hAnsi="Sylfaen" w:cs="Helvetica"/>
          <w:b/>
          <w:bCs/>
          <w:color w:val="000000"/>
          <w:sz w:val="24"/>
          <w:szCs w:val="24"/>
          <w:shd w:val="clear" w:color="auto" w:fill="FFFFFF"/>
        </w:rPr>
      </w:pPr>
      <w:r w:rsidRPr="006E13E8">
        <w:rPr>
          <w:rFonts w:ascii="Sylfaen" w:hAnsi="Sylfaen" w:cs="Helvetica"/>
          <w:b/>
          <w:bCs/>
          <w:color w:val="000000"/>
          <w:sz w:val="24"/>
          <w:szCs w:val="24"/>
          <w:shd w:val="clear" w:color="auto" w:fill="FFFFFF"/>
        </w:rPr>
        <w:t>Верховный Суд РФ дополнил разъяснения по вопросам применения законодательства о незаконном обороте оружия и боеприпасов.</w:t>
      </w:r>
    </w:p>
    <w:p w:rsidR="00891221" w:rsidRPr="006E13E8" w:rsidRDefault="00891221" w:rsidP="00891221">
      <w:pPr>
        <w:pStyle w:val="ConsPlusNormal"/>
        <w:jc w:val="both"/>
        <w:outlineLvl w:val="0"/>
        <w:rPr>
          <w:rFonts w:ascii="Sylfaen" w:hAnsi="Sylfaen" w:cs="Helvetica"/>
          <w:b/>
          <w:bCs/>
          <w:color w:val="000000"/>
          <w:sz w:val="24"/>
          <w:szCs w:val="24"/>
          <w:shd w:val="clear" w:color="auto" w:fill="FFFFFF"/>
        </w:rPr>
      </w:pPr>
    </w:p>
    <w:p w:rsidR="00891221" w:rsidRPr="006E13E8" w:rsidRDefault="00891221" w:rsidP="00891221">
      <w:pPr>
        <w:pStyle w:val="ConsPlusNormal"/>
        <w:jc w:val="both"/>
        <w:outlineLvl w:val="0"/>
        <w:rPr>
          <w:rFonts w:ascii="Sylfaen" w:hAnsi="Sylfaen"/>
          <w:sz w:val="24"/>
          <w:szCs w:val="24"/>
        </w:rPr>
      </w:pPr>
    </w:p>
    <w:p w:rsidR="00891221" w:rsidRPr="006E13E8" w:rsidRDefault="00891221" w:rsidP="00891221">
      <w:pPr>
        <w:pStyle w:val="ConsPlusTitle"/>
        <w:jc w:val="center"/>
        <w:rPr>
          <w:rFonts w:ascii="Sylfaen" w:hAnsi="Sylfaen"/>
          <w:szCs w:val="24"/>
        </w:rPr>
      </w:pPr>
      <w:r w:rsidRPr="006E13E8">
        <w:rPr>
          <w:rFonts w:ascii="Sylfaen" w:hAnsi="Sylfaen"/>
          <w:szCs w:val="24"/>
        </w:rPr>
        <w:t>ПЛЕНУМ ВЕРХОВНОГО СУДА РОССИЙСКОЙ ФЕДЕРАЦИИ</w:t>
      </w:r>
    </w:p>
    <w:p w:rsidR="00891221" w:rsidRPr="006E13E8" w:rsidRDefault="00891221" w:rsidP="00891221">
      <w:pPr>
        <w:pStyle w:val="ConsPlusTitle"/>
        <w:jc w:val="both"/>
        <w:rPr>
          <w:rFonts w:ascii="Sylfaen" w:hAnsi="Sylfaen"/>
          <w:szCs w:val="24"/>
        </w:rPr>
      </w:pPr>
    </w:p>
    <w:p w:rsidR="00891221" w:rsidRPr="006E13E8" w:rsidRDefault="00891221" w:rsidP="00891221">
      <w:pPr>
        <w:pStyle w:val="ConsPlusTitle"/>
        <w:jc w:val="center"/>
        <w:rPr>
          <w:rFonts w:ascii="Sylfaen" w:hAnsi="Sylfaen"/>
          <w:szCs w:val="24"/>
        </w:rPr>
      </w:pPr>
      <w:r w:rsidRPr="006E13E8">
        <w:rPr>
          <w:rFonts w:ascii="Sylfaen" w:hAnsi="Sylfaen"/>
          <w:szCs w:val="24"/>
        </w:rPr>
        <w:t>ПОСТАНОВЛЕНИЕ</w:t>
      </w:r>
    </w:p>
    <w:p w:rsidR="00891221" w:rsidRPr="006E13E8" w:rsidRDefault="00891221" w:rsidP="00891221">
      <w:pPr>
        <w:pStyle w:val="ConsPlusTitle"/>
        <w:jc w:val="center"/>
        <w:rPr>
          <w:rFonts w:ascii="Sylfaen" w:hAnsi="Sylfaen"/>
          <w:szCs w:val="24"/>
        </w:rPr>
      </w:pPr>
      <w:r w:rsidRPr="006E13E8">
        <w:rPr>
          <w:rFonts w:ascii="Sylfaen" w:hAnsi="Sylfaen"/>
          <w:szCs w:val="24"/>
        </w:rPr>
        <w:t>от 11 июня 2019 г. N 15</w:t>
      </w:r>
    </w:p>
    <w:p w:rsidR="00891221" w:rsidRPr="006E13E8" w:rsidRDefault="00891221" w:rsidP="00891221">
      <w:pPr>
        <w:pStyle w:val="ConsPlusTitle"/>
        <w:jc w:val="both"/>
        <w:rPr>
          <w:rFonts w:ascii="Sylfaen" w:hAnsi="Sylfaen"/>
          <w:szCs w:val="24"/>
        </w:rPr>
      </w:pPr>
    </w:p>
    <w:p w:rsidR="00891221" w:rsidRPr="006E13E8" w:rsidRDefault="00891221" w:rsidP="00891221">
      <w:pPr>
        <w:pStyle w:val="ConsPlusTitle"/>
        <w:jc w:val="center"/>
        <w:rPr>
          <w:rFonts w:ascii="Sylfaen" w:hAnsi="Sylfaen"/>
          <w:szCs w:val="24"/>
        </w:rPr>
      </w:pPr>
      <w:bookmarkStart w:id="5" w:name="_Hlk13754733"/>
      <w:r w:rsidRPr="006E13E8">
        <w:rPr>
          <w:rFonts w:ascii="Sylfaen" w:hAnsi="Sylfaen"/>
          <w:szCs w:val="24"/>
        </w:rPr>
        <w:t>О ВНЕСЕНИИ ИЗМЕНЕНИЙ</w:t>
      </w:r>
    </w:p>
    <w:p w:rsidR="00891221" w:rsidRPr="006E13E8" w:rsidRDefault="00891221" w:rsidP="00891221">
      <w:pPr>
        <w:pStyle w:val="ConsPlusTitle"/>
        <w:jc w:val="center"/>
        <w:rPr>
          <w:rFonts w:ascii="Sylfaen" w:hAnsi="Sylfaen"/>
          <w:szCs w:val="24"/>
        </w:rPr>
      </w:pPr>
      <w:r w:rsidRPr="006E13E8">
        <w:rPr>
          <w:rFonts w:ascii="Sylfaen" w:hAnsi="Sylfaen"/>
          <w:szCs w:val="24"/>
        </w:rPr>
        <w:t>В ПОСТАНОВЛЕНИЕ ПЛЕНУМА ВЕРХОВНОГО СУДА РОССИЙСКОЙ</w:t>
      </w:r>
    </w:p>
    <w:p w:rsidR="00891221" w:rsidRPr="006E13E8" w:rsidRDefault="00891221" w:rsidP="00891221">
      <w:pPr>
        <w:pStyle w:val="ConsPlusTitle"/>
        <w:jc w:val="center"/>
        <w:rPr>
          <w:rFonts w:ascii="Sylfaen" w:hAnsi="Sylfaen"/>
          <w:szCs w:val="24"/>
        </w:rPr>
      </w:pPr>
      <w:r w:rsidRPr="006E13E8">
        <w:rPr>
          <w:rFonts w:ascii="Sylfaen" w:hAnsi="Sylfaen"/>
          <w:szCs w:val="24"/>
        </w:rPr>
        <w:t>ФЕДЕРАЦИИ ОТ 12 МАРТА 2002 ГОДА N 5 "О СУДЕБНОЙ ПРАКТИКЕ</w:t>
      </w:r>
    </w:p>
    <w:p w:rsidR="00891221" w:rsidRPr="006E13E8" w:rsidRDefault="00891221" w:rsidP="00891221">
      <w:pPr>
        <w:pStyle w:val="ConsPlusTitle"/>
        <w:jc w:val="center"/>
        <w:rPr>
          <w:rFonts w:ascii="Sylfaen" w:hAnsi="Sylfaen"/>
          <w:szCs w:val="24"/>
        </w:rPr>
      </w:pPr>
      <w:r w:rsidRPr="006E13E8">
        <w:rPr>
          <w:rFonts w:ascii="Sylfaen" w:hAnsi="Sylfaen"/>
          <w:szCs w:val="24"/>
        </w:rPr>
        <w:t>ПО ДЕЛАМ О ХИЩЕНИИ, ВЫМОГАТЕЛЬСТВЕ И НЕЗАКОННОМ ОБОРОТЕ</w:t>
      </w:r>
    </w:p>
    <w:p w:rsidR="00891221" w:rsidRPr="006E13E8" w:rsidRDefault="00891221" w:rsidP="00891221">
      <w:pPr>
        <w:pStyle w:val="ConsPlusTitle"/>
        <w:jc w:val="center"/>
        <w:rPr>
          <w:rFonts w:ascii="Sylfaen" w:hAnsi="Sylfaen"/>
          <w:szCs w:val="24"/>
        </w:rPr>
      </w:pPr>
      <w:r w:rsidRPr="006E13E8">
        <w:rPr>
          <w:rFonts w:ascii="Sylfaen" w:hAnsi="Sylfaen"/>
          <w:szCs w:val="24"/>
        </w:rPr>
        <w:t>ОРУЖИЯ, БОЕПРИПАСОВ, ВЗРЫВЧАТЫХ ВЕЩЕСТВ</w:t>
      </w:r>
    </w:p>
    <w:p w:rsidR="00891221" w:rsidRPr="006E13E8" w:rsidRDefault="00891221" w:rsidP="00891221">
      <w:pPr>
        <w:pStyle w:val="ConsPlusTitle"/>
        <w:jc w:val="center"/>
        <w:rPr>
          <w:rFonts w:ascii="Sylfaen" w:hAnsi="Sylfaen"/>
          <w:szCs w:val="24"/>
        </w:rPr>
      </w:pPr>
      <w:r w:rsidRPr="006E13E8">
        <w:rPr>
          <w:rFonts w:ascii="Sylfaen" w:hAnsi="Sylfaen"/>
          <w:szCs w:val="24"/>
        </w:rPr>
        <w:t>И ВЗРЫВНЫХ УСТРОЙСТВ"</w:t>
      </w:r>
      <w:bookmarkEnd w:id="5"/>
    </w:p>
    <w:p w:rsidR="00891221" w:rsidRPr="006E13E8" w:rsidRDefault="00891221" w:rsidP="00891221">
      <w:pPr>
        <w:pStyle w:val="ConsPlusNormal"/>
        <w:jc w:val="both"/>
        <w:rPr>
          <w:rFonts w:ascii="Sylfaen" w:hAnsi="Sylfaen"/>
          <w:sz w:val="24"/>
          <w:szCs w:val="24"/>
        </w:rPr>
      </w:pPr>
    </w:p>
    <w:p w:rsidR="00891221" w:rsidRPr="006E13E8" w:rsidRDefault="00891221" w:rsidP="00891221">
      <w:pPr>
        <w:pStyle w:val="ConsPlusNormal"/>
        <w:ind w:firstLine="540"/>
        <w:jc w:val="both"/>
        <w:rPr>
          <w:rFonts w:ascii="Sylfaen" w:hAnsi="Sylfaen"/>
          <w:sz w:val="24"/>
          <w:szCs w:val="24"/>
        </w:rPr>
      </w:pPr>
      <w:r w:rsidRPr="006E13E8">
        <w:rPr>
          <w:rFonts w:ascii="Sylfaen" w:hAnsi="Sylfaen"/>
          <w:sz w:val="24"/>
          <w:szCs w:val="24"/>
        </w:rPr>
        <w:t>В связи с изменениями законодательства, а также возникшими в судебной практике вопросами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внести в постановление Пленума Верховного Суда Российской Федерации от 12 марта 2002 года N 5 "О судебной практике по делам о хищении, вымогательстве и незаконном обороте оружия, боеприпасов, взрывчатых веществ и взрывных устройств" (в редакции постановлений Пленума от 6 февраля 2007 года N 7, от 3 декабря 2013 года N 34) следующие изменения: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 преамбулу изложить в следующей редакции:</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"В целях обеспечения единообразного применения судами законодательства об ответственности за преступления, связанные с хищением, вымогательством и незаконным оборотом оружия, боеприпасов, взрывчатых веществ и взрывных устройств,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2) абзац второй пункта 1 изложить в следующей редакции:</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"По делам, связанным с оружием и боеприпасами, следует исходить из положений Федерального закона от 13 декабря 1996 года N 150-ФЗ "Об оружии" (далее - Федеральный закон "Об оружии"), устанавливающего основные правила регулирования правоотношений, возникающих в процессе оборота оружия и боеприпасов к нему, права и обязанности участников этих отношений.";</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3) пункт 2 изложить в следующей редакции:</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"2. С учетом положений статей 1 и 2 Федерального закона "Об оружии" применительно к статьям 222, 223, 224 - 226.1 УК РФ под огнестрельным оружием следует понимать все виды боевого, служебного и гражданского огнестрельного оружия, в том числе изготовленные самодельным способом, конструктивно предназначенные для механического поражения живой или иной цели на расстоянии метаемым снаряжением, получающим направленное движение за счет энергии порохового или иного заряда. К ним относятся винтовки, карабины, пистолеты и револьверы, охотничьи и спортивные ружья, автоматы и пулеметы, минометы, гранатометы, артиллерийские орудия, пушки, а также иные виды огнестрельного оружия независимо от калибра.</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Под основными частями огнестрельного оружия понимаются: ствол, затвор, барабан, рамка, ствольная коробка.</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 xml:space="preserve">Комплектующими деталями огнестрельного оружия применительно к статье 226 УК РФ являются как основные части огнестрельного оружия, так и иные детали, конструктивно предназначенные обеспечивать нормальное функционирование </w:t>
      </w:r>
      <w:r w:rsidRPr="006E13E8">
        <w:rPr>
          <w:rFonts w:ascii="Sylfaen" w:hAnsi="Sylfaen"/>
          <w:sz w:val="24"/>
          <w:szCs w:val="24"/>
        </w:rPr>
        <w:lastRenderedPageBreak/>
        <w:t>конкретного образца огнестрельного оружия (станины, прицелы и т.п.).</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Пневматическое оружие, сигнальные, стартовые, строительно-монтажные пистолеты и револьверы, электрошоковые устройства и искровые разрядники, предметы, сертифицированные в качестве изделий хозяйственно-бытового и производственного назначения, спортивные снаряды, конструктивно сходные с оружием, не относятся к оружию, ответственность за противоправные действия с которым предусмотрена статьями 222, 223, 224 - 226.1 УК РФ.";</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4) пункт 4 изложить в следующей редакции:</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"4. К категории боеприпасов относятся все виды патронов к огнестрельному оружию независимо от калибра, изготовленные промышленным или самодельным способом, а также иные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По смыслу положений статей 222, 223, 225 - 226.1 УК РФ патроны светозвукового, травматического, газового действия, сигнальные, строительно-монтажные, учебные, охолощенные и иные патроны, не имеющие поражающего элемента (снаряда, пули, дроби, картечи и т.п.) и не предназначенные для поражения цели, не относятся к боеприпасам, взрывчатым веществам и взрывным устройствам.";</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5) пункт 5 изложить в следующей редакции:</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"5. При рассмотрении уголовных дел о преступлениях, предусмотренных статьями 222.1, 223.1, 225 - 226.1 УК РФ, под взрывчатыми веществами следует понимать химические соединения или смеси веществ, способные под влиянием внешних воздействий к быстрому самораспространяющемуся химическому превращению (взрыву). К ним относятся: тротил, аммониты, пластиты, эластиты, порох и т.п.</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Под взрывными устройствами понимаются промышленные или самодельные изделия, содержащие взрывчатое вещество, функционально предназначенные для производства взрыва и способные к взрыву.</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Имитационно-пиротехнические и осветительные средства не относятся к взрывчатым веществам и взрывным устройствам.</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По смыслу закона к взрывным устройствам, ответственность за незаконные действия с которыми предусмотрена статьями 222.1, 223.1, 225 - 226.1 УК РФ, относятся и приспособления для инициирования взрыва (запал, взрыватель, детонатор и т.п.), находящиеся отдельно от самого изделия.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 xml:space="preserve">Судам следует иметь в виду, что уголовная ответственность за незаконные приобретение, передачу, сбыт, хранение, перевозку или ношение взрывчатых веществ или взрывных устройств, а также за незаконное изготовление взрывчатых веществ, незаконные изготовление, переделку или ремонт взрывных устройств наступает по специальным нормам, предусмотренным статьями 222.1 и 223.1 УК РФ. С учетом этого, </w:t>
      </w:r>
      <w:r w:rsidRPr="006E13E8">
        <w:rPr>
          <w:rFonts w:ascii="Sylfaen" w:hAnsi="Sylfaen"/>
          <w:sz w:val="24"/>
          <w:szCs w:val="24"/>
        </w:rPr>
        <w:lastRenderedPageBreak/>
        <w:t>если судом при рассмотрении уголовного дела установлено, что предмет вооружения или метаемое снаряжение содержат в своем составе взрывчатое вещество, функционально предназначены для производства взрыва и способны к взрыву (например, мина, граната), то незаконные действия с таким предметом квалифицируются по статье 222.1 или статье 223.1 УК РФ.";</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6) пункт 6 изложить в следующей редакции:</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"6. Под холодным оружием понимаются изготовленные промышленным или самодельным способом предметы, предназначенные для поражения цели при помощи мускульной силы человека при непосредственном контакте с объектом поражения, которые включают в себя холодное клинковое оружие (кинжалы; боевые, национальные, охотничьи ножи, являющиеся оружием; штык-ножи; сабли; шашки; мечи и т.п.), иное оружие режущего, колющего, рубящего или смешанного действия (штыки, копья, боевые топоры и т.п.), а также оружие ударно-дробящего действия (кастеты, нунчаки, кистени и т.п.).</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Под метательным оружием понимаются предметы, предназначенные для поражения цели на расстоянии снарядом, получающим направленное движение при помощи мускульной силы человека (метательные ножи и топоры, дротики и т.п.) либо механического устройства (луки, арбалеты и т.п.).";</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7) в абзаце третьем пункта 8 после слов "Об оружии" дополнить словами "ограничен или";</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8) в пункте 9:</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а) абзац первый изложить в следующей редакции:</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"9. Основным признаком газового оружия является его предназначение для временного химического поражения цели, в качестве которой может выступать человек или животное, путем применения слезоточивых или раздражающих веществ.";</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б) в абзаце третьем после слов "оружия, снаряженного" дополнить словами "патронами с";</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9) в абзаце первом пункта 10 слова "статьями 222 - 225 УК РФ" заменить словами "статьями 222, 223, 224, 225 УК РФ";</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10) пункт 11 изложить в следующей редакции:</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"11. Под незаконным ношением огнестрельного оружия, его основных частей, боеприпасов, взрывчатых веществ или взрывных устройств следует понимать нахождение их в одежде или непосредственно на теле виновного, а равно переноску в сумке, портфеле и т.п. предметах.</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 xml:space="preserve">Под незаконным хранением огнестрельного оружия, его основных частей, боеприпасов, взрывчатых веществ или взрывных устройств следует понимать сокрытие </w:t>
      </w:r>
      <w:r w:rsidRPr="006E13E8">
        <w:rPr>
          <w:rFonts w:ascii="Sylfaen" w:hAnsi="Sylfaen"/>
          <w:sz w:val="24"/>
          <w:szCs w:val="24"/>
        </w:rPr>
        <w:lastRenderedPageBreak/>
        <w:t>указанных предметов в помещениях, тайниках, а также в иных местах, обеспечивающих их сохранность.</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Под незаконной перевозкой этих же предметов понимается их перемещение на любом виде транспорта.</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Под незаконным приобретением этих же предметов следует понимать их покупку, получение в дар или в уплату долга, в обмен на товары и вещи, присвоение найденного и т.п., а также незаконное временное завладение ими в преступных либо иных целях, когда в действиях виновного не установлено признаков его хищения.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Под незаконным изготовлением огнестрельного оружия и его основных частей, огнестрельного оружия ограниченного поражения, газового, холодного оружия, метательного оружия, боеприпасов, патронов, взрывчатых веществ или взрывных устройств, патронов к огнестрельному оружию ограниченного поражения либо газовому оружию, влекущим уголовную ответственность, следует понимать их создание, в том числе путем переделки каких-либо иных предметов (например, ракетниц, пневматических, стартовых и строительно-монтажных пистолетов, предметов бытового назначения или спортивного инвентаря), без полученной в установленном порядке лицензии, в результате чего они приобретают свойства огнестрельного, газового или холодного оружия, боеприпасов, взрывчатых веществ или взрывных устройств.</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Под незаконной переделкой как разновидностью изготовления огнестрельного оружия и его основных частей, огнестрельного оружия ограниченного поражения и патронов к нему либо газовому оружию понимается изменение в нарушение установленного порядка их тактико-технических характеристик и свойств, при котором независимо от результатов такого изменения их поражающие свойства сохраняются (например, изменение их формы для имитации других предметов, переделка ствола огнестрельного гладкоствольного оружия под патрон к оружию с нарезным стволом, укорачивание ствола огнестрельного гладкоствольного оружия, в результате чего оно становится запрещенным к обороту, и т.д.).</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При квалификации последующих незаконных действий с изготовленным (переделанным) оружием (боеприпасами) необходимо исходить из тактико-технических характеристик, которыми стало реально обладать изготовленное (переделанное) виновным оружие (боеприпасы), а не тех, которыми обладали предметы, подвергшиеся переделке.</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Незаконное снаряжение патронов к огнестрельному оружию ограниченного поражения либо газовому оружию может выражаться, в частности, в сборке патрона путем установки в гильзу средства инициирования выстрела, размещения метательного заряда, а также метаемого снаряжения травматического действия или слезоточивого, раздражающего вещества.</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 xml:space="preserve">Под незаконной передачей огнестрельного оружия, его основных частей, боеприпасов, взрывчатых веществ или взрывных устройств следует понимать их незаконное предоставление лицом, у которого они находятся, другому лицу для </w:t>
      </w:r>
      <w:r w:rsidRPr="006E13E8">
        <w:rPr>
          <w:rFonts w:ascii="Sylfaen" w:hAnsi="Sylfaen"/>
          <w:sz w:val="24"/>
          <w:szCs w:val="24"/>
        </w:rPr>
        <w:lastRenderedPageBreak/>
        <w:t>временного использования или хранения.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Под незаконным сбытом указанных предметов следует понимать их безвозвратное (в отличие от незаконной передачи) отчуждение другому лицу (приобретателю) в результате совершения какой-либо противоправной сделки (возмездной или безвозмездной), т.е. продажу, дарение, обмен и т.п.</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Как оконченное преступление по статье 222 УК РФ надлежит квалифицировать незаконные приобретение, передачу, сбыт, хранение, перевозку или ношение одной либо нескольких основных частей огнестрельного оружия.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Незаконные приобретение, передача, сбыт, хранение, перевозка и ношение одних и тех же огнестрельного оружия, его основных частей, боеприпасов, равно как и незаконные приобретение, передача, сбыт, хранение, перевозка и ношение одних и тех же взрывчатых веществ или взрывных устройств, не требуют самостоятельной квалификации каждого из незаконных действий по частям первой - третьей статьи 222 или по статье 222.1 УК РФ.</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Если виновным были совершены незаконные действия, предметом которых одновременно являлись не только огнестрельное оружие, его основные части и боеприпасы, но и взрывчатые вещества или взрывные устройства, содеянное образует совокупность преступлений, предусмотренных статьями 222 или 223 и 222.1 или 223.1 УК РФ.</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Не является уголовно наказуемым оборот комплектующих деталей и составных частей оружия и патронов, осуществляемый в ходе производственного процесса между смежными предприятиями, занимающимися производством оружия для поставок государственным военизированным организациям или его изготовлением и поставками только для экспорта с соблюдением правил, установленных статьей 16 Федерального закона "Об оружии".";</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11) в пункте 12:</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а) дополнить абзацем первым следующего содержания: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"12. В отличие от преступлений, предусмотренных частями первой, второй или третьей статьи 222 УК РФ, к предмету хищения либо вымогательства (статья 226 УК РФ) следует относить в том числе и гражданское огнестрельное гладкоствольное длинноствольное оружие, а также огнестрельное оружие ограниченного поражения.";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б) абзац первый считать абзацем вторым;</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12) в абзаце первом пункта 13 после слов "под оконченным хищением" дополнить словом "огнестрельного";</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13) в пункте 15 слова "постовым милиционером" заменить словом "полицейским";</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 xml:space="preserve">14) в пункте 16 слова "путем разбойного нападения" заменить словами "с </w:t>
      </w:r>
      <w:r w:rsidRPr="006E13E8">
        <w:rPr>
          <w:rFonts w:ascii="Sylfaen" w:hAnsi="Sylfaen"/>
          <w:sz w:val="24"/>
          <w:szCs w:val="24"/>
        </w:rPr>
        <w:lastRenderedPageBreak/>
        <w:t>применением насилия, опасного для жизни и здоровья, либо с угрозой применения такого насилия";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15) в пункте 17 после слов "статьями 226 и 222" дополнить словами "или 222.1";</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16) дополнить пунктом 18.1 следующего содержания: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"18.1. Если кроме незаконных действий с огнестрельным оружием, его основными частями, боеприпасами, взрывчатыми веществами или взрывными устройствами лицом совершено их незаконное перемещение через таможенную границу Таможенного союза либо Государственную границу Российской Федерации с государствами - членами Таможенного союза, то содеянное требует дополнительной квалификации по статье 226.1 УК РФ.";</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17) в пункте 19:</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а) абзац первый изложить в следующей редакции:</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"19. Под добровольной сдачей огнестрельного оружия и иных предметов, указанных в статьях 222 - 223.1 УК РФ, следует понимать их выдачу лицом по своей воле или сообщение органам власти о месте их нахождения при реальной возможности дальнейшего хранения этих предметов. Не может признаваться добровольной сдачей данных предметов их изъятие при задержании лица, а также при производстве следственных действий по их обнаружению и изъятию. Вместе с тем выдача лицом по своей воле не изъятых при задержании или при производстве следственных действий других предметов, указанных в статьях 222 - 223.1 УК РФ, а равно сообщение органам власти о месте их нахождения, если им об этом известно не было, в отношении этих предметов должна признаваться добровольной.";</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б) в абзаце третьем слова "по статьям 222 и 223 УК РФ" заменить словами "по статьям 222 - 223.1 УК РФ";</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в) дополнить абзацем четвертым следующего содержания: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"Добровольная сдача огнестрельного оружия и других предметов, указанных в статьях 222 - 223.1 УК РФ, не означает отсутствие в деянии состава преступления, поэтому прекращение уголовного дела и (или) уголовного преследования в соответствии с примечаниями к этим статьям не влечет реабилитацию лица, совершившего преступление.";</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18) дополнить пунктом 22.1 следующего содержания: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 xml:space="preserve">"22.1. Обратить внимание судов, что при правовой оценке действий, предусмотренных частью первой или четвертой статьи 222 УК РФ, судам следует исходить из положений части второй статьи 14 УК РФ о том, что не является преступлением действие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 При решении вопроса о том, является ли </w:t>
      </w:r>
      <w:r w:rsidRPr="006E13E8">
        <w:rPr>
          <w:rFonts w:ascii="Sylfaen" w:hAnsi="Sylfaen"/>
          <w:sz w:val="24"/>
          <w:szCs w:val="24"/>
        </w:rPr>
        <w:lastRenderedPageBreak/>
        <w:t>деяние малозначительным, судам необходимо учитывать, например, совокупность таких обстоятельств, как количественные характеристики (хранение нескольких патронов) и качественные показатели предмета, мотив и цель, которыми руководствовалось лицо, поведение, предшествующее совершению деяния и (или) в период совершения деяния.";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19) дополнить пунктом 22.2 следующего содержания:</w:t>
      </w:r>
    </w:p>
    <w:p w:rsidR="00891221" w:rsidRPr="006E13E8" w:rsidRDefault="00891221" w:rsidP="00891221">
      <w:pPr>
        <w:pStyle w:val="ConsPlusNormal"/>
        <w:spacing w:before="240"/>
        <w:ind w:firstLine="540"/>
        <w:jc w:val="both"/>
        <w:rPr>
          <w:rFonts w:ascii="Sylfaen" w:hAnsi="Sylfaen"/>
          <w:sz w:val="24"/>
          <w:szCs w:val="24"/>
        </w:rPr>
      </w:pPr>
      <w:r w:rsidRPr="006E13E8">
        <w:rPr>
          <w:rFonts w:ascii="Sylfaen" w:hAnsi="Sylfaen"/>
          <w:sz w:val="24"/>
          <w:szCs w:val="24"/>
        </w:rPr>
        <w:t>"22.2. С учетом положений пунктов 1, 2, 3, 4.1 части третьей статьи 81 УПК РФ и абзаца третьего пункта 79 Правил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года N 814 "О мерах по регулированию оборота гражданского и служебного оружия и патронов к нему на территории Российской Федерации", изъятые и приобщенные к уголовному делу, в том числе конфискованные, гражданское и служебное оружие и патроны к нему подлежат передаче в территориальные органы Федеральной службы войск национальной гвардии Российской Федерации либо в органы внутренних дел Российской Федерации.".</w:t>
      </w:r>
    </w:p>
    <w:p w:rsidR="00891221" w:rsidRPr="006E13E8" w:rsidRDefault="00891221" w:rsidP="00891221">
      <w:pPr>
        <w:pStyle w:val="ConsPlusNormal"/>
        <w:jc w:val="both"/>
        <w:rPr>
          <w:rFonts w:ascii="Sylfaen" w:hAnsi="Sylfaen"/>
          <w:sz w:val="24"/>
          <w:szCs w:val="24"/>
        </w:rPr>
      </w:pPr>
    </w:p>
    <w:p w:rsidR="00891221" w:rsidRPr="006E13E8" w:rsidRDefault="00891221" w:rsidP="00891221">
      <w:pPr>
        <w:pStyle w:val="ConsPlusNormal"/>
        <w:jc w:val="right"/>
        <w:rPr>
          <w:rFonts w:ascii="Sylfaen" w:hAnsi="Sylfaen"/>
          <w:sz w:val="24"/>
          <w:szCs w:val="24"/>
        </w:rPr>
      </w:pPr>
      <w:r w:rsidRPr="006E13E8">
        <w:rPr>
          <w:rFonts w:ascii="Sylfaen" w:hAnsi="Sylfaen"/>
          <w:sz w:val="24"/>
          <w:szCs w:val="24"/>
        </w:rPr>
        <w:t>Председатель Верховного Суда</w:t>
      </w:r>
    </w:p>
    <w:p w:rsidR="00891221" w:rsidRPr="006E13E8" w:rsidRDefault="00891221" w:rsidP="00891221">
      <w:pPr>
        <w:pStyle w:val="ConsPlusNormal"/>
        <w:jc w:val="right"/>
        <w:rPr>
          <w:rFonts w:ascii="Sylfaen" w:hAnsi="Sylfaen"/>
          <w:sz w:val="24"/>
          <w:szCs w:val="24"/>
        </w:rPr>
      </w:pPr>
      <w:r w:rsidRPr="006E13E8">
        <w:rPr>
          <w:rFonts w:ascii="Sylfaen" w:hAnsi="Sylfaen"/>
          <w:sz w:val="24"/>
          <w:szCs w:val="24"/>
        </w:rPr>
        <w:t>Российской Федерации</w:t>
      </w:r>
    </w:p>
    <w:p w:rsidR="00891221" w:rsidRPr="006E13E8" w:rsidRDefault="00891221" w:rsidP="00891221">
      <w:pPr>
        <w:pStyle w:val="ConsPlusNormal"/>
        <w:jc w:val="right"/>
        <w:rPr>
          <w:rFonts w:ascii="Sylfaen" w:hAnsi="Sylfaen"/>
          <w:sz w:val="24"/>
          <w:szCs w:val="24"/>
        </w:rPr>
      </w:pPr>
      <w:r w:rsidRPr="006E13E8">
        <w:rPr>
          <w:rFonts w:ascii="Sylfaen" w:hAnsi="Sylfaen"/>
          <w:sz w:val="24"/>
          <w:szCs w:val="24"/>
        </w:rPr>
        <w:t>В.М.ЛЕБЕДЕВ</w:t>
      </w:r>
    </w:p>
    <w:p w:rsidR="00891221" w:rsidRPr="006E13E8" w:rsidRDefault="00891221" w:rsidP="00891221">
      <w:pPr>
        <w:pStyle w:val="ConsPlusNormal"/>
        <w:jc w:val="both"/>
        <w:rPr>
          <w:rFonts w:ascii="Sylfaen" w:hAnsi="Sylfaen"/>
          <w:sz w:val="24"/>
          <w:szCs w:val="24"/>
        </w:rPr>
      </w:pPr>
    </w:p>
    <w:p w:rsidR="00891221" w:rsidRPr="006E13E8" w:rsidRDefault="00891221" w:rsidP="00891221">
      <w:pPr>
        <w:pStyle w:val="ConsPlusNormal"/>
        <w:jc w:val="right"/>
        <w:rPr>
          <w:rFonts w:ascii="Sylfaen" w:hAnsi="Sylfaen"/>
          <w:sz w:val="24"/>
          <w:szCs w:val="24"/>
        </w:rPr>
      </w:pPr>
      <w:r w:rsidRPr="006E13E8">
        <w:rPr>
          <w:rFonts w:ascii="Sylfaen" w:hAnsi="Sylfaen"/>
          <w:sz w:val="24"/>
          <w:szCs w:val="24"/>
        </w:rPr>
        <w:t>Секретарь Пленума,</w:t>
      </w:r>
    </w:p>
    <w:p w:rsidR="00891221" w:rsidRPr="006E13E8" w:rsidRDefault="00891221" w:rsidP="00891221">
      <w:pPr>
        <w:pStyle w:val="ConsPlusNormal"/>
        <w:jc w:val="right"/>
        <w:rPr>
          <w:rFonts w:ascii="Sylfaen" w:hAnsi="Sylfaen"/>
          <w:sz w:val="24"/>
          <w:szCs w:val="24"/>
        </w:rPr>
      </w:pPr>
      <w:r w:rsidRPr="006E13E8">
        <w:rPr>
          <w:rFonts w:ascii="Sylfaen" w:hAnsi="Sylfaen"/>
          <w:sz w:val="24"/>
          <w:szCs w:val="24"/>
        </w:rPr>
        <w:t>судья Верховного Суда</w:t>
      </w:r>
    </w:p>
    <w:p w:rsidR="00891221" w:rsidRPr="006E13E8" w:rsidRDefault="00891221" w:rsidP="00891221">
      <w:pPr>
        <w:pStyle w:val="ConsPlusNormal"/>
        <w:jc w:val="right"/>
        <w:rPr>
          <w:rFonts w:ascii="Sylfaen" w:hAnsi="Sylfaen"/>
          <w:sz w:val="24"/>
          <w:szCs w:val="24"/>
        </w:rPr>
      </w:pPr>
      <w:r w:rsidRPr="006E13E8">
        <w:rPr>
          <w:rFonts w:ascii="Sylfaen" w:hAnsi="Sylfaen"/>
          <w:sz w:val="24"/>
          <w:szCs w:val="24"/>
        </w:rPr>
        <w:t>Российской Федерации</w:t>
      </w:r>
    </w:p>
    <w:p w:rsidR="00891221" w:rsidRPr="006E13E8" w:rsidRDefault="00891221" w:rsidP="00891221">
      <w:pPr>
        <w:pStyle w:val="ConsPlusNormal"/>
        <w:jc w:val="right"/>
        <w:rPr>
          <w:rFonts w:ascii="Sylfaen" w:hAnsi="Sylfaen"/>
          <w:sz w:val="24"/>
          <w:szCs w:val="24"/>
        </w:rPr>
      </w:pPr>
      <w:r w:rsidRPr="006E13E8">
        <w:rPr>
          <w:rFonts w:ascii="Sylfaen" w:hAnsi="Sylfaen"/>
          <w:sz w:val="24"/>
          <w:szCs w:val="24"/>
        </w:rPr>
        <w:t>В.В.МОМОТОВ</w:t>
      </w:r>
    </w:p>
    <w:p w:rsidR="00891221" w:rsidRDefault="00891221" w:rsidP="00891221">
      <w:pPr>
        <w:pStyle w:val="ConsPlusNormal"/>
        <w:pBdr>
          <w:top w:val="single" w:sz="6" w:space="0" w:color="auto"/>
        </w:pBdr>
        <w:spacing w:before="100" w:after="100"/>
        <w:jc w:val="both"/>
        <w:rPr>
          <w:rFonts w:ascii="Sylfaen" w:hAnsi="Sylfaen"/>
          <w:sz w:val="24"/>
          <w:szCs w:val="24"/>
        </w:rPr>
      </w:pPr>
    </w:p>
    <w:p w:rsidR="00891221" w:rsidRPr="00891221" w:rsidRDefault="00891221" w:rsidP="00891221">
      <w:pPr>
        <w:pStyle w:val="ConsPlusNormal"/>
        <w:jc w:val="both"/>
        <w:outlineLvl w:val="0"/>
        <w:rPr>
          <w:rFonts w:ascii="Sylfaen" w:hAnsi="Sylfaen" w:cs="Helvetica"/>
          <w:b/>
          <w:bCs/>
          <w:color w:val="000000"/>
          <w:sz w:val="24"/>
          <w:szCs w:val="24"/>
          <w:shd w:val="clear" w:color="auto" w:fill="FFFFFF"/>
        </w:rPr>
      </w:pPr>
      <w:r w:rsidRPr="00891221">
        <w:rPr>
          <w:rFonts w:ascii="Sylfaen" w:hAnsi="Sylfaen" w:cs="Helvetica"/>
          <w:b/>
          <w:bCs/>
          <w:color w:val="000000"/>
          <w:sz w:val="24"/>
          <w:szCs w:val="24"/>
          <w:shd w:val="clear" w:color="auto" w:fill="FFFFFF"/>
        </w:rPr>
        <w:t>Верховным Судом РФ разъяснены особенности привлечения к уголовной ответственности за реализацию продукции, выполнение работ или оказание услуг, не отвечающих требованиям безопасности жизни или здоровья потребителей.</w:t>
      </w:r>
    </w:p>
    <w:p w:rsidR="00891221" w:rsidRPr="00A41298" w:rsidRDefault="00891221" w:rsidP="00891221">
      <w:pPr>
        <w:pStyle w:val="ConsPlusNormal"/>
        <w:jc w:val="both"/>
        <w:outlineLvl w:val="0"/>
        <w:rPr>
          <w:rFonts w:ascii="Sylfaen" w:hAnsi="Sylfaen"/>
          <w:sz w:val="24"/>
          <w:szCs w:val="24"/>
        </w:rPr>
      </w:pPr>
    </w:p>
    <w:p w:rsidR="00891221" w:rsidRPr="00A41298" w:rsidRDefault="00891221" w:rsidP="00891221">
      <w:pPr>
        <w:pStyle w:val="ConsPlusTitle"/>
        <w:jc w:val="center"/>
        <w:rPr>
          <w:rFonts w:ascii="Sylfaen" w:hAnsi="Sylfaen"/>
          <w:szCs w:val="24"/>
        </w:rPr>
      </w:pPr>
      <w:r w:rsidRPr="00A41298">
        <w:rPr>
          <w:rFonts w:ascii="Sylfaen" w:hAnsi="Sylfaen"/>
          <w:szCs w:val="24"/>
        </w:rPr>
        <w:t>ПЛЕНУМ ВЕРХОВНОГО СУДА РОССИЙСКОЙ ФЕДЕРАЦИИ</w:t>
      </w:r>
    </w:p>
    <w:p w:rsidR="00891221" w:rsidRPr="00A41298" w:rsidRDefault="00891221" w:rsidP="00891221">
      <w:pPr>
        <w:pStyle w:val="ConsPlusTitle"/>
        <w:jc w:val="center"/>
        <w:rPr>
          <w:rFonts w:ascii="Sylfaen" w:hAnsi="Sylfaen"/>
          <w:szCs w:val="24"/>
        </w:rPr>
      </w:pPr>
    </w:p>
    <w:p w:rsidR="00891221" w:rsidRPr="00A41298" w:rsidRDefault="00891221" w:rsidP="00891221">
      <w:pPr>
        <w:pStyle w:val="ConsPlusTitle"/>
        <w:jc w:val="center"/>
        <w:rPr>
          <w:rFonts w:ascii="Sylfaen" w:hAnsi="Sylfaen"/>
          <w:szCs w:val="24"/>
        </w:rPr>
      </w:pPr>
      <w:r w:rsidRPr="00A41298">
        <w:rPr>
          <w:rFonts w:ascii="Sylfaen" w:hAnsi="Sylfaen"/>
          <w:szCs w:val="24"/>
        </w:rPr>
        <w:t>ПОСТАНОВЛЕНИЕ</w:t>
      </w:r>
    </w:p>
    <w:p w:rsidR="00891221" w:rsidRPr="00A41298" w:rsidRDefault="00891221" w:rsidP="00891221">
      <w:pPr>
        <w:pStyle w:val="ConsPlusTitle"/>
        <w:jc w:val="center"/>
        <w:rPr>
          <w:rFonts w:ascii="Sylfaen" w:hAnsi="Sylfaen"/>
          <w:szCs w:val="24"/>
        </w:rPr>
      </w:pPr>
      <w:r w:rsidRPr="00A41298">
        <w:rPr>
          <w:rFonts w:ascii="Sylfaen" w:hAnsi="Sylfaen"/>
          <w:szCs w:val="24"/>
        </w:rPr>
        <w:t>от 25 июня 2019 г. N 18</w:t>
      </w:r>
    </w:p>
    <w:p w:rsidR="00891221" w:rsidRPr="00A41298" w:rsidRDefault="00891221" w:rsidP="00891221">
      <w:pPr>
        <w:pStyle w:val="ConsPlusTitle"/>
        <w:ind w:firstLine="540"/>
        <w:jc w:val="both"/>
        <w:rPr>
          <w:rFonts w:ascii="Sylfaen" w:hAnsi="Sylfaen"/>
          <w:szCs w:val="24"/>
        </w:rPr>
      </w:pPr>
    </w:p>
    <w:p w:rsidR="00891221" w:rsidRPr="00A41298" w:rsidRDefault="00891221" w:rsidP="00891221">
      <w:pPr>
        <w:pStyle w:val="ConsPlusTitle"/>
        <w:jc w:val="center"/>
        <w:rPr>
          <w:rFonts w:ascii="Sylfaen" w:hAnsi="Sylfaen"/>
          <w:szCs w:val="24"/>
        </w:rPr>
      </w:pPr>
      <w:bookmarkStart w:id="6" w:name="_Hlk13754825"/>
      <w:r w:rsidRPr="00A41298">
        <w:rPr>
          <w:rFonts w:ascii="Sylfaen" w:hAnsi="Sylfaen"/>
          <w:szCs w:val="24"/>
        </w:rPr>
        <w:t>О СУДЕБНОЙ ПРАКТИКЕ</w:t>
      </w:r>
    </w:p>
    <w:p w:rsidR="00891221" w:rsidRPr="00A41298" w:rsidRDefault="00891221" w:rsidP="00891221">
      <w:pPr>
        <w:pStyle w:val="ConsPlusTitle"/>
        <w:jc w:val="center"/>
        <w:rPr>
          <w:rFonts w:ascii="Sylfaen" w:hAnsi="Sylfaen"/>
          <w:szCs w:val="24"/>
        </w:rPr>
      </w:pPr>
      <w:r w:rsidRPr="00A41298">
        <w:rPr>
          <w:rFonts w:ascii="Sylfaen" w:hAnsi="Sylfaen"/>
          <w:szCs w:val="24"/>
        </w:rPr>
        <w:t>ПО ДЕЛАМ О ПРЕСТУПЛЕНИЯХ, ПРЕДУСМОТРЕННЫХ СТАТЬЕЙ 238</w:t>
      </w:r>
    </w:p>
    <w:p w:rsidR="00891221" w:rsidRPr="00A41298" w:rsidRDefault="00891221" w:rsidP="00891221">
      <w:pPr>
        <w:pStyle w:val="ConsPlusTitle"/>
        <w:jc w:val="center"/>
        <w:rPr>
          <w:rFonts w:ascii="Sylfaen" w:hAnsi="Sylfaen"/>
          <w:szCs w:val="24"/>
        </w:rPr>
      </w:pPr>
      <w:r w:rsidRPr="00A41298">
        <w:rPr>
          <w:rFonts w:ascii="Sylfaen" w:hAnsi="Sylfaen"/>
          <w:szCs w:val="24"/>
        </w:rPr>
        <w:t>УГОЛОВНОГО КОДЕКСА РОССИЙСКОЙ ФЕДЕРАЦИИ</w:t>
      </w:r>
      <w:bookmarkEnd w:id="6"/>
    </w:p>
    <w:p w:rsidR="00891221" w:rsidRPr="00A41298" w:rsidRDefault="00891221" w:rsidP="00891221">
      <w:pPr>
        <w:pStyle w:val="ConsPlusNormal"/>
        <w:jc w:val="both"/>
        <w:rPr>
          <w:rFonts w:ascii="Sylfaen" w:hAnsi="Sylfaen"/>
          <w:sz w:val="24"/>
          <w:szCs w:val="24"/>
        </w:rPr>
      </w:pPr>
    </w:p>
    <w:p w:rsidR="00891221" w:rsidRPr="00A41298" w:rsidRDefault="00891221" w:rsidP="00891221">
      <w:pPr>
        <w:pStyle w:val="ConsPlusNormal"/>
        <w:ind w:firstLine="540"/>
        <w:jc w:val="both"/>
        <w:rPr>
          <w:rFonts w:ascii="Sylfaen" w:hAnsi="Sylfaen"/>
          <w:sz w:val="24"/>
          <w:szCs w:val="24"/>
        </w:rPr>
      </w:pPr>
      <w:r w:rsidRPr="00A41298">
        <w:rPr>
          <w:rFonts w:ascii="Sylfaen" w:hAnsi="Sylfaen"/>
          <w:sz w:val="24"/>
          <w:szCs w:val="24"/>
        </w:rPr>
        <w:t xml:space="preserve">В целях обеспечения единообразного применения судами законодательства об уголовной ответственности за производство, хранение или перевозку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за неправомерные выдачу или использование официального документа, удостоверяющего соответствие указанных товаров, работ или услуг требованиям безопасности (статья 238 Уголовного </w:t>
      </w:r>
      <w:r w:rsidRPr="00A41298">
        <w:rPr>
          <w:rFonts w:ascii="Sylfaen" w:hAnsi="Sylfaen"/>
          <w:sz w:val="24"/>
          <w:szCs w:val="24"/>
        </w:rPr>
        <w:lastRenderedPageBreak/>
        <w:t>кодекса Российской Федерации),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1. Обратить внимание судов на то, что статьей 238 Уголовного кодекса Российской Федерации (далее - УК РФ) предусмотрена ответственность за производство, хранение или перевозку в целях сбыта либо сбыт товаров и продукции, выполнение работ или оказание услуг, которые по своему составу, конструкции, свойствам или качеству не отвечают требованиям, установленным в Законе Российской Федерации "О защите прав потребителей", в Федеральных законах "О качестве и безопасности пищевых продуктов",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 техническом регулировании", Технических регламентах Таможенного союза "О безопасности продукции, предназначенной для детей и подростков", "Безопасность лифтов", "О безопасности пищевой продукции", в других федеральных законах и международно-правовых актах, а также в принятых в соответствии с ними иных нормативных правовых актах Российской Федерации, если эти товары, продукция, работы или услуги являются опасными для жизни или здоровья человека.</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2. По смыслу закона уголовная ответственность по части 1 или по пунктам "а", "б" части 2 статьи 238 УК РФ наступает при условии, что опасность товаров, продукции, работ или услуг для жизни или здоровья человека является реальной.</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О реальной опасности товаров и продукции может свидетельствовать, в частности, наличие в них на момент производства, хранения, перевозки или сбыта веществ или конструктивных недостатков, которые при употреблении или ином использовании этих товаров и продукции в обычных условиях могли повлечь смерть или причинение тяжкого вреда здоровью человека, а о реальной опасности выполняемых (выполненных) работ или оказываемых (оказанных) услуг - такое их качество, при котором выполнение работ или оказание услуг в обычных условиях могло привести к указанным тяжким последствиям.</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В тех случаях, когда для установления характера опасности товаров, продукции, работ или услуг требуются специальные знания, суды должны располагать соответствующими заключениями экспертов или специалистов.</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 xml:space="preserve">3. С учетом того, что Кодексом Российской Федерации об административных правонарушениях (далее - КоАП РФ) предусмотрена ответственность за продажу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 (статья 14.4 КоАП РФ), нарушение изготовителем, исполнителем (лицом, выполняющим функции иностранного изготовителя), продавцом требований технических регламентов (статья 14.43 КоАП РФ) и другие действия, связанные с оборотом товаров и продукции, выполнением работ или оказанием услуг, не соответствующих требованиям нормативных правовых актов, а также с недостоверным декларированием соответствия </w:t>
      </w:r>
      <w:r w:rsidRPr="00A41298">
        <w:rPr>
          <w:rFonts w:ascii="Sylfaen" w:hAnsi="Sylfaen"/>
          <w:sz w:val="24"/>
          <w:szCs w:val="24"/>
        </w:rPr>
        <w:lastRenderedPageBreak/>
        <w:t>продукции, судам следует отграничивать деяния, предусмотренные частью 1 или пунктами "а", "б" части 2 статьи 238 УК РФ, от административных правонарушений.</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Если лицо допустило такое нарушение при производстве, хранении или перевозке в целях сбыта либо сбыте товаров и продукции, выполнении работ или оказании услуг, а равно неправомерных выдаче или использовании официального документа, удостоверяющего соответствие указанных товаров, работ или услуг требованиям безопасности, но указанные товары, продукция, работы, услуги не представляли реальную опасность причинения тяжкого вреда здоровью или смерти человека, то такое деяние не образует состава преступления, предусмотренного статьей 238 УК РФ.</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4. В силу того, что деяния, предусмотренные статьей 238 УК РФ, посягают на общественные отношения, связанные с охраной здоровья населения, потерпевшим по уголовному делу о таком преступлении может быть признано физическое лицо независимо от того, состояло ли оно в договорных отношениях с лицом (организацией), осуществлявшим производство, хранение или перевозку в целях сбыта либо сбыт товаров и продукции, выполнение работ или оказание услуг, не отвечающих требованиям безопасности жизни или здоровья человека (далее - требования безопасности), неправомерные выдачу или использование официального документа, удостоверяющего соответствие указанных товаров, работ или услуг требованиям безопасности.</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5. Субъектом производства, хранения, перевозки в целях сбыта или сбыта товаров и продукции, выполнения работ или оказания услуг, не отвечающих требованиям безопасности, а также неправомерного использования официального документа, удостоверяющего соответствие указанных товаров, продукции, работ или услуг требованиям безопасности, может являться как руководитель организации, осуществляющей такую деятельность, независимо от ее организационно-правовой формы, или индивидуальный предприниматель, или их работник, так и лицо, фактически осуществляющее производство и оборот продукции и товаров, выполнение работ, оказание услуг без соответствующей государственной регистрации.</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6. Деяния, перечисленные в статье 238 УК РФ, характеризуются умышленной формой вины. В связи с этим при решении вопроса о наличии в действиях (бездействии) лица состава такого преступления суду необходимо устанавливать, что несоответствие товаров и продукции, выполнения работ или оказания услуг требованиям безопасности охватывалось его умыслом.</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Если в результате производства, хранения, перевозки в целях сбыта или сбыта товаров и продукции, выполнения работ или оказания услуг, не отвечающих требованиям безопасности, а также неправомерных выдачи или использования официального документа, удостоверяющего соответствие указанных товаров, продукции, работ или услуг требованиям безопасности, причиняются по неосторожности тяжкий вред здоровью либо смерть, то в целом такое преступление признается совершенным умышленно (статья 27 УК РФ).</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 xml:space="preserve">7. Обратить внимание судов на то, что необходимым условием наступления уголовной ответственности за производство, хранение, перевозку товаров, продукции, не </w:t>
      </w:r>
      <w:r w:rsidRPr="00A41298">
        <w:rPr>
          <w:rFonts w:ascii="Sylfaen" w:hAnsi="Sylfaen"/>
          <w:sz w:val="24"/>
          <w:szCs w:val="24"/>
        </w:rPr>
        <w:lastRenderedPageBreak/>
        <w:t>отвечающих требованиям безопасности, является совершение этих деяний в целях сбыта.</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О наличии у лица цели сбыта должны свидетельствовать не только количество (объем) произведенного, хранимого, перевозимого товара, продукции, не отвечающих требованиям безопасности, но и совершение действий, подтверждающих намерение лица сбыть этот товар, продукцию, например их предпродажная подготовка, рекламирование, наличие договоренности с торговыми организациями, потребителями об их реализации, размещение товара, продукции в местах торговли и т.п.</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8. При рассмотрении уголовных дел о преступлениях, связанных с неправомерной выдачей или неправомерным использованием официального документа, судам следует иметь в виду, что в статье 238 УК РФ под официальным понимается документ, который согласно закону или иному нормативному правовому акту призван удостоверять соответствие товаров, продукции, работ или услуг требованиям безопасности. Неправомерной выдачей признается составление такого документа (или внесение изменений в уже существующий документ, заверение документа и пр.) в целях удостоверения соответствия товаров, продукции, работ или услуг, не отвечающих требованиям безопасности, и предоставление его заинтересованному лицу.</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К ответственности по статье 238 УК РФ за неправомерную выдачу официального документа может быть привлечено лицо, уполномоченное выдавать такой документ от имени компетентного органа.</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Действия лица, не обладающего признаками специального субъекта этого преступления, подделавшего официальный документ, удостоверяющий соответствие товаров, продукции, работ или услуг требованиям безопасности, в целях его использования либо сбыта, квалифицируются по части 1 статьи 327 УК РФ.</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9. Под неправомерным использованием официального документа, удостоверяющего соответствие товаров, работ или услуг требованиям безопасности, в статье 238 УК РФ следует понимать умышленные действия держателя такого документа, которые состоят в его предъявлении с целью подтверждения соответствия требованиям безопасности товаров, работ, услуг, не отвечающих этим требованиям. При этом неправомерным признается использование, в частности: незаконно полученного официального документа; официального документа, действие которого приостановлено или прекращено уполномоченным на то органом.</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10. Если лицо произвело в целях сбыта товары или продукцию, не отвечающие требованиям безопасности, а затем осуществило в отношении этих же товаров, продукции хранение, перевозку в целях сбыта, сбыт, неправомерно использовало официальный документ, удостоверяющий их соответствие требованиям безопасности, то содеянное не образует совокупности преступлений и самостоятельной квалификации каждого из перечисленных действий по статье 238 УК РФ не требуется.</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 xml:space="preserve">11. Судам следует иметь в виду, что если уголовная ответственность за нарушение специальных требований или правил установлена в других статьях Особенной части Уголовного кодекса Российской Федерации, то содеянное не должно </w:t>
      </w:r>
      <w:r w:rsidRPr="00A41298">
        <w:rPr>
          <w:rFonts w:ascii="Sylfaen" w:hAnsi="Sylfaen"/>
          <w:sz w:val="24"/>
          <w:szCs w:val="24"/>
        </w:rPr>
        <w:lastRenderedPageBreak/>
        <w:t>квалифицироваться по статье 238 УК РФ независимо от того, совершены эти деяния при производстве или обороте товаров и продукции, выполнении тех или иных работ, оказании услуг. Например,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при оказании услуги по перевозке пассажиров, повлекшее по неосторожности смерть двух или более лиц, следует квалифицировать по части 5 статьи 264 УК РФ, а не по части 3 статьи 238 УК РФ.</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12. Обратить внимание судов на то, что незаконные производство и (или) оборот этилового спирта, алкогольной или спиртосодержащей продукции, стоимость которой превышает сто тысяч рублей, если эта продукция являлась опасной для жизни или здоровья человека, образуют совокупность преступлений, предусмотренных соответствующими частями статьи 171.3 и статьи 238 УК РФ.</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13. При рассмотрении дел о преступлении, предусмотренном статьей 238 УК РФ, как в общем порядке, так и в особом порядке судебного разбирательства (глава 40 Уголовно-процессуального кодекса Российской Федерации) суд, установив факты производства, хранения или перевозки в целях сбыта либо сбыта товаров, продукции, выполнения работ или оказания услуг, не отвечающих требованиям безопасности, неправомерных выдачи или использования официального документа, удостоверяющего соответствие указанных товаров, работ или услуг требованиям безопасности, обязан в обвинительном приговоре или ином итоговом решении привести нормативные правовые акты, в которых закреплены соответствующие требования, указать, в чем именно выразились несоответствие товаров, продукции, выполнения работ или оказания услуг данным требованиям, их опасность для жизни или здоровья человека, а в случаях причинения тяжкого вреда здоровью или смерти человека также указать на наличие причинной связи между действиями (бездействием) виновного и наступившими последствиями.</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Если по делу, рассматриваемому в особом порядке, для этого требуются исследование и оценка собранных доказательств, то суд принимает решение о назначении судебного разбирательства в общем порядке.</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14. В случае выявления при рассмотрении уголовного дела по статье 238 УК РФ обстоятельств, способствовавших совершению преступления, нарушений прав и свобод граждан, а также других нарушений закона, допущенных при производстве дознания, предварительного следствия или при рассмотрении уголовного дела нижестоящим судом, рекомендовать судам в соответствии с частью 4 статьи 29 УПК РФ выносить частные определения или постановления, обращая внимание соответствующих организаций и должностных лиц на данные обстоятельства и факты нарушений закона, требующие принятия необходимых мер для их устранения.</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15. В связи с принятием настоящего постановления признать не действующими на территории Российской Федерации:</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 xml:space="preserve">постановление Пленума Верховного Суда СССР от 5 апреля 1985 года N 1 "О практике применения судами законодательства об ответственности за выпуск из </w:t>
      </w:r>
      <w:r w:rsidRPr="00A41298">
        <w:rPr>
          <w:rFonts w:ascii="Sylfaen" w:hAnsi="Sylfaen"/>
          <w:sz w:val="24"/>
          <w:szCs w:val="24"/>
        </w:rPr>
        <w:lastRenderedPageBreak/>
        <w:t>промышленных предприятий недоброкачественной, нестандартной или некомплектной продукции и за выпуск в продажу таких товаров в торговых предприятиях";</w:t>
      </w:r>
    </w:p>
    <w:p w:rsidR="00891221" w:rsidRPr="00A41298" w:rsidRDefault="00891221" w:rsidP="00891221">
      <w:pPr>
        <w:pStyle w:val="ConsPlusNormal"/>
        <w:spacing w:before="240"/>
        <w:ind w:firstLine="540"/>
        <w:jc w:val="both"/>
        <w:rPr>
          <w:rFonts w:ascii="Sylfaen" w:hAnsi="Sylfaen"/>
          <w:sz w:val="24"/>
          <w:szCs w:val="24"/>
        </w:rPr>
      </w:pPr>
      <w:r w:rsidRPr="00A41298">
        <w:rPr>
          <w:rFonts w:ascii="Sylfaen" w:hAnsi="Sylfaen"/>
          <w:sz w:val="24"/>
          <w:szCs w:val="24"/>
        </w:rPr>
        <w:t>постановление Пленума Верховного Суда СССР от 16 августа 1984 года N 20 "Об ответственности руководителей самодеятельных туристских групп за нарушение правил безопасности при проведении походов и путешествий, повлекшее гибель людей или иные тяжкие последствия".</w:t>
      </w:r>
    </w:p>
    <w:p w:rsidR="00891221" w:rsidRPr="00A41298" w:rsidRDefault="00891221" w:rsidP="00891221">
      <w:pPr>
        <w:pStyle w:val="ConsPlusNormal"/>
        <w:jc w:val="both"/>
        <w:rPr>
          <w:rFonts w:ascii="Sylfaen" w:hAnsi="Sylfaen"/>
          <w:sz w:val="24"/>
          <w:szCs w:val="24"/>
        </w:rPr>
      </w:pPr>
    </w:p>
    <w:p w:rsidR="00891221" w:rsidRPr="00A41298" w:rsidRDefault="00891221" w:rsidP="00891221">
      <w:pPr>
        <w:pStyle w:val="ConsPlusNormal"/>
        <w:jc w:val="right"/>
        <w:rPr>
          <w:rFonts w:ascii="Sylfaen" w:hAnsi="Sylfaen"/>
          <w:sz w:val="24"/>
          <w:szCs w:val="24"/>
        </w:rPr>
      </w:pPr>
      <w:r w:rsidRPr="00A41298">
        <w:rPr>
          <w:rFonts w:ascii="Sylfaen" w:hAnsi="Sylfaen"/>
          <w:sz w:val="24"/>
          <w:szCs w:val="24"/>
        </w:rPr>
        <w:t>Председатель Верховного Суда</w:t>
      </w:r>
    </w:p>
    <w:p w:rsidR="00891221" w:rsidRPr="00A41298" w:rsidRDefault="00891221" w:rsidP="00891221">
      <w:pPr>
        <w:pStyle w:val="ConsPlusNormal"/>
        <w:jc w:val="right"/>
        <w:rPr>
          <w:rFonts w:ascii="Sylfaen" w:hAnsi="Sylfaen"/>
          <w:sz w:val="24"/>
          <w:szCs w:val="24"/>
        </w:rPr>
      </w:pPr>
      <w:r w:rsidRPr="00A41298">
        <w:rPr>
          <w:rFonts w:ascii="Sylfaen" w:hAnsi="Sylfaen"/>
          <w:sz w:val="24"/>
          <w:szCs w:val="24"/>
        </w:rPr>
        <w:t>Российской Федерации</w:t>
      </w:r>
    </w:p>
    <w:p w:rsidR="00891221" w:rsidRPr="00A41298" w:rsidRDefault="00891221" w:rsidP="00891221">
      <w:pPr>
        <w:pStyle w:val="ConsPlusNormal"/>
        <w:jc w:val="right"/>
        <w:rPr>
          <w:rFonts w:ascii="Sylfaen" w:hAnsi="Sylfaen"/>
          <w:sz w:val="24"/>
          <w:szCs w:val="24"/>
        </w:rPr>
      </w:pPr>
      <w:r w:rsidRPr="00A41298">
        <w:rPr>
          <w:rFonts w:ascii="Sylfaen" w:hAnsi="Sylfaen"/>
          <w:sz w:val="24"/>
          <w:szCs w:val="24"/>
        </w:rPr>
        <w:t>В.М.ЛЕБЕДЕВ</w:t>
      </w:r>
    </w:p>
    <w:p w:rsidR="00891221" w:rsidRPr="00A41298" w:rsidRDefault="00891221" w:rsidP="00891221">
      <w:pPr>
        <w:pStyle w:val="ConsPlusNormal"/>
        <w:jc w:val="both"/>
        <w:rPr>
          <w:rFonts w:ascii="Sylfaen" w:hAnsi="Sylfaen"/>
          <w:sz w:val="24"/>
          <w:szCs w:val="24"/>
        </w:rPr>
      </w:pPr>
    </w:p>
    <w:p w:rsidR="00891221" w:rsidRPr="00A41298" w:rsidRDefault="00891221" w:rsidP="00891221">
      <w:pPr>
        <w:pStyle w:val="ConsPlusNormal"/>
        <w:jc w:val="right"/>
        <w:rPr>
          <w:rFonts w:ascii="Sylfaen" w:hAnsi="Sylfaen"/>
          <w:sz w:val="24"/>
          <w:szCs w:val="24"/>
        </w:rPr>
      </w:pPr>
      <w:r w:rsidRPr="00A41298">
        <w:rPr>
          <w:rFonts w:ascii="Sylfaen" w:hAnsi="Sylfaen"/>
          <w:sz w:val="24"/>
          <w:szCs w:val="24"/>
        </w:rPr>
        <w:t>Секретарь Пленума,</w:t>
      </w:r>
    </w:p>
    <w:p w:rsidR="00891221" w:rsidRPr="00A41298" w:rsidRDefault="00891221" w:rsidP="00891221">
      <w:pPr>
        <w:pStyle w:val="ConsPlusNormal"/>
        <w:jc w:val="right"/>
        <w:rPr>
          <w:rFonts w:ascii="Sylfaen" w:hAnsi="Sylfaen"/>
          <w:sz w:val="24"/>
          <w:szCs w:val="24"/>
        </w:rPr>
      </w:pPr>
      <w:r w:rsidRPr="00A41298">
        <w:rPr>
          <w:rFonts w:ascii="Sylfaen" w:hAnsi="Sylfaen"/>
          <w:sz w:val="24"/>
          <w:szCs w:val="24"/>
        </w:rPr>
        <w:t>судья Верховного Суда</w:t>
      </w:r>
    </w:p>
    <w:p w:rsidR="00891221" w:rsidRPr="00A41298" w:rsidRDefault="00891221" w:rsidP="00891221">
      <w:pPr>
        <w:pStyle w:val="ConsPlusNormal"/>
        <w:jc w:val="right"/>
        <w:rPr>
          <w:rFonts w:ascii="Sylfaen" w:hAnsi="Sylfaen"/>
          <w:sz w:val="24"/>
          <w:szCs w:val="24"/>
        </w:rPr>
      </w:pPr>
      <w:r w:rsidRPr="00A41298">
        <w:rPr>
          <w:rFonts w:ascii="Sylfaen" w:hAnsi="Sylfaen"/>
          <w:sz w:val="24"/>
          <w:szCs w:val="24"/>
        </w:rPr>
        <w:t>Российской Федерации</w:t>
      </w:r>
    </w:p>
    <w:p w:rsidR="00891221" w:rsidRPr="00A41298" w:rsidRDefault="00891221" w:rsidP="00891221">
      <w:pPr>
        <w:pStyle w:val="ConsPlusNormal"/>
        <w:jc w:val="right"/>
        <w:rPr>
          <w:rFonts w:ascii="Sylfaen" w:hAnsi="Sylfaen"/>
          <w:sz w:val="24"/>
          <w:szCs w:val="24"/>
        </w:rPr>
      </w:pPr>
      <w:r w:rsidRPr="00A41298">
        <w:rPr>
          <w:rFonts w:ascii="Sylfaen" w:hAnsi="Sylfaen"/>
          <w:sz w:val="24"/>
          <w:szCs w:val="24"/>
        </w:rPr>
        <w:t>В.В.МОМОТОВ</w:t>
      </w:r>
    </w:p>
    <w:p w:rsidR="00891221" w:rsidRDefault="00891221" w:rsidP="00891221">
      <w:pPr>
        <w:pStyle w:val="ConsPlusNormal"/>
        <w:pBdr>
          <w:top w:val="single" w:sz="6" w:space="0" w:color="auto"/>
        </w:pBdr>
        <w:spacing w:before="100" w:after="100"/>
        <w:jc w:val="both"/>
        <w:rPr>
          <w:rFonts w:ascii="Sylfaen" w:hAnsi="Sylfaen"/>
          <w:sz w:val="24"/>
          <w:szCs w:val="24"/>
        </w:rPr>
      </w:pPr>
    </w:p>
    <w:p w:rsidR="00891221" w:rsidRPr="008E7C62" w:rsidRDefault="00891221" w:rsidP="00891221">
      <w:pPr>
        <w:pStyle w:val="ConsPlusNormal"/>
        <w:jc w:val="both"/>
        <w:outlineLvl w:val="0"/>
        <w:rPr>
          <w:rFonts w:ascii="Sylfaen" w:hAnsi="Sylfaen" w:cs="Helvetica"/>
          <w:b/>
          <w:bCs/>
          <w:color w:val="000000"/>
          <w:sz w:val="24"/>
          <w:szCs w:val="24"/>
          <w:shd w:val="clear" w:color="auto" w:fill="FFFFFF"/>
        </w:rPr>
      </w:pPr>
      <w:r w:rsidRPr="008E7C62">
        <w:rPr>
          <w:rFonts w:ascii="Sylfaen" w:hAnsi="Sylfaen" w:cs="Helvetica"/>
          <w:b/>
          <w:bCs/>
          <w:color w:val="000000"/>
          <w:sz w:val="24"/>
          <w:szCs w:val="24"/>
          <w:shd w:val="clear" w:color="auto" w:fill="FFFFFF"/>
        </w:rPr>
        <w:t>Верховным Судом РФ обновлены разъяснения особенностей применения кассационного порядка пересмотра вступивших в законную силу приговоров, определений и постановлений.</w:t>
      </w:r>
    </w:p>
    <w:p w:rsidR="00891221" w:rsidRPr="008E7C62" w:rsidRDefault="00891221" w:rsidP="00891221">
      <w:pPr>
        <w:pStyle w:val="ConsPlusNormal"/>
        <w:jc w:val="both"/>
        <w:outlineLvl w:val="0"/>
        <w:rPr>
          <w:rFonts w:ascii="Sylfaen" w:hAnsi="Sylfaen"/>
          <w:sz w:val="24"/>
          <w:szCs w:val="24"/>
        </w:rPr>
      </w:pPr>
    </w:p>
    <w:p w:rsidR="00891221" w:rsidRPr="008E7C62" w:rsidRDefault="00891221" w:rsidP="00891221">
      <w:pPr>
        <w:pStyle w:val="ConsPlusTitle"/>
        <w:jc w:val="center"/>
        <w:rPr>
          <w:rFonts w:ascii="Sylfaen" w:hAnsi="Sylfaen"/>
          <w:szCs w:val="24"/>
        </w:rPr>
      </w:pPr>
      <w:r w:rsidRPr="008E7C62">
        <w:rPr>
          <w:rFonts w:ascii="Sylfaen" w:hAnsi="Sylfaen"/>
          <w:szCs w:val="24"/>
        </w:rPr>
        <w:t>ПЛЕНУМ ВЕРХОВНОГО СУДА РОССИЙСКОЙ ФЕДЕРАЦИИ</w:t>
      </w:r>
    </w:p>
    <w:p w:rsidR="00891221" w:rsidRPr="008E7C62" w:rsidRDefault="00891221" w:rsidP="00891221">
      <w:pPr>
        <w:pStyle w:val="ConsPlusTitle"/>
        <w:jc w:val="center"/>
        <w:rPr>
          <w:rFonts w:ascii="Sylfaen" w:hAnsi="Sylfaen"/>
          <w:szCs w:val="24"/>
        </w:rPr>
      </w:pPr>
    </w:p>
    <w:p w:rsidR="00891221" w:rsidRPr="008E7C62" w:rsidRDefault="00891221" w:rsidP="00891221">
      <w:pPr>
        <w:pStyle w:val="ConsPlusTitle"/>
        <w:jc w:val="center"/>
        <w:rPr>
          <w:rFonts w:ascii="Sylfaen" w:hAnsi="Sylfaen"/>
          <w:szCs w:val="24"/>
        </w:rPr>
      </w:pPr>
      <w:r w:rsidRPr="008E7C62">
        <w:rPr>
          <w:rFonts w:ascii="Sylfaen" w:hAnsi="Sylfaen"/>
          <w:szCs w:val="24"/>
        </w:rPr>
        <w:t>ПОСТАНОВЛЕНИЕ</w:t>
      </w:r>
    </w:p>
    <w:p w:rsidR="00891221" w:rsidRPr="008E7C62" w:rsidRDefault="00891221" w:rsidP="00891221">
      <w:pPr>
        <w:pStyle w:val="ConsPlusTitle"/>
        <w:jc w:val="center"/>
        <w:rPr>
          <w:rFonts w:ascii="Sylfaen" w:hAnsi="Sylfaen"/>
          <w:szCs w:val="24"/>
        </w:rPr>
      </w:pPr>
      <w:r w:rsidRPr="008E7C62">
        <w:rPr>
          <w:rFonts w:ascii="Sylfaen" w:hAnsi="Sylfaen"/>
          <w:szCs w:val="24"/>
        </w:rPr>
        <w:t>от 25 июня 2019 г. N 19</w:t>
      </w:r>
    </w:p>
    <w:p w:rsidR="00891221" w:rsidRPr="008E7C62" w:rsidRDefault="00891221" w:rsidP="00891221">
      <w:pPr>
        <w:pStyle w:val="ConsPlusTitle"/>
        <w:jc w:val="center"/>
        <w:rPr>
          <w:rFonts w:ascii="Sylfaen" w:hAnsi="Sylfaen"/>
          <w:szCs w:val="24"/>
        </w:rPr>
      </w:pPr>
    </w:p>
    <w:p w:rsidR="00891221" w:rsidRPr="008E7C62" w:rsidRDefault="00891221" w:rsidP="00891221">
      <w:pPr>
        <w:pStyle w:val="ConsPlusTitle"/>
        <w:jc w:val="center"/>
        <w:rPr>
          <w:rFonts w:ascii="Sylfaen" w:hAnsi="Sylfaen"/>
          <w:szCs w:val="24"/>
        </w:rPr>
      </w:pPr>
      <w:bookmarkStart w:id="7" w:name="_Hlk13754916"/>
      <w:r w:rsidRPr="008E7C62">
        <w:rPr>
          <w:rFonts w:ascii="Sylfaen" w:hAnsi="Sylfaen"/>
          <w:szCs w:val="24"/>
        </w:rPr>
        <w:t>О ПРИМЕНЕНИИ</w:t>
      </w:r>
    </w:p>
    <w:p w:rsidR="00891221" w:rsidRPr="008E7C62" w:rsidRDefault="00891221" w:rsidP="00891221">
      <w:pPr>
        <w:pStyle w:val="ConsPlusTitle"/>
        <w:jc w:val="center"/>
        <w:rPr>
          <w:rFonts w:ascii="Sylfaen" w:hAnsi="Sylfaen"/>
          <w:szCs w:val="24"/>
        </w:rPr>
      </w:pPr>
      <w:r w:rsidRPr="008E7C62">
        <w:rPr>
          <w:rFonts w:ascii="Sylfaen" w:hAnsi="Sylfaen"/>
          <w:szCs w:val="24"/>
        </w:rPr>
        <w:t>НОРМ ГЛАВЫ 47.1 УГОЛОВНО-ПРОЦЕССУАЛЬНОГО КОДЕКСА РОССИЙСКОЙ</w:t>
      </w:r>
    </w:p>
    <w:p w:rsidR="00891221" w:rsidRPr="008E7C62" w:rsidRDefault="00891221" w:rsidP="00891221">
      <w:pPr>
        <w:pStyle w:val="ConsPlusTitle"/>
        <w:jc w:val="center"/>
        <w:rPr>
          <w:rFonts w:ascii="Sylfaen" w:hAnsi="Sylfaen"/>
          <w:szCs w:val="24"/>
        </w:rPr>
      </w:pPr>
      <w:r w:rsidRPr="008E7C62">
        <w:rPr>
          <w:rFonts w:ascii="Sylfaen" w:hAnsi="Sylfaen"/>
          <w:szCs w:val="24"/>
        </w:rPr>
        <w:t>ФЕДЕРАЦИИ, РЕГУЛИРУЮЩИХ ПРОИЗВОДСТВО В СУДЕ</w:t>
      </w:r>
    </w:p>
    <w:p w:rsidR="00891221" w:rsidRPr="008E7C62" w:rsidRDefault="00891221" w:rsidP="00891221">
      <w:pPr>
        <w:pStyle w:val="ConsPlusTitle"/>
        <w:jc w:val="center"/>
        <w:rPr>
          <w:rFonts w:ascii="Sylfaen" w:hAnsi="Sylfaen"/>
          <w:szCs w:val="24"/>
        </w:rPr>
      </w:pPr>
      <w:r w:rsidRPr="008E7C62">
        <w:rPr>
          <w:rFonts w:ascii="Sylfaen" w:hAnsi="Sylfaen"/>
          <w:szCs w:val="24"/>
        </w:rPr>
        <w:t>КАССАЦИОННОЙ ИНСТАНЦИИ</w:t>
      </w:r>
      <w:bookmarkEnd w:id="7"/>
    </w:p>
    <w:p w:rsidR="00891221" w:rsidRPr="008E7C62" w:rsidRDefault="00891221" w:rsidP="00891221">
      <w:pPr>
        <w:pStyle w:val="ConsPlusNormal"/>
        <w:jc w:val="center"/>
        <w:rPr>
          <w:rFonts w:ascii="Sylfaen" w:hAnsi="Sylfaen"/>
          <w:sz w:val="24"/>
          <w:szCs w:val="24"/>
        </w:rPr>
      </w:pPr>
    </w:p>
    <w:p w:rsidR="00891221" w:rsidRPr="008E7C62" w:rsidRDefault="00891221" w:rsidP="00891221">
      <w:pPr>
        <w:pStyle w:val="ConsPlusNormal"/>
        <w:ind w:firstLine="540"/>
        <w:jc w:val="both"/>
        <w:rPr>
          <w:rFonts w:ascii="Sylfaen" w:hAnsi="Sylfaen"/>
          <w:sz w:val="24"/>
          <w:szCs w:val="24"/>
        </w:rPr>
      </w:pPr>
      <w:r w:rsidRPr="008E7C62">
        <w:rPr>
          <w:rFonts w:ascii="Sylfaen" w:hAnsi="Sylfaen"/>
          <w:sz w:val="24"/>
          <w:szCs w:val="24"/>
        </w:rPr>
        <w:t>В связи с началом деятельности кассационных судов общей юрисдикции и апелляционных судов общей юрисдикции, а также кассационного и апелляционного военных судов, созданных в судебной системе Российской Федерации в соответствии с Федеральным конституционным законом от 29 июля 2018 года N 1-ФКЗ "О внесении изменений в Федеральный конституционный закон "О судебной системе Российской Федерации" и отдельные федеральные конституционные законы в связи с созданием кассационных судов общей юрисдикции и апелляционных судов общей юрисдикции", существенные изменения внесены в порядок производства в суде кассационной инстанции, регламентированный нормами главы 47.1 Уголовно-процессуального кодекса Российской Федерации (далее - УПК РФ), Федеральным законом от 11 октября 2018 года N 361-ФЗ "О внесении изменений в Уголовно-процессуальный кодекс Российской Федерации".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 xml:space="preserve">Принятые законодательные изменения направлены на создание условий для </w:t>
      </w:r>
      <w:r w:rsidRPr="008E7C62">
        <w:rPr>
          <w:rFonts w:ascii="Sylfaen" w:hAnsi="Sylfaen"/>
          <w:sz w:val="24"/>
          <w:szCs w:val="24"/>
        </w:rPr>
        <w:lastRenderedPageBreak/>
        <w:t>функционирования судебных инстанций на основе принципов независимости и самостоятельности, укрепление гарантий реализации конституционного права на судебную защиту, повышение эффективности механизма обеспечения законности судебных решений по уголовным делам.</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В целях формирования единообразной практики применения судами законодательства, регламентирующего кассационный порядок пересмотра вступивших в законную силу приговоров, определений и постановлений суда,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1. Обратить внимание судов на то, что право на обращение в суд кассационной инстанции наряду с лицами, указанными в статье 401.2 УПК РФ, имеют обвиняемый, подсудимый, лицо, уголовное дело в отношении которого прекращено, лицо, в отношении которого велось или ведется производство о применении принудительных мер медицинского характера, лицо, в отношении которого применена принудительная мера воспитательного воздействия, лицо, в отношении которого принято решение о выдаче для уголовного преследования или исполнения приговора, их защитники и законные представители.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Правом на обжалование судебного решения наделены и иные лица в той части, в которой их права и законные интересы затрагиваются этим решением. К их числу относятся лица, не признанные в установленном законом порядке теми или иными участниками процесса, но исходя из своего фактического положения нуждающиеся в судебной защите (например, заявитель, которому отказано в возбуждении уголовного дела, залогодатель, лицо, на имущество которого наложен арест).</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Право на обращение в суд кассационной инстанции с жалобой на законность вынесенного судом частного определения (постановления) имеет также лицо, в отношении которого может быть возбуждено дисциплинарное производство или применены иные меры, затрагивающие личные интересы этого лица, в связи с обстоятельствами, указанными в частном определении (постановлении). В других случаях кассационные жалобы дознавателя, начальника органа дознания, следователя, руководителя следственного органа, представителя учреждения или органа, исполняющего наказание, возвращаются без рассмотрения.</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В соответствии с положениями пункта 3 части 1 статьи 29 Федерального конституционного закона от 26 февраля 1997 года N 1-ФКЗ "Об Уполномоченном по правам человека в Российской Федерации" Уполномоченный по правам человека в Российской Федерации по результатам рассмотрения жалобы вправе обратиться в суд кассационной инстанции с ходатайством о проверке вступившего в законную силу приговора, определения, постановления суда либо постановления судьи.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 xml:space="preserve">2. Судам следует иметь в виду, что статьей 401.3 УПК РФ предусмотрены два порядка производства в суде кассационной инстанции: с назначением судебного </w:t>
      </w:r>
      <w:r w:rsidRPr="008E7C62">
        <w:rPr>
          <w:rFonts w:ascii="Sylfaen" w:hAnsi="Sylfaen"/>
          <w:sz w:val="24"/>
          <w:szCs w:val="24"/>
        </w:rPr>
        <w:lastRenderedPageBreak/>
        <w:t>заседания суда кассационной инстанции без предварительного решения судьи о передаче кассационных жалобы, представления для их рассмотрения в судебном заседании (далее - порядок сплошной кассации) и с предварительным решением судьи о передаче кассационных жалобы, представления для рассмотрения в судебном заседании суда кассационной инстанции (далее - порядок выборочной кассации).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В порядке сплошной кассации, предусмотренном частью 2 статьи 401.3, статьями 401.7, 401.8 УПК РФ, могут быть пересмотрены:</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судебной коллегией по уголовным делам соответствующего кассационного суда общей юрисдикции (кассационным военным судом) - приговор или иное итоговое судебное решение мирового судьи, районного суда, гарнизонного военного суда; апелляционный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апелляционном порядке;</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Судебной коллегией по уголовным делам Верховного Суда Российской Федерации, Судебной коллегией по делам военнослужащих Верховного Суда Российской Федерации -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ходе производства по уголовному делу в качестве суда первой инстанции, в том числе в случаях, когда оно не было предметом проверки в апелляционном порядке; апелляционный приговор или иное итоговое судебное решение апелляционного суда общей юрисдикции, апелляционного военного суда, вынесенное по результатам пересмотра такого судебного решения.</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В порядке выборочной кассации, предусмотренном частью 3 статьи 401.3, статьями 401.10 - 401.12 УПК РФ, могут быть пересмотрены:</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судебной коллегией по уголовным делам соответствующего кассационного суда общей юрисдикции (кассационным военным судом) - промежуточные судебные решения, вынесенные мировым судьей, районным судом, гарнизонным военным судом, верховным судом республики, краевым или областным судом, судом города федерального значения, судом автономной области, судом автономного округа, окружным (флотским) военным судом, апелляционным судом общей юрисдикции, апелляционным военным судом;</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 xml:space="preserve">Судебной коллегией по уголовным делам Верховного Суда Российской Федерации, Судебной коллегией по делам военнослужащих Верховного Суда Российской Федерации - приговор или иное итоговое судебное решение мирового судьи, районного суда, гарнизонного военного суда; апелляционный приговор или иное итоговое судебное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вынесенное в апелляционном порядке, если ранее эти решения были предметом рассмотрения кассационного суда общей юрисдикции или </w:t>
      </w:r>
      <w:r w:rsidRPr="008E7C62">
        <w:rPr>
          <w:rFonts w:ascii="Sylfaen" w:hAnsi="Sylfaen"/>
          <w:sz w:val="24"/>
          <w:szCs w:val="24"/>
        </w:rPr>
        <w:lastRenderedPageBreak/>
        <w:t>кассационного военного суда; определение судебной коллегии по уголовным делам кассационного суда общей юрисдикции, определение кассационного военного суда, вынесенное по результатам пересмотра судебных решений, перечисленных в настоящем абзаце.</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3. Инстанционность при кассационном обжаловании постановления суда, вынесенного в порядке исполнения приговора, определяется в соответствии с правилами, установленными в части 1 статьи 401.3 УПК РФ для обжалования промежуточных судебных решений, и не зависит от того, судом какого уровня и территориальной юрисдикции был постановлен приговор.</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Кассационные жалоба, представление, в которых одновременно обжалуются приговор и постановление судьи, вынесенное в порядке исполнения этого приговора, подлежат рассмотрению судом кассационной инстанции, правомочным пересматривать обжалуемый приговор, независимо от того, судьей какого суда (этого же или другого субъекта Российской Федерации, военного округа либо кассационного округа) выносилось решение в порядке исполнения приговора.</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4. Определения и постановления, указанные в части 2 статьи 389.2 УПК РФ, за исключением определений и постановлений о наложении денежного взыскания, самостоятельному обжалованию в кассационном порядке не подлежат. Законность этих судебных решений может быть проверена одновременно с проверкой законности итогового решения по делу.</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В силу того, что какое бы то ни было вмешательство в деятельность судов при отправлении правосудия, в том числе и со стороны вышестоящих судебных инстанций, является недопустимым, вступившие в законную силу судебные решения, вынесенные в ходе досудебного производства, могут быть, по общему правилу, пересмотрены в кассационном порядке лишь до передачи уголовного дела в суд первой инстанции для рассмотрения по существу. Вместе с тем, поскольку восстановление нарушенных конституционных прав на свободу и личную неприкосновенность должно быть своевременным, а имеющиеся средства их правовой защиты - эффективными, обжалование и пересмотр в кассационном порядке постановлений об избрании меры пресечения в виде заключения под стражу, домашнего ареста, применения запрета определенных действий, предусмотренного пунктом 1 части 6 статьи 105.1 УПК РФ, или о продлении срока действия этих мер либо о помещении лица в медицинский или психиатрический стационар для производства судебной экспертизы возможны и после поступления уголовного дела в суд первой инстанции.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5. Кассационные жалоба, представление должны отвечать требованиям, предусмотренным статьей 401.4 УПК РФ. Если они поданы с нарушением таких требований, а также в иных предусмотренных законом случаях, жалоба, представление подлежат возвращению без рассмотрения, что не препятствует лицу после устранения указанных судом нарушений вновь обратиться с кассационными жалобой, представлением в тот же суд.</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 xml:space="preserve">6. Если при подаче кассационных жалобы, представления в порядке как сплошной, </w:t>
      </w:r>
      <w:r w:rsidRPr="008E7C62">
        <w:rPr>
          <w:rFonts w:ascii="Sylfaen" w:hAnsi="Sylfaen"/>
          <w:sz w:val="24"/>
          <w:szCs w:val="24"/>
        </w:rPr>
        <w:lastRenderedPageBreak/>
        <w:t>так и выборочной кассации заявителем пропущен предусмотренный статьей 401.6 УПК РФ годичный срок, в течение которого при пересмотре судебного решения допускается поворот к худшему, то указанный срок восстановлению не подлежит вне зависимости от причины его пропуска. В таком случае кассационные жалоба, представление, а также ходатайство о восстановлении пропущенного срока возвращаются без рассмотрения заявителю судом первой или кассационной инстанции.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Решение о повороте к худшему не может быть принято судом кассационной инстанции по истечении годичного срока и в тех случаях, когда в порядке сплошной кассации постановление о назначении судебного заседания либо в порядке выборочной кассации постановление о передаче кассационных жалобы, представления на рассмотрение суда кассационной инстанции было вынесено до его истечения. При этом суд кассационной инстанции оставляет жалобу, представление без удовлетворения.</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По смыслу статьи 401.6 УПК РФ во взаимосвязи с положениями части 4 статьи 389.8 УПК РФ после принятия судьей суда кассационной инстанции решения о назначении судебного заседания (статья 401.8 УПК РФ) либо о передаче кассационных жалобы, представления на рассмотрение в судебном заседании суда кассационной инстанции (часть 2 статьи 401.11 УПК РФ) вопрос об ухудшении положения осужденного, оправданного, лица, в отношении которого уголовное дело прекращено, не может быть поставлен в дополнительных кассационных жалобах потерпевшего, частного обвинителя и их законных представителей и представителей, а также в дополнительном представлении прокурора, если такое требование не содержалось в первоначальных жалобе, представлении.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7. Лицо, обратившееся в суд кассационной инстанции, вправе отозвать свои кассационные жалобу, представление до начала их рассмотрения судом кассационной инстанции в судебном заседании.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Если просьба об отзыве жалобы, представления поступит до назначения судебного заседания суда кассационной инстанции в порядке сплошной кассации либо до принятия решения об их передаче с уголовным делом для рассмотрения в судебном заседании суда кассационной инстанции в порядке выборочной кассации, то жалоба или представление возвращаются заявителю в соответствии с пунктом 4 части 1 статьи 401.5 УПК РФ. Если же такая просьба поступит после принятия названных выше решений, то суд кассационной инстанции выносит определение о прекращении кассационного производства.</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 xml:space="preserve">Вместе с тем с учетом того, что правосудие по самой своей сути может признаваться таковым лишь при условии, что оно отвечает требованиям справедливости и обеспечивает эффективное восстановление в правах (статья 46 Конституции Российской Федерации, статья 14 Международного пакта о гражданских и политических правах 1966 года, статья 8 Всеобщей декларации прав человека 1948 года), а ошибочное судебное решение не может рассматриваться как справедливый акт правосудия и должно быть исправлено, суд кассационной инстанции вправе не согласиться с просьбой об отзыве жалобы, представления, поступившей после назначения судебного заседания в порядке сплошной кассации либо принятия судьей решения об их передаче с уголовным делом </w:t>
      </w:r>
      <w:r w:rsidRPr="008E7C62">
        <w:rPr>
          <w:rFonts w:ascii="Sylfaen" w:hAnsi="Sylfaen"/>
          <w:sz w:val="24"/>
          <w:szCs w:val="24"/>
        </w:rPr>
        <w:lastRenderedPageBreak/>
        <w:t>для рассмотрения в судебном заседании в порядке выборочной кассации, продолжить судебное разбирательство и проверить законность приговора, определения или постановления суда, вступивших в законную силу, при наличии оснований для отмены или изменения судебного решения, влекущих улучшение положения обвиняемого, осужденного, оправданного, лица, в отношении которого уголовное дело прекращено, или иного лица, в отношении которого ведется кассационное производство по делу.</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8. Если кассационные жалоба, представление в отношении осужденного (оправданного, лица, в отношении которого уголовное дело прекращено) были предметом рассмотрения в судебном заседании кассационного суда общей юрисдикции (кассационного военного суда), то следующей надлежащей судебной инстанцией по кассационным жалобе, представлению в отношении этого же лица, вне зависимости от оснований и субъектов обжалования (осужденный, его защитник, потерпевший или прокурор), является Судебная коллегия по уголовным делам Верховного Суда Российской Федерации (Судебная коллегия по делам военнослужащих Верховного Суда Российской Федерации).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Положения статьи 401.17 УПК РФ, устанавливающие запрет на внесение повторных кассационных жалобы, представления, не могут рассматриваться в качестве правового основания, препятствующего выявлению и устранению ошибок, свидетельствующих о неправосудности принятого судом решения. Если из повторных кассационных жалобы, представления, поданных в порядке выборочной кассации, усматриваются основания для отмены или изменения обжалуемого решения, такие жалоба, представление подлежат рассмотрению в установленном законом порядке. В иных случаях повторные жалоба, представление возвращаются субъекту обжалования без рассмотрения со ссылкой на положения статьи 401.17 УПК РФ.</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9. Кассационные жалоба, представление для их рассмотрения в порядке сплошной кассации подаются в соответствующий суд кассационной инстанции через суд первой инстанции, вынесший обжалуемое решение. С учетом этого отдельные процессуальные действия по подготовке судебного заседания суда кассационной инстанции отнесены к компетенции судьи суда первой инстанции, который, в частности: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проверяет, подана ли жалоба в соответствии с правилами, установленными статьями 401.2 - 401.4 УПК РФ, и при наличии оснований, указанных в части 1 статьи 401.5 УПК РФ, возвращает жалобу, представление без рассмотрения, предложив заявителю устранить выявленные недостатки;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извещает о поступивших жалобе, представлении лиц, интересы которых затрагиваются такими жалобой или представлением, с разъяснением им права подачи возражений и с указанием срока, в течение которого они могут быть поданы;</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направляет этим лицам копии жалобы, представления, а также возражений на них;</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приобщает к материалам уголовного дела возражения, поступившие на жалобу, представление;</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lastRenderedPageBreak/>
        <w:t>разрешает в пределах своей компетенции ходатайства этих лиц, связанные с их участием в судебном заседании суда кассационной инстанции.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Осуществляя подготовительные действия, судья, кроме того, выясняет у лиц, содержащихся под стражей и подлежащих извещению, желают ли они участвовать в судебном заседании, а также нуждается ли осужденный, содержащийся под стражей, в помощи защитника, отказ от которого должен быть получен в письменной форме. Лицам, подлежащим извещению, разъясняется их право участвовать в заседании суда кассационной инстанции посредством использования систем видеоконференц-связи.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После выполнения указанных действий в разумный срок судья суда первой инстанции в соответствии с пунктом 3 статьи 401.7 УПК РФ направляет уголовное дело с поступившими кассационными жалобой, представлением и возражениями на них в суд кассационной инстанции, о чем сообщает сторонам.</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10. Судья суда кассационной инстанции в течение 20 суток после поступления уголовного дела с кассационными жалобой, представлением в суд для их рассмотрения в порядке сплошной кассации решает вопрос о назначении судебного заседания, о чем выносит постановление.</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В случае если кассационные жалоба, представление не отвечают требованиям статьи 401.4 УПК РФ либо имеются иные предусмотренные законом основания, судья возвращает жалобу, представление без рассмотрения лицу, ее подавшему, для устранения выявленных недостатков. При необходимости судья вправе возвратить уголовное дело с кассационными жалобой, представлением в суд первой инстанции, если это требуется для устранения препятствий к разбирательству в суде кассационной инстанции.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11. Вынесение судьей суда кассационной инстанции постановления о назначении судебного заседания в порядке сплошной кассации и выполнение им по поступившему уголовному делу других требований статьи 401.8 УПК РФ не являются обстоятельствами, исключающими его участие в составе суда кассационной инстанции при рассмотрении данного дела.</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12. Кассационные жалоба, представление на судебные решения, подлежащие пересмотру в порядке выборочной кассации, подаются непосредственно в суд кассационной инстанции, правомочный проверять их законность.</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По поступившим кассационным жалобе, представлению судья суда кассационной инстанции выполняет действия в порядке и сроки, установленные статьей 401.10 УПК РФ, а в случаях, указанных в части 1 статьи 401.5 УПК РФ, возвращает их заявителю с приведением оснований принятого решения.</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 xml:space="preserve">При разрешении вопроса о назначении защитника следует иметь в виду, что, если лицо, в отношении которого осуществляется кассационное производство по делу, не воспользовалось своим правом на приглашение защитника и при этом не заявило в установленном порядке об отказе от защитника либо такой отказ не был принят судом, </w:t>
      </w:r>
      <w:r w:rsidRPr="008E7C62">
        <w:rPr>
          <w:rFonts w:ascii="Sylfaen" w:hAnsi="Sylfaen"/>
          <w:sz w:val="24"/>
          <w:szCs w:val="24"/>
        </w:rPr>
        <w:lastRenderedPageBreak/>
        <w:t>участие защитника в заседании суда кассационной инстанции обеспечивается судом.</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13. В порядке выборочной кассации вопрос об истребовании уголовного дела разрешается судьей исходя из того, что дело должно быть истребовано в каждом случае, когда без его изучения не представляется возможным решить вопрос о передаче или отказе в передаче кассационных жалобы, представления для рассмотрения в судебном заседании суда кассационной инстанции.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14. Постановление о передаче кассационных жалобы, представления с уголовным делом для рассмотрения в судебном заседании суда кассационной инстанции должно содержать как указание на то, в чем именно выразились нарушения уголовного закона (неправильное его применение) и (или) нарушения уголовно-процессуального закона, так и мотивы, по которым их следует признать существенными, повлиявшими на исход дела, а в случае поворота к худшему - исказившими саму суть правосудия и смысл судебного решения как акта правосудия.</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Если кассационная жалоба одного из субъектов обжалования, например осужденного, передана судьей на рассмотрение суда кассационной инстанции, то его дополнительная жалоба, а также жалоба, представление других субъектов обжалования (защитника, потерпевшего, прокурора и др.), поданные в отношении этого же осужденного по тем же или иным правовым основаниям, передаются судьей на рассмотрение суда кассационной инстанции без вынесения соответствующего постановления. При этом по каждой жалобе или представлению, которые переданы на рассмотрение суда кассационной инстанции, должны быть выполнены требования части 2 статьи 401.13 УПК РФ.</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Исходя из положений части 3 статьи 401.13 УПК РФ судья, вынесший постановление о передаче кассационных жалобы, представления с уголовным делом для рассмотрения в судебном заседании суда кассационной инстанции в порядке выборочной кассации, не вправе участвовать в рассмотрении этого уголовного дела в составе суда кассационной инстанции.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15. В постановлении об отказе в передаче кассационных жалобы, представления для рассмотрения в судебном заседании суда кассационной инстанции судье по смыслу положений части 4 статьи 7 и пункта 5 части 1 статьи 401.11 УПК РФ надлежит ответить на доводы жалобы, представления, в которых оспаривается законность приговора, определения, постановления суда, и указать мотивы принятого решения.</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16. По смыслу статьи 401.1 УПК РФ во взаимосвязи с положениями части 1 статьи 401.15 УПК РФ под законностью судебных решений как предметом судебного разбирательства в кассационном порядке следует понимать их соответствие требованиям уголовного и уголовно-процессуального законов с учетом оснований, влекущих отмену или изменение судебного решения в кассационном порядке.</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 xml:space="preserve">Доводы жалобы, представления на недопустимость доказательства, положенного в основу обвинительного приговора, постановленного в общем порядке судебного разбирательства, повлиявшего на выводы суда относительно фактических обстоятельств </w:t>
      </w:r>
      <w:r w:rsidRPr="008E7C62">
        <w:rPr>
          <w:rFonts w:ascii="Sylfaen" w:hAnsi="Sylfaen"/>
          <w:sz w:val="24"/>
          <w:szCs w:val="24"/>
        </w:rPr>
        <w:lastRenderedPageBreak/>
        <w:t>дела, требуют проверки.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Жалобы, представления на несправедливость приговора, по которому было назначено наказание, не соответствующее тяжести преступления, личности осужденного, или по которому судом назначено несправедливое наказание вследствие его чрезмерной мягкости либо чрезмерной суровости (часть 2 статьи 389.18 УПК РФ), подлежат проверке судом кассационной инстанции в случае, если такое решение суда явилось следствием неправильного применения норм уголовного закона, в том числе положений статьи 60 Уголовного кодекса Российской Федерации.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Если же кассационные жалоба, представление содержат доводы, не относящиеся в силу закона к предмету судебного разбирательства в кассационном порядке, то в этой части суд (судья) вправе оставить их без проверки, на что указывает в определении (постановлении).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17. Обратить внимание судов на то, что круг оснований для отмены или изменения судебного решения в кассационном порядке ввиду неправильного применения уголовного закона и (или) существенного нарушения уголовно-процессуального закона в отличие от производства в апелляционной инстанции ограничен лишь такими нарушениями, которые повлияли на исход уголовного дела, в частности на вывод о виновности, на юридическую оценку содеянного, назначение судом наказания или применение иных мер уголовно-правового характера и на решение по гражданскому иску.</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18. В соответствии с общим правилом проверка законности обжалуемого судебного решения осуществляется по доводам кассационных жалобы, представления. Однако следует учитывать, что суд кассационной инстанции не связан этими доводами и вправе проверить производство по уголовному делу в полном объеме (часть 1 статьи 401.16 УПК РФ).</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По смыслу положений статьи 401.16 УПК РФ судья в порядке выборочной кассации может принять решение о передаче кассационных жалобы, представления с уголовным делом для рассмотрения в судебном заседании суда кассационной инстанции в соответствии с пунктом 2 части 2 статьи 401.10 УПК РФ по основаниям, не указанным в жалобе, представлении, лишь относительно лица, в отношении которого ставится вопрос о пересмотре судебного решения.</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В ходе судебного разбирательства в порядке сплошной и выборочной кассации суд вправе выйти за пределы доводов жалобы и представления как относительно лица, в отношении которого ставится вопрос о пересмотре судебного решения, так и в отношении других осужденных по тому же уголовному делу в ревизионном порядке. При этом следует принять меры к извещению лиц, интересы которых затрагиваются с учетом пределов проверки судом уголовного дела.</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По уголовным делам, рассмотренным в особом порядке судебного разбирательства (главы 40, 40.1 УПК РФ), наряду с доводами жалобы, представления проверке подлежит соблюдение судом требований части 7 статьи 316 УПК РФ.</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lastRenderedPageBreak/>
        <w:t>В любом случае выход за пределы доводов жалобы и представления допускается только в сторону улучшения положения осужденного, оправданного, лица, в отношении которого уголовное дело прекращено, или иного лица, в отношении которого ведется кассационное производство по делу.</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19. С учетом положений части 1 статьи 401.16 УПК РФ в их взаимосвязи с положениями статьи 6 УПК РФ, определяющей назначение уголовного судопроизводства, суду кассационной инстанции надлежит устранять все выявленные в судебном заседании существенные нарушения уголовного закона (его неправильное применение) и (или) уголовно-процессуального закона, повлиявшие на исход дела, если их устранение влечет улучшение положения обвиняемого, подсудимого, осужденного, оправданного, лица, в отношении которого уголовное дело прекращено, или иного лица, в отношении которого ведется кассационное производство по делу.</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В соответствии со статьей 392 и частью 6 статьи 401.16 УПК РФ указания суда кассационной инстанции обязательны при повторном рассмотрении уголовного дела судами первой и апелляционной инстанций, а также для прокурора в случае возвращения ему уголовного дела в порядке, установленном статьей 237 УПК РФ.</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20. Поворот к худшему при пересмотре судебного решения в кассационном порядке может иметь место, если в ходе предшествующего судебного разбирательства были допущены нарушения закона, искажающие саму суть правосудия и смысл судебного решения как акта правосудия.</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Неправильное применение уголовного закона, являющееся основанием для пересмотра судебного решения в кассационном порядке с поворотом к худшему, может выражаться, например, в квалификации содеянного по уголовному закону о менее тяжком преступлении, в ошибке при решении вопроса о конфискации имущества.</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К числу нарушений уголовно-процессуального закона, искажающих саму суть правосудия и смысл судебного решения как акта правосудия, могут быть отнесены, в частности, нарушения, указанные в пунктах 2, 8, 10, 11 части 2 статьи 389.17, в статье 389.25 УПК РФ, а также иные нарушения, которые лишили участников уголовного судопроизводства возможности осуществления гарантированных законом прав на справедливое судебное разбирательство на основе принципа состязательности и равноправия сторон либо существенно ограничили эти права, если такое лишение либо такие ограничения повлияли на законность приговора, определения или постановления суда.</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При пересмотре судебного решения в кассационном порядке суд вправе вынести определение, влекущее ухудшение положения осужденного, оправданного или лица, дело в отношении которого прекращено, лишь по тому правовому основанию и по тем доводам, которые указаны в кассационном представлении прокурора, кассационной жалобе потерпевшего, его законного представителя или представителя.</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 xml:space="preserve">21. При подготовке к судебному заседанию судье суда кассационной инстанции надлежит в соответствии с частью 3 статьи 401.8 и частью 2 статьи 401.12 УПК РФ в срок </w:t>
      </w:r>
      <w:r w:rsidRPr="008E7C62">
        <w:rPr>
          <w:rFonts w:ascii="Sylfaen" w:hAnsi="Sylfaen"/>
          <w:sz w:val="24"/>
          <w:szCs w:val="24"/>
        </w:rPr>
        <w:lastRenderedPageBreak/>
        <w:t>не позднее 14 суток до дня судебного заседания известить лиц, интересы которых затрагиваются жалобой, представлением, о дате, времени и месте рассмотрения уголовного дела и направить им копии кассационных жалоб и (или) представления, поданных другими участниками судебного разбирательства по данному делу, а также при производстве в порядке выборочной кассации направить этим лицам копии постановления о передаче кассационных жалобы, представления с уголовным делом для рассмотрения в судебном заседании суда кассационной инстанции.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Извещение участников процесса допускается посредством СМС-сообщения в случае их согласия на уведомление таким способом и при фиксации фактов отправки и доставки СМС-сообщения адресату. Факт согласия на получение СМС-сообщения подтверждается распиской, в которой наряду с данными об участнике судопроизводства и о его согласии на уведомление подобным способом указывается номер мобильного телефона, на который следует направить сообщение.</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22. При разбирательстве в суде кассационной инстанции могут быть рассмотрены не только материалы, имеющиеся в уголовном деле, но и дополнительные материалы, поступившие с жалобой или представлением либо представленные сторонами, если они содержат сведения, имеющие значение для правильного разрешения дела, и не свидетельствуют о наличии новых или вновь открывшихся обстоятельств.</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Дополнительные материалы могут быть положены в основу решения об отмене приговора, определения и постановления суда с возвращением уголовного дела прокурору либо с его передачей на новое судебное разбирательство в суд первой или апелляционной инстанции. Изменение приговора и последующих судебных решений или их отмена с прекращением производства по уголовному делу на основании дополнительных материалов не допускаются, за исключением случаев, когда достоверность фактов, устанавливаемых такими материалами, не нуждается в проверке судом первой или апелляционной инстанции (документы, свидетельствующие о недостижении осужденным возраста, с которого наступает уголовная ответственность, об отсутствии судимости, о применении акта об амнистии по предыдущему приговору и др.).</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23. Обратить внимание судов на то, что согласно части 9 статьи 401.13 УПК РФ первым выносится на голосование предложение, наиболее благоприятное для оправданного, осужденного, лица, уголовное дело в отношении которого прекращено.</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24. В силу части 3 статьи 401.14 УПК РФ определение суда кассационной инстанции должно соответствовать требованиям, предусмотренным частями 3 и 4 статьи 389.28 УПК РФ. При этом в описательно-мотивировочной части кассационного определения, помимо мотивов принятого решения, указываются основания, по которым приговор или иное обжалуемое судебное решение признается законным, а жалоба или представление - не подлежащими удовлетворению, либо основания полной или частичной отмены или изменения такого решения.</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 xml:space="preserve">25. В случае отмены приговора и передачи уголовного дела на новое рассмотрение в суд первой или апелляционной инстанции, а также при возвращении уголовного дела </w:t>
      </w:r>
      <w:r w:rsidRPr="008E7C62">
        <w:rPr>
          <w:rFonts w:ascii="Sylfaen" w:hAnsi="Sylfaen"/>
          <w:sz w:val="24"/>
          <w:szCs w:val="24"/>
        </w:rPr>
        <w:lastRenderedPageBreak/>
        <w:t>прокурору суду кассационной инстанции в целях охраны прав и законных интересов участников уголовного судопроизводства и проведения судебного заседания в разумные сроки необходимо решить вопрос о мере пресечения в отношении лица, содержащегося под стражей. При этом суд вправе избрать любую из предусмотренных статьей 98 УПК РФ мер пресечения при условии, что она обеспечит достижение указанных целей. В случае избрания меры пресечения в виде заключения под стражу, домашнего ареста или запрета выходить в определенные периоды времени за пределы жилого помещения, в котором он проживает, суд кассационной инстанции обязан указать конкретный срок ее действия.</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Избирая меру пресечения в виде заключения под стражу, домашнего ареста или запрета определенных действий, суд кассационной инстанции должен руководствоваться общими положениями уголовно-процессуального закона, устанавливающими основания и порядок избрания меры пресечения, исходя из того, что заинтересованные лица (при условии, что они извещены о дате, времени и месте рассмотрения дела) осведомлены о характере решений, которые могут быть приняты судом кассационной инстанции, в том числе и о возможности избрания меры пресечения в виде заключения под стражу, домашнего ареста или запрета определенных действий.</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26. Судам следует иметь в виду, что вновь открывшиеся обстоятельства либо новые обстоятельства, на которые лица, обратившиеся в суд кассационной инстанции, ссылаются в кассационных жалобе, представлении, не могут служить основанием для отмены или изменения судебных постановлений в кассационном порядке. По указанным обстоятельствам судебные решения могут быть пересмотрены в порядке, установленном главой 49 УПК РФ.</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27. Исходя из требования части 4 статьи 29 УПК РФ суды кассационной инстанции вправе реагировать на любые нарушения закона, допущенные при производстве дознания, предварительного следствия или в ходе предшествующего судебного разбирательства по уголовному делу, путем вынесения частных определений.</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28. Обратить внимание судов на то, что в соответствии с пунктом 7 статьи 7 Федерального конституционного закона от 29 июля 2018 года N 1-ФКЗ "О внесении изменений в Федеральный конституционный закон "О судебной системе Российской Федерации" и отдельные федеральные конституционные законы в связи с созданием кассационных судов общей юрисдикции и апелляционных судов общей юрисдикции" сохраняются процессуальные полномочия президиумов верховных судов республик, краевых, областных и равных им судов по рассмотрению кассационных жалоб и представлений, поданных в президиумы судов до начала работы кассационных судов общей юрисдикции. Такие жалобы, представления в силу пункта 5 статьи 2 Федерального закона от 11 октября 2018 года N 361-ФЗ "О внесении изменений в Уголовно-процессуальный кодекс Российской Федерации" подлежат рассмотрению по правилам, предусмотренным главой 47.1 УПК РФ, действовавшим до начала работы кассационных судов общей юрисдикции.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 xml:space="preserve">Следующей надлежащей кассационной инстанцией для рассмотрения указанных </w:t>
      </w:r>
      <w:r w:rsidRPr="008E7C62">
        <w:rPr>
          <w:rFonts w:ascii="Sylfaen" w:hAnsi="Sylfaen"/>
          <w:sz w:val="24"/>
          <w:szCs w:val="24"/>
        </w:rPr>
        <w:lastRenderedPageBreak/>
        <w:t>жалоб и представлений является Судебная коллегия по уголовным делам или Судебная коллегия по делам военнослужащих Верховного Суда Российской Федерации.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Если по результатам рассмотрения таких жалобы и представления они передаются по постановлению судьи в президиум соответствующего суда, то постановление президиума по такому делу может быть обжаловано в соответствии с переходными положениями в прежнем порядке в Верховный Суд Российской Федерации.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По тем же правилам подаются и рассматриваются кассационные жалоба и представление на судебное решение, вступившее в законную силу до начала деятельности кассационных судов общей юрисдикции (кассационного военного суда), когда стороны осуществили свое право на кассационное обжалование не в полном объеме, не исчерпав все предусмотренные законом возможности. Так, например, если судьей верховного суда республики, краевого, областного или равного им суда по кассационным жалобе, представлению было вынесено постановление об отказе в их передаче для рассмотрения в судебном заседании суда кассационной инстанции, то стороны вправе обратиться с кассационными жалобой, представлением в Судебную коллегию по уголовным делам или Судебную коллегию по делам военнослужащих Верховного Суда Российской Федерации.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В случае же если обжалуемое судебное решение вступило в законную силу до начала деятельности кассационных судов общей юрисдикции (кассационного военного суда), но стороны не подали кассационную жалобу или представление до указанного срока, то в соответствии с пунктом 6 статьи 2 Федерального закона от 11 октября 2018 года N 361-ФЗ "О внесении изменений в Уголовно-процессуальный кодекс Российской Федерации" такие решения могут быть обжалованы соответственно в кассационный суд общей юрисдикции (кассационный военный суд) или в Верховный Суд Российской Федерации, и эти жалоба, представление подлежат рассмотрению в порядке выборочной кассации.</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29. Разъяснения, содержащиеся в настоящем постановлении, применяются при пересмотре в кассационном порядке вступивших в законную силу судебных решений со дня начала деятельности кассационных судов общей юрисдикции (кассационного военного суда).</w:t>
      </w:r>
    </w:p>
    <w:p w:rsidR="00891221" w:rsidRPr="008E7C62" w:rsidRDefault="00891221" w:rsidP="00891221">
      <w:pPr>
        <w:pStyle w:val="ConsPlusNormal"/>
        <w:spacing w:before="240"/>
        <w:ind w:firstLine="540"/>
        <w:jc w:val="both"/>
        <w:rPr>
          <w:rFonts w:ascii="Sylfaen" w:hAnsi="Sylfaen"/>
          <w:sz w:val="24"/>
          <w:szCs w:val="24"/>
        </w:rPr>
      </w:pPr>
      <w:r w:rsidRPr="008E7C62">
        <w:rPr>
          <w:rFonts w:ascii="Sylfaen" w:hAnsi="Sylfaen"/>
          <w:sz w:val="24"/>
          <w:szCs w:val="24"/>
        </w:rPr>
        <w:t>30. Признать утратившим силу постановление Пленума Верховного Суда Российской Федерации от 28 января 2014 года N 2 "О применении норм главы 47.1 Уголовно-процессуального кодекса Российской Федерации, регулирующих производство в суде кассационной инстанции" (с изменениями, внесенными постановлением Пленума от 3 марта 2015 года N 9) с даты начала деятельности кассационных судов общей юрисдикции (кассационного военного суда).</w:t>
      </w:r>
    </w:p>
    <w:p w:rsidR="00891221" w:rsidRPr="008E7C62" w:rsidRDefault="00891221" w:rsidP="00891221">
      <w:pPr>
        <w:pStyle w:val="ConsPlusNormal"/>
        <w:ind w:firstLine="540"/>
        <w:jc w:val="both"/>
        <w:rPr>
          <w:rFonts w:ascii="Sylfaen" w:hAnsi="Sylfaen"/>
          <w:sz w:val="24"/>
          <w:szCs w:val="24"/>
        </w:rPr>
      </w:pPr>
    </w:p>
    <w:p w:rsidR="00891221" w:rsidRPr="008E7C62" w:rsidRDefault="00891221" w:rsidP="00891221">
      <w:pPr>
        <w:pStyle w:val="ConsPlusNormal"/>
        <w:jc w:val="right"/>
        <w:rPr>
          <w:rFonts w:ascii="Sylfaen" w:hAnsi="Sylfaen"/>
          <w:sz w:val="24"/>
          <w:szCs w:val="24"/>
        </w:rPr>
      </w:pPr>
      <w:r w:rsidRPr="008E7C62">
        <w:rPr>
          <w:rFonts w:ascii="Sylfaen" w:hAnsi="Sylfaen"/>
          <w:sz w:val="24"/>
          <w:szCs w:val="24"/>
        </w:rPr>
        <w:t>Председатель Верховного Суда</w:t>
      </w:r>
    </w:p>
    <w:p w:rsidR="00891221" w:rsidRPr="008E7C62" w:rsidRDefault="00891221" w:rsidP="00891221">
      <w:pPr>
        <w:pStyle w:val="ConsPlusNormal"/>
        <w:jc w:val="right"/>
        <w:rPr>
          <w:rFonts w:ascii="Sylfaen" w:hAnsi="Sylfaen"/>
          <w:sz w:val="24"/>
          <w:szCs w:val="24"/>
        </w:rPr>
      </w:pPr>
      <w:r w:rsidRPr="008E7C62">
        <w:rPr>
          <w:rFonts w:ascii="Sylfaen" w:hAnsi="Sylfaen"/>
          <w:sz w:val="24"/>
          <w:szCs w:val="24"/>
        </w:rPr>
        <w:t>Российской Федерации</w:t>
      </w:r>
    </w:p>
    <w:p w:rsidR="00891221" w:rsidRPr="008E7C62" w:rsidRDefault="00891221" w:rsidP="00891221">
      <w:pPr>
        <w:pStyle w:val="ConsPlusNormal"/>
        <w:jc w:val="right"/>
        <w:rPr>
          <w:rFonts w:ascii="Sylfaen" w:hAnsi="Sylfaen"/>
          <w:sz w:val="24"/>
          <w:szCs w:val="24"/>
        </w:rPr>
      </w:pPr>
      <w:r w:rsidRPr="008E7C62">
        <w:rPr>
          <w:rFonts w:ascii="Sylfaen" w:hAnsi="Sylfaen"/>
          <w:sz w:val="24"/>
          <w:szCs w:val="24"/>
        </w:rPr>
        <w:t>В.М.ЛЕБЕДЕВ</w:t>
      </w:r>
    </w:p>
    <w:p w:rsidR="00891221" w:rsidRPr="008E7C62" w:rsidRDefault="00891221" w:rsidP="00891221">
      <w:pPr>
        <w:pStyle w:val="ConsPlusNormal"/>
        <w:jc w:val="right"/>
        <w:rPr>
          <w:rFonts w:ascii="Sylfaen" w:hAnsi="Sylfaen"/>
          <w:sz w:val="24"/>
          <w:szCs w:val="24"/>
        </w:rPr>
      </w:pPr>
    </w:p>
    <w:p w:rsidR="00891221" w:rsidRPr="008E7C62" w:rsidRDefault="00891221" w:rsidP="00891221">
      <w:pPr>
        <w:pStyle w:val="ConsPlusNormal"/>
        <w:jc w:val="right"/>
        <w:rPr>
          <w:rFonts w:ascii="Sylfaen" w:hAnsi="Sylfaen"/>
          <w:sz w:val="24"/>
          <w:szCs w:val="24"/>
        </w:rPr>
      </w:pPr>
      <w:r w:rsidRPr="008E7C62">
        <w:rPr>
          <w:rFonts w:ascii="Sylfaen" w:hAnsi="Sylfaen"/>
          <w:sz w:val="24"/>
          <w:szCs w:val="24"/>
        </w:rPr>
        <w:t>Секретарь Пленума,</w:t>
      </w:r>
    </w:p>
    <w:p w:rsidR="00891221" w:rsidRPr="008E7C62" w:rsidRDefault="00891221" w:rsidP="00891221">
      <w:pPr>
        <w:pStyle w:val="ConsPlusNormal"/>
        <w:jc w:val="right"/>
        <w:rPr>
          <w:rFonts w:ascii="Sylfaen" w:hAnsi="Sylfaen"/>
          <w:sz w:val="24"/>
          <w:szCs w:val="24"/>
        </w:rPr>
      </w:pPr>
      <w:r w:rsidRPr="008E7C62">
        <w:rPr>
          <w:rFonts w:ascii="Sylfaen" w:hAnsi="Sylfaen"/>
          <w:sz w:val="24"/>
          <w:szCs w:val="24"/>
        </w:rPr>
        <w:lastRenderedPageBreak/>
        <w:t>судья Верховного Суда</w:t>
      </w:r>
    </w:p>
    <w:p w:rsidR="00891221" w:rsidRPr="008E7C62" w:rsidRDefault="00891221" w:rsidP="00891221">
      <w:pPr>
        <w:pStyle w:val="ConsPlusNormal"/>
        <w:jc w:val="right"/>
        <w:rPr>
          <w:rFonts w:ascii="Sylfaen" w:hAnsi="Sylfaen"/>
          <w:sz w:val="24"/>
          <w:szCs w:val="24"/>
        </w:rPr>
      </w:pPr>
      <w:r w:rsidRPr="008E7C62">
        <w:rPr>
          <w:rFonts w:ascii="Sylfaen" w:hAnsi="Sylfaen"/>
          <w:sz w:val="24"/>
          <w:szCs w:val="24"/>
        </w:rPr>
        <w:t>Российской Федерации</w:t>
      </w:r>
    </w:p>
    <w:p w:rsidR="00891221" w:rsidRPr="008E7C62" w:rsidRDefault="00891221" w:rsidP="00891221">
      <w:pPr>
        <w:pStyle w:val="ConsPlusNormal"/>
        <w:jc w:val="right"/>
        <w:rPr>
          <w:rFonts w:ascii="Sylfaen" w:hAnsi="Sylfaen"/>
          <w:sz w:val="24"/>
          <w:szCs w:val="24"/>
        </w:rPr>
      </w:pPr>
      <w:r w:rsidRPr="008E7C62">
        <w:rPr>
          <w:rFonts w:ascii="Sylfaen" w:hAnsi="Sylfaen"/>
          <w:sz w:val="24"/>
          <w:szCs w:val="24"/>
        </w:rPr>
        <w:t>В.В.МОМОТОВ</w:t>
      </w:r>
    </w:p>
    <w:p w:rsidR="00891221" w:rsidRDefault="00891221" w:rsidP="00891221">
      <w:pPr>
        <w:pStyle w:val="ConsPlusNormal"/>
        <w:pBdr>
          <w:top w:val="single" w:sz="6" w:space="0" w:color="auto"/>
        </w:pBdr>
        <w:spacing w:before="100" w:after="100"/>
        <w:jc w:val="both"/>
        <w:rPr>
          <w:rFonts w:ascii="Sylfaen" w:hAnsi="Sylfaen"/>
          <w:sz w:val="24"/>
          <w:szCs w:val="24"/>
        </w:rPr>
      </w:pPr>
    </w:p>
    <w:p w:rsidR="00891221" w:rsidRPr="00891A25" w:rsidRDefault="00891221" w:rsidP="00891221">
      <w:pPr>
        <w:pStyle w:val="ConsPlusNormal"/>
        <w:jc w:val="both"/>
        <w:outlineLvl w:val="0"/>
        <w:rPr>
          <w:rFonts w:ascii="Sylfaen" w:hAnsi="Sylfaen" w:cs="Helvetica"/>
          <w:b/>
          <w:bCs/>
          <w:color w:val="000000"/>
          <w:sz w:val="24"/>
          <w:szCs w:val="24"/>
          <w:shd w:val="clear" w:color="auto" w:fill="FFFFFF"/>
        </w:rPr>
      </w:pPr>
      <w:r w:rsidRPr="00891A25">
        <w:rPr>
          <w:rFonts w:ascii="Sylfaen" w:hAnsi="Sylfaen" w:cs="Helvetica"/>
          <w:b/>
          <w:bCs/>
          <w:color w:val="000000"/>
          <w:sz w:val="24"/>
          <w:szCs w:val="24"/>
          <w:shd w:val="clear" w:color="auto" w:fill="FFFFFF"/>
        </w:rPr>
        <w:t>Верховный Суд РФ утвердил разъяснения по правонарушениям в области дорожного движения.</w:t>
      </w:r>
    </w:p>
    <w:p w:rsidR="00891221" w:rsidRPr="00891A25" w:rsidRDefault="00891221" w:rsidP="00891221">
      <w:pPr>
        <w:pStyle w:val="ConsPlusNormal"/>
        <w:jc w:val="both"/>
        <w:outlineLvl w:val="0"/>
        <w:rPr>
          <w:rFonts w:ascii="Sylfaen" w:hAnsi="Sylfaen"/>
          <w:sz w:val="24"/>
          <w:szCs w:val="24"/>
        </w:rPr>
      </w:pPr>
    </w:p>
    <w:p w:rsidR="00891221" w:rsidRPr="00891A25" w:rsidRDefault="00891221" w:rsidP="00891221">
      <w:pPr>
        <w:pStyle w:val="ConsPlusTitle"/>
        <w:jc w:val="center"/>
        <w:rPr>
          <w:rFonts w:ascii="Sylfaen" w:hAnsi="Sylfaen"/>
          <w:szCs w:val="24"/>
        </w:rPr>
      </w:pPr>
      <w:r w:rsidRPr="00891A25">
        <w:rPr>
          <w:rFonts w:ascii="Sylfaen" w:hAnsi="Sylfaen"/>
          <w:szCs w:val="24"/>
        </w:rPr>
        <w:t>ПЛЕНУМ ВЕРХОВНОГО СУДА РОССИЙСКОЙ ФЕДЕРАЦИИ</w:t>
      </w:r>
    </w:p>
    <w:p w:rsidR="00891221" w:rsidRPr="00891A25" w:rsidRDefault="00891221" w:rsidP="00891221">
      <w:pPr>
        <w:pStyle w:val="ConsPlusTitle"/>
        <w:jc w:val="center"/>
        <w:rPr>
          <w:rFonts w:ascii="Sylfaen" w:hAnsi="Sylfaen"/>
          <w:szCs w:val="24"/>
        </w:rPr>
      </w:pPr>
    </w:p>
    <w:p w:rsidR="00891221" w:rsidRPr="00891A25" w:rsidRDefault="00891221" w:rsidP="00891221">
      <w:pPr>
        <w:pStyle w:val="ConsPlusTitle"/>
        <w:jc w:val="center"/>
        <w:rPr>
          <w:rFonts w:ascii="Sylfaen" w:hAnsi="Sylfaen"/>
          <w:szCs w:val="24"/>
        </w:rPr>
      </w:pPr>
      <w:r w:rsidRPr="00891A25">
        <w:rPr>
          <w:rFonts w:ascii="Sylfaen" w:hAnsi="Sylfaen"/>
          <w:szCs w:val="24"/>
        </w:rPr>
        <w:t>ПОСТАНОВЛЕНИЕ</w:t>
      </w:r>
    </w:p>
    <w:p w:rsidR="00891221" w:rsidRPr="00891A25" w:rsidRDefault="00891221" w:rsidP="00891221">
      <w:pPr>
        <w:pStyle w:val="ConsPlusTitle"/>
        <w:jc w:val="center"/>
        <w:rPr>
          <w:rFonts w:ascii="Sylfaen" w:hAnsi="Sylfaen"/>
          <w:szCs w:val="24"/>
        </w:rPr>
      </w:pPr>
      <w:r w:rsidRPr="00891A25">
        <w:rPr>
          <w:rFonts w:ascii="Sylfaen" w:hAnsi="Sylfaen"/>
          <w:szCs w:val="24"/>
        </w:rPr>
        <w:t>от 25 июня 2019 г. N 20</w:t>
      </w:r>
    </w:p>
    <w:p w:rsidR="00891221" w:rsidRPr="00891A25" w:rsidRDefault="00891221" w:rsidP="00891221">
      <w:pPr>
        <w:pStyle w:val="ConsPlusTitle"/>
        <w:ind w:firstLine="540"/>
        <w:jc w:val="both"/>
        <w:rPr>
          <w:rFonts w:ascii="Sylfaen" w:hAnsi="Sylfaen"/>
          <w:szCs w:val="24"/>
        </w:rPr>
      </w:pPr>
    </w:p>
    <w:p w:rsidR="00891221" w:rsidRPr="00891A25" w:rsidRDefault="00891221" w:rsidP="00891221">
      <w:pPr>
        <w:pStyle w:val="ConsPlusTitle"/>
        <w:jc w:val="center"/>
        <w:rPr>
          <w:rFonts w:ascii="Sylfaen" w:hAnsi="Sylfaen"/>
          <w:szCs w:val="24"/>
        </w:rPr>
      </w:pPr>
      <w:bookmarkStart w:id="8" w:name="_Hlk13755006"/>
      <w:r w:rsidRPr="00891A25">
        <w:rPr>
          <w:rFonts w:ascii="Sylfaen" w:hAnsi="Sylfaen"/>
          <w:szCs w:val="24"/>
        </w:rPr>
        <w:t>О НЕКОТОРЫХ ВОПРОСАХ,</w:t>
      </w:r>
    </w:p>
    <w:p w:rsidR="00891221" w:rsidRPr="00891A25" w:rsidRDefault="00891221" w:rsidP="00891221">
      <w:pPr>
        <w:pStyle w:val="ConsPlusTitle"/>
        <w:jc w:val="center"/>
        <w:rPr>
          <w:rFonts w:ascii="Sylfaen" w:hAnsi="Sylfaen"/>
          <w:szCs w:val="24"/>
        </w:rPr>
      </w:pPr>
      <w:r w:rsidRPr="00891A25">
        <w:rPr>
          <w:rFonts w:ascii="Sylfaen" w:hAnsi="Sylfaen"/>
          <w:szCs w:val="24"/>
        </w:rPr>
        <w:t>ВОЗНИКАЮЩИХ В СУДЕБНОЙ ПРАКТИКЕ ПРИ РАССМОТРЕНИИ ДЕЛ</w:t>
      </w:r>
    </w:p>
    <w:p w:rsidR="00891221" w:rsidRPr="00891A25" w:rsidRDefault="00891221" w:rsidP="00891221">
      <w:pPr>
        <w:pStyle w:val="ConsPlusTitle"/>
        <w:jc w:val="center"/>
        <w:rPr>
          <w:rFonts w:ascii="Sylfaen" w:hAnsi="Sylfaen"/>
          <w:szCs w:val="24"/>
        </w:rPr>
      </w:pPr>
      <w:r w:rsidRPr="00891A25">
        <w:rPr>
          <w:rFonts w:ascii="Sylfaen" w:hAnsi="Sylfaen"/>
          <w:szCs w:val="24"/>
        </w:rPr>
        <w:t>ОБ АДМИНИСТРАТИВНЫХ ПРАВОНАРУШЕНИЯХ, ПРЕДУСМОТРЕННЫХ</w:t>
      </w:r>
    </w:p>
    <w:p w:rsidR="00891221" w:rsidRPr="00891A25" w:rsidRDefault="00891221" w:rsidP="00891221">
      <w:pPr>
        <w:pStyle w:val="ConsPlusTitle"/>
        <w:jc w:val="center"/>
        <w:rPr>
          <w:rFonts w:ascii="Sylfaen" w:hAnsi="Sylfaen"/>
          <w:szCs w:val="24"/>
        </w:rPr>
      </w:pPr>
      <w:r w:rsidRPr="00891A25">
        <w:rPr>
          <w:rFonts w:ascii="Sylfaen" w:hAnsi="Sylfaen"/>
          <w:szCs w:val="24"/>
        </w:rPr>
        <w:t>ГЛАВОЙ 12 КОДЕКСА РОССИЙСКОЙ ФЕДЕРАЦИИ</w:t>
      </w:r>
    </w:p>
    <w:p w:rsidR="00891221" w:rsidRPr="00891A25" w:rsidRDefault="00891221" w:rsidP="00891221">
      <w:pPr>
        <w:pStyle w:val="ConsPlusTitle"/>
        <w:jc w:val="center"/>
        <w:rPr>
          <w:rFonts w:ascii="Sylfaen" w:hAnsi="Sylfaen"/>
          <w:szCs w:val="24"/>
        </w:rPr>
      </w:pPr>
      <w:r w:rsidRPr="00891A25">
        <w:rPr>
          <w:rFonts w:ascii="Sylfaen" w:hAnsi="Sylfaen"/>
          <w:szCs w:val="24"/>
        </w:rPr>
        <w:t>ОБ АДМИНИСТРАТИВНЫХ ПРАВОНАРУШЕНИЯХ</w:t>
      </w:r>
    </w:p>
    <w:bookmarkEnd w:id="8"/>
    <w:p w:rsidR="00891221" w:rsidRPr="00891A25" w:rsidRDefault="00891221" w:rsidP="00891221">
      <w:pPr>
        <w:pStyle w:val="ConsPlusNormal"/>
        <w:jc w:val="both"/>
        <w:rPr>
          <w:rFonts w:ascii="Sylfaen" w:hAnsi="Sylfaen"/>
          <w:sz w:val="24"/>
          <w:szCs w:val="24"/>
        </w:rPr>
      </w:pPr>
    </w:p>
    <w:p w:rsidR="00891221" w:rsidRPr="00891A25" w:rsidRDefault="00891221" w:rsidP="00891221">
      <w:pPr>
        <w:pStyle w:val="ConsPlusNormal"/>
        <w:ind w:firstLine="540"/>
        <w:jc w:val="both"/>
        <w:rPr>
          <w:rFonts w:ascii="Sylfaen" w:hAnsi="Sylfaen"/>
          <w:sz w:val="24"/>
          <w:szCs w:val="24"/>
        </w:rPr>
      </w:pPr>
      <w:r w:rsidRPr="00891A25">
        <w:rPr>
          <w:rFonts w:ascii="Sylfaen" w:hAnsi="Sylfaen"/>
          <w:sz w:val="24"/>
          <w:szCs w:val="24"/>
        </w:rPr>
        <w:t>В связи с вопросами, возникающими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891221" w:rsidRPr="00891A25" w:rsidRDefault="00891221" w:rsidP="00891221">
      <w:pPr>
        <w:pStyle w:val="ConsPlusNormal"/>
        <w:jc w:val="both"/>
        <w:rPr>
          <w:rFonts w:ascii="Sylfaen" w:hAnsi="Sylfaen"/>
          <w:sz w:val="24"/>
          <w:szCs w:val="24"/>
        </w:rPr>
      </w:pPr>
    </w:p>
    <w:p w:rsidR="00891221" w:rsidRPr="00891A25" w:rsidRDefault="00891221" w:rsidP="00891221">
      <w:pPr>
        <w:pStyle w:val="ConsPlusTitle"/>
        <w:jc w:val="center"/>
        <w:outlineLvl w:val="0"/>
        <w:rPr>
          <w:rFonts w:ascii="Sylfaen" w:hAnsi="Sylfaen"/>
          <w:szCs w:val="24"/>
        </w:rPr>
      </w:pPr>
      <w:r w:rsidRPr="00891A25">
        <w:rPr>
          <w:rFonts w:ascii="Sylfaen" w:hAnsi="Sylfaen"/>
          <w:szCs w:val="24"/>
        </w:rPr>
        <w:t>I. Вопросы квалификации отдельных административных</w:t>
      </w:r>
    </w:p>
    <w:p w:rsidR="00891221" w:rsidRPr="00891A25" w:rsidRDefault="00891221" w:rsidP="00891221">
      <w:pPr>
        <w:pStyle w:val="ConsPlusTitle"/>
        <w:jc w:val="center"/>
        <w:rPr>
          <w:rFonts w:ascii="Sylfaen" w:hAnsi="Sylfaen"/>
          <w:szCs w:val="24"/>
        </w:rPr>
      </w:pPr>
      <w:r w:rsidRPr="00891A25">
        <w:rPr>
          <w:rFonts w:ascii="Sylfaen" w:hAnsi="Sylfaen"/>
          <w:szCs w:val="24"/>
        </w:rPr>
        <w:t>правонарушений</w:t>
      </w:r>
    </w:p>
    <w:p w:rsidR="00891221" w:rsidRPr="00891A25" w:rsidRDefault="00891221" w:rsidP="00891221">
      <w:pPr>
        <w:pStyle w:val="ConsPlusNormal"/>
        <w:jc w:val="both"/>
        <w:rPr>
          <w:rFonts w:ascii="Sylfaen" w:hAnsi="Sylfaen"/>
          <w:sz w:val="24"/>
          <w:szCs w:val="24"/>
        </w:rPr>
      </w:pPr>
    </w:p>
    <w:p w:rsidR="00891221" w:rsidRPr="00891A25" w:rsidRDefault="00891221" w:rsidP="00891221">
      <w:pPr>
        <w:pStyle w:val="ConsPlusNormal"/>
        <w:ind w:firstLine="540"/>
        <w:jc w:val="both"/>
        <w:rPr>
          <w:rFonts w:ascii="Sylfaen" w:hAnsi="Sylfaen"/>
          <w:sz w:val="24"/>
          <w:szCs w:val="24"/>
        </w:rPr>
      </w:pPr>
      <w:r w:rsidRPr="00891A25">
        <w:rPr>
          <w:rFonts w:ascii="Sylfaen" w:hAnsi="Sylfaen"/>
          <w:sz w:val="24"/>
          <w:szCs w:val="24"/>
        </w:rPr>
        <w:t>1.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Необходимо также иметь в виду, что водителем признается лицо, находящееся за рулем буксируемого транспортного средства, за исключением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 (пункт 20.1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ПДД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lastRenderedPageBreak/>
        <w:t>Кроме того, в силу положений пунктов 1.2, 25.6 ПДД РФ водителем является погонщик, ведущий по дороге вьючных, верховых животных или стадо, а также водитель гужевой повозки (саней).</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2. Под транспортными средствами в главе 12 КоАП РФ понимаются: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 километров в час,</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подлежащие государственной регистрации прицепы к указанным автомототранспортным средствам,</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трактора, самоходные дорожно-строительные и иные самоходные машины,</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(например, мопед).</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этом понятие транспортного средства, закрепленное в примечании к статье 12.1 КоАП РФ, расширительному толкованию не подлежит. Вместе с тем в предусмотренных отдельными статьями главы 12 КоАП РФ случаях устанавливается административная ответственность и лиц, управляющих иными средствами передвижения (в частности, велосипедами, гужевыми повозками), при нарушении такими лицами ПДД РФ (например, части 2 и 3 статьи 12.29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Действия лица, приравненного к пешеходу (пункт 1.2 ПДД РФ), например, ведущего мопед, мотоцикл, не могут расцениваться в качестве управления транспортным средством.</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3. Исходя из содержания примечания к статье 12.1 КоАП РФ для целей ее применения управление трактором, самоходной дорожно-строительной, иной самоходной машиной и не подлежащими государственной регистрации транспортными средствами,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не образует объективную сторону состава административного правонарушения, предусмотренного данной нормой.</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Административное правонарушение, предусмотренное частью 1 статьи 12.1 КоАП РФ, выражается в управлении транспортным средством, в отношении которого не </w:t>
      </w:r>
      <w:r w:rsidRPr="00891A25">
        <w:rPr>
          <w:rFonts w:ascii="Sylfaen" w:hAnsi="Sylfaen"/>
          <w:sz w:val="24"/>
          <w:szCs w:val="24"/>
        </w:rPr>
        <w:lastRenderedPageBreak/>
        <w:t>выполнена предусмотренная законом обязанность по его регистрации (постановке на государственный учет) или по внесению изменений в регистрационные данные транспортного средства в случаях, установленных законом, в том числе когда транспортное средство было снято с регистрационного учета, и при этом не реализована обязанность по его регистрации в установленный законом срок, либо регистрация транспортного средства прекращена (аннулирована).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Административной ответственности по указанным нормам подлежит лицо, управляющее не зарегистрированным в установленном порядке транспортным средством, независимо от того, на ком лежит обязанность по его регистрации. Бездействие лица, не выполнившего в установленный срок возложенную на него законом обязанность по регистрации транспортного средства (внесению изменений в регистрационные данные транспортного средства), квалифицируется по части 1 статьи 19.22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Субъективная сторона состава административного правонарушения, предусмотренного частью 1 статьи 12.1 КоАП РФ, характеризуется как умышленной, так и неосторожной формой вины, установление которой является обязательным в ходе рассмотрения дела.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4. При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(часть 1 статьи 12.2 КоАП РФ), следует руководствоваться примечанием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Объективную сторону состава административного правонарушения, предусмотренного частью 1 статьи 12.2 КоАП РФ, образует также управление транспортным средством, на котором государственные регистрационные знаки установлены с нарушением требований государственного стандарта, определенных к их установке на транспортном средстве, за исключением нарушений, связанных с местом установки таких знаков (например, способ крепления государственных регистрационных знаков не соответствует установленным требованиям).</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w:t>
      </w:r>
      <w:r w:rsidRPr="00891A25">
        <w:rPr>
          <w:rFonts w:ascii="Sylfaen" w:hAnsi="Sylfaen"/>
          <w:sz w:val="24"/>
          <w:szCs w:val="24"/>
        </w:rPr>
        <w:lastRenderedPageBreak/>
        <w:t>управлению транспортным средством:</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без государственных регистрационных знаков (в том числе без одного из них),</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w:t>
      </w:r>
      <w:r w:rsidRPr="00891A25">
        <w:rPr>
          <w:rFonts w:ascii="Sylfaen" w:hAnsi="Sylfaen"/>
          <w:sz w:val="24"/>
          <w:szCs w:val="24"/>
        </w:rPr>
        <w:lastRenderedPageBreak/>
        <w:t>регистрационными знаками следует понимать знаки:</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не соответствующие требованиям, установленным законодательством о техническом регулировании,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(в частности, государственные регистрационные знаки (в том числе один из них), не соответствующие основным размерам таких знаков, предназначенных для определенной группы транспортных средств; форма и характер начертания, толщина линий цифр и букв, применяемых на лицевой стороне которых, изменены);</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изготовленные в соответствии с техническими требованиями государственные регистрационные знаки (в том числе один из них), в которые были внесены изменения, искажающие нанесенные на них символы, в частности один из них (например, выдавливание, механическое удаление символа (символов), подчистка, подкраска), и допускающие иное прочтение государственного регистрационного знака;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5. Частью 2 статьи 12.3 КоАП РФ предусмотрена административная ответственность в том числе за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По данной норме действия водителя подлежат квалификации в тех случаях, когда владелец транспортного средства выполнил установленную законом обязанность по страхованию своей гражданской ответственности и в качестве документа, удостоверяющего осуществление обязательного страхования, ему был выдан страховой полис на бланке (пункт 7 статьи 15 Федерального закона от 25 апреля 2002 года N 40-ФЗ "Об обязательном страховании гражданской ответственности владельцев транспортных средств"), однако на момент проведения проверки у водителя при себе такой страховой полис отсутствовал. Если страховой полис был оформлен в виде электронного документа, непредъявление его водителем уполномоченному должностному лицу не образует объективную сторону состава административного правонарушения, предусмотренного частью 2 статьи 12.3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При этом неисполнение владельцем транспортного средства обязанности по страхованию гражданской ответственности, установленной статьей 4 указанного выше федерального закона, а также управление транспортным средством, владелец которого не исполнил обязанность по страхованию, подлежит квалификации по части 2 статьи 12.37 КоАП РФ, в то время как управление транспортным средством с нарушением условий договора об обязательном страховании, содержащихся в страховом полисе, в том </w:t>
      </w:r>
      <w:r w:rsidRPr="00891A25">
        <w:rPr>
          <w:rFonts w:ascii="Sylfaen" w:hAnsi="Sylfaen"/>
          <w:sz w:val="24"/>
          <w:szCs w:val="24"/>
        </w:rPr>
        <w:lastRenderedPageBreak/>
        <w:t>числе управление транспортным средством лицом, не указанным в страховом полисе, - по части 1 названной статьи.</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6.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(далее - Основные положения), влечет административную ответственность по части 1 статьи 12.4 КоАП РФ. При этом управление транспортным средством, на передней части которого установлены указанные световые приборы или световозвращающие приспособления, а также выпуск на линию такого транспортного средства подлежит квалификации соответственно по части 3 статьи 12.5 КоАП РФ или части 3 статьи 12.31 данного кодекса.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Под установкой световых приборов или световозвращающих приспособлений на передней части транспортного средства понимается их размещение, при котором источник света обеспечивает освещение пространства перед транспортным средством по ходу его движения. Например, такие приборы или приспособления могут быть установлены на переднем бампере, под решеткой радиатора, под ветровым стеклом и т.п.</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применении названных выше норм следует учитывать, что объективная сторона состава соответствующего административного правонарушения может иметь место только в случае одновременного несоответствия цвета огней и режима работы таких приборов требованиям, указанным изготовителем в эксплуатационной документации, а в случаях установления дополнительных световых приборов - проведенной оценке соответствия внесенных в конструкцию транспортного средства изменений (пункт 3.1 Перечня неисправностей и условий, при которых запрещается эксплуатация транспортных средств (приложение к Основным положениям).</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Вместе с тем в случае несоответствия только цвета или режима работы световых приборов, установленных на транспортном средстве, названным выше требованиям управление таким транспортным средством может быть квалифицировано по части 1 статьи 12.5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рассмотрении дел об административных правонарушениях, предусмотренных частью 2 статьи 12.4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или частью 4.1 статьи 12.5 КоАП РФ (управление транспортным средством, на котором незаконно установлен опознавательный фонарь легкового такси или опознавательный знак "Инвалид"), следует учитывать, что под незаконной установкой опознавательного знака "Инвалид" в этих статьях понимается размещение указанного знака на транспортном средстве, которым управляет лицо, не являющееся инвалидом и не использующее в момент выявления административного правонарушения уполномоченным должностным лицом данное транспортное средство для перевозки инвалидов или детей-инвалидов.</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lastRenderedPageBreak/>
        <w:t>Часть 3 статьи 12.4 КоАП РФ предусматривает административную ответственность в том числе за незаконное нанесение на наружные поверхности транспортного средства специальных цветографических схем автомобилей оперативных служб, часть 6 статьи 12.5 КоАП РФ - за управление транспортным средством, на наружные поверхности которого незаконно нанесены такие схемы, а часть 4 статьи 12.31 КоАП РФ - в частности, за выпуск на линию указанного транспортного средства.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Для целей применения названных статей следует иметь в виду, что цветографическая схема, нанесенная на наружные поверхности транспортных средств оперативных служб в соответствии с государственным (национальным) стандартом Российской Федерации, состоит из следующих элементов: основного цвета наружных поверхностей транспортного средства, декоративных полос, информационных надписей, опознавательных знаков.</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этом необходимо учитывать, что в том случае, когда нанесенные на транспортное средство цветографические схемы с учетом композиционной взаимосвязи имеющихся элементов (всех или нескольких из перечисленных выше) сходны до степени смешения с цветографическими схемами транспортных средств оперативных служб, действия лица подлежат квалификации по одной из названных выше норм.</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7. Частью 1 статьи 12.5 КоАП РФ установлена административная ответственность за управление транспортным средством при наличии любых неисправностей или условий, при которых в соответствии с Основными положениями (в том числе Перечнем неисправностей и условий, при которых запрещается эксплуатация транспортных средств) эксплуатация транспортного средства запрещена, за исключением случаев, указанных в частях 2 - 7 названной статьи, а также иных статьях главы 12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Например, объективную сторону состава административного правонарушения, предусмотренного частью 1 статьи 12.5 КоАП РФ, образует управление транспортным средством, на передней части которого установлен бампер, не предусмотренный конструкцией данного транспортного средства, без разрешения уполномоченных на то органов (должностных лиц) (пункт 7.18 Перечня неисправностей и условий, при которых запрещается эксплуатация транспортных средств).</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При рассмотрении дел об административных правонарушениях, предусмотренных частями 3, 4 - 7 статьи 12.5 КоАП РФ, необходимо иметь в виду, что в случае если материалы дела об административном правонарушении содержат доказательства установки водителем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либо установки им на транспортном средстве устройств для подачи специальных световых или звуковых сигналов (за исключением охранной сигнализации) без соответствующего разрешения, либо незаконной установки на транспортном средстве опознавательного фонаря легкового такси или опознавательного знака "Инвалид", либо незаконного нанесения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действия такого водителя могут быть </w:t>
      </w:r>
      <w:r w:rsidRPr="00891A25">
        <w:rPr>
          <w:rFonts w:ascii="Sylfaen" w:hAnsi="Sylfaen"/>
          <w:sz w:val="24"/>
          <w:szCs w:val="24"/>
        </w:rPr>
        <w:lastRenderedPageBreak/>
        <w:t>квалифицированы одновременно по соответствующим частям статьи 12.4 и статьи 12.5 данного кодекса.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8. Управление транспортным средством водителем, не имеющим права управления транспортным средством (за исключением учебной езды), квалифицируется по части 1 статьи 12.7 КоАП РФ, а лишенным такого права, - по части 2 данной статьи.</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 лицо, срок действия соответствующего удостоверения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(часть 1 статьи 28 Федерального закона от 10 декабря 1995 года N 196-ФЗ "О безопасности дорожного движения"). К таким лицам административное наказание в виде лишения права управления транспортными средствами не применяется.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Действия водителя, образующие объективную сторону состава административного правонарушения, предусмотренного частью 1 статьи 12.7 КоАП РФ, необходимо отграничивать от управления транспортным средством водителем, не имеющим соответствующего действующего удостоверения при себе, административная ответственность за которое установлена частью 2 статьи 12.3 данного кодекса.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(статья 3.8 КоАП РФ)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(статья 47 Уголовного кодекса Российской Федерации, далее - УК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9.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 Вместе с тем следует учитывать, что частью 4.1 статьи 32.6 КоАП РФ установлены условия, выполнение которых необходимо для возврата ранее сданного удостоверения по истечении срока указанного административного наказания: проверка знаний ПДД РФ, уплата административных штрафов за административные правонарушения в области дорожного движения, а также прохождение медицинского освидетельствования на </w:t>
      </w:r>
      <w:r w:rsidRPr="00891A25">
        <w:rPr>
          <w:rFonts w:ascii="Sylfaen" w:hAnsi="Sylfaen"/>
          <w:sz w:val="24"/>
          <w:szCs w:val="24"/>
        </w:rPr>
        <w:lastRenderedPageBreak/>
        <w:t>наличие медицинских противопоказаний к управлению транспортным средством в случае совершения административных правонарушений, предусмотренных частью 1 статьи 12.8, частью 1 статьи 12.26 и частью 3 статьи 12.27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 связи с этим управление транспортным средством водителем,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 образует объективную сторону состава административного правонарушения, предусмотренного частью 1 статьи 12.7 КоАП РФ. При этом выполнение таких условий необходимо и в тех случаях, когда лицо, в отношении которого вынесено постановление о назначении административного наказания в виде лишения права управления транспортными средствами, заявило об утрате выданного ему удостоверения либо когда в течение срока лишения права управления транспортными средствами срок действия соответствующего удостоверения истек.</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10. В случае совершения при управлении транспортным средством лицом, не имеющим или лишенным права управления транспортными средствами, других административных правонарушений, предусмотренных главой 12 КоАП РФ (за исключением предусмотренных частью 3 статьи 12.8 и частью 2 статьи 12.26 КоАП РФ) либо другой главой Особенной части данного кодекса, действия такого лица следует квалифицировать соответственно по части 1 или 2 статьи 12.7 КоАП РФ и иным статьям Особенной части указанного кодекса (например, по статье 17.17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совершении водителем, не имеющим права управления транспортными средствами, административного правонарушения, не являющегося повторным в соответствии с диспозицией подлежащей применению статьи (части статьи) главы 12 КоАП РФ, устанавливающей в качестве единственного наказания лишение права управления транспортными средствами (например, часть 4 статьи 12.2, часть 6 статьи 12.5 КоАП РФ), его действия могут быть квалифицированы только как управление транспортным средством лицом, не имеющим права управления транспортными средствами, - по части 1 статьи 12.7 КоАП РФ. В случае если административное правонарушение совершено этим лицом повторно, а санкция применяемой нормы предусматривает административное наказание только в виде лишения права управления транспортными средствами, его действия (бездействие) могут быть квалифицированы по статье (части статьи), устанавливающей административную ответственность за аналогичные действия (бездействие) без учета признака повторности.</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В том случае если санкция подлежащей применению статьи главы 12 КоАП РФ не предусматривает административного наказания в виде административного штрафа, а иные виды административного наказания не могут быть применены к не имеющему права управления транспортными средствами субъекту административного правонарушения, его действия могут быть квалифицированы только по части 1 статьи 12.7 данного кодекса. В то же время, поскольку санкция этой нормы устанавливает административное наказание только в виде административного штрафа, в случаях, когда субъектом административного правонарушения является лицо, к которому данный вид административного наказания не может быть применен (часть 6 статьи 3.5 КоАП РФ), </w:t>
      </w:r>
      <w:r w:rsidRPr="00891A25">
        <w:rPr>
          <w:rFonts w:ascii="Sylfaen" w:hAnsi="Sylfaen"/>
          <w:sz w:val="24"/>
          <w:szCs w:val="24"/>
        </w:rPr>
        <w:lastRenderedPageBreak/>
        <w:t>производство по делу об административном правонарушении подлежит прекращению на основании пункта 2 части 1 статьи 24.5 КоАП РФ, а материалы дела - передаче командиру (начальнику) воинской части, где лицо проходит военную службу, для применения иных мер воздействия в соответствии с законодательством Российской Федерации (пункт 1 части 2 статьи 29.9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Когда санкция применяемой статьи предусматривает обязательное назначение основного и дополнительного административных наказаний (например, часть 2 статьи 12.8 КоАП РФ), но одно из них не может быть назначено лицу, не имеющему права управления транспортными средствами, ему назначается только то из административных наказаний, которое может быть назначено (применительно к части 2 статьи 12.8 КоАП РФ - административный штраф) (часть 3 статьи 3.3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Административная ответственность по части 3 статьи 12.7 КоАП РФ наступает за передачу управления транспортным средством только лицу, заведомо не имеющему права управления транспортными средствами (за исключением учебной езды) или лишенному такого права. Следовательно, не подлежит квалификации по указанной норме передача управления транспортным средством лицу, пользование правом управления транспортными средствами которого временно ограничено в соответствии с законодательством об исполнительном производстве (абзац шестой части 1 статьи 28 Федерального закона от 10 декабря 1995 года N 196-ФЗ "О безопасности дорожного движения", статья 67.1 Федерального закона от 2 октября 2007 года N 229-ФЗ "Об исполнительном производстве").</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этом само лицо, управляющее транспортным средством, при наличии наложенного на него в соответствии с законодательством об исполнительном производстве временного ограничения на пользование таким правом может быть привлечено к административной ответственности по статье 17.17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11.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lastRenderedPageBreak/>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 Для целей установления у водителя состояния опьянения следует исходить из того, что такое состояние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либо наличием абсолютного </w:t>
      </w:r>
      <w:r w:rsidRPr="00891A25">
        <w:rPr>
          <w:rFonts w:ascii="Sylfaen" w:hAnsi="Sylfaen"/>
          <w:sz w:val="24"/>
          <w:szCs w:val="24"/>
        </w:rPr>
        <w:lastRenderedPageBreak/>
        <w:t>этилового спирта в концентрации 0,3 и более грамма на один литр крови, либо наличием наркотических средств или психотропных веществ в организме человека (примечание к статье 12.8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проверить 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этом необходимо учитывать, что химико-токсикологическое исследование биологического объекта, осуществляемое в рамках медицинского освидетельствования на состояние опьянения, является одним из элементов процедуры проведения такого освидетельствования, в связи с чем не может расцениваться как проведение по делу об административном правонарушении административного расследования.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12. При квалификации действий, связанных с передачей управления транспортным средством лицу, находящемуся в состоянии опьянения (часть 2 статьи 12.8 КоАП РФ), следует иметь в виду, что субъектом такого административного правонарушения является лицо, передавшее управление транспортным средством, независимо от того, является ли оно собственником (владельцем) данного транспортного средства. Факт непосредственной передачи управления транспортным средством лицу, находящемуся в состоянии опьянения, в каждом конкретном случае подлежит доказыванию уполномоченным должностным лицом.</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13. В случае когда лицо не имеет права управления транспортными средствами либо ранее лишено такого права за совершение иного, помимо предусмотренного частью 1 статьи 12.8 или частью 1 статьи 12.26 КоАП РФ, административного правонарушения (например, за оставление в нарушение ПДД РФ места дорожно-транспортного происшествия),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 его действия следует квалифицировать соответственно по части 3 статьи 12.8 КоАП РФ либо части 2 статьи 12.26 данного кодекса. Дополнительная квалификация действий лица по части 1 либо по части 2 статьи 12.7 КоАП РФ в указанном случае не требуется.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Если находящийся в состоянии опьянения водитель, имея право управления определенными категориями (подкатегориями) транспортных средств, управляет транспортным средством иной категории (подкатегории), то его действия подлежат квалификации соответственно по части 1 статьи 12.8 КоАП РФ, если такие действия не содержат уголовно наказуемого деяния, и по части 1 статьи 12.7 КоАП РФ в связи с управлением транспортным средством в отсутствие соответствующего права. В случае </w:t>
      </w:r>
      <w:r w:rsidRPr="00891A25">
        <w:rPr>
          <w:rFonts w:ascii="Sylfaen" w:hAnsi="Sylfaen"/>
          <w:sz w:val="24"/>
          <w:szCs w:val="24"/>
        </w:rPr>
        <w:lastRenderedPageBreak/>
        <w:t>невыполнения указанным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он подлежит привлечению к административной ответственности одновременно по части 1 статьи 12.26 КоАП РФ и части 1 статьи 12.7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 целях решения вопроса о наличии в действиях (бездействии) лица состава административного правонарушения, предусмотренного частью 1 или 3 статьи 12.8, частью 1 или 2 статьи 12.26 КоАП РФ, либо преступления, установленного статьей 264.1 УК РФ, материалы дела об административном правонарушении должны содержать сведения о том, что водитель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судимость за совершение преступления, предусмотренного частями 2, 4, 6 статьи 264 или статьей 264.1 УК РФ, либо сведения об отказе в возбуждении соответствующего уголовного дела. Отсутствие таких сведений является основанием для возвращения протокола об административном правонарушении и других материалов дела в орган, должностному лицу, которые их составили, на основании пункта 4 части 1 статьи 29.4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Если сведения о том, что водитель транспортного средства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судимость за совершение преступления, предусмотренного частями 2, 4, 6 статьи 264 или статьей 264.1 УК РФ, и в отношении его не принято процессуальное решение об отказе в возбуждении уголовного дела по статье 264.1 УК РФ, будут получены в ходе рассмотрения дела об административном правонарушении, то судье следует разрешить </w:t>
      </w:r>
      <w:r w:rsidRPr="00891A25">
        <w:rPr>
          <w:rFonts w:ascii="Sylfaen" w:hAnsi="Sylfaen"/>
          <w:sz w:val="24"/>
          <w:szCs w:val="24"/>
        </w:rPr>
        <w:lastRenderedPageBreak/>
        <w:t>вопрос о прекращении производства по делу на основании пункта 3 части 1.1 статьи 29.9 КоАП РФ и передаче материалов дела в орган дознания.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привлечении к административной ответственности за административные правонарушения, предусмотренные статьями 12.8 и 12.26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14. При квалификации действий водителя по части 2 статьи 12.13 или части 3 статьи 12.14 КоАП РФ необходимо учитывать, что преимущественным признается право на первоочередное движение транспортного средства в намеченном направлении по отношению к другим участникам дорожного движения, которые не должны начинать, возобновлять или продолжать движение, осуществлять какой-либо маневр, если это может вынудить участников движения, имеющих по отношению к ним преимущество, изменить направление движения или скорость (пункт 1.2 ПДД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Водитель транспортного средства, движущегося в нарушение ПДД РФ по траектории, движение по которой не допускается (например, по обочине, во встречном направлении по дороге с односторонним движением), либо въехавшего на перекресток на запрещающий сигнал светофора, жест регулировщика, не имеет преимущественного права движения, и у других водителей (например, выезжающих с прилегающей территории или осуществляющих поворот) отсутствует обязанность уступить ему дорогу.</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Следует также иметь в виду, что непредоставление преимущества в движении маршрутному транспортному средству (раздел 18 ПДД РФ), транспортному средству с одновременно включенными проблесковым маячком синего цвета и специальным звуковым сигналом образует объективную сторону состава административного правонарушения, предусмотренного частью 1 статьи 12.17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Административная ответственность по части 2 статьи 12.17 КоАП РФ наступает за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(пункты 3.2, 3.3, 3.5 ПДД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этом необходимо учитывать, что в силу пункта 3.1 ПДД РФ использование водителем транспортного средства проблескового маячка синего цвета и специального звукового сигнала допускается только при выполнении неотложного служебного задания.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lastRenderedPageBreak/>
        <w:t>15.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Непосредственно такие требования ПДД РФ установлены, в частности, в следующих случаях:</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ПДД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ПДД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15.3 ПДД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ж) запрещается выезжать на трамвайные пути встречного направления (пункт 9.6 ПДД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lastRenderedPageBreak/>
        <w:t>Кроме того, в силу пункта 3.2 ПДД РФ запрещен обгон транспортного средства, имеющего нанесенные на наружные поверхности специальные цветографические схемы, с включенными проблесковым маячком синего цвета и специальным звуковым сигналом либо транспортного средства, имеющего нанесенные на наружные поверхности специальные цветографические схемы, с включенными проблесковыми маячками синего и красного цветов и специальным звуковым сигналом, а также сопровождаемого им транспортного средства (сопровождаемых транспортных средств) (например, организованной транспортной колонны).</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 том случае, если объективная сторона состава административного правонарушения, предусмотренного частью 4 статьи 12.15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возникновении в ходе рассмотрения дела сомнений в законности установки тех или иных дорожных знаков и (или) нанесения той или иной дорожной разметки судьей может быть истребована соответствующая схема (проект).</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С учетом того, что дорожный знак 3.20 означает запрет на осуществление обгона для всех транспортных средств, за исключением тихоходных, а также гужевых повозок, велосипедов, мопедов и двухколесных мотоциклов без бокового прицепа, обгон таких средств в зоне действия данного знака иными транспортными средствами при отсутствии других запретов, установленных ПДД РФ (например, пунктом 11.4 ПДД РФ), не образует объективную сторону состава административного правонарушения, предусмотренного частью 4 статьи 12.15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lastRenderedPageBreak/>
        <w:t>Необходимо также иметь в виду, что обгон тихоходных транспортных средств не может быть квалифицирован по части 4 статьи 12.15 КоАП РФ в случаях, когда водитель в зоне действия дорожного знака 3.20 произвел обгон транспортного средства, для которого заводом-изготовителем установлена максимальная скорость не более тридцати километров в час, в том числе при отсутствии на нем опознавательного знака, информирующего участников дорожного движения о принадлежности данного транспортного средства к тихоходным транспортным средствам. В данном случае водитель совершил маневр в соответствии с требованиями указанного дорожного знака, в связи с чем он не может быть привлечен к административной ответственности за бездействие собственника (владельца) тихоходного транспортного средства, не установившего на этом транспортном средстве соответствующий опознавательный знак в нарушение требований пункта 8 Основных положений.</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 то же время действия водителя, совершившего в зоне действия знака 3.20 обгон механического транспортного средства, двигавшегося со скоростью не более тридцати километров в час, но не являющегося по своим конструктивным особенностям тихоходным транспортным средством, подлежат квалификации по части 4 статьи 12.15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16. По части 1 статьи 12.16 КоАП РФ необходимо квалифицировать действия водителя, выразившиеся в несоблюдении требований, предписанных дорожными знаками или разметкой проезжей части дороги, за исключением случаев, предусмотренных частями 2 - 7 данной статьи и другими статьями главы 12 КоАП РФ. Так, если имеет место превышение установленной дорожным знаком скорости движения транспортных средств, такие действия образуют объективную сторону состава административного правонарушения, предусмотренного соответствующей частью статьи 12.9 КоАП РФ, поскольку данная норма является специальной по отношению к части 1 статьи 12.16 данного кодекса. Действия лица, связанные с нарушением установленной дорожным знаком скорости движения транспортного средства, не подлежат квалификации по части 1 статьи 12.16 КоАП РФ и в том случае, когда превышение скорости не образует объективную сторону ни одного из составов административных правонарушений, предусмотренных статьей 12.9 КоАП РФ (например, превышение установленной дорожным знаком скорости движения допущено на величину менее двадцати километров в час).</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этом объективную сторону состава административного правонарушения, предусмотренного частью 1 статьи 12.16 КоАП РФ, в частности, образуют действия водителя, совершившего поворот направо в нарушение требований дорожных знаков 3.18.1 "Поворот направо запрещен" и дорожной разметки 1.11 при въезде на автостоянку, автозаправочную станцию или иную прилегающую к дороге территорию, либо при нарушении водителем знака 3.1 "Въезд запрещен" и разметки 1.11 при выезде с такой территории и др.</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Действия водителя, связанные с поворотом налево или разворотом в нарушение требований дорожных знаков (например, дорожных знаков 4.1.1 "Движение прямо", 4.1.2 "Движение направо", 4.1.4 "Движение прямо или направо", 3.18.2 "Поворот налево </w:t>
      </w:r>
      <w:r w:rsidRPr="00891A25">
        <w:rPr>
          <w:rFonts w:ascii="Sylfaen" w:hAnsi="Sylfaen"/>
          <w:sz w:val="24"/>
          <w:szCs w:val="24"/>
        </w:rPr>
        <w:lastRenderedPageBreak/>
        <w:t>запрещен", 3.19 "Разворот запрещен", 5.15.1 "Направления движения по полосам", 5.15.2 "Направления движения по полосе", 6.3.1 "Место для разворота", 6.3.2 "Зона для разворота") или разметки (в частности, разметки 1.1, 1.3, 1.11, 1.18), образуют объективную сторону состава административного правонарушения, предусмотренного частью 2 статьи 12.16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Нарушение водителем требований любого дорожного знака, повлекшее движение управляемого им транспортного средства во встречном направлении по дороге с односторонним движением, образует объективную сторону состава административного правонарушения, предусмотренного частью 3 статьи 12.16 КоАП РФ (например, нарушение требований дорожных знаков 3.1 "Въезд запрещен", 5.5 "Дорога с односторонним движением", 5.7.1 и 5.7.2 "Выезд на дорогу с односторонним движением").</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применении этой нормы следует иметь в виду, что исходя из содержания пункта 8.12 ПДД РФ движение задним ходом по дороге с односторонним движением не запрещается. Вместе с тем действия водителя, выехавшего задним ходом на дорогу с односторонним движением в нарушение требований дорожного знака 3.1 "Въезд запрещен", следует квалифицировать по части 3 статьи 12.16 КоАП РФ, а в случае, когда такой маневр был совершен на перекрестке, - также и по части 2 статьи 12.14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17. Нарушения правил остановки или стоянки транспортных средств, закрепленных разделом 12 ПДД РФ (например, запрет оставлять в транспортном средстве на время его стоянки ребенка в возрасте младше 7 лет в отсутствие совершеннолетнего лица), за исключением случаев остановки или стоянки на железнодорожном переезде (часть 1 статьи 12.10 КоАП РФ), а также случаев, указанных в частях 2 - 6 статьи 12.19 КоАП РФ, подлежат квалификации по части 1 данной статьи.</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Стоянка транспортного средства в месте, оборудованном дорожным знаком 6.4 "Парковка (парковочное место)" со знаком дополнительной информации (табличкой) 8.17 "Инвалиды" с разметкой 1.24.3 или без таковой, допускается исключительно в случае, если на таком транспортном средстве установлен опознавательный знак "Инвалид". Размещение на таком парковочном месте транспортного средства, на котором не установлен опознавательный знак "Инвалид", либо транспортного средства, на котором указанный знак установлен в отсутствие законных оснований, подлежит квалификации по части 2 статьи 12.19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Нарушение правил стоянки на тротуаре как элементе дороги, предназначенном для движения пешеходов и примыкающем к проезжей части или к велосипедной дорожке либо отделенном от них газоном (пункт 12.2 ПДД РФ), образует объективную сторону состава административного правонарушения, предусмотренного частью 3 статьи 12.19 КоАП РФ. В то же время, если остановка или стоянка транспортного средства была осуществлена на территориях, на которые не распространяется действие раздела 12 ПДД РФ (например, газон, детская площадка, иные объекты благоустройства), такие действия квалификации по статье 12.19 КоАП РФ не подлежат. Административная ответственность за указанные нарушения может быть установлена законами субъектов Российской Федерации об административных правонарушениях.</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lastRenderedPageBreak/>
        <w:t>При размещении транспортного средства одновременно на тротуаре и газоне (ином объекте благоустройства) действия водителя (собственника (владельца) транспортного средства (при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либо работающими в автоматическом режиме средствами фото- и киносъемки, видеозаписи) подлежат квалификации как по части 3 статьи 12.19 КоАП РФ, так и по соответствующей норме закона субъекта Российской Федерации об административных правонарушениях, если такая ответственность им установлена.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 случае, если остановка или стоянка транспортного средства имела место в зоне действия дорожных знаков 3.27 "Остановка запрещена", 3.28 "Стоянка запрещена", 3.29 "Стоянка запрещена по нечетным числам месяца", 3.30 "Стоянка запрещена по четным числам месяца" или разметки, например, 1.10, 1.17, действия лица подлежат квалификации по части 4 статьи 12.16 КоАП РФ, которая является специальной по отношению к статье 12.19 данного кодекса.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Административное правонарушение, связанное с нарушением правил остановки или стоянки транспортных средств, допущенное в результате одного действия и характеризующееся неизменностью места его совершения, является длящимся. В связи с этим в случае выявления такого административного правонарушения, в том числе при фиксации работающими в автоматическом режиме специальными техническими средствами, имеющими функции фото- и киносъемки, видеозаписи, либо работающими в автоматическом режиме средствами фото- и киносъемки, видеозаписи, лицо может быть привлечено к административной ответственности за допущенное нарушение однократно до его пресечения (применения меры обеспечения производства по делу об административном правонарушении в виде задержания транспортного средства) либо до добровольного прекращения лицом противоправного действия.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18. При рассмотрении дел об административных правонарушениях, предусмотренных частями 1 - 6 статьи 12.21.1 КоАП РФ (нарушения правил движения тяжеловесного и (или) крупногабаритного транспортного средства), следует иметь в виду, что в зависимости от способа выявления правонарушения субъектами административного правонарушения являются либо водители, должностные лица, ответственные за перевозку, юридические лица (лица, осуществляющие предпринимательскую деятельность без образования юридического лица), либо только собственники (владельцы) тяжеловесных и (или) крупногабаритных транспортных средств. Следовательно, привлечение к административной ответственности за данное правонарушение в общем порядке водителя, должностного лица, ответственного за перевозку, юридического лица (лица, осуществляющего предпринимательскую деятельность без образования юридического лица) исключает привлечение к ответственности за то же правонарушение собственника (владельца) транспортного средства, не являющегося одним из перечисленных субъектов. Если, например, собственник транспортного средства является одновременно водителем, управлявшим им в момент совершения правонарушения, то в зависимости от способа выявления данного правонарушения такое лицо может быть привлечено к ответственности либо как </w:t>
      </w:r>
      <w:r w:rsidRPr="00891A25">
        <w:rPr>
          <w:rFonts w:ascii="Sylfaen" w:hAnsi="Sylfaen"/>
          <w:sz w:val="24"/>
          <w:szCs w:val="24"/>
        </w:rPr>
        <w:lastRenderedPageBreak/>
        <w:t>водитель транспортного средства или как лицо, осуществляющее предпринимательскую деятельность без образования юридического лица, либо как его собственник (владелец).</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19. По делам об административных правонарушениях, связанных с нарушением ПДД РФ или правил эксплуатации транспортных средств, повлекшим причинение легкого либо средней тяжести вреда здоровью потерпевшего (статья 12.24 КоАП РФ), необходимо иметь в виду, что субъектом таких правонарушений является водитель транспортного средства. Если нарушение ПДД РФ, повлекшее причинение легкого или средней тяжести вреда здоровью потерпевшего, было допущено пешеходом или иным участником дорожного движения (за исключением водителя транспортного средства), действия указанных лиц квалифицируются по части 2 статьи 12.30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рассмотрении дел об административных правонарушениях, предусмотренных статьей 12.24 КоАП РФ, следует учитывать, что водитель транспортного средства, нарушивший ПДД РФ или правила эксплуатации транспортных средств, для целей применения данной статьи не может одновременно являться и лицом, в отношении которого ведется производство по делу об административном правонарушении, и потерпевшим. В связи с этим, если в результате дорожно-транспортного происшествия пострадал только водитель, его действия (бездействие) квалификации по указанной выше норме не подлежат.</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Если в результате дорожно-транспортного происшествия пострадали несколько человек и им был причинен легкий и средней тяжести вред здоровью, в отношении водителя, допустившего нарушение ПДД РФ или правил эксплуатации транспортных средств, составляется один протокол об административном правонарушении (по частям 1 и 2 статьи 12.24 КоАП РФ), содержащий сведения обо всех потерпевших, которым причинен легкий вред здоровью и вред здоровью средней тяжести. При этом необходимо иметь в виду, что в случае составления в отношении указанного водителя отдельных протоколов об административных правонарушениях, предусмотренных частями 1 и 2 статьи 12.24 КоАП РФ, дела об административных правонарушениях подлежат объединению судьей в одно производство и при признании лица виновным назначение ему административного наказания осуществляется по правилам, предусмотренным частью 2 статьи 4.4 КоАП РФ (в пределах санкции, предусматривающей назначение более строгого административного наказания).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 том случае, когда причинение легкого либо средней тяжести вреда здоровью потерпевшего было обусловлено нарушением ПДД РФ или правил эксплуатации транспортных средств и выражалось, например, в проезде на запрещающий сигнал светофора или неисправности тормозной системы, такие действия (бездействие) водителя могут квалифицироваться соответственно по статье 12.12 КоАП РФ или части 2 статьи 12.5 данного кодекса и по части 1 или 2 статьи 12.24 КоАП РФ (пункт 7 части 1 статьи 24.5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20. Статьей 12.27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lastRenderedPageBreak/>
        <w:t>В соответствии с пунктом 1.2 ПДД РФ дорожно-транспортным происшествием является событие, возникшее в процессе движения, при котором погибли или ранены люди, повреждены транспортные средства, сооружения, грузы либо причинен иной материальный ущерб.</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С учетом этого административной ответственности по статье 12.27 КоАП РФ подлежит водитель транспортного средства, причастный к дорожно-транспортному происшествию. В случае, когда участниками дорожно-транспортного происшествия являются лица, управляющие велосипедом, возчики или другие лица, непосредственно участвующие в процессе дорожного движения (например, пешеход, пассажир транспортного средства) и нарушившие ПДД РФ, их действия (бездействие) могут быть квалифицированы по соответствующей части статей 12.29, 12.30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К действиям водителя транспортного средства, образующим объективную сторону состава административного правонарушения, предусмотренного частью 1 статьи 12.27 КоАП РФ, относится невыполнение обязанностей, предусмотренных пунктами 2.5, 2.6 и 2.6.1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этом оставление водителем в нарушение требований ПДД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частью 2 статьи 12.27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По данной норме также квалифицируется невозвращение водителя к месту дорожно-транспортного происшествия, участником которого он являлся,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Субъективная сторона состава административного правонарушения, предусмотренного частью 2 статьи 12.27 КоАП РФ, характеризуется умышленной формой вины.</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рассмотрении дел об административных правонарушениях, предусмотренных данной нормой, судье в каждом случае необходимо устанавливать вину водителя в оставлении им места дорожно-транспортного происшествия, учитывая при этом конкретные фактические обстоятельства (например, погодные условия, габариты транспортного средства, характер наезда или столкновения, размер и локализацию повреждений), которые могут быть подтверждены любыми полученными с соблюдением требований закона доказательствами, в том числе показаниями свидетелей.</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lastRenderedPageBreak/>
        <w:t>К административной ответственности по части 2 статьи 12.27 КоАП РФ может быть привлечен водитель транспортного средства, допустивший нарушение требований ПДД РФ, которое стало причиной дорожно-транспортного происшествия с участием других транспортных средств (другого транспортного средства), вне зависимости от того, вступило ли управляемое им транспортное средство в механическое взаимодействие с другими транспортными средствами (транспортным средством), физическими лицами или материальными объектами, при условии, что этот водитель был осведомлен о факте дорожно-транспортного происшествия, однако умышленно оставил место дорожно-транспортного происшествия.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 том случае, если после оставления места дорожно-транспортного происшествия водитель, причастный к нему, не выполнил требования ПДД РФ о запрещении употреблять алкогольные напитки, наркотические или психотропные вещества, его действия дополнительно подлежат квалификации по части 3 статьи 12.27 КоАП РФ.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 целях подтверждения либо опровержения факта употребления указанных напитков или веществ после дорожно-транспортного происшествия) образует объективную сторону состава административного правонарушения, предусмотренного соответствующей частью статьи 12.26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21. При решении вопроса о том, образуют ли действия (бездействие) лица, связанные с допуском к управлению транспортным средством водителя, не имеющего права управления транспортными средствами, состав административного правонарушения, предусмотренного статьей 12.32 КоАП РФ, необходимо учитывать, что данное административное правонарушение характеризуется умышленной формой вины. В связи с этим при пересмотре постановлений уполномоченных должностных лиц, вынесенных по таким делам об административных правонарушениях, судье надлежит устанавливать, проверялось ли перед выпуском транспортного средства на линию должностным лицом, ответственным за техническое состояние и эксплуатацию транспортных средств, наличие у водителя соответствующего действующего удостоверения. Доказательства, с достоверностью подтверждающие наличие у водителя права управления транспортными средствами на момент его допуска к управлению транспортным средством, свидетельствуют об отсутствии в действиях должностного лица состава административного правонарушения, предусмотренного статьей 12.32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22. В целях правильной квалификации совершенного административного правонарушения в области дорожного движения необходимо исходить из того, что повторным является административное правонарушение, совершенное лицом, подвергнутым административному наказанию за однородное административное правонарушение, а также в том случае, когда квалифицирующий признак повторности является элементом объективной стороны состава административного правонарушения, </w:t>
      </w:r>
      <w:r w:rsidRPr="00891A25">
        <w:rPr>
          <w:rFonts w:ascii="Sylfaen" w:hAnsi="Sylfaen"/>
          <w:sz w:val="24"/>
          <w:szCs w:val="24"/>
        </w:rPr>
        <w:lastRenderedPageBreak/>
        <w:t>предусмотренного соответствующей частью статьи главы 12 КоАП РФ. В названных случаях судье следует иметь в виду, что лицо считается подвергнутым административному наказанию до истечения одного года со дня окончания исполнения постановления о назначении административного наказания в полном объеме, учитывая при этом положения статьи 31.9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Например, в случае, когда отсутствуют сведения об исполнении постановления о назначении административного наказания в течение двух лет со дня вступления постановления в законную силу, а также не имеется сведений о перерыве течения названного срока давности, днем окончания исполнения постановления о назначении административного наказания (независимо от календарной даты, когда судебным приставом-исполнителем принято решение об окончании исполнительного производства) будет являться день, в который истекли два года со дня вступления данного постановления в законную силу.</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23. При рассмотрении дел об административных правонарушениях в области дорожного движения (жалоб (протестов) на постановления по таким делам) необходимо учитывать, что согласно части 3 статьи 26.2 КоАП РФ не допускается использование доказательств по делу об административном правонарушении (например, протокола об административном правонарушении, протоколов о применении мер обеспечения производства по делу об административном правонарушении, акта освидетельствования на состояние алкогольного опьянения, акта медицинского освидетельствования на состояние опьянения), если указанные доказательства получены с нарушением закона. Все собранные доказательства подлежат оценке по правилам статьи 26.11 КоАП РФ и не могут выступать предметом самостоятельного оспаривания.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Нарушением, влекущим невозможность использования доказательств, может быть признано, в частности, получение объяснений потерпевшего, свидетеля, лица, в отношении которого ведется производство по делу об административном правонарушении, которым не были предварительно разъяснены их права и обязанности (часть 1 статьи 25.1, часть 2 статьи 25.2, часть 3 статьи 25.6 КоАП РФ, статья 51 Конституции Российской Федерации).</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Кроме того, следует иметь в виду, что одной из гарантий обеспечения прав лица, в отношении которого ведется производство по делу, является установленное законом требование о применении мер обеспечения производства по делу об административном правонарушении с участием понятых или с использованием видеозаписи, призванное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При указании в соответствующем протоколе на участие понятых судья при необходимости может проверить их фактическое присутствие при совершении процессуальных действий, в том числе опросить таких лиц в качестве свидетелей. В случае осуществления видеозаписи для фиксации порядка применения мер обеспечения производства по делу об административном правонарушении, за исключением личного досмотра, эти процессуальные действия совершаются в отсутствие понятых, о чем </w:t>
      </w:r>
      <w:r w:rsidRPr="00891A25">
        <w:rPr>
          <w:rFonts w:ascii="Sylfaen" w:hAnsi="Sylfaen"/>
          <w:sz w:val="24"/>
          <w:szCs w:val="24"/>
        </w:rPr>
        <w:lastRenderedPageBreak/>
        <w:t>делается запись в протоколе либо акте освидетельствования на состояние алкогольного опьянения. При этом видеозапись должна прилагаться к процессуальному документу для приобщения к материалам дела об административном правонарушении (статьи 25.7, 27.12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оценке видеозаписи на предмет ее достоверности и допустимости необходимо учитывать ее непрерывность, полноту (обеспечивающую в том числе визуальную идентификацию объектов и участников проводимых процессуальных действий, аудиофиксацию речи) и последовательность, а также соотносимость с местом и временем совершения административного правонарушения, отраженными в иных собранных по делу доказательствах (статья 26.11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24. При рассмотрении дел об административных правонарушениях, предусмотренных главой 12 КоАП РФ, совершенных военнослужащими и гражданами, призванными на военные сборы, следует учитывать, что они в силу положений части 2 статьи 2.5 КоАП РФ несут административную ответственность на общих основаниях. В связи с тем, что дела обо всех правонарушениях, предусмотренных частями 1 и 2 статьи 23.1 КоАП РФ и совершенных указанными выше лицами, рассматриваются судьями гарнизонных военных судов (абзац первый части 3 статьи 23.1 КоАП РФ), в случае поступления таких дел мировым судьям или судьям районных судов они подлежат передаче на рассмотрение по подведомственности (пункт 5 части 1 статьи 29.4, пункт 2 части 2 статьи 29.9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25. Действия (бездействие) должностных лиц, связанные с применением мер обеспечения производства по делу об административном правонарушении (например, связанные с задержанием транспортного средства или его возвратом после устранения причины задержания), которые не могут оказать влияние на вывод о виновности либо невиновности лица, в отношении которого ведется производство по делу, но повлекшие нарушение прав и свобод участников производства по делу, могут быть обжалованы ими в порядке, предусмотренном Кодексом административного судопроизводства Российской Федерации.</w:t>
      </w:r>
    </w:p>
    <w:p w:rsidR="00891221" w:rsidRPr="00891A25" w:rsidRDefault="00891221" w:rsidP="00891221">
      <w:pPr>
        <w:pStyle w:val="ConsPlusNormal"/>
        <w:jc w:val="both"/>
        <w:rPr>
          <w:rFonts w:ascii="Sylfaen" w:hAnsi="Sylfaen"/>
          <w:sz w:val="24"/>
          <w:szCs w:val="24"/>
        </w:rPr>
      </w:pPr>
    </w:p>
    <w:p w:rsidR="00891221" w:rsidRPr="00891A25" w:rsidRDefault="00891221" w:rsidP="00891221">
      <w:pPr>
        <w:pStyle w:val="ConsPlusTitle"/>
        <w:jc w:val="center"/>
        <w:outlineLvl w:val="0"/>
        <w:rPr>
          <w:rFonts w:ascii="Sylfaen" w:hAnsi="Sylfaen"/>
          <w:szCs w:val="24"/>
        </w:rPr>
      </w:pPr>
      <w:r w:rsidRPr="00891A25">
        <w:rPr>
          <w:rFonts w:ascii="Sylfaen" w:hAnsi="Sylfaen"/>
          <w:szCs w:val="24"/>
        </w:rPr>
        <w:t>II. Вопросы фиксации административных</w:t>
      </w:r>
    </w:p>
    <w:p w:rsidR="00891221" w:rsidRPr="00891A25" w:rsidRDefault="00891221" w:rsidP="00891221">
      <w:pPr>
        <w:pStyle w:val="ConsPlusTitle"/>
        <w:jc w:val="center"/>
        <w:rPr>
          <w:rFonts w:ascii="Sylfaen" w:hAnsi="Sylfaen"/>
          <w:szCs w:val="24"/>
        </w:rPr>
      </w:pPr>
      <w:r w:rsidRPr="00891A25">
        <w:rPr>
          <w:rFonts w:ascii="Sylfaen" w:hAnsi="Sylfaen"/>
          <w:szCs w:val="24"/>
        </w:rPr>
        <w:t>правонарушений работающими в автоматическом режиме</w:t>
      </w:r>
    </w:p>
    <w:p w:rsidR="00891221" w:rsidRPr="00891A25" w:rsidRDefault="00891221" w:rsidP="00891221">
      <w:pPr>
        <w:pStyle w:val="ConsPlusTitle"/>
        <w:jc w:val="center"/>
        <w:rPr>
          <w:rFonts w:ascii="Sylfaen" w:hAnsi="Sylfaen"/>
          <w:szCs w:val="24"/>
        </w:rPr>
      </w:pPr>
      <w:r w:rsidRPr="00891A25">
        <w:rPr>
          <w:rFonts w:ascii="Sylfaen" w:hAnsi="Sylfaen"/>
          <w:szCs w:val="24"/>
        </w:rPr>
        <w:t>специальными техническими средствами, имеющими функции</w:t>
      </w:r>
    </w:p>
    <w:p w:rsidR="00891221" w:rsidRPr="00891A25" w:rsidRDefault="00891221" w:rsidP="00891221">
      <w:pPr>
        <w:pStyle w:val="ConsPlusTitle"/>
        <w:jc w:val="center"/>
        <w:rPr>
          <w:rFonts w:ascii="Sylfaen" w:hAnsi="Sylfaen"/>
          <w:szCs w:val="24"/>
        </w:rPr>
      </w:pPr>
      <w:r w:rsidRPr="00891A25">
        <w:rPr>
          <w:rFonts w:ascii="Sylfaen" w:hAnsi="Sylfaen"/>
          <w:szCs w:val="24"/>
        </w:rPr>
        <w:t>фото- и киносъемки, видеозаписи, или средствами</w:t>
      </w:r>
    </w:p>
    <w:p w:rsidR="00891221" w:rsidRPr="00891A25" w:rsidRDefault="00891221" w:rsidP="00891221">
      <w:pPr>
        <w:pStyle w:val="ConsPlusTitle"/>
        <w:jc w:val="center"/>
        <w:rPr>
          <w:rFonts w:ascii="Sylfaen" w:hAnsi="Sylfaen"/>
          <w:szCs w:val="24"/>
        </w:rPr>
      </w:pPr>
      <w:r w:rsidRPr="00891A25">
        <w:rPr>
          <w:rFonts w:ascii="Sylfaen" w:hAnsi="Sylfaen"/>
          <w:szCs w:val="24"/>
        </w:rPr>
        <w:t>фото- и киносъемки, видеозаписи</w:t>
      </w:r>
    </w:p>
    <w:p w:rsidR="00891221" w:rsidRPr="00891A25" w:rsidRDefault="00891221" w:rsidP="00891221">
      <w:pPr>
        <w:pStyle w:val="ConsPlusNormal"/>
        <w:jc w:val="both"/>
        <w:rPr>
          <w:rFonts w:ascii="Sylfaen" w:hAnsi="Sylfaen"/>
          <w:sz w:val="24"/>
          <w:szCs w:val="24"/>
        </w:rPr>
      </w:pPr>
    </w:p>
    <w:p w:rsidR="00891221" w:rsidRPr="00891A25" w:rsidRDefault="00891221" w:rsidP="00891221">
      <w:pPr>
        <w:pStyle w:val="ConsPlusNormal"/>
        <w:ind w:firstLine="540"/>
        <w:jc w:val="both"/>
        <w:rPr>
          <w:rFonts w:ascii="Sylfaen" w:hAnsi="Sylfaen"/>
          <w:sz w:val="24"/>
          <w:szCs w:val="24"/>
        </w:rPr>
      </w:pPr>
      <w:r w:rsidRPr="00891A25">
        <w:rPr>
          <w:rFonts w:ascii="Sylfaen" w:hAnsi="Sylfaen"/>
          <w:sz w:val="24"/>
          <w:szCs w:val="24"/>
        </w:rPr>
        <w:t xml:space="preserve">26. Статьей 2.6.1, частью 3 статьи 28.6 КоАП РФ установлен особый порядок привлечения к административной ответственности за административные правонарушения в области дорожного движения при их фиксации работающими в автоматическом режиме специальными техническими средствами, имеющими функции фото- и киносъемки, видеозаписи, либо работающими в автоматическом режиме средствами фото- и киносъемки, видеозаписи (далее - технические средства, работающие в автоматическом режиме). В указанных случаях протокол об административном правонарушении не составляется, постановление по делу об </w:t>
      </w:r>
      <w:r w:rsidRPr="00891A25">
        <w:rPr>
          <w:rFonts w:ascii="Sylfaen" w:hAnsi="Sylfaen"/>
          <w:sz w:val="24"/>
          <w:szCs w:val="24"/>
        </w:rPr>
        <w:lastRenderedPageBreak/>
        <w:t>административном правонарушении выносится без участия собственника (владельца) транспортного средства и оформляется в порядке, предусмотренном статьей 29.10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этом под автоматическим режимом следует понимать работу соответствующего технического средства без какого-либо непосредственного воздействия на него человека, когда такое средство размещено в установленном порядке в стационарном положении либо на движущемся по утвержденному маршруту транспортном средстве, осуществляет фиксацию в зоне своего обзора всех административных правонарушений, для выявления которых оно предназначено, независимо от усмотрения того или иного лица.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С учетом того, что событие административного правонарушения характеризуется в том числе местом и временем его совершения, материалы, формируемые техническими средствами, работающими в автоматическом режиме, должны содержать указанную информацию.</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При этом технические средства, работающие в автоматическом режиме, должны быть сертифицированы, в частности, в качестве средства измерения, иметь действующее свидетельство о метрологической поверке и применяться в соответствии с документами, регламентирующими порядок применения этих средств. В описании типа средства измерения должны быть определены метрологические характеристики, раскрыт алгоритм работы программного обеспечения по выявлению и фиксации административного правонарушения, определен перечень выявляемых правонарушений. В случае возникновения в ходе рассмотрения жалобы (протеста) на постановление о назначении административного наказания за правонарушение, выявленное и зафиксированное работающим в автоматическом режиме техническим средством, сомнений в корректности работы такого технического средства, в том числе в связи с доводами жалобы (протеста), судья вправе истребовать документы, содержащие указанные выше сведения.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С учетом этого, если правонарушение в области дорожного движения было зафиксировано с помощью технических средств, которые не работали в автоматическом режиме, либо с использованием других технических средств (например, телефона, видеокамеры, видеорегистратора), то в данном случае особый порядок привлечения к административной ответственности не применяется, а должностным лицом согласно части 1 статьи 28.6 КоАП РФ выносится постановление по делу об административном правонарушении, либо составляется протокол об административном правонарушении в отношении водителя транспортного средства на основании части 1 статьи 28.2 КоАП РФ, либо выносится определение о возбуждении дела об административном правонарушении и проведении административного расследования в порядке, предусмотренном статьей 28.7 КоАП РФ. Полученные с использованием названных технических средств материалы фото- и киносъемки, видеозаписи при составлении протокола об административном правонарушении могут быть приобщены к материалам дела в качестве доказательств совершения административного правонарушения, подлежащих оценке по правилам статьи 26.11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lastRenderedPageBreak/>
        <w:t>27.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 случае несогласия с вынесенным в отношении собственника (владельца) транспортного средства постановлением о назначении административного наказания за правонарушение, выявленное и зафиксированное работающими в автоматическом режиме техническими средствами, при реализации своего права на обжалование данного постановления он освобождается от административной ответственности при условии, что в ходе рассмотрения жалобы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 (часть 2 статьи 2.6.1, примечание к статье 1.5 КоАП РФ). При этом собственник обязан представить доказательства своей невиновности.</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28. Собственник (владелец) транспортного средства обязан соблюдать правила движения тяжеловесных и (или) крупногабаритных транспортных средств и обеспечить получение специального разрешения на движение по автомобильным дорогам тяжеловесного и (или) крупногабаритного транспортного средства (статья 31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связи с этим нахождение в момент совершения административного правонарушения, связанного с нарушением правил движения тяжеловесного и (или) крупногабаритного транспортного средства (части 1 - 6 статьи 12.21.1 КоАП РФ), принадлежащего собственнику (владельцу) транспортного средства, во владении или в пользовании другого лица как основание освобождения собственника (владельца) от административной ответственности за эти правонарушения не распространяется на случаи управления транспортным средством водителем по трудовому договору, заключенному между ним и собственником (владельцем) транспортного средства. Следовательно, в части исполнения указанных выше обязанностей транспортное средство не может рассматриваться как вышедшее из непосредственного владения его собственника (владельца).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29. При рассмотрении жалобы собственника (владельца) прицепа на постановление </w:t>
      </w:r>
      <w:r w:rsidRPr="00891A25">
        <w:rPr>
          <w:rFonts w:ascii="Sylfaen" w:hAnsi="Sylfaen"/>
          <w:sz w:val="24"/>
          <w:szCs w:val="24"/>
        </w:rPr>
        <w:lastRenderedPageBreak/>
        <w:t>по делу об административном правонарушении в области дорожного движения, вынесенное в порядке, предусмотренном частью 3 статьи 28.6 КоАП РФ, следует учитывать, что конструктивные особенности прицепа и невозможность его самостоятельного передвижения без механического транспортного средства (тягача) сами по себе не являются основанием для освобождения владельца прицепа от административной ответственности (например, в случае нарушения правил остановки или стоянки транспортных средств). Собственник (владелец) прицепа может представить доказательства, подтверждающие факт управления транспортным средством, сцепленным с прицепом, другим лицом (в частности, при превышении установленной скорости движения транспортного средства).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30. При пересмотре постановления о назначении административного наказания за правонарушение, выявленное и зафиксированное работающими в автоматическом режиме техническими средствами, подлежат проверке доводы лица, в отношении которого вынесено указанное постановление, о невозможности после фиксации административного правонарушения техническим средством, работающим в автоматическом режиме, прекращения им противоправных действий в связи с организацией дорожного движения на конкретном участке дороги. Так, частота размещения работающих в автоматическом режиме технических средств, не позволившая водителю после фиксации административного правонарушения снизить скорость движения транспортного средства без создания аварийной ситуации либо покинуть полосу, предназначенную, например, для движения маршрутных транспортных средств, без пересечения дорожной разметки 1.1, может свидетельствовать об отсутствии его вины в совершении последующего административного правонарушения, предусмотренного соответственно одной из частей статьи 12.9, частью 1 статьи 12.16 или частью 1.1 статьи 12.17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Установление в судебном заседании причин и (или) условий, способствовавших совершению административного правонарушения, может являться основанием для внесения представления в адрес лиц, ответственных за организацию дорожного движения (статья 29.13 КоАП РФ).</w:t>
      </w:r>
    </w:p>
    <w:p w:rsidR="00891221" w:rsidRPr="00891A25" w:rsidRDefault="00891221" w:rsidP="00891221">
      <w:pPr>
        <w:pStyle w:val="ConsPlusNormal"/>
        <w:jc w:val="both"/>
        <w:rPr>
          <w:rFonts w:ascii="Sylfaen" w:hAnsi="Sylfaen"/>
          <w:sz w:val="24"/>
          <w:szCs w:val="24"/>
        </w:rPr>
      </w:pPr>
    </w:p>
    <w:p w:rsidR="00891221" w:rsidRPr="00891A25" w:rsidRDefault="00891221" w:rsidP="00891221">
      <w:pPr>
        <w:pStyle w:val="ConsPlusTitle"/>
        <w:jc w:val="center"/>
        <w:outlineLvl w:val="0"/>
        <w:rPr>
          <w:rFonts w:ascii="Sylfaen" w:hAnsi="Sylfaen"/>
          <w:szCs w:val="24"/>
        </w:rPr>
      </w:pPr>
      <w:r w:rsidRPr="00891A25">
        <w:rPr>
          <w:rFonts w:ascii="Sylfaen" w:hAnsi="Sylfaen"/>
          <w:szCs w:val="24"/>
        </w:rPr>
        <w:t>III. Вопросы назначения и исполнения отдельных видов</w:t>
      </w:r>
    </w:p>
    <w:p w:rsidR="00891221" w:rsidRPr="00891A25" w:rsidRDefault="00891221" w:rsidP="00891221">
      <w:pPr>
        <w:pStyle w:val="ConsPlusTitle"/>
        <w:jc w:val="center"/>
        <w:rPr>
          <w:rFonts w:ascii="Sylfaen" w:hAnsi="Sylfaen"/>
          <w:szCs w:val="24"/>
        </w:rPr>
      </w:pPr>
      <w:r w:rsidRPr="00891A25">
        <w:rPr>
          <w:rFonts w:ascii="Sylfaen" w:hAnsi="Sylfaen"/>
          <w:szCs w:val="24"/>
        </w:rPr>
        <w:t>административных наказаний</w:t>
      </w:r>
    </w:p>
    <w:p w:rsidR="00891221" w:rsidRPr="00891A25" w:rsidRDefault="00891221" w:rsidP="00891221">
      <w:pPr>
        <w:pStyle w:val="ConsPlusNormal"/>
        <w:jc w:val="both"/>
        <w:rPr>
          <w:rFonts w:ascii="Sylfaen" w:hAnsi="Sylfaen"/>
          <w:sz w:val="24"/>
          <w:szCs w:val="24"/>
        </w:rPr>
      </w:pPr>
    </w:p>
    <w:p w:rsidR="00891221" w:rsidRPr="00891A25" w:rsidRDefault="00891221" w:rsidP="00891221">
      <w:pPr>
        <w:pStyle w:val="ConsPlusNormal"/>
        <w:ind w:firstLine="540"/>
        <w:jc w:val="both"/>
        <w:rPr>
          <w:rFonts w:ascii="Sylfaen" w:hAnsi="Sylfaen"/>
          <w:sz w:val="24"/>
          <w:szCs w:val="24"/>
        </w:rPr>
      </w:pPr>
      <w:r w:rsidRPr="00891A25">
        <w:rPr>
          <w:rFonts w:ascii="Sylfaen" w:hAnsi="Sylfaen"/>
          <w:sz w:val="24"/>
          <w:szCs w:val="24"/>
        </w:rPr>
        <w:t>31. Назначение административного наказания в виде лишения права управления транспортными средствами за совершение административных правонарушений, предусмотренных главой 12 КоАП РФ, возможно лицам, получившим в установленном законом порядке такое право, лицам, лишенным права управления транспортными средствами, а также лицам, чье право управления транспортными средствами временно ограничено по основаниям, предусмотренным законом (статьи 25, 26, 28 Федерального закона от 10 декабря 1995 года N 196-ФЗ "О безопасности дорожного движения", статья 67.1 Федерального закона от 2 октября 2007 года N 229-ФЗ "Об исполнительном производстве").</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При этом срок исполнения административного наказания в виде лишения права </w:t>
      </w:r>
      <w:r w:rsidRPr="00891A25">
        <w:rPr>
          <w:rFonts w:ascii="Sylfaen" w:hAnsi="Sylfaen"/>
          <w:sz w:val="24"/>
          <w:szCs w:val="24"/>
        </w:rPr>
        <w:lastRenderedPageBreak/>
        <w:t>управления транспортными средствами, назначенного лицу, уже лишенному такого права на основании постановления о назначении административного наказания (в том числе не вступившего в законную силу), начинает исчисляться не со времени вступления в законную силу постановления, а со дня, следующего за днем окончания срока административного наказания, примененного ранее (часть 3 статьи 32.7 КоАП РФ). В то же время необходимо иметь в виду, что сроки назначенного административного наказания в виде лишения права управления транспортными средствами и уголовного наказания в виде лишения права заниматься деятельностью по управлению транспортными средствами исчисляются самостоятельно.</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 силу части 3 статьи 3.8 КоАП РФ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12.16, статьей 12.24, частью 1 статьи 12.26, частями 2 и 3 статьи 12.27 КоАП РФ). При применении данной нормы следует учитывать наличие медицинских показаний для использования инвалидом транспортного средства, которое является одним из видов реабилитации указанного лица, компенсирующих ограничение способности к передвижению и обеспечивающих удовлетворение его повседневных потребностей, что должно подтверждаться документами, выданными в установленном законом порядке (статьи 7, 9, 11 Федерального закона от 24 ноября 1995 года N 181-ФЗ "О социальной защите инвалидов в Российской Федерации").</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32. При назначении административного наказания в виде лишения права управления транспортными средствами (в том числе в качестве дополнительного административного наказания) судье в резолютивной части постановления по делу об административном правонарушении необходимо указать подразделение органа, уполномоченного исполнять названное административное наказание (например, подразделение Государственной инспекции безопасности дорожного движения Министерства внутренних дел Российской Федерации), а также на то, что лицо, привлеченное к административной ответственности, должно сдать все имеющиеся у него соответствующие удостоверения либо заявить об их утрате в указанное судьей подразделение уполномоченного органа, и разъяснить последствия невыполнения данной обязанности (статья 31.3, части 1, 2 статьи 32.5, часть 1 статьи 32.6 и части 1.1, 2 статьи 32.7 КоАП РФ).</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 xml:space="preserve">В качестве подразделения, на которое возлагается исполнение постановления о назначении административного наказания в части лишения права управления транспортными средствами, как правило, следует указывать подразделение органа, должностное лицо которого направило дело об административном правонарушении на рассмотрение судье, в том числе в случае вынесения постановления в отношении лица, проживающего за пределами Российской Федерации. Кроме того, в отношении лица, проживающего на территории Российской Федерации, возможно возложить исполнение постановления о назначении административного наказания в части лишения права управления транспортными средствами на подразделение уполномоченного на то </w:t>
      </w:r>
      <w:r w:rsidRPr="00891A25">
        <w:rPr>
          <w:rFonts w:ascii="Sylfaen" w:hAnsi="Sylfaen"/>
          <w:sz w:val="24"/>
          <w:szCs w:val="24"/>
        </w:rPr>
        <w:lastRenderedPageBreak/>
        <w:t>органа по месту жительства (по месту пребывания) лица, которому данное административное наказание назначено, в том числе в случае удовлетворения ходатайства такого лица о рассмотрении дела по месту его жительства.</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 силу части 2 статьи 32.7 КоАП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33. Постановление о назначении административного наказания в виде лишения права управления транспортными средствами должно быть направлено судьей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rsidR="00891221" w:rsidRPr="00891A25" w:rsidRDefault="00891221" w:rsidP="00891221">
      <w:pPr>
        <w:pStyle w:val="ConsPlusNormal"/>
        <w:spacing w:before="240"/>
        <w:ind w:firstLine="540"/>
        <w:jc w:val="both"/>
        <w:rPr>
          <w:rFonts w:ascii="Sylfaen" w:hAnsi="Sylfaen"/>
          <w:sz w:val="24"/>
          <w:szCs w:val="24"/>
        </w:rPr>
      </w:pPr>
      <w:r w:rsidRPr="00891A25">
        <w:rPr>
          <w:rFonts w:ascii="Sylfaen" w:hAnsi="Sylfaen"/>
          <w:sz w:val="24"/>
          <w:szCs w:val="24"/>
        </w:rPr>
        <w:t>Кроме того, тексты вынесенных судьями постановлений по делам об административных правонарушениях в области дорожного движения подлежат размещению в сети "Интернет" в разумный срок, но не позднее одного месяца после дня их принятия в окончательной форме (статья 15 Федерального закона от 22 декабря 2008 года N 262-ФЗ "Об обеспечении доступа к информации о деятельности судов в Российской Федерации").</w:t>
      </w:r>
    </w:p>
    <w:p w:rsidR="00891221" w:rsidRPr="00891A25" w:rsidRDefault="00891221" w:rsidP="00891221">
      <w:pPr>
        <w:pStyle w:val="ConsPlusNormal"/>
        <w:jc w:val="both"/>
        <w:rPr>
          <w:rFonts w:ascii="Sylfaen" w:hAnsi="Sylfaen"/>
          <w:sz w:val="24"/>
          <w:szCs w:val="24"/>
        </w:rPr>
      </w:pPr>
    </w:p>
    <w:p w:rsidR="00891221" w:rsidRPr="00891A25" w:rsidRDefault="00891221" w:rsidP="00891221">
      <w:pPr>
        <w:pStyle w:val="ConsPlusTitle"/>
        <w:jc w:val="center"/>
        <w:outlineLvl w:val="0"/>
        <w:rPr>
          <w:rFonts w:ascii="Sylfaen" w:hAnsi="Sylfaen"/>
          <w:szCs w:val="24"/>
        </w:rPr>
      </w:pPr>
      <w:r w:rsidRPr="00891A25">
        <w:rPr>
          <w:rFonts w:ascii="Sylfaen" w:hAnsi="Sylfaen"/>
          <w:szCs w:val="24"/>
        </w:rPr>
        <w:t>IV. Заключительные положения</w:t>
      </w:r>
    </w:p>
    <w:p w:rsidR="00891221" w:rsidRPr="00891A25" w:rsidRDefault="00891221" w:rsidP="00891221">
      <w:pPr>
        <w:pStyle w:val="ConsPlusNormal"/>
        <w:jc w:val="both"/>
        <w:rPr>
          <w:rFonts w:ascii="Sylfaen" w:hAnsi="Sylfaen"/>
          <w:sz w:val="24"/>
          <w:szCs w:val="24"/>
        </w:rPr>
      </w:pPr>
    </w:p>
    <w:p w:rsidR="00891221" w:rsidRPr="00891A25" w:rsidRDefault="00891221" w:rsidP="00891221">
      <w:pPr>
        <w:pStyle w:val="ConsPlusNormal"/>
        <w:ind w:firstLine="540"/>
        <w:jc w:val="both"/>
        <w:rPr>
          <w:rFonts w:ascii="Sylfaen" w:hAnsi="Sylfaen"/>
          <w:sz w:val="24"/>
          <w:szCs w:val="24"/>
        </w:rPr>
      </w:pPr>
      <w:r w:rsidRPr="00891A25">
        <w:rPr>
          <w:rFonts w:ascii="Sylfaen" w:hAnsi="Sylfaen"/>
          <w:sz w:val="24"/>
          <w:szCs w:val="24"/>
        </w:rPr>
        <w:t>34. В связи с принятием настоящего постановления признать не подлежащими применению пункты 1 - 12.2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(с изменениями, внесенными постановлениями Пленума Верховного Суда Российской Федерации от 11 ноября 2008 года N 23, от 9 февраля 2012 года N 2).</w:t>
      </w:r>
    </w:p>
    <w:p w:rsidR="00891221" w:rsidRPr="00891A25" w:rsidRDefault="00891221" w:rsidP="00891221">
      <w:pPr>
        <w:pStyle w:val="ConsPlusNormal"/>
        <w:jc w:val="both"/>
        <w:rPr>
          <w:rFonts w:ascii="Sylfaen" w:hAnsi="Sylfaen"/>
          <w:sz w:val="24"/>
          <w:szCs w:val="24"/>
        </w:rPr>
      </w:pPr>
    </w:p>
    <w:p w:rsidR="00891221" w:rsidRPr="00891A25" w:rsidRDefault="00891221" w:rsidP="00891221">
      <w:pPr>
        <w:pStyle w:val="ConsPlusNormal"/>
        <w:jc w:val="right"/>
        <w:rPr>
          <w:rFonts w:ascii="Sylfaen" w:hAnsi="Sylfaen"/>
          <w:sz w:val="24"/>
          <w:szCs w:val="24"/>
        </w:rPr>
      </w:pPr>
      <w:r w:rsidRPr="00891A25">
        <w:rPr>
          <w:rFonts w:ascii="Sylfaen" w:hAnsi="Sylfaen"/>
          <w:sz w:val="24"/>
          <w:szCs w:val="24"/>
        </w:rPr>
        <w:t>Председатель Верховного Суда</w:t>
      </w:r>
    </w:p>
    <w:p w:rsidR="00891221" w:rsidRPr="00891A25" w:rsidRDefault="00891221" w:rsidP="00891221">
      <w:pPr>
        <w:pStyle w:val="ConsPlusNormal"/>
        <w:jc w:val="right"/>
        <w:rPr>
          <w:rFonts w:ascii="Sylfaen" w:hAnsi="Sylfaen"/>
          <w:sz w:val="24"/>
          <w:szCs w:val="24"/>
        </w:rPr>
      </w:pPr>
      <w:r w:rsidRPr="00891A25">
        <w:rPr>
          <w:rFonts w:ascii="Sylfaen" w:hAnsi="Sylfaen"/>
          <w:sz w:val="24"/>
          <w:szCs w:val="24"/>
        </w:rPr>
        <w:t>Российской Федерации</w:t>
      </w:r>
    </w:p>
    <w:p w:rsidR="00891221" w:rsidRPr="00891A25" w:rsidRDefault="00891221" w:rsidP="00891221">
      <w:pPr>
        <w:pStyle w:val="ConsPlusNormal"/>
        <w:jc w:val="right"/>
        <w:rPr>
          <w:rFonts w:ascii="Sylfaen" w:hAnsi="Sylfaen"/>
          <w:sz w:val="24"/>
          <w:szCs w:val="24"/>
        </w:rPr>
      </w:pPr>
      <w:r w:rsidRPr="00891A25">
        <w:rPr>
          <w:rFonts w:ascii="Sylfaen" w:hAnsi="Sylfaen"/>
          <w:sz w:val="24"/>
          <w:szCs w:val="24"/>
        </w:rPr>
        <w:lastRenderedPageBreak/>
        <w:t>В.М.ЛЕБЕДЕВ</w:t>
      </w:r>
    </w:p>
    <w:p w:rsidR="00891221" w:rsidRPr="00891A25" w:rsidRDefault="00891221" w:rsidP="00891221">
      <w:pPr>
        <w:pStyle w:val="ConsPlusNormal"/>
        <w:jc w:val="both"/>
        <w:rPr>
          <w:rFonts w:ascii="Sylfaen" w:hAnsi="Sylfaen"/>
          <w:sz w:val="24"/>
          <w:szCs w:val="24"/>
        </w:rPr>
      </w:pPr>
    </w:p>
    <w:p w:rsidR="00891221" w:rsidRPr="00891A25" w:rsidRDefault="00891221" w:rsidP="00891221">
      <w:pPr>
        <w:pStyle w:val="ConsPlusNormal"/>
        <w:jc w:val="right"/>
        <w:rPr>
          <w:rFonts w:ascii="Sylfaen" w:hAnsi="Sylfaen"/>
          <w:sz w:val="24"/>
          <w:szCs w:val="24"/>
        </w:rPr>
      </w:pPr>
      <w:r w:rsidRPr="00891A25">
        <w:rPr>
          <w:rFonts w:ascii="Sylfaen" w:hAnsi="Sylfaen"/>
          <w:sz w:val="24"/>
          <w:szCs w:val="24"/>
        </w:rPr>
        <w:t>Секретарь Пленума,</w:t>
      </w:r>
    </w:p>
    <w:p w:rsidR="00891221" w:rsidRPr="00891A25" w:rsidRDefault="00891221" w:rsidP="00891221">
      <w:pPr>
        <w:pStyle w:val="ConsPlusNormal"/>
        <w:jc w:val="right"/>
        <w:rPr>
          <w:rFonts w:ascii="Sylfaen" w:hAnsi="Sylfaen"/>
          <w:sz w:val="24"/>
          <w:szCs w:val="24"/>
        </w:rPr>
      </w:pPr>
      <w:r w:rsidRPr="00891A25">
        <w:rPr>
          <w:rFonts w:ascii="Sylfaen" w:hAnsi="Sylfaen"/>
          <w:sz w:val="24"/>
          <w:szCs w:val="24"/>
        </w:rPr>
        <w:t>судья Верховного Суда</w:t>
      </w:r>
    </w:p>
    <w:p w:rsidR="00891221" w:rsidRPr="00891A25" w:rsidRDefault="00891221" w:rsidP="00891221">
      <w:pPr>
        <w:pStyle w:val="ConsPlusNormal"/>
        <w:jc w:val="right"/>
        <w:rPr>
          <w:rFonts w:ascii="Sylfaen" w:hAnsi="Sylfaen"/>
          <w:sz w:val="24"/>
          <w:szCs w:val="24"/>
        </w:rPr>
      </w:pPr>
      <w:r w:rsidRPr="00891A25">
        <w:rPr>
          <w:rFonts w:ascii="Sylfaen" w:hAnsi="Sylfaen"/>
          <w:sz w:val="24"/>
          <w:szCs w:val="24"/>
        </w:rPr>
        <w:t>Российской Федерации</w:t>
      </w:r>
    </w:p>
    <w:p w:rsidR="00891221" w:rsidRPr="00891A25" w:rsidRDefault="00891221" w:rsidP="00891221">
      <w:pPr>
        <w:pStyle w:val="ConsPlusNormal"/>
        <w:jc w:val="right"/>
        <w:rPr>
          <w:rFonts w:ascii="Sylfaen" w:hAnsi="Sylfaen"/>
          <w:sz w:val="24"/>
          <w:szCs w:val="24"/>
        </w:rPr>
      </w:pPr>
      <w:r w:rsidRPr="00891A25">
        <w:rPr>
          <w:rFonts w:ascii="Sylfaen" w:hAnsi="Sylfaen"/>
          <w:sz w:val="24"/>
          <w:szCs w:val="24"/>
        </w:rPr>
        <w:t>В.В.МОМОТОВ</w:t>
      </w:r>
    </w:p>
    <w:p w:rsidR="00891221" w:rsidRDefault="00891221" w:rsidP="00891221">
      <w:pPr>
        <w:pStyle w:val="ConsPlusNormal"/>
        <w:pBdr>
          <w:top w:val="single" w:sz="6" w:space="0" w:color="auto"/>
        </w:pBdr>
        <w:spacing w:before="100" w:after="100"/>
        <w:jc w:val="both"/>
        <w:rPr>
          <w:rFonts w:ascii="Sylfaen" w:hAnsi="Sylfaen"/>
          <w:sz w:val="24"/>
          <w:szCs w:val="24"/>
        </w:rPr>
      </w:pPr>
    </w:p>
    <w:p w:rsidR="00891221" w:rsidRPr="004D348A" w:rsidRDefault="00891221" w:rsidP="00891221">
      <w:pPr>
        <w:pStyle w:val="ConsPlusNormal"/>
        <w:jc w:val="both"/>
        <w:outlineLvl w:val="0"/>
        <w:rPr>
          <w:rFonts w:ascii="Sylfaen" w:hAnsi="Sylfaen"/>
          <w:sz w:val="24"/>
          <w:szCs w:val="24"/>
        </w:rPr>
      </w:pPr>
      <w:r w:rsidRPr="004D348A">
        <w:rPr>
          <w:rFonts w:ascii="Sylfaen" w:hAnsi="Sylfaen" w:cs="Helvetica"/>
          <w:b/>
          <w:bCs/>
          <w:color w:val="000000"/>
          <w:sz w:val="24"/>
          <w:szCs w:val="24"/>
          <w:shd w:val="clear" w:color="auto" w:fill="FFFFFF"/>
        </w:rPr>
        <w:t>Обобщена практика рассмотрения судами дел об административных правонарушениях, предусмотренных статьей 5.26 КоАП РФ "Нарушение законодательства о свободе совести, свободе вероисповедания и о религиозных объединениях"</w:t>
      </w:r>
    </w:p>
    <w:p w:rsidR="00891221" w:rsidRPr="004D348A" w:rsidRDefault="00891221" w:rsidP="00891221">
      <w:pPr>
        <w:pStyle w:val="ConsPlusNormal"/>
        <w:jc w:val="right"/>
        <w:rPr>
          <w:rFonts w:ascii="Sylfaen" w:hAnsi="Sylfaen"/>
          <w:sz w:val="24"/>
          <w:szCs w:val="24"/>
        </w:rPr>
      </w:pPr>
      <w:r w:rsidRPr="004D348A">
        <w:rPr>
          <w:rFonts w:ascii="Sylfaen" w:hAnsi="Sylfaen"/>
          <w:sz w:val="24"/>
          <w:szCs w:val="24"/>
        </w:rPr>
        <w:t>Утвержден</w:t>
      </w:r>
    </w:p>
    <w:p w:rsidR="00891221" w:rsidRPr="004D348A" w:rsidRDefault="00891221" w:rsidP="00891221">
      <w:pPr>
        <w:pStyle w:val="ConsPlusNormal"/>
        <w:jc w:val="right"/>
        <w:rPr>
          <w:rFonts w:ascii="Sylfaen" w:hAnsi="Sylfaen"/>
          <w:sz w:val="24"/>
          <w:szCs w:val="24"/>
        </w:rPr>
      </w:pPr>
      <w:r w:rsidRPr="004D348A">
        <w:rPr>
          <w:rFonts w:ascii="Sylfaen" w:hAnsi="Sylfaen"/>
          <w:sz w:val="24"/>
          <w:szCs w:val="24"/>
        </w:rPr>
        <w:t>Президиумом Верховного Суда</w:t>
      </w:r>
    </w:p>
    <w:p w:rsidR="00891221" w:rsidRPr="004D348A" w:rsidRDefault="00891221" w:rsidP="00891221">
      <w:pPr>
        <w:pStyle w:val="ConsPlusNormal"/>
        <w:jc w:val="right"/>
        <w:rPr>
          <w:rFonts w:ascii="Sylfaen" w:hAnsi="Sylfaen"/>
          <w:sz w:val="24"/>
          <w:szCs w:val="24"/>
        </w:rPr>
      </w:pPr>
      <w:r w:rsidRPr="004D348A">
        <w:rPr>
          <w:rFonts w:ascii="Sylfaen" w:hAnsi="Sylfaen"/>
          <w:sz w:val="24"/>
          <w:szCs w:val="24"/>
        </w:rPr>
        <w:t>Российской Федерации</w:t>
      </w:r>
    </w:p>
    <w:p w:rsidR="00891221" w:rsidRPr="004D348A" w:rsidRDefault="00891221" w:rsidP="00891221">
      <w:pPr>
        <w:pStyle w:val="ConsPlusNormal"/>
        <w:jc w:val="right"/>
        <w:rPr>
          <w:rFonts w:ascii="Sylfaen" w:hAnsi="Sylfaen"/>
          <w:sz w:val="24"/>
          <w:szCs w:val="24"/>
        </w:rPr>
      </w:pPr>
      <w:r w:rsidRPr="004D348A">
        <w:rPr>
          <w:rFonts w:ascii="Sylfaen" w:hAnsi="Sylfaen"/>
          <w:sz w:val="24"/>
          <w:szCs w:val="24"/>
        </w:rPr>
        <w:t>26 июня 2019 года</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Title"/>
        <w:jc w:val="center"/>
        <w:rPr>
          <w:rFonts w:ascii="Sylfaen" w:hAnsi="Sylfaen"/>
          <w:szCs w:val="24"/>
        </w:rPr>
      </w:pPr>
      <w:bookmarkStart w:id="9" w:name="_Hlk13755102"/>
      <w:r w:rsidRPr="004D348A">
        <w:rPr>
          <w:rFonts w:ascii="Sylfaen" w:hAnsi="Sylfaen"/>
          <w:szCs w:val="24"/>
        </w:rPr>
        <w:t>ОБЗОР</w:t>
      </w:r>
    </w:p>
    <w:p w:rsidR="00891221" w:rsidRPr="004D348A" w:rsidRDefault="00891221" w:rsidP="00891221">
      <w:pPr>
        <w:pStyle w:val="ConsPlusTitle"/>
        <w:jc w:val="center"/>
        <w:rPr>
          <w:rFonts w:ascii="Sylfaen" w:hAnsi="Sylfaen"/>
          <w:szCs w:val="24"/>
        </w:rPr>
      </w:pPr>
      <w:r w:rsidRPr="004D348A">
        <w:rPr>
          <w:rFonts w:ascii="Sylfaen" w:hAnsi="Sylfaen"/>
          <w:szCs w:val="24"/>
        </w:rPr>
        <w:t>СУДЕБНОЙ ПРАКТИКИ ПО ДЕЛАМ ОБ АДМИНИСТРАТИВНЫХ</w:t>
      </w:r>
    </w:p>
    <w:p w:rsidR="00891221" w:rsidRPr="004D348A" w:rsidRDefault="00891221" w:rsidP="00891221">
      <w:pPr>
        <w:pStyle w:val="ConsPlusTitle"/>
        <w:jc w:val="center"/>
        <w:rPr>
          <w:rFonts w:ascii="Sylfaen" w:hAnsi="Sylfaen"/>
          <w:szCs w:val="24"/>
        </w:rPr>
      </w:pPr>
      <w:r w:rsidRPr="004D348A">
        <w:rPr>
          <w:rFonts w:ascii="Sylfaen" w:hAnsi="Sylfaen"/>
          <w:szCs w:val="24"/>
        </w:rPr>
        <w:t>ПРАВОНАРУШЕНИЯХ, ПРЕДУСМОТРЕННЫХ СТАТЬЕЙ 5.26 "НАРУШЕНИЕ</w:t>
      </w:r>
    </w:p>
    <w:p w:rsidR="00891221" w:rsidRPr="004D348A" w:rsidRDefault="00891221" w:rsidP="00891221">
      <w:pPr>
        <w:pStyle w:val="ConsPlusTitle"/>
        <w:jc w:val="center"/>
        <w:rPr>
          <w:rFonts w:ascii="Sylfaen" w:hAnsi="Sylfaen"/>
          <w:szCs w:val="24"/>
        </w:rPr>
      </w:pPr>
      <w:r w:rsidRPr="004D348A">
        <w:rPr>
          <w:rFonts w:ascii="Sylfaen" w:hAnsi="Sylfaen"/>
          <w:szCs w:val="24"/>
        </w:rPr>
        <w:t>ЗАКОНОДАТЕЛЬСТВА О СВОБОДЕ СОВЕСТИ, СВОБОДЕ ВЕРОИСПОВЕДАНИЯ</w:t>
      </w:r>
    </w:p>
    <w:p w:rsidR="00891221" w:rsidRPr="004D348A" w:rsidRDefault="00891221" w:rsidP="00891221">
      <w:pPr>
        <w:pStyle w:val="ConsPlusTitle"/>
        <w:jc w:val="center"/>
        <w:rPr>
          <w:rFonts w:ascii="Sylfaen" w:hAnsi="Sylfaen"/>
          <w:szCs w:val="24"/>
        </w:rPr>
      </w:pPr>
      <w:r w:rsidRPr="004D348A">
        <w:rPr>
          <w:rFonts w:ascii="Sylfaen" w:hAnsi="Sylfaen"/>
          <w:szCs w:val="24"/>
        </w:rPr>
        <w:t>И О РЕЛИГИОЗНЫХ ОБЪЕДИНЕНИЯХ" КОДЕКСА РОССИЙСКОЙ ФЕДЕРАЦИИ</w:t>
      </w:r>
    </w:p>
    <w:p w:rsidR="00891221" w:rsidRPr="004D348A" w:rsidRDefault="00891221" w:rsidP="00891221">
      <w:pPr>
        <w:pStyle w:val="ConsPlusTitle"/>
        <w:jc w:val="center"/>
        <w:rPr>
          <w:rFonts w:ascii="Sylfaen" w:hAnsi="Sylfaen"/>
          <w:szCs w:val="24"/>
        </w:rPr>
      </w:pPr>
      <w:r w:rsidRPr="004D348A">
        <w:rPr>
          <w:rFonts w:ascii="Sylfaen" w:hAnsi="Sylfaen"/>
          <w:szCs w:val="24"/>
        </w:rPr>
        <w:t>ОБ АДМИНИСТРАТИВНЫХ ПРАВОНАРУШЕНИЯХ</w:t>
      </w:r>
      <w:bookmarkEnd w:id="9"/>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В соответствии с Конституцией Российской Федерации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(статья 28).</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Право на свободу совести и религии признается международно-правовыми актами, являющимися составной частью правовой системы Российской Федерации (статья 18 Международного пакта о гражданских и политических правах, статья 9 Конвенции о защите прав человека и основных свобод).</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Религиозная свобода, являясь одной из важнейших форм духовно-нравственного самоопределения личности и внутренним делом каждого, не может ограничиваться исключительно пространством личной (частной) жизни и получает свою реализацию во внешней сфере, в том числе в массовых коллективных формах &lt;1&gt;. Поэтому свобода совести и вероисповедания неразрывно связана с другими правами и свободами, закрепленными Конституцией Российской Федерации, прежде всего с правом каждого на объединение (статья 30).</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 xml:space="preserve">&lt;1&gt; См.: Постановление Конституционного Суда Российской Федерации от 5 декабря 2012 года N 30-П "По делу о проверке конституционности положений пункта 5 статьи 16 Федерального закона "О свободе совести и о религиозных объединениях" и </w:t>
      </w:r>
      <w:r w:rsidRPr="004D348A">
        <w:rPr>
          <w:rFonts w:ascii="Sylfaen" w:hAnsi="Sylfaen"/>
          <w:sz w:val="24"/>
          <w:szCs w:val="24"/>
        </w:rPr>
        <w:lastRenderedPageBreak/>
        <w:t>пункта 5 статьи 19 Закона Республики Татарстан "О свободе совести и о религиозных объединениях" в связи с жалобой Уполномоченного по правам человека в Российской Федерации".</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Правоотношения в области прав человека и гражданина на свободу совести и свободу вероисповедания регулируются Федеральным законом от 26 сентября 1997 года N 125-ФЗ "О свободе совести и о религиозных объединениях" (далее - Федеральный закон "О свободе совести и о религиозных объединениях").</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 (пункт 2 статьи 3 Федерального закона "О свободе совести и о религиозных объединениях").</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Как неоднократно указывал в своих решениях Конституционный Суд Российской Федерации, государство вправе предусматривать определенные преграды, в том числе вводить посредством антиэкстремистского законодательства определенные ограничения свободы совести и вероисповедания, свободы слова и права на распространение информации с тем, чтобы не допускать легализацию сект, нарушающих права человека и совершающих незаконные и преступные деяния, а также воспрепятствовать миссионерской деятельности (в том числе с проблемой прозелитизма), если она не совместима с уважением к свободе мысли, совести и религии других и к иным конституционным правам и свободам &lt;2&gt;.</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&lt;2&gt; См.: Постановление Конституционного Суда Российской Федерации от 23 ноября 1999 года N 16-П "По делу о проверке конституционности абзацев третьего и четвертого пункта 3 статьи 27 Федерального закона от 26 сентября 1997 года "О свободе совести и о религиозных объединениях" в связи с жалобами Религиозного общества Свидетелей Иеговы в городе Ярославле и религиозного объединения "Христианская церковь Прославления", определение Конституционного Суда Российской Федерации от 2 июля 2013 года N 1053-О "Об отказе в принятии к рассмотрению жалобы гражданина Кочемарова Владислава Сергеевича на нарушение его конституционных прав положениями пунктов 1 и 3 статьи 1 и части третьей статьи 13 Федерального закона "О противодействии экстремистской деятельности".</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В рамках выполнения пункта 5 перечня поручений Президента Российской Федерации от 20 февраля 2019 года N Пр-233 по итогам заседания Совета при Президенте Российской Федерации по развитию гражданского общества и правам человека Верховным Судом Российской Федерации изучена судебная практика по делам об административных правонарушениях, предусмотренных статьей 5.26 Кодекса Российской Федерации об административных правонарушениях (далее - КоАП РФ), за период с 2016 по 2018 год.</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lastRenderedPageBreak/>
        <w:t>В соответствии с частью 1 статьи 23.1 КоАП РФ рассмотрение дел об административных правонарушениях, предусмотренных статьей 5.26 данного кодекса, отнесено к исключительной компетенции судей. При этом дела, возбужденные по частям 1 - 4 названной статьи, подлежат рассмотрению мировыми судьями, по части 5 той же статьи - судьями районного суда в связи с наличием в санкции указанной части дополнительного наказания в виде административного выдворения за пределы Российской Федерации (абзац второй части 3 статьи 23.1 КоАП РФ).</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Из изученных в ходе обобщения 550 судебных актов следует, что при рассмотрении дел об административных правонарушениях, предусмотренных статьей 5.26 КоАП РФ, судьи руководствуются Конституцией Российской Федерации, Федеральным законом "О свободе совести и о религиозных объединениях", Кодексом Российской Федерации об административных правонарушениях, а также учитывают правовые позиции Конституционного Суда Российской Федерации и Европейского Суда по правам человека. При этом в большинстве случаев судьи привлекают к участию в производстве по делу специалистов, обладающих специальными познаниями в сфере религиозных отношений, для исследования изображений, текстов и иных материалов.</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Проведенное обобщение позволило выделить следующие основные вопросы применения положений статьи 5.26 КоАП РФ.</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1. Объективная сторона состава административного правонарушения, предусмотренного частью 1 статьи 5.26 КоАП РФ, заключается в действиях (бездействии) по воспрепятствованию осуществлению права на свободу совести и свободу вероисповедания, в том числе принятию религиозных или иных убеждений или отказу от них, а также вступлению в религиозное объединение или выходу из него.</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При этом миссионерская деятельность, направленная на распространение информации о вероучении религиозного объединения среди лиц, не являющихся участниками данного религиозного объединения, в целях вовлечения указанных лиц в состав его участников (членов, последователей), осуществляемая с нарушением требований законодательства о свободе совести, свободе вероисповедания и о религиозных объединениях, не охватывается указанным выше составом административного правонарушения, однако в зависимости от субъекта административного правонарушения может быть квалифицирована по части 4 или 5 названной статьи КоАП РФ.</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В отношении гражданки Н. было возбуждено дело об административном правонарушении, предусмотренном частью 1 статьи 5.26 КоАП РФ. Поводом к возбуждению дела явилось обращение жителей села к участковому уполномоченному полиции с жалобой на то, что в этом населенном пункте гражданка Н. распространяла среди жителей листовки религиозного характера и рассказывала о вероисповедании религиозной организации, последователем которой она являлась.</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 xml:space="preserve">Рассматривая указанное дело, мировой судья пришел к выводу о том, что действия Н. не были направлены на воспрепятствование осуществлению права других лиц на свободу совести и свободу вероисповедания, в связи с чем прекратил производство по </w:t>
      </w:r>
      <w:r w:rsidRPr="004D348A">
        <w:rPr>
          <w:rFonts w:ascii="Sylfaen" w:hAnsi="Sylfaen"/>
          <w:sz w:val="24"/>
          <w:szCs w:val="24"/>
        </w:rPr>
        <w:lastRenderedPageBreak/>
        <w:t>делу об административном правонарушении ввиду отсутствия состава административного правонарушения (пункт 2 части 1 статьи 24.5 КоАП РФ) и невозможности переквалификации действий Н. на иную часть указанной статьи КоАП РФ из-за недопустимости ухудшения положения лица. Данное постановление мирового судьи не обжаловано и вступило в законную силу.</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2. При рассмотрении дел об административных правонарушениях, предусмотренных частью 2 статьи 5.26 КоАП РФ, подлежит установлению умысел лица на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С. на своей персональной интернет-странице в социальной сети, доступной для просмотра неопределенным кругом лиц, разместил изображения видоизмененных предметов религиозного почитания, а также знаков и эмблем мировоззренческой символики и атрибутики, в числе которых, в частности, провокационное изображение образа Иисуса Христа, грубо нарушающее религиозные чувства верующих.</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В ходе судебного рассмотрения дела об административном правонарушении, предусмотренном частью 2 статьи 5.26 КоАП РФ, мировой судья в числе доказательств по делу исследовал письменные пояснения священника Русской Православной Церкви, в которых отмечалось, что данные изображения являются прямым осквернением святыни и унижением чувств верующих христиан.</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Согласно пояснениям С., размещая указанные образы на своей интернет-странице в социальной сети, он осознавал, что они привлекают к себе внимание окружающих и направлены на осквернение святыни, религиозных символов и атрибутов.</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На основании представленных по делу доказательств мировым судьей вынесено постановление о признании С. виновным в совершении административного правонарушения, предусмотренного частью 2 статьи 5.26 КоАП РФ, с назначением ему административного наказания в виде административного штрафа в размере тридцати тысяч рублей. Данное постановление не обжаловано и вступило в законную силу.</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3. Субъектом административного правонарушения, предусмотренного частью 2 статьи 5.26 КоАП РФ, наряду с физическим лицом может являться должностное лицо.</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В ходе рассмотрения дела об административном правонарушении, предусмотренном частью 2 статьи 5.26 КоАП РФ, в отношении должностного лица - генерального директора общества с ограниченной ответственностью (далее - общество) мировым судьей установлено следующее: в помещении бара, принадлежащего обществу, были размещены две статуи Будды, а для гостей предлагались к употреблению алкогольные напитки с названиями "Будда", "Будда 2".</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 xml:space="preserve">Согласно пояснениям кандидата социологических наук, заведующего учебной частью духовной семинарии, преподавателя курса "История религий", привлеченного к участию в деле в качестве специалиста, размещенные в баре статуи являются статуями </w:t>
      </w:r>
      <w:r w:rsidRPr="004D348A">
        <w:rPr>
          <w:rFonts w:ascii="Sylfaen" w:hAnsi="Sylfaen"/>
          <w:sz w:val="24"/>
          <w:szCs w:val="24"/>
        </w:rPr>
        <w:lastRenderedPageBreak/>
        <w:t>Будды Шакьямуни - почитаемыми символами в тибетском буддизме, исповедуемом на территории России бурятами, калмыками и тувинцами, и используемыми в культовой деятельности как объекты поклонения; такие статуи могут находиться только в храмах, несут большую духовную и религиозную ценность и являются объектами поклонения у буддистов России и всего мира; использование в наименовании алкогольных напитков религиозных символов, а также нахождение указанных статуй в питейных и развлекательных заведениях недопустимо с точки зрения людей, исповедующих религию буддизм, и оскорбляет их чувства.</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Из объяснений генерального директора следовало, что он осознавал, что Будда является символом буддизма, а потому использование в названиях алкогольных напитков его имени и размещение его статуй в баре может расцениваться как осквернение святыни, но относился к этому безразлично; вину в совершении административного правонарушения признал и обещал устранить нарушения.</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С учетом изложенного мировой судья пришел к выводу о наличии в действиях генерального директора состава административного правонарушения, предусмотренного частью 2 статьи 5.26 КоАП РФ.</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В 2016 году Федеральный закон "О свободе совести и о религиозных объединениях" дополнен главой III.1 "Миссионерская деятельность", регулирующей вопросы осуществления миссионерской деятельности в Российской Федерации &lt;3&gt;.</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&lt;3&gt; См.: Федеральный закон от 6 июля 2016 года N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Под миссионерской деятельностью религиозного объединения применительно к отношениям, регулируемым положениями Федерального закона "О свободе совести и о религиозных объединениях", понимается деятельность, которая, во-первых, осуществляется особым кругом лиц (религиозное объединение, его участники, иные граждане и юридические лица в установленном порядке), во-вторых, направлена на распространение информации о своем вероучении (его религиозных постулатах) среди лиц, не являющихся участниками (членами, последователями) данного религиозного объединения, в-третьих, имеет целью вовлечение названных лиц в состав участников (членов, последователей) религиозного объединения посредством обращения к их сознанию, воле, чувствам, в том числе путем раскрытия лицом, осуществляющим миссионерскую деятельность, собственных религиозных воззрений и убеждений. Системообразующим признаком миссионерской деятельности является публичное распространение гражданами, их объединениями информации о конкретном религиозном вероучении среди лиц, не являющихся его последователями, которые вовлекаются в их число, в том числе в качестве участников конкретных религиозных объединений (статья 24.1).</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lastRenderedPageBreak/>
        <w:t>При этом публичное распространение информации о конкретном религиозном вероучении, нацеленное на нейтральное информирование окружающих о религиозном объединении, его деятельности, не может расцениваться как миссионерская деятельность. Под понятие миссионерской деятельности не подпадает также размещение в информационно-телекоммуникационной сети "Интернет" ссылок на специализированные интернет-ресурсы религиозных объединений, поскольку такие ссылки не вводят пользователей в заблуждение относительно открываемой с их помощью информации и не препятствуют им в доступе к интересующим их материалам &lt;4&gt;.</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&lt;4&gt; См.: Определение Конституционного Суда Российской Федерации от 13 марта 2018 года N 579-О "Об отказе в принятии к рассмотрению жалобы гражданина Степанова Сергея Николаевича на нарушение его конституционных прав пунктом 1 статьи 24.1, пунктом 2 статьи 24.2 Федерального закона "О свободе совести и о религиозных объединениях" и частью 4 статьи 5.26 Кодекса Российской Федерации об административных правонарушениях".</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Одновременно с положениями о регулировании миссионерской деятельности, внесенными в Федеральный закон "О свободе совести и о религиозных объединениях", были внесены изменения в КоАП РФ, в соответствии с которыми статья 5.26 названного кодекса дополнена частями 3 - 5, устанавливающими ответственность за осуществление миссионерской деятельности с нарушением требований закона.</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Так, частью 3 предусмотрена административная ответственность за осуществление религиозной организацией деятельности без указания своего официального полного наименования; частью 4 - за осуществление миссионерской деятельности с нарушением требований законодательства о свободе совести, свободе вероисповедания и о религиозных объединениях; частью 5 - за нарушение, предусмотренное частью 4 этой статьи, совершенное иностранным гражданином или лицом без гражданства.</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4. Осуществление религиозной организацией деятельности без указания своего официального полного наименования влечет административную ответственность по части 3 статьи 5.26 КоАП РФ.</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Под религиозным объединением Федеральный закон "О свободе совести и о религиозных объединениях" понимает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 вероисповедание; совершение богослужений, других религиозных обрядов и церемоний; обучение религии и религиозное воспитание своих последователей. Религиозные объединения могут создаваться в форме религиозных групп или религиозных организаций (пункты 1 и 2 статьи 6).</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 xml:space="preserve">В соответствии с пунктом 1 статьи 8 названного федерального закона религиозной </w:t>
      </w:r>
      <w:r w:rsidRPr="004D348A">
        <w:rPr>
          <w:rFonts w:ascii="Sylfaen" w:hAnsi="Sylfaen"/>
          <w:sz w:val="24"/>
          <w:szCs w:val="24"/>
        </w:rPr>
        <w:lastRenderedPageBreak/>
        <w:t>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порядке зарегистрированное в качестве юридического лица. При осуществлении своей деятельности религиозная организация обязана указывать свое полное наименование, которое должно содержать сведения о ее вероисповедании (пункт 8).</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В ходе рассмотрения дела об административном правонарушении мировым судьей было установлено, что религиозная организация зарегистрирована в реестре юридических лиц и должна осуществлять свою деятельность по конкретному адресу. Вместе с тем на момент проверки по данному адресу отсутствовала какая-либо информация о том, что по указанному адресу находится и осуществляет свою деятельность эта религиозная организация. Указанное обстоятельство подтверждено собранными по делу доказательствами и не отрицалось уполномоченным представителем религиозной организации.</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Исследовав материалы дела, мировой судья пришел к выводу о том, что религиозная организация осуществляла деятельность без указания своего официального полного наименования, то есть совершила административное правонарушение, предусмотренное частью 3 статьи 5.26 КоАП РФ.</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5. Частью 3 статьи 5.26 КоАП РФ установлена административная ответственность за выпуск или распространение религиозной организацией в рамках миссионерской деятельности литературы, печатных, аудио- и видеоматериалов без указания своего полного официального наименования или с неполной либо заведомо ложной маркировкой.</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В соответствии с пунктом 3 статьи 17 Федерального закона "О свободе совести и о религиозных объединениях" литература, печатные, аудио- и видеоматериалы, выпускаемые религиозной организацией, а также распространяемые в рамках осуществления от ее имени миссионерской деятельности, должны иметь маркировку с официальным полным наименованием данной религиозной организации.</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Перечень издательской продукции, аудио- и видеоматериалов религиозного назначения утвержден постановлением Правительства Российской Федерации от 31 марта 2001 года N 251 &lt;5&gt;.</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 xml:space="preserve">&lt;5&gt; См.: Постановление Правительства Российской Федерации от 31 марта 2001 года N 251 "Об утверждении перечня предметов религиозного назначения и религиозной литературы, производимых и реализуемых религиозными организациями (объединениями), организациями, находящимися в собственности религиозных организаций (объединений), и хозяйственными обществами, уставной (складочный) капитал которых состоит полностью из вклада религиозных организаций (объединений), в рамках религиозной деятельности, реализация (передача для </w:t>
      </w:r>
      <w:r w:rsidRPr="004D348A">
        <w:rPr>
          <w:rFonts w:ascii="Sylfaen" w:hAnsi="Sylfaen"/>
          <w:sz w:val="24"/>
          <w:szCs w:val="24"/>
        </w:rPr>
        <w:lastRenderedPageBreak/>
        <w:t>собственных нужд) которых освобождается от обложения налогом на добавленную стоимость".</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В соответствии с данным перечнем к продукции религиозного назначения относятся: богослужебная литература, в том числе Священное Писание, чинопоследования, указания, ноты, служебники, требники, чиновники, канонники, минеи, а также молитвословы, религиозные календари, помянники, святцы; богословские, религиозно-образовательные и религиозно-просветительские книжные издания; официальная бланковая и листовая продукция религиозных организаций, в том числе отдельные молитвы, канонические изображения, изречения, открытки и конверты религиозных организаций, патриаршие и архиерейские послания и адреса, грамоты, приглашения, дипломы духовных учебных заведений, свидетельства о совершении таинств и паломничества; аудио- и видеоматериалы, иллюстрирующие вероучение и соответствующую ему практику, в том числе богослужения, религиозные обряды, церемонии и паломничество; аудио- и видеоматериалы богословского и религиозно-образовательного содержания (кроме анимационных, игровых (художественных) фильмов), содержащие пособия по обучению религии и религиозному воспитанию.</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Маркировке подлежат литература, печатные, аудио- и видеоматериалы, как имеющие, так и не имеющие религиозного назначения.</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Понятие "маркировка", используемое в статье 17 Федерального закона "О свободе совести и о религиозных объединениях", означает исключительно нанесение в произвольной форме (в печатном, рукописном или ином виде) полного официального наименования данной организации на любые материалы - как выпускаемые ею, так и выпущенные иными организациями, но используемые ею при осуществлении своей миссионерской деятельности. В тех случаях, когда материалы распространяются религиозной организацией в рамках миссионерской деятельности, но созданы (выпущены) иной религиозной организацией, требуется наличие двух маркировок: той религиозной организации, которая непосредственно издала (произвела) материалы, и той, которая приобрела их для использования в своей миссионерской деятельности.</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Таким образом, маркировке подлежат те материалы, которые выпускаются религиозной организацией, а также те, которые не были ею выпущены, но распространяются в рамках осуществления от ее имени миссионерской деятельности вне мест, специально предназначенных для осуществления религиозной деятельности &lt;6&gt;.</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&lt;6&gt; См.: Определение Конституционного Суда Российской Федерации от 7 декабря 2017 года N 2793-О "Об отказе в принятии к рассмотрению жалобы религиозной организации "Религиозная христианская организация "Армия спасения" в городе Владивостоке" на нарушение конституционных прав и свобод пунктом 3 статьи 17 Федерального закона "О свободе совести и о религиозных объединениях" и частью 3 статьи 5.26 Кодекса Российской Федерации об административных правонарушениях".</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 xml:space="preserve">Основанием для привлечения местной религиозной организации к </w:t>
      </w:r>
      <w:r w:rsidRPr="004D348A">
        <w:rPr>
          <w:rFonts w:ascii="Sylfaen" w:hAnsi="Sylfaen"/>
          <w:sz w:val="24"/>
          <w:szCs w:val="24"/>
        </w:rPr>
        <w:lastRenderedPageBreak/>
        <w:t>административной ответственности по части 3 статьи 5.26 КоАП РФ явилось распространение ею на интернет-сайтах "VK.com", "Youtube.com" литературы и видеоматериалов, не имевших маркировки с официальным полным наименованием данной организации.</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Изучив обстоятельства дела об административном правонарушении, мировой судья пришел к выводу о том, что местная религиозная организация нарушила положения пункта 3 статьи 17 Федерального закона "О свободе совести и о религиозных объединениях", совершив тем самым административное правонарушение, предусмотренное указанной выше нормой КоАП РФ.</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6. Под распространением религиозной литературы и материалов религиозного назначения в рамках миссионерской деятельности следует понимать не только вручение данных материалов конкретным лицам, но и обеспечение свободного доступа к этой литературе и материалам неопределенного круга лиц вне мест, специально предназначенных для осуществления религиозной деятельности.</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Постановлением мирового судьи религиозная организация привлечена к административной ответственности за совершение административного правонарушения, предусмотренного частью 3 статьи 5.26 КоАП РФ.</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При рассмотрении дела об административном правонарушении мировой судья установил, что в ходе проведенной прокуратурой проверки деятельности религиозной организации в помещении организации, не предназначенном для осуществления религиозной деятельности, была обнаружена литература, не имевшая маркировки с названием данной организации. При этом судебные инстанции отклонили доводы религиозной организации о том, что религиозная литература находилась в принадлежащем ей помещении и на момент проведения проверки ее никто не распространял, отметив, что литература находилась в свободном доступе для всех граждан, посещающих данную религиозную организацию, а не только для ее членов, что может расцениваться как распространение религиозной литературы.</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7. К административной ответственности по части 3 статьи 5.26 КоАП РФ может быть привлечен только специальный субъект - религиозная организация.</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Постановлением мирового судьи, оставленным без изменения решением вышестоящего суда, Ш. признан виновным в совершении административного правонарушения, предусмотренного частью 3 статьи 5.26 КоАП РФ, с назначением административного наказания в виде административного штрафа в размере тридцати тысяч рублей с конфискацией литературы.</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Основанием для признания Ш. виновным в совершении административного правонарушения, предусмотренного указанной нормой, послужили изложенные в протоколе об административном правонарушении доводы о том, что Ш., являясь генеральным директором и пастором местной религиозной организации, допустил распространение в рамках миссионерской деятельности литературы без маркировки, содержащей наименование данной религиозной организации.</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lastRenderedPageBreak/>
        <w:t>Судья вышестоящей инстанции не согласился с вынесенными в отношении Ш. решениями по делу об административном правонарушении, указав, что судебные инстанции, рассматривающие данное дело, оставили без надлежащей оценки тот факт, что протокол об административном правонарушении, предусмотренном частью 3 статьи 5.26 КоАП РФ, составлен в отношении Ш., поскольку названное лицо является пастором церкви. В отношении местной религиозной организации протокол об административном правонарушении не составлялся, совершение противоправных действий (бездействие) ей не вменялось.</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Вместе с тем системное толкование положений статьи 5.26 КоАП РФ позволяет прийти к выводу, что к административной ответственности по части 3 указанной статьи КоАП РФ подлежит привлечению только специальный субъект, которым является религиозная организация.</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С учетом изложенного вынесенные в отношении Ш. судебные постановления по делу об административном правонарушении, предусмотренном частью 3 статьи 5.26 КоАП РФ, были отменены, производство по данному делу прекращено в связи с отсутствием состава административного правонарушения (пункт 2 части 1 статьи 24.5 КоАП РФ).</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8. Объективную сторону состава административного правонарушения, предусмотренного частью 4 статьи 5.26 КоАП РФ, образует деятельность граждан и юридических лиц, отвечающая признакам миссионерской деятельности и осуществляемая ими с нарушением требований, содержащихся в законодательстве о свободе совести, свободе вероисповедания и о религиозных объединениях.</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Миссионерская деятельность может осуществляться как беспрепятственно в культовых помещениях и иных местах, указанных в пункте 2 статьи 24.1 Федерального закона "О свободе совести и о религиозных объединениях", так и с соблюдением ряда требований статьи 24.2 названного федерального закона за пределами указанных мест.</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Анализ поступивших на изучение судебных актов позволяет выделить наиболее часто встречающиеся нарушения требований законодательства о свободе совести, свободе вероисповедания и о религиозных объединениях, послужившие основаниями для привлечения к административной ответственности по частям 4, 5 статьи 5.26 КоАП РФ и вызывающие определенную сложность в правоприменительной практике:</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1. Нарушения, связанные с местом осуществления миссионерской деятельности.</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Постановлением мирового судьи местная религиозная организация признана виновной в совершении административного правонарушения, предусмотренного частью 4 статьи 5.26 КоАП РФ, и подвергнута административному наказанию в виде административного штрафа в размере ста тысяч рублей.</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 xml:space="preserve">Основанием для привлечения к административной ответственности местной религиозной организации явились выявленные в ходе проведенной прокуратурой проверки факты нарушения ею требований законодательства о свободе совести, свободе </w:t>
      </w:r>
      <w:r w:rsidRPr="004D348A">
        <w:rPr>
          <w:rFonts w:ascii="Sylfaen" w:hAnsi="Sylfaen"/>
          <w:sz w:val="24"/>
          <w:szCs w:val="24"/>
        </w:rPr>
        <w:lastRenderedPageBreak/>
        <w:t>вероисповедания и религиозных объединениях при осуществлении миссионерской деятельности в культурном центре. Так, было установлено, что местная религиозная организация осуществляет миссионерскую деятельность, направленную на распространение информации о вероучении, исповедуемом данной религиозной организацией в помещениях, правом пользования которыми не обладает.</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При рассмотрении дела об административном правонарушении мировым судьей было установлено, что местной религиозной организации в пользование переданы конкретные помещения на основании договора безвозмездного пользования. При этом коридор и одно из помещений, выходящих в коридор, организации не передавались. Вместе с тем в коридоре расположен стол, на котором находились религиозная литература и иные материалы, на стендах размещены фотографии о деятельности организации и информация с приглашением посетить экспресс-курс по основам ислама и чтению религиозной литературы для мужчин продолжительностью три месяца.</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В этой связи мировой судья пришел к выводу о том, что местной религиозной организацией осуществлялась миссионерская деятельность с нарушением требований законодательства о свободе совести, свободе вероисповедания и о религиозных объединениях, тем самым совершено административное правонарушение, предусмотренное частью 4 статьи 5.26 КоАП РФ.</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2. Отсутствие у лица, осуществляющего миссионерскую деятельность, полномочий на осуществление указанной деятельности.</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Граждане, осуществляющие миссионерскую деятельность от имени религиозной группы,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 выданного территориальным органом федерального органа государственной регистрации (пункт 1 статьи 24.2 Федерального закона "О свободе совести и о религиозных объединениях").</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От имени религиозной организации миссионерскую деятельность вправе осуществлять руководитель религиозной организации, член ее коллегиального органа и (или) священнослужитель религиозной организации. Иные граждане и юридические лица вправе осуществлять миссионерскую деятельность от имени религиозной организации при наличии у них документа,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 В данном документе должны быть указаны реквизиты документа,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 (пункт 2 статьи 24.2 Федерального закона "О свободе совести и о религиозных объединениях").</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 xml:space="preserve">Постановлением мирового судьи З. привлечен к административной ответственности по части 4 статьи 5.26 КоАП РФ с назначением ему административного </w:t>
      </w:r>
      <w:r w:rsidRPr="004D348A">
        <w:rPr>
          <w:rFonts w:ascii="Sylfaen" w:hAnsi="Sylfaen"/>
          <w:sz w:val="24"/>
          <w:szCs w:val="24"/>
        </w:rPr>
        <w:lastRenderedPageBreak/>
        <w:t>наказания в виде административного штрафа в размере пяти тысяч рублей.</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В ходе рассмотрении дела мировой судья установил, что З. осуществлял миссионерскую деятельность, направленную на распространение информации о вероучении религиозной организации среди лиц, не являющихся участниками (членами, последователями) данного религиозного объединения, без документа, выданного руководящим органом религиозной организации и подтверждающего полномочие на осуществление миссионерской деятельности от имени данной религиозной организации, чем нарушил требования Федерального закона "О свободе совести и о религиозных объединениях".</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При таких обстоятельствах мировой судья пришел к выводу о том, что действия З. образуют состав административного правонарушения, предусмотренного частью 4 статьи 5.26 КоАП РФ.</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3. Осуществление миссионерской деятельности иностранными гражданами в отсутствие у них соответствующих полномочий на ее проведение.</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Иностранные граждане и лица без гражданства, законно находящиеся на территории Российской Федерации,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 свободе вероисповедания и о религиозных объединениях (пункт 1 статьи 3 Федерального закона "О свободе совести и о религиозных объединениях").</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Иностранные граждане и лица без гражданства вправе осуществлять миссионерскую деятельность при условии соблюдения ими требований названного выше федерального закона к ее осуществлению.</w:t>
      </w:r>
    </w:p>
    <w:p w:rsidR="00891221" w:rsidRPr="004D348A" w:rsidRDefault="00891221" w:rsidP="00891221">
      <w:pPr>
        <w:pStyle w:val="ConsPlusNormal"/>
        <w:jc w:val="both"/>
        <w:rPr>
          <w:rFonts w:ascii="Sylfaen" w:hAnsi="Sylfaen"/>
          <w:sz w:val="24"/>
          <w:szCs w:val="24"/>
        </w:rPr>
      </w:pPr>
    </w:p>
    <w:p w:rsidR="00891221" w:rsidRPr="004D348A" w:rsidRDefault="00891221" w:rsidP="00891221">
      <w:pPr>
        <w:pStyle w:val="ConsPlusNormal"/>
        <w:ind w:firstLine="540"/>
        <w:jc w:val="both"/>
        <w:rPr>
          <w:rFonts w:ascii="Sylfaen" w:hAnsi="Sylfaen"/>
          <w:sz w:val="24"/>
          <w:szCs w:val="24"/>
        </w:rPr>
      </w:pPr>
      <w:r w:rsidRPr="004D348A">
        <w:rPr>
          <w:rFonts w:ascii="Sylfaen" w:hAnsi="Sylfaen"/>
          <w:sz w:val="24"/>
          <w:szCs w:val="24"/>
        </w:rPr>
        <w:t>9. Нарушение требований законодательства о свободе совести, свободе вероисповедания и о религиозных объединениях, допущенное иностранным гражданином или лицом без гражданства при осуществлении им миссионерской деятельности, влечет административную ответственность по части 5 статьи 5.26 КоАП РФ. Назначение иностранному гражданину или лицу без гражданства дополнительного наказания в виде административного выдворения за пределы Российской Федерации должно основываться на данных, подтверждающих действительную необходимость применения к лицу такой меры ответственности, а также ее соразмерность в качестве единственно возможного способа достижения баланса публичных и частных интересов в рамках производства по делу об административном правонарушении.</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Постановлением судьи городского суда, оставленным без изменения решением вышестоящего суда, гражданин иностранного государства М.В. признан виновным в совершении административного правонарушения, предусмотренного частью 5 статьи 5.26 КоАП РФ, и подвергнут административному наказанию в виде административного штрафа в размере тридцати тысяч рублей с административным выдворением за пределы Российской Федерации в форме контролируемого самостоятельного выезда.</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lastRenderedPageBreak/>
        <w:t>Основанием для признания иностранного гражданина М.В. виновным в совершении административного правонарушения, предусмотренного указанной выше нормой, послужили изложенные в постановлении о возбуждении дела об административном правонарушении доводы о том, что иностранный гражданин М.В., имеющий вид на жительство в Российской Федерации, в одном из нежилых помещений, находящемся в здании делового центра, осуществлял миссионерскую деятельность, направленную на распространение информации о вероучении местной религиозной организации среди лиц, не являющихся участниками (членами, последователями) данного религиозного объединения, в том числе с использованием информационно-телекоммуникационной сети "Интернет", без документа, выданного руководящим органом религиозной организации и подтверждающего полномочие на осуществление миссионерской деятельности от имени данной религиозной организации.</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С учетом исследованных в рамках судебного разбирательства доказательств судья пришел к выводу об осуществлении иностранным гражданином М.В. миссионерской деятельности от имени религиозной организации с нарушением требований Федерального закона "О свободе совести и о религиозных объединениях".</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Судья вышестоящей инстанции при пересмотре вынесенных в отношении иностранного гражданина М.В. судебных постановлений согласился с выводами нижестоящих судебных инстанций о наличии в его действиях состава административного правонарушения, предусмотренного частью 5 статьи 5.26 КоАП РФ. При этом признал назначенное гражданину иностранного государства М.В. дополнительное административное наказание в виде административного выдворения за пределы Российской Федерации несоразмерным и противоречащим требованиям статьи 8 Конвенции о защите прав человека и основных свобод.</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В ходе производства по делу иностранный гражданин М.В. последовательно заявлял, что на территории Российской Федерации проживает с супругой и дочерью, которые являются гражданами данного государства, что подтверждается соответствующими доказательствами. Кроме того, М.В. указывал, что на территории Российской Федерации он проживает более 10 лет, обучался в Санкт-Петербургской государственной медицинской академии, имеет в России постоянное место жительства и работы, в подтверждение чего также представлены соответствующие документы.</w:t>
      </w:r>
    </w:p>
    <w:p w:rsidR="00891221" w:rsidRPr="004D348A" w:rsidRDefault="00891221" w:rsidP="00891221">
      <w:pPr>
        <w:pStyle w:val="ConsPlusNormal"/>
        <w:spacing w:before="240"/>
        <w:ind w:firstLine="540"/>
        <w:jc w:val="both"/>
        <w:rPr>
          <w:rFonts w:ascii="Sylfaen" w:hAnsi="Sylfaen"/>
          <w:sz w:val="24"/>
          <w:szCs w:val="24"/>
        </w:rPr>
      </w:pPr>
      <w:r w:rsidRPr="004D348A">
        <w:rPr>
          <w:rFonts w:ascii="Sylfaen" w:hAnsi="Sylfaen"/>
          <w:sz w:val="24"/>
          <w:szCs w:val="24"/>
        </w:rPr>
        <w:t>Приведенные выше обстоятельства, изученные при рассмотрении жалобы документы в совокупности с материалами дела позволили сделать вывод о прочной семейной и социальной связи иностранного гражданина М.В. в Российской Федерации. С учетом того, что обстоятельств, отягчающих административную ответственность по данному делу, установлено не было, по результатам рассмотрения жалобы судебные постановления, вынесенные в отношении иностранного гражданина М.В. по делу об административном правонарушении, предусмотренном частью 5 статьи 5.26 КоАП РФ, были изменены путем исключения из них указания на назначение ему административного наказания в виде административного выдворения за пределы Российской Федерации.</w:t>
      </w:r>
    </w:p>
    <w:p w:rsidR="00891221" w:rsidRPr="004D348A" w:rsidRDefault="00891221" w:rsidP="00891221">
      <w:pPr>
        <w:pStyle w:val="ConsPlusNormal"/>
        <w:jc w:val="both"/>
        <w:rPr>
          <w:rFonts w:ascii="Sylfaen" w:hAnsi="Sylfaen"/>
          <w:sz w:val="24"/>
          <w:szCs w:val="24"/>
        </w:rPr>
      </w:pPr>
    </w:p>
    <w:p w:rsidR="00891221" w:rsidRDefault="00891221" w:rsidP="00891221">
      <w:pPr>
        <w:pStyle w:val="ConsPlusNormal"/>
        <w:pBdr>
          <w:top w:val="single" w:sz="6" w:space="0" w:color="auto"/>
        </w:pBdr>
        <w:spacing w:before="100" w:after="100"/>
        <w:jc w:val="both"/>
        <w:rPr>
          <w:rFonts w:ascii="Sylfaen" w:hAnsi="Sylfaen"/>
          <w:sz w:val="24"/>
          <w:szCs w:val="24"/>
        </w:rPr>
      </w:pPr>
    </w:p>
    <w:p w:rsidR="001F1954" w:rsidRPr="00335BD0" w:rsidRDefault="001F1954" w:rsidP="001F1954">
      <w:pPr>
        <w:pStyle w:val="ConsPlusNormal"/>
        <w:jc w:val="both"/>
        <w:outlineLvl w:val="0"/>
        <w:rPr>
          <w:rFonts w:ascii="Sylfaen" w:hAnsi="Sylfaen" w:cs="Helvetica"/>
          <w:b/>
          <w:bCs/>
          <w:color w:val="000000"/>
          <w:sz w:val="24"/>
          <w:szCs w:val="24"/>
          <w:shd w:val="clear" w:color="auto" w:fill="FFFFFF"/>
        </w:rPr>
      </w:pPr>
      <w:r w:rsidRPr="00335BD0">
        <w:rPr>
          <w:rFonts w:ascii="Sylfaen" w:hAnsi="Sylfaen" w:cs="Helvetica"/>
          <w:b/>
          <w:bCs/>
          <w:color w:val="000000"/>
          <w:sz w:val="24"/>
          <w:szCs w:val="24"/>
          <w:shd w:val="clear" w:color="auto" w:fill="FFFFFF"/>
        </w:rPr>
        <w:t>Верховным Судом РФ обобщена практика применения судами правовых норм, регулирующих добровольное личное страхование, связанное с предоставлением потребительского кредита.</w:t>
      </w:r>
    </w:p>
    <w:p w:rsidR="001F1954" w:rsidRPr="00335BD0" w:rsidRDefault="001F1954" w:rsidP="001F1954">
      <w:pPr>
        <w:pStyle w:val="ConsPlusNormal"/>
        <w:jc w:val="both"/>
        <w:outlineLvl w:val="0"/>
        <w:rPr>
          <w:rFonts w:ascii="Sylfaen" w:hAnsi="Sylfaen"/>
          <w:sz w:val="24"/>
          <w:szCs w:val="24"/>
        </w:rPr>
      </w:pPr>
    </w:p>
    <w:p w:rsidR="001F1954" w:rsidRPr="00335BD0" w:rsidRDefault="001F1954" w:rsidP="001F1954">
      <w:pPr>
        <w:pStyle w:val="ConsPlusNormal"/>
        <w:jc w:val="right"/>
        <w:rPr>
          <w:rFonts w:ascii="Sylfaen" w:hAnsi="Sylfaen"/>
          <w:sz w:val="24"/>
          <w:szCs w:val="24"/>
        </w:rPr>
      </w:pPr>
      <w:r w:rsidRPr="00335BD0">
        <w:rPr>
          <w:rFonts w:ascii="Sylfaen" w:hAnsi="Sylfaen"/>
          <w:sz w:val="24"/>
          <w:szCs w:val="24"/>
        </w:rPr>
        <w:t>Утвержден</w:t>
      </w:r>
    </w:p>
    <w:p w:rsidR="001F1954" w:rsidRPr="00335BD0" w:rsidRDefault="001F1954" w:rsidP="001F1954">
      <w:pPr>
        <w:pStyle w:val="ConsPlusNormal"/>
        <w:jc w:val="right"/>
        <w:rPr>
          <w:rFonts w:ascii="Sylfaen" w:hAnsi="Sylfaen"/>
          <w:sz w:val="24"/>
          <w:szCs w:val="24"/>
        </w:rPr>
      </w:pPr>
      <w:r w:rsidRPr="00335BD0">
        <w:rPr>
          <w:rFonts w:ascii="Sylfaen" w:hAnsi="Sylfaen"/>
          <w:sz w:val="24"/>
          <w:szCs w:val="24"/>
        </w:rPr>
        <w:t>Президиумом Верховного Суда</w:t>
      </w:r>
    </w:p>
    <w:p w:rsidR="001F1954" w:rsidRPr="00335BD0" w:rsidRDefault="001F1954" w:rsidP="001F1954">
      <w:pPr>
        <w:pStyle w:val="ConsPlusNormal"/>
        <w:jc w:val="right"/>
        <w:rPr>
          <w:rFonts w:ascii="Sylfaen" w:hAnsi="Sylfaen"/>
          <w:sz w:val="24"/>
          <w:szCs w:val="24"/>
        </w:rPr>
      </w:pPr>
      <w:r w:rsidRPr="00335BD0">
        <w:rPr>
          <w:rFonts w:ascii="Sylfaen" w:hAnsi="Sylfaen"/>
          <w:sz w:val="24"/>
          <w:szCs w:val="24"/>
        </w:rPr>
        <w:t>Российской Федерации</w:t>
      </w:r>
    </w:p>
    <w:p w:rsidR="001F1954" w:rsidRPr="00335BD0" w:rsidRDefault="001F1954" w:rsidP="001F1954">
      <w:pPr>
        <w:pStyle w:val="ConsPlusNormal"/>
        <w:jc w:val="right"/>
        <w:rPr>
          <w:rFonts w:ascii="Sylfaen" w:hAnsi="Sylfaen"/>
          <w:sz w:val="24"/>
          <w:szCs w:val="24"/>
        </w:rPr>
      </w:pPr>
      <w:r w:rsidRPr="00335BD0">
        <w:rPr>
          <w:rFonts w:ascii="Sylfaen" w:hAnsi="Sylfaen"/>
          <w:sz w:val="24"/>
          <w:szCs w:val="24"/>
        </w:rPr>
        <w:t>5 июня 2019 года</w:t>
      </w:r>
    </w:p>
    <w:p w:rsidR="001F1954" w:rsidRPr="00335BD0" w:rsidRDefault="001F1954" w:rsidP="001F1954">
      <w:pPr>
        <w:pStyle w:val="ConsPlusNormal"/>
        <w:jc w:val="right"/>
        <w:rPr>
          <w:rFonts w:ascii="Sylfaen" w:hAnsi="Sylfaen"/>
          <w:sz w:val="24"/>
          <w:szCs w:val="24"/>
        </w:rPr>
      </w:pPr>
    </w:p>
    <w:p w:rsidR="001F1954" w:rsidRPr="00335BD0" w:rsidRDefault="001F1954" w:rsidP="001F1954">
      <w:pPr>
        <w:pStyle w:val="ConsPlusTitle"/>
        <w:jc w:val="center"/>
        <w:rPr>
          <w:rFonts w:ascii="Sylfaen" w:hAnsi="Sylfaen"/>
          <w:szCs w:val="24"/>
        </w:rPr>
      </w:pPr>
      <w:bookmarkStart w:id="10" w:name="_Hlk13755211"/>
      <w:r w:rsidRPr="00335BD0">
        <w:rPr>
          <w:rFonts w:ascii="Sylfaen" w:hAnsi="Sylfaen"/>
          <w:szCs w:val="24"/>
        </w:rPr>
        <w:t>ОБЗОР</w:t>
      </w:r>
    </w:p>
    <w:p w:rsidR="001F1954" w:rsidRPr="00335BD0" w:rsidRDefault="001F1954" w:rsidP="001F1954">
      <w:pPr>
        <w:pStyle w:val="ConsPlusTitle"/>
        <w:jc w:val="center"/>
        <w:rPr>
          <w:rFonts w:ascii="Sylfaen" w:hAnsi="Sylfaen"/>
          <w:szCs w:val="24"/>
        </w:rPr>
      </w:pPr>
      <w:r w:rsidRPr="00335BD0">
        <w:rPr>
          <w:rFonts w:ascii="Sylfaen" w:hAnsi="Sylfaen"/>
          <w:szCs w:val="24"/>
        </w:rPr>
        <w:t>ПРАКТИКИ РАССМОТРЕНИЯ СУДАМИ СПОРОВ, ВОЗНИКАЮЩИХ</w:t>
      </w:r>
    </w:p>
    <w:p w:rsidR="001F1954" w:rsidRPr="00335BD0" w:rsidRDefault="001F1954" w:rsidP="001F1954">
      <w:pPr>
        <w:pStyle w:val="ConsPlusTitle"/>
        <w:jc w:val="center"/>
        <w:rPr>
          <w:rFonts w:ascii="Sylfaen" w:hAnsi="Sylfaen"/>
          <w:szCs w:val="24"/>
        </w:rPr>
      </w:pPr>
      <w:r w:rsidRPr="00335BD0">
        <w:rPr>
          <w:rFonts w:ascii="Sylfaen" w:hAnsi="Sylfaen"/>
          <w:szCs w:val="24"/>
        </w:rPr>
        <w:t>ИЗ ОТНОШЕНИЙ ПО ДОБРОВОЛЬНОМУ ЛИЧНОМУ СТРАХОВАНИЮ,</w:t>
      </w:r>
    </w:p>
    <w:p w:rsidR="001F1954" w:rsidRPr="00335BD0" w:rsidRDefault="001F1954" w:rsidP="001F1954">
      <w:pPr>
        <w:pStyle w:val="ConsPlusTitle"/>
        <w:jc w:val="center"/>
        <w:rPr>
          <w:rFonts w:ascii="Sylfaen" w:hAnsi="Sylfaen"/>
          <w:szCs w:val="24"/>
        </w:rPr>
      </w:pPr>
      <w:r w:rsidRPr="00335BD0">
        <w:rPr>
          <w:rFonts w:ascii="Sylfaen" w:hAnsi="Sylfaen"/>
          <w:szCs w:val="24"/>
        </w:rPr>
        <w:t>СВЯЗАННОМУ С ПРЕДОСТАВЛЕНИЕМ ПОТРЕБИТЕЛЬСКОГО КРЕДИТА</w:t>
      </w:r>
      <w:bookmarkEnd w:id="10"/>
    </w:p>
    <w:p w:rsidR="001F1954" w:rsidRPr="00335BD0" w:rsidRDefault="001F1954" w:rsidP="001F1954">
      <w:pPr>
        <w:pStyle w:val="ConsPlusNormal"/>
        <w:ind w:firstLine="540"/>
        <w:jc w:val="both"/>
        <w:rPr>
          <w:rFonts w:ascii="Sylfaen" w:hAnsi="Sylfaen"/>
          <w:sz w:val="24"/>
          <w:szCs w:val="24"/>
        </w:rPr>
      </w:pPr>
    </w:p>
    <w:p w:rsidR="001F1954" w:rsidRPr="00335BD0" w:rsidRDefault="001F1954" w:rsidP="001F1954">
      <w:pPr>
        <w:pStyle w:val="ConsPlusNormal"/>
        <w:ind w:firstLine="540"/>
        <w:jc w:val="both"/>
        <w:rPr>
          <w:rFonts w:ascii="Sylfaen" w:hAnsi="Sylfaen"/>
          <w:sz w:val="24"/>
          <w:szCs w:val="24"/>
        </w:rPr>
      </w:pPr>
      <w:r w:rsidRPr="00335BD0">
        <w:rPr>
          <w:rFonts w:ascii="Sylfaen" w:hAnsi="Sylfaen"/>
          <w:sz w:val="24"/>
          <w:szCs w:val="24"/>
        </w:rPr>
        <w:t>Верховным Судом Российской Федерации проводится систематическая работа по разъяснению вопросов судебной практики в целях обеспечения единообразного применения судами законодательства Российской Федерации, связанного с защитой прав потребителей, в частности страхованием.</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Так, Пленумом Верховного Суда Российской Федерации приняты постановления от 28 июня 2012 года N 17 "О рассмотрении судами гражданских дел по спорам о защите прав потребителей", от 27 июня 2013 года N 20 "О применении судами законодательства о добровольном страховании имущества граждан" 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Актуальные вопросы применения судами законодательства о страховании освещались в тематических обзорах судебной практики, утвержденных Президиумом Верховного Суда Российской Федерации, в частности в Обзоре Верховного Суда Российской Федерации по отдельным вопросам судебной практики о применении законодательства о защите прав потребителей при рассмотрении гражданских дел (утвержден 1 февраля 2012 года), в Обзоре практики рассмотрения судами дел, связанных с обязательным страхованием гражданской ответственности владельцев транспортных средств (утвержден 22 июня 2016 года), в Обзоре судебной практики по делам, связанным с защитой прав потребителей финансовых услуг (утвержден 27 сентября 2017 года), в Обзоре по отдельным вопросам судебной практики, связанным с добровольным страхованием имущества граждан (утвержден 27 декабря 2017 года).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Отдельные правовые позиции излагались в периодических обзорах Верховного Суда Российской Федерации.</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 xml:space="preserve">Поскольку к настоящему моменту накоплена значительная практика применения судами правовых норм, регулирующих добровольное личное страхование, связанное с предоставлением потребительского кредита, в целях обеспечения эффективной защиты нарушенных прав и законных интересов страхователей, выгодоприобретателей и </w:t>
      </w:r>
      <w:r w:rsidRPr="00335BD0">
        <w:rPr>
          <w:rFonts w:ascii="Sylfaen" w:hAnsi="Sylfaen"/>
          <w:sz w:val="24"/>
          <w:szCs w:val="24"/>
        </w:rPr>
        <w:lastRenderedPageBreak/>
        <w:t>страховщиков, правильного и единообразного применения законов при рассмотрении дел соответствующей категории подготовлен данный обзор. На основании статьи 126 Конституции Российской Федерации, статей 2, 7 Федерального 2 конституционного закона от 5 февраля 2014 года N 3-ФКЗ "О Верховном Суде Российской Федерации" выработаны следующие правовые позиции.</w:t>
      </w:r>
    </w:p>
    <w:p w:rsidR="001F1954" w:rsidRPr="00335BD0" w:rsidRDefault="001F1954" w:rsidP="001F1954">
      <w:pPr>
        <w:pStyle w:val="ConsPlusNormal"/>
        <w:ind w:firstLine="540"/>
        <w:jc w:val="both"/>
        <w:rPr>
          <w:rFonts w:ascii="Sylfaen" w:hAnsi="Sylfaen"/>
          <w:sz w:val="24"/>
          <w:szCs w:val="24"/>
        </w:rPr>
      </w:pPr>
    </w:p>
    <w:p w:rsidR="001F1954" w:rsidRPr="00335BD0" w:rsidRDefault="001F1954" w:rsidP="001F1954">
      <w:pPr>
        <w:pStyle w:val="ConsPlusNormal"/>
        <w:ind w:firstLine="540"/>
        <w:jc w:val="both"/>
        <w:rPr>
          <w:rFonts w:ascii="Sylfaen" w:hAnsi="Sylfaen"/>
          <w:sz w:val="24"/>
          <w:szCs w:val="24"/>
        </w:rPr>
      </w:pPr>
      <w:r w:rsidRPr="00335BD0">
        <w:rPr>
          <w:rFonts w:ascii="Sylfaen" w:hAnsi="Sylfaen"/>
          <w:sz w:val="24"/>
          <w:szCs w:val="24"/>
        </w:rPr>
        <w:t>1. На отношения между физическим лицом - потребителем финансовой услуги, заключившим договор добровольного личного страхования одновременно с потребительским кредитным договором, и финансовой организацией распространяются положения Закона Российской Федерации от 7 февраля 1992 года N 2300-1 "О защите прав потребителей".</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Д. обратилась в суд с иском к банку о признании договора присоединения к программе страхования жизни и трудоспособности заемщиков кредитов и держателей кредитных карт в банке расторгнутым, взыскании платы за подключение к программе страхования, денежной компенсации морального вреда и штрафа, предусмотренного пунктом 6 статьи 13 Закона Российской Федерации от 7 февраля 1992 года N 2300-1 "О защите прав потребителей" (далее по тексту настоящего Обзора - Закон о защите прав потребителей).</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Разрешая спор и частично удовлетворяя исковые требования, суд первой инстанции исходил из того, что в пользу Д. с банка подлежат взысканию штраф и денежная компенсация морального вреда, предусмотренные пунктом 6 статьи 13 и статьей 15 Закона о защите прав потребителей, поскольку банк отказался прекратить действие договора добровольного личного страхования досрочно и продолжал списывать с банковского счета Д. денежные средства в качестве платы за присоединение к программе страхования.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Отменяя решение суда в части взыскания в пользу истца штрафа и денежной компенсации морального вреда, суд апелляционной инстанции указал на то, что правоотношения по обязательствам, возникшим из неосновательного обогащения, Законом о защите прав потребителей не регулируются, а нормы Гражданского кодекса Российской Федерации (далее по тексту настоящего Обзора - ГК РФ) не предусматривают взыскание штрафа и денежной компенсации морального вреда в качестве ответственности при невозврате неосновательного обогащения.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 xml:space="preserve">Судебная коллегия по гражданским делам Верховного Суда Российской Федерации, признавая апелляционное определение вынесенным с нарушением норм материального права и направляя дело на новое апелляционное рассмотрение, руководствовалась положениями статьи 9 Федерального закона от 26 января 1996 года N 15-ФЗ "О введении в действие части второй Гражданского кодекса Российской Федерации", пунктом 1 статьи 1 Закона о защите прав потребителей и исходила из того, что гражданин, заключая договор добровольного личного страхования одновременно с потребительским кредитным договором, является потребителем финансовой услуги. Отношения по оказанию финансовой услуги регулируются как нормами Гражданского кодекса Российской Федерации, так и положениями Закона о защите прав потребителей </w:t>
      </w:r>
      <w:r w:rsidRPr="00335BD0">
        <w:rPr>
          <w:rFonts w:ascii="Sylfaen" w:hAnsi="Sylfaen"/>
          <w:sz w:val="24"/>
          <w:szCs w:val="24"/>
        </w:rPr>
        <w:lastRenderedPageBreak/>
        <w:t>в том случае, если банковский счет используется таким гражданином для личных, семейных, домашних и иных нужд.</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Данная позиция вытекает из преамбулы Закона о защите прав потребителей и разъяснений, изложенных в пункте 3 постановления Пленума Верховного Суда Российской Федерации от 28 июня 2012 года N 17 "О рассмотрении судами гражданских дел по спорам о защите прав потребителей".</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Судами установлено, что Д. выразила желание досрочно расторгнуть договор добровольного личного страхования, что допускается в соответствии с его условиями, однако банк продолжал списывать с банковского счета Д. денежные средства в качестве платы за присоединение к программе страхования в отсутствие оснований для такого списания, чем нарушил пункт 2 статьи 854 ГК РФ.</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 учетом того, что банк нарушил права Д., предусмотренные пунктом 2 статьи 854 ГК РФ, оснований для отказа в удовлетворении требования истца о компенсации морального вреда и взыскании штрафа не имелось.</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(Определение Судебной коллегии по гражданским делам Верховного Суда Российской Федерации от 6 марта 2018 года N 66-КГ17-15)</w:t>
      </w:r>
    </w:p>
    <w:p w:rsidR="001F1954" w:rsidRPr="00335BD0" w:rsidRDefault="001F1954" w:rsidP="001F1954">
      <w:pPr>
        <w:pStyle w:val="ConsPlusNormal"/>
        <w:ind w:firstLine="540"/>
        <w:jc w:val="both"/>
        <w:rPr>
          <w:rFonts w:ascii="Sylfaen" w:hAnsi="Sylfaen"/>
          <w:sz w:val="24"/>
          <w:szCs w:val="24"/>
        </w:rPr>
      </w:pPr>
    </w:p>
    <w:p w:rsidR="001F1954" w:rsidRPr="00335BD0" w:rsidRDefault="001F1954" w:rsidP="001F1954">
      <w:pPr>
        <w:pStyle w:val="ConsPlusNormal"/>
        <w:ind w:firstLine="540"/>
        <w:jc w:val="both"/>
        <w:rPr>
          <w:rFonts w:ascii="Sylfaen" w:hAnsi="Sylfaen"/>
          <w:sz w:val="24"/>
          <w:szCs w:val="24"/>
        </w:rPr>
      </w:pPr>
      <w:r w:rsidRPr="00335BD0">
        <w:rPr>
          <w:rFonts w:ascii="Sylfaen" w:hAnsi="Sylfaen"/>
          <w:sz w:val="24"/>
          <w:szCs w:val="24"/>
        </w:rPr>
        <w:t>2. При подключении заемщика к программе добровольного страхования до сведения потребителя должна быть доведена информация о характере оказываемых финансовых услуг, об условиях их оплаты, в том числе информация о праве на отказ от участия в программе страхования.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Ч. обратилась в суд с иском к банку о защите прав потребителей, взыскании убытков, неустойки, процентов за пользование чужими денежными средствами, компенсации морального вреда.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Удовлетворяя частично исковые требования Ч., суд первой инстанции исходил из того, что истец как потребитель финансовой услуги не была проинформирована банком о добровольном характере страхования, об условиях и о стоимости, а также о возможности досрочного прекращения действия договора добровольного личного страхования, в связи с чем была лишена возможности сделать выбор относительно необходимости заключения договора добровольного личного страхования при предоставлении кредита.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Отменяя решение суда первой инстанции и отказывая в удовлетворении исковых требований, суд апелляционной инстанции указал, что при заключении кредитного договора истец была проинформирована о добровольном характере страхования, об условиях и о стоимости, а также о возможности досрочного прекращения действия договора добровольного личного страхования.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 xml:space="preserve">Судебная коллегия по гражданским делам Верховного Суда Российской Федерации, отменяя апелляционное определение и направляя дело на новое апелляционное рассмотрение, руководствовалась положениями пункта 1 статьи 329 и </w:t>
      </w:r>
      <w:r w:rsidRPr="00335BD0">
        <w:rPr>
          <w:rFonts w:ascii="Sylfaen" w:hAnsi="Sylfaen"/>
          <w:sz w:val="24"/>
          <w:szCs w:val="24"/>
        </w:rPr>
        <w:lastRenderedPageBreak/>
        <w:t>статей 310, 450 ГК РФ, статьи 33 Федерального закона 2 декабря 1990 года N 395-1 "О банках и банковской деятельности", статей 10, 12 и 16 Закона о защите прав потребителей и исходила из того, что судом апелляционной инстанции не дано никакой оценки отказу банка в удовлетворении заявления потребителя о прекращении участия в программе страхования.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Между тем на данные обстоятельства истец ссылалась в исковом заявлении о взыскании излишне уплаченных платежей.</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В возражениях на кассационную жалобу Ч. банк сослался на то, что оказывал услуги по присоединению истца к программе страхования единовременно при заключении договора добровольного личного страхования на год и при последующей пролонгации на следующий год с рассрочкой оплаты заемщиком (застрахованным) данной услуги в виде ежемесячных платежей в течение года страхования.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В соответствии с указанными выше положениями норм материального права, а также требованиями части второй статьи 56 Гражданского процессуального кодекса Российской Федерации (далее по тексту настоящего Обзора - ГПК РФ) суду следовало в таком случае установить, предусмотрено ли это условиями заключенного сторонами договора добровольного личного страхования, дав ему толкование по правилам статьи 431 ГК РФ, а также была ли банком доведена до потребителя соответствующая информация о характере оказываемых услуг, об условиях их оплаты в сочетании с правом на отказ от участия в программе страхования в любое время с тем, чтобы потребитель мог сделать надлежащий выбор и принять эту услугу или отказаться от нее при заключении договора.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(Определение Судебной коллегии по гражданским делам Верховного Суда Российской Федерации от 20 июня 2017 года N 6-КГ17-2)</w:t>
      </w:r>
    </w:p>
    <w:p w:rsidR="001F1954" w:rsidRPr="00335BD0" w:rsidRDefault="001F1954" w:rsidP="001F1954">
      <w:pPr>
        <w:pStyle w:val="ConsPlusNormal"/>
        <w:ind w:firstLine="540"/>
        <w:jc w:val="both"/>
        <w:rPr>
          <w:rFonts w:ascii="Sylfaen" w:hAnsi="Sylfaen"/>
          <w:sz w:val="24"/>
          <w:szCs w:val="24"/>
        </w:rPr>
      </w:pPr>
    </w:p>
    <w:p w:rsidR="001F1954" w:rsidRPr="00335BD0" w:rsidRDefault="001F1954" w:rsidP="001F1954">
      <w:pPr>
        <w:pStyle w:val="ConsPlusNormal"/>
        <w:ind w:firstLine="540"/>
        <w:jc w:val="both"/>
        <w:rPr>
          <w:rFonts w:ascii="Sylfaen" w:hAnsi="Sylfaen"/>
          <w:sz w:val="24"/>
          <w:szCs w:val="24"/>
        </w:rPr>
      </w:pPr>
      <w:r w:rsidRPr="00335BD0">
        <w:rPr>
          <w:rFonts w:ascii="Sylfaen" w:hAnsi="Sylfaen"/>
          <w:sz w:val="24"/>
          <w:szCs w:val="24"/>
        </w:rPr>
        <w:t>3. К наследникам переходит право требования исполнения договора добровольного личного страхования, заключенного наследодателем, а, следовательно, на отношения между наследниками и страховщиком распространяются положения Закона о защите прав потребителей.</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Ш. обратилась в суд с иском к страховщику о взыскании убытков, компенсации морального вреда и штрафа за несоблюдение в добровольном порядке требований потребителя.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Разрешая спор, суды первой и апелляционной инстанций пришли к выводу о нарушении страховщиком сроков выплаты страхового возмещения и взыскали со страховщика в пользу Ш. причиненные просрочкой платежа убытки. Отказывая в удовлетворении иска в части взыскания денежной компенсации морального вреда и штрафа, предусмотренных положениями Закона о защите прав потребителей, судебные инстанции исходили из того, что данный закон к спорным правоотношениям не применяется, поскольку Ш. как наследник страхователя не являлась ни стороной договора добровольного личного страхования, ни выгодоприобретателем.</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lastRenderedPageBreak/>
        <w:t>Судебная коллегия по гражданским делам Верховного Суда Российской Федерации, отменяя апелляционное определение и направляя дело на новое апелляционное рассмотрение, руководствовалась положениями статей 1112 и 1113 ГК РФ, а также Закона о защите прав потребителей и исходила из того, что после смерти З. (страхователя) к его наследнику Ш. перешло право требовать исполнения договора добровольного личного страхования, а, следовательно, на отношения между Ш. и страховщиком распространяется Закон о защите прав потребителей, в том числе и в части взыскания штрафа и денежной компенсации морального вреда (пункт 6 статьи 13 и статья 15 Закона о защите прав потребителей).</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(Определение Судебной коллегии по гражданским делам Верховного Суда Российской Федерации от 24 апреля 2018 года N 35-КГ18-4)</w:t>
      </w:r>
    </w:p>
    <w:p w:rsidR="001F1954" w:rsidRPr="00335BD0" w:rsidRDefault="001F1954" w:rsidP="001F1954">
      <w:pPr>
        <w:pStyle w:val="ConsPlusNormal"/>
        <w:ind w:firstLine="540"/>
        <w:jc w:val="both"/>
        <w:rPr>
          <w:rFonts w:ascii="Sylfaen" w:hAnsi="Sylfaen"/>
          <w:sz w:val="24"/>
          <w:szCs w:val="24"/>
        </w:rPr>
      </w:pPr>
    </w:p>
    <w:p w:rsidR="001F1954" w:rsidRPr="00335BD0" w:rsidRDefault="001F1954" w:rsidP="001F1954">
      <w:pPr>
        <w:pStyle w:val="ConsPlusNormal"/>
        <w:ind w:firstLine="540"/>
        <w:jc w:val="both"/>
        <w:rPr>
          <w:rFonts w:ascii="Sylfaen" w:hAnsi="Sylfaen"/>
          <w:sz w:val="24"/>
          <w:szCs w:val="24"/>
        </w:rPr>
      </w:pPr>
      <w:r w:rsidRPr="00335BD0">
        <w:rPr>
          <w:rFonts w:ascii="Sylfaen" w:hAnsi="Sylfaen"/>
          <w:sz w:val="24"/>
          <w:szCs w:val="24"/>
        </w:rPr>
        <w:t>4. Обязательный досудебный порядок урегулирования спора по требованиям, возникающим из договора добровольного личного страхования граждан, действующим законодательством не предусмотрен.</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К. обратилась с иском к страховщику о взыскании части суммы страховой премии в связи с досрочным прекращением договора добровольного личного страхования и денежной компенсации морального вреда.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Определением судьи суда первой инстанции исковое заявление возвращено на основании пункта 1 части первой статьи 135 ГПК РФ в связи с несоблюдением истцом досудебного порядка урегулирования спора с ответчиком.</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Согласно правовой позиции, изложенной в пункте 23 постановления Пленума Верховного Суда Российской Федерации от 28 июня 2012 года N 17 "О рассмотрении судами гражданских дел по спорам о защите прав потребителей", до подачи искового заявления в суд обязательный претензионный порядок урегулирования споров предусмотрен только в случае неисполнения или ненадлежащего исполнения оператором связи обязательств, вытекающих из договора об оказании услуг связи (пункт 4 статьи 55 Федерального закона от 7 июля 2003 года N 126-ФЗ "О связи"), а также в связи с перевозкой пассажира, багажа, груза или в связи с буксировкой буксируемого объекта внутренним водным транспортом (пункт 1 статьи 161 Кодекса внутреннего водного транспорта Российской Федерации).</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К. предъявлен иск о возврате страховой премии в связи с прекращением договора кредитования и защите ее прав как потребителя страховой услуги, который не требует обязательного соблюдения досудебного порядка урегулирования спора.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При таких обстоятельствах суд апелляционной инстанции пришел к правильному выводу о том, что исковое заявление К. соответствовало требованиям статьи 131 ГПК РФ и возвращению не подлежало.</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(По материалам судебной практики Московского городского суда)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 xml:space="preserve">Следует отметить, что с 28 ноября 2019 года потребитель финансовых услуг вправе </w:t>
      </w:r>
      <w:r w:rsidRPr="00335BD0">
        <w:rPr>
          <w:rFonts w:ascii="Sylfaen" w:hAnsi="Sylfaen"/>
          <w:sz w:val="24"/>
          <w:szCs w:val="24"/>
        </w:rPr>
        <w:lastRenderedPageBreak/>
        <w:t>заявлять в судебном порядке требования к страховщику только после получения от финансового уполномоченного решения по обращению (часть 2 статьи 25 и часть 6 статьи 32 Федерального закона от 4 июня 2018 года N 123-ФЗ "Об уполномоченном по правам потребителей финансовых услуг").</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Таким образом, законодателем установлен обязательный досудебный порядок урегулирования спора, в том числе по делам, возникающим из отношений по добровольному личному страхованию, связанному с предоставлением потребительского кредита.</w:t>
      </w:r>
    </w:p>
    <w:p w:rsidR="001F1954" w:rsidRPr="00335BD0" w:rsidRDefault="001F1954" w:rsidP="001F1954">
      <w:pPr>
        <w:pStyle w:val="ConsPlusNormal"/>
        <w:ind w:firstLine="540"/>
        <w:jc w:val="both"/>
        <w:rPr>
          <w:rFonts w:ascii="Sylfaen" w:hAnsi="Sylfaen"/>
          <w:sz w:val="24"/>
          <w:szCs w:val="24"/>
        </w:rPr>
      </w:pPr>
    </w:p>
    <w:p w:rsidR="001F1954" w:rsidRPr="00335BD0" w:rsidRDefault="001F1954" w:rsidP="001F1954">
      <w:pPr>
        <w:pStyle w:val="ConsPlusNormal"/>
        <w:ind w:firstLine="540"/>
        <w:jc w:val="both"/>
        <w:rPr>
          <w:rFonts w:ascii="Sylfaen" w:hAnsi="Sylfaen"/>
          <w:sz w:val="24"/>
          <w:szCs w:val="24"/>
        </w:rPr>
      </w:pPr>
      <w:r w:rsidRPr="00335BD0">
        <w:rPr>
          <w:rFonts w:ascii="Sylfaen" w:hAnsi="Sylfaen"/>
          <w:sz w:val="24"/>
          <w:szCs w:val="24"/>
        </w:rPr>
        <w:t>5. При присоединении к программе страхования и внесении заемщиком соответствующей платы за такое присоединение застрахованным является имущественный интерес заемщика, который по данному договору является страхователем.</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Региональная общественная организация защиты прав потребителей обратилась в суд в защиту интересов И. с иском к банку о признании недействительным заявления об участии в программе коллективного страхования.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Отказывая в удовлетворении исковых требований, суды первой и апелляционной инстанций руководствовались положениями статьи 421 ГК РФ и исходили из того, что И. добровольно согласилась стать застрахованным лицом по договору коллективного страхования, заключенному между банком и страховой организацией. Присоединение И. к действующему между банком и страховщиком договору коллективного страхования не свидетельствует о нарушении прав заемщика как потребителя, а потому оснований для признания заявления об участии в программе коллективного страхования недействительным не имеется.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Судебная коллегия по гражданским делам Верховного Суда Российской Федерации с вынесенными судебными постановлениями не согласилась по следующим основаниям.</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В соответствии с пунктом 1 статьи 421 ГК РФ (здесь и далее правовые нормы приведены в редакции, действовавшей на момент возникновения спорных правоотношений)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названным кодексом, законом или добровольно принятым обязательством.</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В силу пункта 4 статьи 421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 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lastRenderedPageBreak/>
        <w:t>Судом установлено, что, обращаясь к банку с требованием о признании недействительным заявления об участии в программе коллективного страхования, И. как застрахованное лицо указывала на то, что заявление, не допускающее возврат платы за участие в программе страхования, противоречит указанию Банка Российской Федерации от 20 ноября 2015 года N 3854-У "О минимальных (стандартных) требованиях к условиям и порядку осуществления отдельных видов добровольного страхования" (далее - Указание ЦБ РФ).</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Указанием ЦБ РФ, вступившим в силу 2 марта 2016 года, исходя из его преамбулы установлены минимальные (стандартные) требования к условиям и порядку осуществления в отношении страхователей - физических лиц страхования жизни на случай смерти, дожития до определенного возраста или срока либо наступления иного события; страхования жизни с условием периодических страховых выплат (ренты, аннуитетов) и (или) с участием страхователя в инвестиционном доходе страховщика; страхования от несчастных случаев и болезней и т.д. (далее - добровольное страхование).</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В силу пунктов 1, 5, 6 и 10 Указания ЦБ РФ все договоры добровольного страхования, заключенные с физическими лицами после вступления в силу Указания ЦБ РФ, должны соответствовать требованиям, предусматривающим право страхователя - физического лица в течение пяти рабочих дней со дня заключения договора добровольного страхования отказаться от него с возвратом страховой премии в полном объеме, если к моменту отказа от него договор страхования не начал действовать, а если договор начал действовать, то за вычетом суммы страховой премии, пропорциональной времени действия начавшегося договора добровольного страхования.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Отказывая в удовлетворении иска, судебные инстанции приведенные выше положения законодательства не учли.</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Необоснованными являются также доводы суда апелляционной инстанции о том, что Указание ЦБ РФ неприменимо к спорным правоотношениям, поскольку оно устанавливает минимальные (стандартные) требования к условиям и порядку осуществления страхования в отношении страхователей - физических лиц, в то время как страхователем по договору коллективного страхования являлось юридическое лицо - банк.</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Согласно пункту 1 статьи 2 Закона Российской Федерации от 27 ноября 1992 года N 4015-1 "Об организации страхового дела в Российской Федерации" (далее - Закон о страховом деле) страхование - отношения по защите интересов физических и юридических лиц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 xml:space="preserve">В силу статьи 934 ГК РФ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w:t>
      </w:r>
      <w:r w:rsidRPr="00335BD0">
        <w:rPr>
          <w:rFonts w:ascii="Sylfaen" w:hAnsi="Sylfaen"/>
          <w:sz w:val="24"/>
          <w:szCs w:val="24"/>
        </w:rPr>
        <w:lastRenderedPageBreak/>
        <w:t>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Право на получение страховой суммы принадлежит лицу, в пользу которого заключен договор.</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Из материалов дела следует, что в соответствии с договором коллективного страхования от потери работы, несчастных случаев и болезней заемщиков кредитов, заключенным между банком как страхователем и страховщиком, правилами страхования от несчастных случаев и болезней и правилами страхования от потери работы разработаны условия участия в программе коллективного страхования клиентов - физических лиц, являющихся заемщиками по кредиту банка (далее - условия участия).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Условиями участия предусмотрено, что застрахованным является физическое лицо, которому банк предоставил кредит, добровольно изъявившее желание участвовать в программе страхования, страховщиком является страховая организация, а страхователем - банк.</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Платой за участие в программе страхования является оплата застрахованным лицом комиссии банка за подключение к указанной программе, а также компенсация расходов банка на оплату страховой премии по договору страхования (пункт 1 условий участия).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Объектами страхования являются имущественные интересы застрахованного лица, связанные с причинением вреда здоровью застрахованного, а также с его смертью в результате несчастного случая или болезни и (или) связанные с риском неполучения ожидаемых доходов, которые застрахованный получил бы при обычных (планируемых) условиях (пункт 3.1 условий участия).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Застрахованный вправе отказаться от участия в программе страхования в любое время, если к моменту отказа возможность наступления страхового случая не отпала по обстоятельствам иным, чем страховой случай (пункт 5.5 условий участия).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Страховая выплата производится путем перечисления на банковский счет застрахованного или выгодоприобретателя, приведенный в заявлении о страховом случае, если в нем не указано иное (пункт 9.3 условий участия).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Таким образом, вследствие присоединения к программе страхования с внесением заемщиком соответствующей платы застрахованным является имущественный интерес заемщика, а, следовательно, страхователем по данному договору является сам заемщик.</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 xml:space="preserve">Поскольку заемщиком в таком случае является физическое лицо, то на него распространяется приведенное выше Указание ЦБ РФ, предусматривающее право такого страхователя в течение пяти рабочих дней &lt;1&gt; отказаться от заключенного договора добровольного личного страхования с возвратом всей уплаченной при заключении им по этому договору страхования (подключении к программе страхования) денежной суммы за вычетом части страховой премии, пропорциональной времени действия такого договора, если таковое имело место, а также реальных расходов банка, понесенных в </w:t>
      </w:r>
      <w:r w:rsidRPr="00335BD0">
        <w:rPr>
          <w:rFonts w:ascii="Sylfaen" w:hAnsi="Sylfaen"/>
          <w:sz w:val="24"/>
          <w:szCs w:val="24"/>
        </w:rPr>
        <w:lastRenderedPageBreak/>
        <w:t>связи с совершением действий по подключению данного заемщика к программе страхования, обязанность доказать которые в соответствии с частью второй статьи 56 ГПК РФ должна быть возложена на банк.</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&lt;1&gt; С 1 января 2018 года в соответствии с указанием Банка России от 21 августа 2017 года N 4500-У в течение четырнадцати календарных дней.</w:t>
      </w:r>
    </w:p>
    <w:p w:rsidR="001F1954" w:rsidRPr="00335BD0" w:rsidRDefault="001F1954" w:rsidP="001F1954">
      <w:pPr>
        <w:pStyle w:val="ConsPlusNormal"/>
        <w:ind w:firstLine="540"/>
        <w:jc w:val="both"/>
        <w:rPr>
          <w:rFonts w:ascii="Sylfaen" w:hAnsi="Sylfaen"/>
          <w:sz w:val="24"/>
          <w:szCs w:val="24"/>
        </w:rPr>
      </w:pPr>
    </w:p>
    <w:p w:rsidR="001F1954" w:rsidRPr="00335BD0" w:rsidRDefault="001F1954" w:rsidP="001F1954">
      <w:pPr>
        <w:pStyle w:val="ConsPlusNormal"/>
        <w:ind w:firstLine="540"/>
        <w:jc w:val="both"/>
        <w:rPr>
          <w:rFonts w:ascii="Sylfaen" w:hAnsi="Sylfaen"/>
          <w:sz w:val="24"/>
          <w:szCs w:val="24"/>
        </w:rPr>
      </w:pPr>
      <w:r w:rsidRPr="00335BD0">
        <w:rPr>
          <w:rFonts w:ascii="Sylfaen" w:hAnsi="Sylfaen"/>
          <w:sz w:val="24"/>
          <w:szCs w:val="24"/>
        </w:rPr>
        <w:t>При таких обстоятельствах вывод суда апелляционной инстанции о том, что Указание ЦБ РФ неприменимо к данным правоотношениям, является ошибочным.</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На основании изложенного Судебной коллегией по гражданским делам Верховного Суда Российской Федерации апелляционное определение отменено, дело направлено на новое рассмотрение в суд апелляционной инстанции.</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(Определение Судебной коллегии по гражданским делам Верховного Суда Российской Федерации от 31 октября 2017 года N 49-КГ17-24)</w:t>
      </w:r>
    </w:p>
    <w:p w:rsidR="001F1954" w:rsidRPr="00335BD0" w:rsidRDefault="001F1954" w:rsidP="001F1954">
      <w:pPr>
        <w:pStyle w:val="ConsPlusNormal"/>
        <w:ind w:firstLine="540"/>
        <w:jc w:val="both"/>
        <w:rPr>
          <w:rFonts w:ascii="Sylfaen" w:hAnsi="Sylfaen"/>
          <w:sz w:val="24"/>
          <w:szCs w:val="24"/>
        </w:rPr>
      </w:pPr>
    </w:p>
    <w:p w:rsidR="001F1954" w:rsidRPr="00335BD0" w:rsidRDefault="001F1954" w:rsidP="001F1954">
      <w:pPr>
        <w:pStyle w:val="ConsPlusNormal"/>
        <w:ind w:firstLine="540"/>
        <w:jc w:val="both"/>
        <w:rPr>
          <w:rFonts w:ascii="Sylfaen" w:hAnsi="Sylfaen"/>
          <w:sz w:val="24"/>
          <w:szCs w:val="24"/>
        </w:rPr>
      </w:pPr>
      <w:r w:rsidRPr="00335BD0">
        <w:rPr>
          <w:rFonts w:ascii="Sylfaen" w:hAnsi="Sylfaen"/>
          <w:sz w:val="24"/>
          <w:szCs w:val="24"/>
        </w:rPr>
        <w:t>6. Сумма, в пределах которой страховщик обязуется выплатить страховое возмещение по договору добровольного личного страхования, и/или порядок ее определения устанавливаются сторонами. Условия договора подлежат толкованию судом в системной взаимосвязи с основными началами гражданского законодательства, закрепленными в статье 1 ГК РФ, другими положениями ГК РФ, законов и иных актов, содержащих нормы гражданского права (статьи 3, 422 ГК РФ).</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В. обратился в суд с иском к страховщику о взыскании страхового возмещения, убытков, неустойки, штрафа, компенсации морального вреда, возмещении расходов на оплату услуг представителя.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Разрешая спор и отказывая В. в удовлетворении исковых требований, суд первой инстанции исходил из того, что ответчиком страховая выплата произведена в полном объеме.</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Изменяя решение суда первой инстанции, суд апелляционной инстанции пришел к выводу о том, что поскольку договор добровольного личного страхования обеспечивает исполнение солидарного обязательства по кредитному договору, соответственно размер страховых сумм не может устанавливаться в долях на каждого из застрахованных лиц и должен быть выплачен в полном объеме независимо от того, что страховой случай наступил только в отношении одного заемщика.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Судебная коллегия по гражданским делам Верховного Суда Российской Федерации, отменяя апелляционное определение и направляя дело на новое апелляционное рассмотрение, руководствовалась положениями пункта 1 статьи 934, пунктов 1 и 3 статьи 947 и статьей 431 ГК РФ и исходила из того, что в договорах добровольного личного страхования и договорах страхования гражданской ответственности страховая сумма определяется сторонами по их усмотрению.</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lastRenderedPageBreak/>
        <w:t>Пунктом 8.1.1 договора страхования, заключенного сторонами, предусмотрено осуществление страховщиком страховой выплаты в случае наступления инвалидности первой или второй группы застрахованного лица в размере 100% страховой суммы по личному страхованию, установленной для данного застрахованного лица на дату наступления страхового случая.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По договору добровольного личного страхования застрахованными лицами являются В. и Л. и для каждого из них установлен конкретный размер страховой выплаты, а именно для В. в размере 55% от общей страховой суммы, для Л. - в размере 45%.</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Данное обстоятельство не было учтено судом апелляционной инстанции, взыскавшим в пользу В. 100% общей страховой суммы, в связи с неправильным применением нормы материального права, что повлекло вынесение незаконного судебного постановления.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(Определение Судебной коллегии по гражданским делам Верховного Суда Российской Федерации от 20 июня 2017 года N 46-КГ17-9)</w:t>
      </w:r>
    </w:p>
    <w:p w:rsidR="001F1954" w:rsidRPr="00335BD0" w:rsidRDefault="001F1954" w:rsidP="001F1954">
      <w:pPr>
        <w:pStyle w:val="ConsPlusNormal"/>
        <w:ind w:firstLine="540"/>
        <w:jc w:val="both"/>
        <w:rPr>
          <w:rFonts w:ascii="Sylfaen" w:hAnsi="Sylfaen"/>
          <w:sz w:val="24"/>
          <w:szCs w:val="24"/>
        </w:rPr>
      </w:pPr>
    </w:p>
    <w:p w:rsidR="001F1954" w:rsidRPr="00335BD0" w:rsidRDefault="001F1954" w:rsidP="001F1954">
      <w:pPr>
        <w:pStyle w:val="ConsPlusNormal"/>
        <w:ind w:firstLine="540"/>
        <w:jc w:val="both"/>
        <w:rPr>
          <w:rFonts w:ascii="Sylfaen" w:hAnsi="Sylfaen"/>
          <w:sz w:val="24"/>
          <w:szCs w:val="24"/>
        </w:rPr>
      </w:pPr>
      <w:r w:rsidRPr="00335BD0">
        <w:rPr>
          <w:rFonts w:ascii="Sylfaen" w:hAnsi="Sylfaen"/>
          <w:sz w:val="24"/>
          <w:szCs w:val="24"/>
        </w:rPr>
        <w:t>7. По общему правилу, досрочное погашение заемщиком кредита само по себе не может служить основанием для применения последствий в виде возврата страхователю части страховой премии за неистекший период страхования.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Х. обратилась в суд с иском к банку и страховщику о прекращении участия в программе добровольного страхования жизни, здоровья и в связи с недобровольной потерей работы заемщика, взыскании платы за подключение к программе страхования, неустойки, денежной компенсации морального вреда, штрафа за неудовлетворение в добровольном порядке требований потребителя, а также расходов на оплату услуг представителя.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Отказывая в удовлетворении исковых требований Х., суды руководствовались положениями пункта 1 статьи 934, статьи 958 ГК РФ и исходили из того, что в силу свободы договора и возможности определения сторонами его условий (при отсутствии признаков их несоответствия действующему законодательству и существу возникших между сторонами правоотношений) они становятся обязательными как для сторон, так и для суда при разрешении спора, вытекающего из данного договора.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Судом первой инстанции установлено, что страхование истца осуществлялось на основании соглашения об условиях и о порядке страхования, заключенного между страховщиком и банком.</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 xml:space="preserve">Приложением к данному соглашению являются условия участия в программе добровольного страхования жизни, здоровья и в связи с недобровольной потерей работы заемщика, в силу положений которых независимо от установления страховой суммы равной величине первоначальной суммы кредита в дальнейшем она остается неизменной в течение всего срока действия договора добровольного личного страхования; возможность наступления страхового случая, срок действия этого договора </w:t>
      </w:r>
      <w:r w:rsidRPr="00335BD0">
        <w:rPr>
          <w:rFonts w:ascii="Sylfaen" w:hAnsi="Sylfaen"/>
          <w:sz w:val="24"/>
          <w:szCs w:val="24"/>
        </w:rPr>
        <w:lastRenderedPageBreak/>
        <w:t>страхования и размер страховой выплаты не зависят от досрочного возврата кредита и от суммы остатка по кредиту.</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При таких обстоятельствах судебные инстанции пришли к правильному выводу о том, что досрочное погашение кредита не прекращает действие договора добровольного личного страхования в отношении заемщика и не предусматривает возврат страховой премии на основании пункта 1 статьи 958 ГК РФ.</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Учитывая изложенное, Судебная коллегия по гражданским делам Верховного Суда Российской Федерации оставила в силе решение суда первой инстанции и апелляционное определение.</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(Определение Судебной коллегии по гражданским делам Верховного Суда Российской Федерации от 6 марта 2018 года N 35-КГ17-14; аналогичная правовая позиция содержится в определении Судебной коллегии по гражданским делам Верховного Суда Российской Федерации от 13 февраля 2018 года N 44-КГ17-22 и определении Судебной коллегии по гражданским делам Верховного Суда Российской Федерации от 28 августа 2018 года N 44-КГ18-8)</w:t>
      </w:r>
    </w:p>
    <w:p w:rsidR="001F1954" w:rsidRPr="00335BD0" w:rsidRDefault="001F1954" w:rsidP="001F1954">
      <w:pPr>
        <w:pStyle w:val="ConsPlusNormal"/>
        <w:ind w:firstLine="540"/>
        <w:jc w:val="both"/>
        <w:rPr>
          <w:rFonts w:ascii="Sylfaen" w:hAnsi="Sylfaen"/>
          <w:sz w:val="24"/>
          <w:szCs w:val="24"/>
        </w:rPr>
      </w:pPr>
    </w:p>
    <w:p w:rsidR="001F1954" w:rsidRPr="00335BD0" w:rsidRDefault="001F1954" w:rsidP="001F1954">
      <w:pPr>
        <w:pStyle w:val="ConsPlusNormal"/>
        <w:ind w:firstLine="540"/>
        <w:jc w:val="both"/>
        <w:rPr>
          <w:rFonts w:ascii="Sylfaen" w:hAnsi="Sylfaen"/>
          <w:sz w:val="24"/>
          <w:szCs w:val="24"/>
        </w:rPr>
      </w:pPr>
      <w:r w:rsidRPr="00335BD0">
        <w:rPr>
          <w:rFonts w:ascii="Sylfaen" w:hAnsi="Sylfaen"/>
          <w:sz w:val="24"/>
          <w:szCs w:val="24"/>
        </w:rPr>
        <w:t>8. Если по условиям договора добровольного страхования жизни и здоровья заемщика выплата страхового возмещения обусловлена остатком долга по кредиту и при его полном погашении страховое возмещение выплате не подлежит, то в случае погашения кредита до наступления срока, на который был заключен договор страхования, такой договор страхования прекращается досрочно на основании пункта 1 статьи 958 ГК РФ, а уплаченная страховая премия подлежит возврату страхователю пропорционально периоду, на который договор страхования прекратился досрочно.</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Г. обратилась в суд с иском к страховщику о взыскании части страховой премии в связи с досрочным прекращением действия договора добровольного личного страхования.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Разрешая спор и отказывая в удовлетворении исковых требований, суд первой инстанции исходил из того, что погашение истцом задолженности по кредитному договору само по себе не является основанием прекращения этого договора страхования и возникновения у страховщика обязательства по возврату страховой премии.</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Суд апелляционной инстанции согласился с решением суда, указав также на то, что досрочное погашение кредита не свидетельствует о том, что возможность наступления страхового случая (причинения вреда жизни заемщика) отпала, и существование страхового риска (риска причинения вреда жизни заемщика) прекратилось по обстоятельствам иным, чем страховой случай.</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 xml:space="preserve">Судебная коллегия по гражданским делам Верховного Суда Российской Федерации, отменяя апелляционное определение и направляя дело на новое апелляционное рассмотрение, исходила из того, что в силу условий договора добровольного личного страхования страховая сумма тождественна сумме задолженности по кредитному договору и уменьшается вместе с погашением этой </w:t>
      </w:r>
      <w:r w:rsidRPr="00335BD0">
        <w:rPr>
          <w:rFonts w:ascii="Sylfaen" w:hAnsi="Sylfaen"/>
          <w:sz w:val="24"/>
          <w:szCs w:val="24"/>
        </w:rPr>
        <w:lastRenderedPageBreak/>
        <w:t>задолженности, в связи с чем при отсутствии кредитной задолженности страховая сумма равна нулю и в случае наступления страхового случая страховая выплата страховщиком фактически не производится.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Из анализа пунктов 1 и 3 статьи 958 ГК РФ следует, что под обстоятельствами иными, чем страховой случай, при которых после вступления в силу договора добровольного личного страхования возможность наступления страхового случая отпала и существование страхового риска прекратилось, в данном случае подразумеваются обстоятельства, приводящие к прерыванию отношений по защите имущественных интересов истца, связанных с причинением вреда ее здоровью или ее смертью в результате несчастного случая, что лишает всякого смысла страхование от несчастных случаев, по которому невозможна выплата страхового возмещения, и, следовательно, приводит к досрочному прекращению такого договора страхования.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Кроме того, суд апелляционной инстанции не учел, что перечень приведенных в пункте 1 статьи 958 ГК РФ оснований для досрочного прекращения договора страхования не является исчерпывающим. Если страховая выплата при наступлении страхового случая по условиям договора добровольного личного будет равна нулю, в силу чего на страховщика невозможно возложить обязанность произвести страховую выплату, то согласно пункту 1 статьи 958 ГК РФ действие такого договора прекратится досрочно. В этом случае на основании положений абзаца первого пункта 3 статьи 958 ГК РФ страховщик имеет право только на часть страховой премии пропорционально времени, в течение которого действовало страхование.</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(Определение Судебной коллегии по гражданским делам Верховного Суда Российской Федерации от 22 мая 2018 года N 78-КГ18-18)</w:t>
      </w:r>
    </w:p>
    <w:p w:rsidR="001F1954" w:rsidRPr="00335BD0" w:rsidRDefault="001F1954" w:rsidP="001F1954">
      <w:pPr>
        <w:pStyle w:val="ConsPlusNormal"/>
        <w:ind w:firstLine="540"/>
        <w:jc w:val="both"/>
        <w:rPr>
          <w:rFonts w:ascii="Sylfaen" w:hAnsi="Sylfaen"/>
          <w:sz w:val="24"/>
          <w:szCs w:val="24"/>
        </w:rPr>
      </w:pPr>
    </w:p>
    <w:p w:rsidR="001F1954" w:rsidRPr="00335BD0" w:rsidRDefault="001F1954" w:rsidP="001F1954">
      <w:pPr>
        <w:pStyle w:val="ConsPlusNormal"/>
        <w:ind w:firstLine="540"/>
        <w:jc w:val="both"/>
        <w:rPr>
          <w:rFonts w:ascii="Sylfaen" w:hAnsi="Sylfaen"/>
          <w:sz w:val="24"/>
          <w:szCs w:val="24"/>
        </w:rPr>
      </w:pPr>
      <w:r w:rsidRPr="00335BD0">
        <w:rPr>
          <w:rFonts w:ascii="Sylfaen" w:hAnsi="Sylfaen"/>
          <w:sz w:val="24"/>
          <w:szCs w:val="24"/>
        </w:rPr>
        <w:t>9. Определение группы инвалидности за пределами срока действия договора добровольного личного страхования в результате заболевания, возникшего в период действия договора добровольного личного страхования, не может служить основанием для отказа страховщика в выплате страхового возмещения.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Ш. обратилась в суд с иском к страховщику о взыскании страхового возмещения, процентов за пользование чужими денежными средствами, штрафа и компенсации морального вреда.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Разрешая спор и отказывая в иске, суд первой инстанции, с которым согласился суд апелляционной инстанции, исходил из того, что инвалидность в результате болезни установлена истцу после окончания срока действия договора добровольного личного страхования.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Судебная коллегия по гражданским делам Верховного Суда Российской Федерации, отменяя апелляционное определение и направляя дело на новое апелляционное рассмотрение, исходила из следующего.</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 xml:space="preserve">Статья 942 ГК РФ к числу существенных условий договора страхования относит условия о характере события, на случай наступления которого осуществляется </w:t>
      </w:r>
      <w:r w:rsidRPr="00335BD0">
        <w:rPr>
          <w:rFonts w:ascii="Sylfaen" w:hAnsi="Sylfaen"/>
          <w:sz w:val="24"/>
          <w:szCs w:val="24"/>
        </w:rPr>
        <w:lastRenderedPageBreak/>
        <w:t>страхование (страховой случай).</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В соответствии с пунктом 1 статьи 934 ГК РФ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Согласно общим положениям договора, заключенного между Ш. и страховщиком, датой наступления страхового события в случае постоянной утраты трудоспособности признается дата установления инвалидности согласно справке медико-социальной экспертизы, выданной застрахованному лицу.</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Таким образом, названным соглашением установлено, что страховой случай имеет сложный состав, включая в себя не только событие, на случай наступления которого проводится страхование, но и дополнительное обстоятельство - выдачу застрахованному лицу справки медико-социальной экспертизы, тем самым предусматривая, что страховой случай наступает не в момент наступления этого события, а в момент, когда будет осуществлено дополнительное договорное обстоятельство - выдача соответствующей справки.</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Болезнь у Ш., повлекшая установление ей II группы инвалидности, выявлена в сентябре 2014 года, то есть в пределах срока договора страхования (с 22 октября 2013 года по 21 октября 2014 года).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Справка медико-социальной экспертизы об установлении Ш. группы инвалидности выдана 3 февраля 2015 года, т.е. за пределами срока договора страхования истца.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Между тем, учитывая, что выдача справки медико-социальной экспертизы может осуществляться после окончания срока действия договора страхования, в то время как вред наступил в период действия договора страхования, страхователь в результате присоединения к такому договору, который содержит условие, противоречащее положениям статьи 934 ГК РФ, может быть лишен не только страховой выплаты, но и судебной защиты.</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Это обстоятельство судами учтено не было.</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 xml:space="preserve">Суды не приняли во внимание, что при заключении договора добровольного личного страхования наличие указания на дополнительные обстоятельства (в данном случае - выдачу справки медико-социальной экспертизы) можно рассматривать лишь в качестве обстоятельства, подтверждающего факт наступления страхового случая, а действия компетентного учреждения по установлению инвалидности - как направленные на документальное удостоверение факта наличия у лица повреждений </w:t>
      </w:r>
      <w:r w:rsidRPr="00335BD0">
        <w:rPr>
          <w:rFonts w:ascii="Sylfaen" w:hAnsi="Sylfaen"/>
          <w:sz w:val="24"/>
          <w:szCs w:val="24"/>
        </w:rPr>
        <w:lastRenderedPageBreak/>
        <w:t>здоровья того или иного характера.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Факт определения истцу II группы инвалидности по заболеванию, впервые диагностированному в период действия договора добровольного личного страхования, ответчиком не оспаривался.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В связи с этим получение подтверждающих документов после истечения срока договора добровольного личного страхования не может служить основанием для освобождения страховщика от выплаты страхового возмещения по заболеванию, ставшему основанием для установления истцу II группы инвалидности и существовавшему вне зависимости от его документального оформления.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(Определение Судебной коллегии по гражданским делам Верховного Суда Российской Федерации от 4 декабря 2018 года N 42-КГ18-6)</w:t>
      </w:r>
    </w:p>
    <w:p w:rsidR="001F1954" w:rsidRPr="00335BD0" w:rsidRDefault="001F1954" w:rsidP="001F1954">
      <w:pPr>
        <w:pStyle w:val="ConsPlusNormal"/>
        <w:ind w:firstLine="540"/>
        <w:jc w:val="both"/>
        <w:rPr>
          <w:rFonts w:ascii="Sylfaen" w:hAnsi="Sylfaen"/>
          <w:sz w:val="24"/>
          <w:szCs w:val="24"/>
        </w:rPr>
      </w:pPr>
    </w:p>
    <w:p w:rsidR="001F1954" w:rsidRPr="00335BD0" w:rsidRDefault="001F1954" w:rsidP="001F1954">
      <w:pPr>
        <w:pStyle w:val="ConsPlusNormal"/>
        <w:ind w:firstLine="540"/>
        <w:jc w:val="both"/>
        <w:rPr>
          <w:rFonts w:ascii="Sylfaen" w:hAnsi="Sylfaen"/>
          <w:sz w:val="24"/>
          <w:szCs w:val="24"/>
        </w:rPr>
      </w:pPr>
      <w:r w:rsidRPr="00335BD0">
        <w:rPr>
          <w:rFonts w:ascii="Sylfaen" w:hAnsi="Sylfaen"/>
          <w:sz w:val="24"/>
          <w:szCs w:val="24"/>
        </w:rPr>
        <w:t>10. Сообщение заведомо недостоверных сведений о состоянии здоровья застрахованного при заключении договора добровольного личного страхования является основанием для отказа в выплате страхового возмещения, а также для признания такого договора недействительным.</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К. обратился в суд с иском к страховщику о признании страховым случаем по договору добровольного страхования жизни и здоровья установления инвалидности, взыскании с ответчика в пользу кредитной организации страхового возмещения, денежной компенсации морального вреда, штрафа, предусмотренного пунктом 6 статьи 13 Закона о защите прав потребителей, и расходов на услуги представителя.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Страховщик обратился в суд с встречным иском к К. о признании договора добровольного личного страхования недействительным и применении последствий недействительности сделки.</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Судом установлено, что договор добровольного личного страхования заключен между сторонами на основании правил страхования от несчастных случаев и болезней. Правила были вручены К. лично, он с ними был ознакомлен и согласен. В соответствии с условиями страхования страховым риском по названному договору является в том числе и установление инвалидности I и II группы в результате несчастного случая или болезни.</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В разделе "Декларация о состоянии здоровья" К. подтвердил, что не является инвалидом, не страдает в том числе заболеваниями сердечно-сосудистой системы, почек, не является лицом, по медицинским показаниям нуждающимся в постоянной посторонней помощи.</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 xml:space="preserve">В соответствии с пунктом 1 статьи 944 ГК РФ при заключении договора страхования страхователь обязан сообщить страховщику известные страхователю обстоятельства, </w:t>
      </w:r>
      <w:r w:rsidRPr="00335BD0">
        <w:rPr>
          <w:rFonts w:ascii="Sylfaen" w:hAnsi="Sylfaen"/>
          <w:sz w:val="24"/>
          <w:szCs w:val="24"/>
        </w:rPr>
        <w:lastRenderedPageBreak/>
        <w:t>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1 названной статьи, страховщик вправе потребовать признания договора недействительным и применения последствий, предусмотренных пунктом 2 статьи 179 ГК РФ (пункт 3 статьи 944 ГК РФ).</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Заболевание, в связи с которым наступила инвалидность К., было получено до заключения договора добровольного личного страхования. При заключении договора добровольного личного страхования К. были сообщены страховщику заведомо ложные сведения, имеющие существенное значение для определения вероятности наступления страхового события и последствий от его наступления, а поскольку инвалидность наступила вследствие не заявленного им заболевания, суды пришли к правильному выводу о том, что страховой случай не наступил.</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(По материалам судебной практики Челябинского областного суда)</w:t>
      </w:r>
    </w:p>
    <w:p w:rsidR="001F1954" w:rsidRPr="00335BD0" w:rsidRDefault="001F1954" w:rsidP="001F1954">
      <w:pPr>
        <w:pStyle w:val="ConsPlusNormal"/>
        <w:ind w:firstLine="540"/>
        <w:jc w:val="both"/>
        <w:rPr>
          <w:rFonts w:ascii="Sylfaen" w:hAnsi="Sylfaen"/>
          <w:sz w:val="24"/>
          <w:szCs w:val="24"/>
        </w:rPr>
      </w:pPr>
    </w:p>
    <w:p w:rsidR="001F1954" w:rsidRPr="00335BD0" w:rsidRDefault="001F1954" w:rsidP="001F1954">
      <w:pPr>
        <w:pStyle w:val="ConsPlusNormal"/>
        <w:ind w:firstLine="540"/>
        <w:jc w:val="both"/>
        <w:rPr>
          <w:rFonts w:ascii="Sylfaen" w:hAnsi="Sylfaen"/>
          <w:sz w:val="24"/>
          <w:szCs w:val="24"/>
        </w:rPr>
      </w:pPr>
      <w:r w:rsidRPr="00335BD0">
        <w:rPr>
          <w:rFonts w:ascii="Sylfaen" w:hAnsi="Sylfaen"/>
          <w:sz w:val="24"/>
          <w:szCs w:val="24"/>
        </w:rPr>
        <w:t>11. Страховщик по договору добровольного личного страхования несет ответственность за убытки, возникшие вследствие несвоевременного осуществления выплаты страхового возмещения, которым обеспечивается исполнение кредитного обязательства.</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М. обратился в суд с иском к страховщику о взыскании убытков, неустойки, а также денежной компенсации морального вреда и штрафа, предусмотренных пунктом 6 статьи 13 и статьей 15 Закона о защите прав потребителей.</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Отказывая в удовлетворении исковых требований М., суд первой инстанции исходил из того, что обязанность истца по возврату кредита и иные вытекающие из договора с банком обязанности не зависят от факта ненадлежащего исполнения страховщиком обязанности по перечислению суммы страхового возмещения.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По мнению суда, М. был обязан исполнять кредитный договор до момента исполнения страховщиком своих обязательств по выплате страхового возмещения, поскольку ни условиями кредитного договора, ни условиями договора добровольного личного страхования не предусмотрено прекращение обязательств заемщика при наступлении страхового случая.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Суд апелляционной инстанции согласился с выводами суда первой инстанции и оставил решение суда без изменения.</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 xml:space="preserve">Суд кассационной инстанции, отменяя принятые по делу судебные постановления и направляя дело на новое рассмотрение в суд первой инстанции, руководствовался положениями статей 15 и 393 ГК РФ и исходил из того, что страховщик по договору добровольного личного страхования несет ответственность за несвоевременное </w:t>
      </w:r>
      <w:r w:rsidRPr="00335BD0">
        <w:rPr>
          <w:rFonts w:ascii="Sylfaen" w:hAnsi="Sylfaen"/>
          <w:sz w:val="24"/>
          <w:szCs w:val="24"/>
        </w:rPr>
        <w:lastRenderedPageBreak/>
        <w:t>осуществление выплаты страхового возмещения, которым обеспечивается исполнение кредитного обязательства в виде возмещения в полном объеме убытков, возникших у страхователя вследствие задержки страховой выплаты.</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В силу закона и заключенного между сторонами договора добровольного личного страхования жизни с момента установления истцу II группы инвалидности у последнего возникло право требовать со страховщика выплаты страхового возмещения в счет погашения его обязательств по кредитному договору перед банком, а в течение 15 календарных дней с даты обращения М. с заявлением о наступлении страхового случая у страховщика возникла обязанность выплатить в пользу банка страховое возмещение в размере задолженности по кредиту на дату наступления страхового случая и неустойки.</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Однако, как установлено судом, фактически страховщик исполнил свою обязанность только через три с половиной года, что свидетельствует о ненадлежащем исполнении им своих обязательств по договору добровольного личного страхования, заключенному с М., что повлекло возникновение у последнего убытков в виде начисленных процентов и неустойки в связи с неисполнением обязательств по кредитному договору.</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При надлежащем исполнении страховщиком обязательства по выплате страхового возмещения в пользу банка в течение установленного срока обязательства должника перед банком считались бы исполненными.</w:t>
      </w:r>
    </w:p>
    <w:p w:rsidR="001F1954" w:rsidRPr="00335BD0" w:rsidRDefault="001F1954" w:rsidP="001F1954">
      <w:pPr>
        <w:pStyle w:val="ConsPlusNormal"/>
        <w:spacing w:before="240"/>
        <w:ind w:firstLine="540"/>
        <w:jc w:val="both"/>
        <w:rPr>
          <w:rFonts w:ascii="Sylfaen" w:hAnsi="Sylfaen"/>
          <w:sz w:val="24"/>
          <w:szCs w:val="24"/>
        </w:rPr>
      </w:pPr>
      <w:r w:rsidRPr="00335BD0">
        <w:rPr>
          <w:rFonts w:ascii="Sylfaen" w:hAnsi="Sylfaen"/>
          <w:sz w:val="24"/>
          <w:szCs w:val="24"/>
        </w:rPr>
        <w:t>(По материалам судебной практики Рязанского областного суда)</w:t>
      </w:r>
    </w:p>
    <w:p w:rsidR="001F1954" w:rsidRPr="00335BD0" w:rsidRDefault="001F1954" w:rsidP="001F1954">
      <w:pPr>
        <w:pStyle w:val="ConsPlusNormal"/>
        <w:jc w:val="both"/>
        <w:rPr>
          <w:rFonts w:ascii="Sylfaen" w:hAnsi="Sylfaen"/>
          <w:sz w:val="24"/>
          <w:szCs w:val="24"/>
        </w:rPr>
      </w:pPr>
    </w:p>
    <w:p w:rsidR="001F1954" w:rsidRDefault="001F1954" w:rsidP="001F1954">
      <w:pPr>
        <w:pStyle w:val="ConsPlusNormal"/>
        <w:pBdr>
          <w:top w:val="single" w:sz="6" w:space="0" w:color="auto"/>
        </w:pBdr>
        <w:spacing w:before="100" w:after="100"/>
        <w:jc w:val="both"/>
        <w:rPr>
          <w:rFonts w:ascii="Sylfaen" w:hAnsi="Sylfaen"/>
          <w:sz w:val="24"/>
          <w:szCs w:val="24"/>
        </w:rPr>
      </w:pPr>
    </w:p>
    <w:p w:rsidR="001F1954" w:rsidRPr="00DA4EE0" w:rsidRDefault="001F1954" w:rsidP="001F1954">
      <w:pPr>
        <w:pStyle w:val="ConsPlusNormal"/>
        <w:ind w:firstLine="540"/>
        <w:jc w:val="both"/>
        <w:outlineLvl w:val="0"/>
        <w:rPr>
          <w:rFonts w:ascii="Sylfaen" w:hAnsi="Sylfaen" w:cs="Helvetica"/>
          <w:b/>
          <w:bCs/>
          <w:color w:val="000000"/>
          <w:sz w:val="24"/>
          <w:szCs w:val="24"/>
          <w:shd w:val="clear" w:color="auto" w:fill="FFFFFF"/>
        </w:rPr>
      </w:pPr>
      <w:r w:rsidRPr="00DA4EE0">
        <w:rPr>
          <w:rFonts w:ascii="Sylfaen" w:hAnsi="Sylfaen" w:cs="Helvetica"/>
          <w:b/>
          <w:bCs/>
          <w:color w:val="000000"/>
          <w:sz w:val="24"/>
          <w:szCs w:val="24"/>
          <w:shd w:val="clear" w:color="auto" w:fill="FFFFFF"/>
        </w:rPr>
        <w:t>Верховным Судом РФ подготовлен второй за 2019 год обзор практики межгосударственных органов по защите прав и основных свобод человека.</w:t>
      </w:r>
    </w:p>
    <w:p w:rsidR="001F1954" w:rsidRPr="00DA4EE0" w:rsidRDefault="001F1954" w:rsidP="001F1954">
      <w:pPr>
        <w:pStyle w:val="ConsPlusNormal"/>
        <w:ind w:firstLine="540"/>
        <w:jc w:val="both"/>
        <w:outlineLvl w:val="0"/>
        <w:rPr>
          <w:rFonts w:ascii="Sylfaen" w:hAnsi="Sylfaen"/>
          <w:sz w:val="24"/>
          <w:szCs w:val="24"/>
        </w:rPr>
      </w:pPr>
    </w:p>
    <w:p w:rsidR="001F1954" w:rsidRPr="00DA4EE0" w:rsidRDefault="001F1954" w:rsidP="001F1954">
      <w:pPr>
        <w:pStyle w:val="ConsPlusTitle"/>
        <w:jc w:val="center"/>
        <w:rPr>
          <w:rFonts w:ascii="Sylfaen" w:hAnsi="Sylfaen"/>
          <w:szCs w:val="24"/>
        </w:rPr>
      </w:pPr>
      <w:bookmarkStart w:id="11" w:name="_Hlk13755342"/>
      <w:r w:rsidRPr="00DA4EE0">
        <w:rPr>
          <w:rFonts w:ascii="Sylfaen" w:hAnsi="Sylfaen"/>
          <w:szCs w:val="24"/>
        </w:rPr>
        <w:t>ОБЗОР</w:t>
      </w:r>
    </w:p>
    <w:p w:rsidR="001F1954" w:rsidRPr="00DA4EE0" w:rsidRDefault="001F1954" w:rsidP="001F1954">
      <w:pPr>
        <w:pStyle w:val="ConsPlusTitle"/>
        <w:jc w:val="center"/>
        <w:rPr>
          <w:rFonts w:ascii="Sylfaen" w:hAnsi="Sylfaen"/>
          <w:szCs w:val="24"/>
        </w:rPr>
      </w:pPr>
      <w:r w:rsidRPr="00DA4EE0">
        <w:rPr>
          <w:rFonts w:ascii="Sylfaen" w:hAnsi="Sylfaen"/>
          <w:szCs w:val="24"/>
        </w:rPr>
        <w:t>ПРАКТИКИ МЕЖГОСУДАРСТВЕННЫХ ОРГАНОВ ПО ЗАЩИТЕ ПРАВ</w:t>
      </w:r>
    </w:p>
    <w:p w:rsidR="001F1954" w:rsidRPr="00DA4EE0" w:rsidRDefault="001F1954" w:rsidP="001F1954">
      <w:pPr>
        <w:pStyle w:val="ConsPlusTitle"/>
        <w:jc w:val="center"/>
        <w:rPr>
          <w:rFonts w:ascii="Sylfaen" w:hAnsi="Sylfaen"/>
          <w:szCs w:val="24"/>
        </w:rPr>
      </w:pPr>
      <w:r w:rsidRPr="00DA4EE0">
        <w:rPr>
          <w:rFonts w:ascii="Sylfaen" w:hAnsi="Sylfaen"/>
          <w:szCs w:val="24"/>
        </w:rPr>
        <w:t>И ОСНОВНЫХ СВОБОД ЧЕЛОВЕКА N 2 (2019)</w:t>
      </w:r>
      <w:bookmarkEnd w:id="11"/>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В силу пункта 10 постановления Пленума Верховного Суда Российской Федерации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 (раздел 3; статьи 3 - 33). Согласно пункту "b" части 3 статьи 31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 xml:space="preserve">Практика межгосударственных органов, контролирующих исполнение государствами международно-правовых обязательств в сфере защиты прав и свобод человека, которые предусматриваются в международном договоре, устанавливает </w:t>
      </w:r>
      <w:r w:rsidRPr="00DA4EE0">
        <w:rPr>
          <w:rFonts w:ascii="Sylfaen" w:hAnsi="Sylfaen"/>
          <w:sz w:val="24"/>
          <w:szCs w:val="24"/>
        </w:rPr>
        <w:lastRenderedPageBreak/>
        <w:t>соглашение участников такого договора в отношении его применения.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международные договорные органы ООН, действующие в сфере защиты прав и свобод человека, а также Европейский Суд по правам человека.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0"/>
        <w:rPr>
          <w:rFonts w:ascii="Sylfaen" w:hAnsi="Sylfaen"/>
          <w:szCs w:val="24"/>
        </w:rPr>
      </w:pPr>
      <w:r w:rsidRPr="00DA4EE0">
        <w:rPr>
          <w:rFonts w:ascii="Sylfaen" w:hAnsi="Sylfaen"/>
          <w:szCs w:val="24"/>
        </w:rPr>
        <w:t>В сфере административно-правовых отношений</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1"/>
        <w:rPr>
          <w:rFonts w:ascii="Sylfaen" w:hAnsi="Sylfaen"/>
          <w:szCs w:val="24"/>
        </w:rPr>
      </w:pPr>
      <w:r w:rsidRPr="00DA4EE0">
        <w:rPr>
          <w:rFonts w:ascii="Sylfaen" w:hAnsi="Sylfaen"/>
          <w:szCs w:val="24"/>
        </w:rPr>
        <w:t>условия содержания в местах лишения свободы,</w:t>
      </w:r>
    </w:p>
    <w:p w:rsidR="001F1954" w:rsidRPr="00DA4EE0" w:rsidRDefault="001F1954" w:rsidP="001F1954">
      <w:pPr>
        <w:pStyle w:val="ConsPlusTitle"/>
        <w:jc w:val="center"/>
        <w:rPr>
          <w:rFonts w:ascii="Sylfaen" w:hAnsi="Sylfaen"/>
          <w:szCs w:val="24"/>
        </w:rPr>
      </w:pPr>
      <w:r w:rsidRPr="00DA4EE0">
        <w:rPr>
          <w:rFonts w:ascii="Sylfaen" w:hAnsi="Sylfaen"/>
          <w:szCs w:val="24"/>
        </w:rPr>
        <w:t>в том числе при осуществлении транспортировки</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2"/>
        <w:rPr>
          <w:rFonts w:ascii="Sylfaen" w:hAnsi="Sylfaen"/>
          <w:szCs w:val="24"/>
        </w:rPr>
      </w:pPr>
      <w:r w:rsidRPr="00DA4EE0">
        <w:rPr>
          <w:rFonts w:ascii="Sylfaen" w:hAnsi="Sylfaen"/>
          <w:szCs w:val="24"/>
        </w:rPr>
        <w:t>практика Европейского Суда по правам человека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жалобам N 21440/13 "Покусин и другие против Российской Федерации" и 9 другим жалобам (вынесено и вступило в силу 4 октября 2018 г.), которым установлено нарушение статьи 3 Конвенции о защите прав человека и основных свобод от 4 ноября 1950 г. &lt;2&gt; в связи с необеспечением одному из заявителей надлежащих условий транспортировки из следственного изолятора в суд и обратно.</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&lt;2&gt; Далее также - Конвенция о защите прав человека и основных свобод, Конвенция, если иное не следует из контекста излагаемого материала.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1"/>
        <w:rPr>
          <w:rFonts w:ascii="Sylfaen" w:hAnsi="Sylfaen"/>
          <w:szCs w:val="24"/>
        </w:rPr>
      </w:pPr>
      <w:r w:rsidRPr="00DA4EE0">
        <w:rPr>
          <w:rFonts w:ascii="Sylfaen" w:hAnsi="Sylfaen"/>
          <w:szCs w:val="24"/>
        </w:rPr>
        <w:t>вопросы административного выдворения</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2"/>
        <w:rPr>
          <w:rFonts w:ascii="Sylfaen" w:hAnsi="Sylfaen"/>
          <w:szCs w:val="24"/>
        </w:rPr>
      </w:pPr>
      <w:r w:rsidRPr="00DA4EE0">
        <w:rPr>
          <w:rFonts w:ascii="Sylfaen" w:hAnsi="Sylfaen"/>
          <w:szCs w:val="24"/>
        </w:rPr>
        <w:t>практика Комитета против пыток &lt;3&gt;</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&lt;3&gt; Комитет против пыток действует на основании Конвенции против пыток и других жестоких, бесчеловечных или унижающих достоинство видов обращения и наказания от 10 декабря 1984 г. (далее - Конвенция). Российская Федерация является участником указанного международного договора и в качестве государства - продолжателя Союза ССР признает компетенцию Комитета получать и рассматривать сообщения лиц, находящихся под ее юрисдикцией, которые утверждают, что они являются жертвами нарушения государством-участником положений Конвенции.</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Решение Комитета против пыток от 7 декабря 2018 г. по делу М. Дж. против Швейцарии (сообщение N 811/2017).</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Тема сообщения: выдворение в Эритрею.</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Вопрос существа: угроза применения пыток или жестокого, бесчеловечного или унижающего достоинство обращения и наказания.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Правовые позиции Комитета: Комитет напоминает, что право на эффективное средство правовой защиты, закрепленное в статье 3 [Конвенции против пыток и других жестоких, бесчеловечных или унижающих достоинство видов обращения и наказания], требует в данном контексте наличия возможности для эффективного, независимого и беспристрастного пересмотра решения о высылке или возвращении после принятия этого решения, когда имеется достоверное утверждение, что по статье 3 возникают вопросы &lt;4&gt; (пункт 7.4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&lt;4&gt; Агиза против Швеции, пункт 13.7.</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Оценка Комитетом фактических обстоятельств дела: Комитету предстоит решить, станет ли возвращение автора в Эритрею нарушением обязательства государства-участника по статьям 3 и 16 Конвенции не высылать или не возвращать ("refouler") какое-либо лицо другому государству, если существуют серьезные основания полагать, что там ему может угрожать применение пыток и других жестоких, бесчеловечных или унижающих достоинство видов обращения и наказания (пункт 7.2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 xml:space="preserve">Комитет принимает к сведению вывод государства-участника об отсутствии каких-либо указаний на наличие серьезных оснований опасаться, что автор в случае его возвращения в Эритрею подвергнется конкретному и личному риску применения пыток и что его утверждения и средства доказывания были признаны неправдоподобными. При этом Комитет отмечает, что государство-участник признает незначительность объема имеющейся информации о реакции властей на случаи принудительной высылки и что государство-участник, по-видимому, согласилось с вероятностью того, что автор будет обязан выполнить воинскую повинность в Эритрее, хотя при этом не выразил[о] мнения о совместимости этой практики с правами, предусмотренными в Конвенции. В этой связи Комитет принимает к сведению доклад Специального докладчика по вопросу о положении в области прав человека в Эритрее, где она приходит к общему выводу о том, что положение в области прав человека в Эритрее по-прежнему не внушает оптимизма, поскольку, в частности, остается неопределенным срок военной/национальной службы, в отношении которой Следственная комиссия по правам человека указала на разумные основания полагать, что она представляет собой как минимум порабощение всего населения и, следовательно, преступление против человечности; что в стране продолжают применяться пытки и другие бесчеловечные виды обращения; и что содержащиеся под стражей лица особенно уязвимы для нарушений прав человека, в частности для пыток, поскольку им не обеспечиваются </w:t>
      </w:r>
      <w:r w:rsidRPr="00DA4EE0">
        <w:rPr>
          <w:rFonts w:ascii="Sylfaen" w:hAnsi="Sylfaen"/>
          <w:sz w:val="24"/>
          <w:szCs w:val="24"/>
        </w:rPr>
        <w:lastRenderedPageBreak/>
        <w:t>правовые процедуры и гарантии, такие как доступ к членам семьи, адвокатам и врачам &lt;5&gt; (пункт 7.3 Решения).</w:t>
      </w:r>
    </w:p>
    <w:p w:rsidR="001F1954" w:rsidRPr="00DA4EE0" w:rsidRDefault="001F1954" w:rsidP="001F1954">
      <w:pPr>
        <w:pStyle w:val="ConsPlusNormal"/>
        <w:spacing w:before="240"/>
        <w:ind w:firstLine="540"/>
        <w:jc w:val="both"/>
        <w:rPr>
          <w:rFonts w:ascii="Sylfaen" w:hAnsi="Sylfaen"/>
          <w:sz w:val="24"/>
          <w:szCs w:val="24"/>
          <w:lang w:val="en-US"/>
        </w:rPr>
      </w:pPr>
      <w:r w:rsidRPr="00DA4EE0">
        <w:rPr>
          <w:rFonts w:ascii="Sylfaen" w:hAnsi="Sylfaen"/>
          <w:sz w:val="24"/>
          <w:szCs w:val="24"/>
          <w:lang w:val="en-US"/>
        </w:rPr>
        <w:t>--------------------------------</w:t>
      </w:r>
    </w:p>
    <w:p w:rsidR="001F1954" w:rsidRPr="00DA4EE0" w:rsidRDefault="001F1954" w:rsidP="001F1954">
      <w:pPr>
        <w:pStyle w:val="ConsPlusNormal"/>
        <w:spacing w:before="240"/>
        <w:ind w:firstLine="540"/>
        <w:jc w:val="both"/>
        <w:rPr>
          <w:rFonts w:ascii="Sylfaen" w:hAnsi="Sylfaen"/>
          <w:sz w:val="24"/>
          <w:szCs w:val="24"/>
          <w:lang w:val="en-US"/>
        </w:rPr>
      </w:pPr>
      <w:r w:rsidRPr="00DA4EE0">
        <w:rPr>
          <w:rFonts w:ascii="Sylfaen" w:hAnsi="Sylfaen"/>
          <w:sz w:val="24"/>
          <w:szCs w:val="24"/>
          <w:lang w:val="en-US"/>
        </w:rPr>
        <w:t xml:space="preserve">&lt;5&gt; A/HRC/38/50, </w:t>
      </w:r>
      <w:r w:rsidRPr="00DA4EE0">
        <w:rPr>
          <w:rFonts w:ascii="Sylfaen" w:hAnsi="Sylfaen"/>
          <w:sz w:val="24"/>
          <w:szCs w:val="24"/>
        </w:rPr>
        <w:t>пункт</w:t>
      </w:r>
      <w:r w:rsidRPr="00DA4EE0">
        <w:rPr>
          <w:rFonts w:ascii="Sylfaen" w:hAnsi="Sylfaen"/>
          <w:sz w:val="24"/>
          <w:szCs w:val="24"/>
          <w:lang w:val="en-US"/>
        </w:rPr>
        <w:t xml:space="preserve"> 108 b), c) </w:t>
      </w:r>
      <w:r w:rsidRPr="00DA4EE0">
        <w:rPr>
          <w:rFonts w:ascii="Sylfaen" w:hAnsi="Sylfaen"/>
          <w:sz w:val="24"/>
          <w:szCs w:val="24"/>
        </w:rPr>
        <w:t>и</w:t>
      </w:r>
      <w:r w:rsidRPr="00DA4EE0">
        <w:rPr>
          <w:rFonts w:ascii="Sylfaen" w:hAnsi="Sylfaen"/>
          <w:sz w:val="24"/>
          <w:szCs w:val="24"/>
          <w:lang w:val="en-US"/>
        </w:rPr>
        <w:t xml:space="preserve"> h).</w:t>
      </w:r>
    </w:p>
    <w:p w:rsidR="001F1954" w:rsidRPr="00DA4EE0" w:rsidRDefault="001F1954" w:rsidP="001F1954">
      <w:pPr>
        <w:pStyle w:val="ConsPlusNormal"/>
        <w:ind w:firstLine="540"/>
        <w:jc w:val="both"/>
        <w:rPr>
          <w:rFonts w:ascii="Sylfaen" w:hAnsi="Sylfaen"/>
          <w:sz w:val="24"/>
          <w:szCs w:val="24"/>
          <w:lang w:val="en-US"/>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Комитет принимает к сведению проведение швейцарскими властями процедуры рассмотрения ходатайства автора о предоставлении убежища. Он отмечает непоследовательность и противоречивость заявлений и сообщений автора, на которые обратило внимание государство-участник. При этом Комитет отмечает, что у автора не было адвоката в ходе рассмотрения его дела Государственным секретариатом по вопросам миграции; что собеседование с ним было проведено на языке, не являющимся для него родным, несмотря на его явную соответствующую просьбу; и что власти Швейцарии в своих рассуждениях исходили из сомнений в подлинности документов, представленных автором, не приняв при этом никаких мер для проверки их подлинности.... В данном случае государство-участник не предоставило автору возможности подтвердить наличие опасности, которой он подвергся бы в случае принудительного возвращения в Эритрею. Федеральный административный суд провел оценку аргументов автора лишь в предварительном и упрощенном порядке, исходя из сомнений в подлинности представленных документов и не приняв мер для их проверки. Кроме того, предъявленное автору требование о покрытии судебных издержек, когда он находился в тяжелом материальном положении, лишило его возможности обратиться в Федеральный административный суд для рассмотрения его апелляции. Следовательно, в данном случае, опираясь на имеющуюся у него информацию, Комитет приходит к выводу, что отсутствие эффективного, независимого и беспристрастного рассмотрения решения секретариата о высылке автора является нарушением процессуального обязательства обеспечивать эффективное, независимое и беспристрастное рассмотрение, требуемое в соответствии со статьей 3 Конвенции &lt;6&gt; (пункт 7.4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&lt;6&gt; Замечание общего порядка N 4, пункт 13.</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Вывод Комитета: выдворение автора в Эритрею явится нарушением статьи 3 Конвенции (пункт 8 Решения).</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Решение Комитета против пыток от 6 декабря 2018 г. по делу Адам Харун против Швейцарии (сообщение N 758/2016).</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Тема сообщения: выдворение в Италию.</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Вопрос(ы) существа: угроза применения пыток; право на возмещение ущерба; жестокое, бесчеловечное или унижающее достоинство обращение и наказание.</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 xml:space="preserve">Правовые позиции Комитета: Комитет хотел бы напомнить, что в преамбуле Конвенции [против пыток и других жестоких, бесчеловечных или унижающих </w:t>
      </w:r>
      <w:r w:rsidRPr="00DA4EE0">
        <w:rPr>
          <w:rFonts w:ascii="Sylfaen" w:hAnsi="Sylfaen"/>
          <w:sz w:val="24"/>
          <w:szCs w:val="24"/>
        </w:rPr>
        <w:lastRenderedPageBreak/>
        <w:t>достоинство видов обращения и наказания] провозглашается, что любой акт пыток или бесчеловечного или унижающего достоинство обращения или наказания является оскорблением человеческого достоинства. Таким образом, преамбула охватывает жестокое, бесчеловечное и унижающее достоинство обращение - со ссылкой на статью 5 Всеобщей декларации прав человека и статью 7 Международного пакта о гражданских и политических правах. Эти прямые ссылки позволили Комитету уточнить в его [З]амечании общего порядка N 2 (2007) об осуществлении статьи 2 государствами-участниками [Конвенции], что обязательства по Конвенции, в том числе в отношении статьи 3, распространяются на акты пыток и на другие жестокие, бесчеловечные или унижающие достоинство виды обращения и наказания и что, как уже отмечалось Комитетом, отступлений от статьи 16 Конвенции быть не может &lt;7&gt;. Комитет отмечает, что такое толкование подтверждается большинством международных конвенций, которые, хотя и проводят различие между этими двумя понятиями с точки зрения терминологии, подтверждают для каждого из них абсолютный характер их запрета. Комитет отмечает, что так обстоит дело в контексте Женевских конвенций 1949 года &lt;8&gt; и Дополнительного протокола I 1977 года &lt;9&gt;. То же самое относится также к Римскому статусу Международного уголовного суда &lt;10&gt; - как в отношении определения преступлений против человечности, так и в отношении определения военных преступлений - и к Уставу Международного уголовного трибунала для бывшей Югославии &lt;11&gt;. Конвенция о статусе беженцев 1951 года идет дальше, поскольку ее статья 33 (Запрещение высылки беженцев или их принудительного возвращения) направлена на предотвращение любой угрозы жизни и охватывает тем самым обе концепции в рамках одной общей формулы &lt;12&gt;. Комитет далее отмечает, что Конвенция не умаляет обязательств государства-участника, вытекающих из других договоров по правам человека, участником которых оно является, включая Европейскую конвенцию о правах человека, участником которой является государство-ответчик &lt;13&gt; и которая не является исключением и сочетает эти два понятия в контексте толкования ее статьи 3 [Конвенции о защите прав человека и основных свобод]. В этой связи Комитет подчеркивает, что Европейский [С]уд по правам человека систематически ссылается на императивный характер принципа невозвращения и, следовательно, запрета на передачу того или иного просителя в государство, где он рискует подвергнуться пыткам и жестокому обращению &lt;14&gt;. Все эти нормы позволяют уяснить, что отныне международное право распространяет применение принципа невозвращения на лиц, подвергающихся рискам, не связанным с пытками &lt;15&gt; (пункт 8.6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&lt;7&gt; Замечание общего порядка N 2, в частности пункты 1, 3, 6, 15 и 25.</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&lt;8&gt; Статья 3.</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&lt;9&gt; Статья 75. Основные гарантии.</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&lt;10&gt; Статьи 7 и 8.</w:t>
      </w:r>
    </w:p>
    <w:p w:rsidR="001F1954" w:rsidRPr="00DA4EE0" w:rsidRDefault="001F1954" w:rsidP="001F1954">
      <w:pPr>
        <w:pStyle w:val="ConsPlusNormal"/>
        <w:spacing w:before="240"/>
        <w:ind w:firstLine="540"/>
        <w:jc w:val="both"/>
        <w:rPr>
          <w:rFonts w:ascii="Sylfaen" w:hAnsi="Sylfaen"/>
          <w:sz w:val="24"/>
          <w:szCs w:val="24"/>
          <w:lang w:val="en-US"/>
        </w:rPr>
      </w:pPr>
      <w:r w:rsidRPr="00DA4EE0">
        <w:rPr>
          <w:rFonts w:ascii="Sylfaen" w:hAnsi="Sylfaen"/>
          <w:sz w:val="24"/>
          <w:szCs w:val="24"/>
          <w:lang w:val="en-US"/>
        </w:rPr>
        <w:t xml:space="preserve">&lt;11&gt; </w:t>
      </w:r>
      <w:r w:rsidRPr="00DA4EE0">
        <w:rPr>
          <w:rFonts w:ascii="Sylfaen" w:hAnsi="Sylfaen"/>
          <w:sz w:val="24"/>
          <w:szCs w:val="24"/>
        </w:rPr>
        <w:t>Статья</w:t>
      </w:r>
      <w:r w:rsidRPr="00DA4EE0">
        <w:rPr>
          <w:rFonts w:ascii="Sylfaen" w:hAnsi="Sylfaen"/>
          <w:sz w:val="24"/>
          <w:szCs w:val="24"/>
          <w:lang w:val="en-US"/>
        </w:rPr>
        <w:t xml:space="preserve"> 2.</w:t>
      </w:r>
    </w:p>
    <w:p w:rsidR="001F1954" w:rsidRPr="00DA4EE0" w:rsidRDefault="001F1954" w:rsidP="001F1954">
      <w:pPr>
        <w:pStyle w:val="ConsPlusNormal"/>
        <w:spacing w:before="240"/>
        <w:ind w:firstLine="540"/>
        <w:jc w:val="both"/>
        <w:rPr>
          <w:rFonts w:ascii="Sylfaen" w:hAnsi="Sylfaen"/>
          <w:sz w:val="24"/>
          <w:szCs w:val="24"/>
          <w:lang w:val="en-US"/>
        </w:rPr>
      </w:pPr>
      <w:r w:rsidRPr="00DA4EE0">
        <w:rPr>
          <w:rFonts w:ascii="Sylfaen" w:hAnsi="Sylfaen"/>
          <w:sz w:val="24"/>
          <w:szCs w:val="24"/>
          <w:lang w:val="en-US"/>
        </w:rPr>
        <w:lastRenderedPageBreak/>
        <w:t xml:space="preserve">&lt;12&gt; HCR, "Avis consultatif sur l'application extra-territoriale des obligations de non-refoulement en vertu de la Convention de 1951 relative au statut des </w:t>
      </w:r>
      <w:r w:rsidRPr="00DA4EE0">
        <w:rPr>
          <w:rFonts w:ascii="Sylfaen" w:hAnsi="Sylfaen"/>
          <w:noProof/>
          <w:position w:val="-7"/>
          <w:sz w:val="24"/>
          <w:szCs w:val="24"/>
        </w:rPr>
        <w:drawing>
          <wp:inline distT="0" distB="0" distL="0" distR="0">
            <wp:extent cx="65722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rsidRPr="00DA4EE0">
        <w:rPr>
          <w:rFonts w:ascii="Sylfaen" w:hAnsi="Sylfaen"/>
          <w:sz w:val="24"/>
          <w:szCs w:val="24"/>
          <w:lang w:val="en-US"/>
        </w:rPr>
        <w:t xml:space="preserve"> et de son Protocole de 1967", par. 19.</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&lt;13&gt; См. Замечание общего порядка N 4, пункт 26.</w:t>
      </w:r>
    </w:p>
    <w:p w:rsidR="001F1954" w:rsidRPr="00DA4EE0" w:rsidRDefault="001F1954" w:rsidP="001F1954">
      <w:pPr>
        <w:pStyle w:val="ConsPlusNormal"/>
        <w:spacing w:before="240"/>
        <w:ind w:firstLine="540"/>
        <w:jc w:val="both"/>
        <w:rPr>
          <w:rFonts w:ascii="Sylfaen" w:hAnsi="Sylfaen"/>
          <w:sz w:val="24"/>
          <w:szCs w:val="24"/>
          <w:lang w:val="en-US"/>
        </w:rPr>
      </w:pPr>
      <w:r w:rsidRPr="00DA4EE0">
        <w:rPr>
          <w:rFonts w:ascii="Sylfaen" w:hAnsi="Sylfaen"/>
          <w:sz w:val="24"/>
          <w:szCs w:val="24"/>
          <w:lang w:val="en-US"/>
        </w:rPr>
        <w:t xml:space="preserve">&lt;14&gt; </w:t>
      </w:r>
      <w:r w:rsidRPr="00DA4EE0">
        <w:rPr>
          <w:rFonts w:ascii="Sylfaen" w:hAnsi="Sylfaen"/>
          <w:sz w:val="24"/>
          <w:szCs w:val="24"/>
        </w:rPr>
        <w:t>См</w:t>
      </w:r>
      <w:r w:rsidRPr="00DA4EE0">
        <w:rPr>
          <w:rFonts w:ascii="Sylfaen" w:hAnsi="Sylfaen"/>
          <w:sz w:val="24"/>
          <w:szCs w:val="24"/>
          <w:lang w:val="en-US"/>
        </w:rPr>
        <w:t>. Saadi c. Italie, n</w:t>
      </w:r>
      <w:r w:rsidRPr="00DA4EE0">
        <w:rPr>
          <w:rFonts w:ascii="Sylfaen" w:hAnsi="Sylfaen"/>
          <w:sz w:val="24"/>
          <w:szCs w:val="24"/>
          <w:vertAlign w:val="superscript"/>
          <w:lang w:val="en-US"/>
        </w:rPr>
        <w:t>o</w:t>
      </w:r>
      <w:r w:rsidRPr="00DA4EE0">
        <w:rPr>
          <w:rFonts w:ascii="Sylfaen" w:hAnsi="Sylfaen"/>
          <w:sz w:val="24"/>
          <w:szCs w:val="24"/>
          <w:lang w:val="en-US"/>
        </w:rPr>
        <w:t xml:space="preserve"> 37201/06, 28 </w:t>
      </w:r>
      <w:r w:rsidRPr="00DA4EE0">
        <w:rPr>
          <w:rFonts w:ascii="Sylfaen" w:hAnsi="Sylfaen"/>
          <w:noProof/>
          <w:position w:val="-4"/>
          <w:sz w:val="24"/>
          <w:szCs w:val="24"/>
        </w:rPr>
        <w:drawing>
          <wp:inline distT="0" distB="0" distL="0" distR="0">
            <wp:extent cx="55245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sidRPr="00DA4EE0">
        <w:rPr>
          <w:rFonts w:ascii="Sylfaen" w:hAnsi="Sylfaen"/>
          <w:sz w:val="24"/>
          <w:szCs w:val="24"/>
          <w:lang w:val="en-US"/>
        </w:rPr>
        <w:t xml:space="preserve"> 2008 </w:t>
      </w:r>
      <w:r w:rsidRPr="00DA4EE0">
        <w:rPr>
          <w:rFonts w:ascii="Sylfaen" w:hAnsi="Sylfaen"/>
          <w:sz w:val="24"/>
          <w:szCs w:val="24"/>
        </w:rPr>
        <w:t>и</w:t>
      </w:r>
      <w:r w:rsidRPr="00DA4EE0">
        <w:rPr>
          <w:rFonts w:ascii="Sylfaen" w:hAnsi="Sylfaen"/>
          <w:sz w:val="24"/>
          <w:szCs w:val="24"/>
          <w:lang w:val="en-US"/>
        </w:rPr>
        <w:t xml:space="preserve"> Ramzy c. Pays-Bas, n</w:t>
      </w:r>
      <w:r w:rsidRPr="00DA4EE0">
        <w:rPr>
          <w:rFonts w:ascii="Sylfaen" w:hAnsi="Sylfaen"/>
          <w:sz w:val="24"/>
          <w:szCs w:val="24"/>
          <w:vertAlign w:val="superscript"/>
          <w:lang w:val="en-US"/>
        </w:rPr>
        <w:t>o</w:t>
      </w:r>
      <w:r w:rsidRPr="00DA4EE0">
        <w:rPr>
          <w:rFonts w:ascii="Sylfaen" w:hAnsi="Sylfaen"/>
          <w:sz w:val="24"/>
          <w:szCs w:val="24"/>
          <w:lang w:val="en-US"/>
        </w:rPr>
        <w:t xml:space="preserve"> 25424/05, 20 juillet 2010.</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&lt;15&gt; См. также в этой связи толкование Комитетом по правам человека статьи 7 Международного пакта о гражданских и политических правах в его замечании общего порядка N 20 (1992): "государства-участники не должны подвергать лиц опасности применения пыток или жестоких, бесчеловечных или унижающих достоинство видов обращения или наказания по их возвращении в другую страну посредством выдачи, высылки или возвращения (refoulement)" (пункт 9).</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Комитет ссылается на свое [З]амечание общего порядка N 4 (2017) об осуществлении статьи 3 [Конвенции] в контексте статьи 22, согласно которому обязательство невозвращения возникает всякий раз, когда существуют "серьезные основания" полагать, что то или иное лицо может подвергнуться пыткам в государстве, куда оно должно быть выслано, будь то в личном качестве или в составе группы, которая может подвергнуться пыткам в принимающем государстве, и Комитет обычно считает, что "серьезные основания" существуют всякий раз, когда угроза применения пыток является "предсказуемой, личной, непосредственной и реальной" &lt;16&gt;. Комитет также напоминает, что бремя доказывания лежит на заявителе, который должен представить убедительные аргументы, т.е. подробные сведения, позволяющие установить, что опасность подвергнуться пыткам является предсказуемой, фактической, персональной и реальной. Однако в случаях, когда ситуация автора не позволяет ему представить подробности своего дела, бремя доказывания перемещается на соответствующее государство-участник, и тогда уже оно должно проанализировать утверждения автора и проверить информацию, на которой основано его сообщение &lt;17&gt;. Комитет в значительной степени опирается на выводы по фактической стороне дела, подготовленные органами соответствующего государства-участника; в то же время он не считает себя связанным такими заключениями и свободно оценивает имеющуюся в его распоряжении информацию в соответствии с пунктом 4 статьи 22 Конвенции, принимая во внимание все обстоятельства по каждому конкретному делу &lt;18&gt; (пункт 9.5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&lt;16&gt; Замечание общего порядка N 4, пункт 11.</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&lt;17&gt; Там же, пункт 38.</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&lt;18&gt; Там же, пункт 50.</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 xml:space="preserve">Комитет.... напоминает, что, прежде чем рассматривать вопрос о невозвращении, государствам-участникам следует изучить вопрос о том, могут ли другие формы </w:t>
      </w:r>
      <w:r w:rsidRPr="00DA4EE0">
        <w:rPr>
          <w:rFonts w:ascii="Sylfaen" w:hAnsi="Sylfaen"/>
          <w:sz w:val="24"/>
          <w:szCs w:val="24"/>
        </w:rPr>
        <w:lastRenderedPageBreak/>
        <w:t>жестокого обращения с лицом, на которое распространяется действие постановления о высылке, измениться и представлять собой пытки &lt;19&gt;. В этом отношении острая боль или страдания не всегда поддаются объективной оценке и зависят от негативного физического и/или психологического влияния, оказываемого насильственными действиями или надругательствами на конкретного человека, с учетом соответствующих обстоятельств каждого дела, включая характер обращения, пол, возраст и состояние здоровья, а также уязвимость жертвы и любой другой статус или фактор &lt;20&gt; (пункт 9.6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&lt;19&gt; Там же, пункт 28 в сочетании с пунктом 16.</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&lt;20&gt; Там же, пункт 17.</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Оценка Комитетом фактических обстоятельств дела: Комитет напоминает, что Регламент "Дублин III" основан на принципе, согласно которому ходатайство о предоставлении убежища должно рассматриваться властями государства - члена Европейского союза, получившего первое ходатайство о предоставлении убежища (это ходатайство рассматривается одним государством-членом). Однако в пункте 2 статьи 3 этого Регламента уточняется, что может оказаться невозможным передать просителя в первую страну убежища, "поскольку имеются серьезные основания полагать, что в процедуре предоставления убежища и в условиях приема просителей в этом государстве-члене имеются системные недостатки, которые влекут за собой риск бесчеловечного или унижающего достоинство обращения". С учетом этих элементов и в свете статьи 3 Конвенции Комитет отмечает, что предоставленная государствам свобода усмотрения в контексте применения Дублинского регламента требует, чтобы каждая ситуация рассматривалась в индивидуальном порядке и чтобы исключались принятие и применение любого индивидуального решения о высылке в случаях, когда оно может поставить данное лицо в положение реальной и серьезной опасности подвергнуться жестоким, бесчеловечным или унижающим достоинство видам обращения и наказания или актам пыток. Аналогичное толкование было, впрочем, принято несколькими правозащитными органами. Так, в своем решении по делу Йасин против Дании Комитет по правам человека пришел к выводу о том, что индивидуальное решение, принятое в осуществление Дублинского регламента, нарушает права заявителей в соответствии со статьей 7 Пакта. Комитет также ссылается на судебную практику Европейского [С]уда по правам человека, который в своем [постановлении] от 21 января 2011 г. по делу М.С.С. против Бельгии и Греции пришел к выводу о нарушении статьи 3 Европейской конвенции о правах человека в результате принятия государством-участником решения о высылке в осуществление Дублинского регламента. Поэтому решения, принятые национальными органами власти, могут быть предметом рассмотрения Комитетом, поскольку они могут противоречить статье 3 Конвенции (пункт 9.2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 xml:space="preserve">Комитет принимает к сведению довод заявителя о том, что в случае его возвращения в Италию у него, вероятно, не будет возможности получить жилье и специализированное медицинское и психиатрическое лечение, в котором он нуждается, при том понимании, </w:t>
      </w:r>
      <w:r w:rsidRPr="00DA4EE0">
        <w:rPr>
          <w:rFonts w:ascii="Sylfaen" w:hAnsi="Sylfaen"/>
          <w:sz w:val="24"/>
          <w:szCs w:val="24"/>
        </w:rPr>
        <w:lastRenderedPageBreak/>
        <w:t>что все это необходимо ему как потерпевшему от пыток. Заявитель сослался на многочисленные доклады, в которых описываются плачевные условия приема просителей убежища в Италии, особенно недостаточная вместимость центров размещения, предназначенных для просителей убежища, в частности для лиц, в отношении которых было издано постановление о высылке в соответствии с Дублинским регламентом, плохие условия жизни в этих центрах и весьма ограниченный доступ просителей убежища к медицинской и специализированной психиатрической помощи. Это положение еще более усугубляется отсутствием адекватной процедуры систематической идентификации жертв пыток. Хотя государство-участник заявило, что оно проинформирует итальянские власти о состоянии здоровья заявителя до того, как приступит к процедуре его высылки, Комитет отмечает, что в ходатайстве от 27 сентября 2012 г., направленном швейцарскими властями в соответствии с Регламентом "Дублин II", не содержалось никакой информации о состоянии здоровья заявителя и о том, какая помощь ему требуется, и не уточнялось, что заявитель пострадал от пыток (пункт 9.7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Хотя Федеральный административный суд Швейцарии не оспорил факт пыток, которым подвергся заявитель, и признал, что состояние здоровья заявителя требует относительно сложной медицинской помощи и сопутствующих мер, Суд счел, что он не располагает достаточной информацией, позволяющей утверждать, что Италия откажется от дальнейшего предоставления заявителю надлежащей медицинской помощи. Суд также счел, что заявитель не продемонстрировал конкретным образом, что он столкнется с ситуацией серьезной нестабильности и материальных лишений или что он будет постоянно лишен какой-либо адекватной помощи со стороны государственных или частных учреждений (пункт 9.8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Комитет считает, что именно государство-участник должно было произвести индивидуальную оценку личной и реальной опасности, которой заявитель подвергся бы в Италии, принимая во внимание, в частности, его особую уязвимость как жертвы пыток и просителя убежища, а не полагаясь на то, что заявитель сможет получить надлежащую медицинскую помощь &lt;21&gt; (пункт 9.9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&lt;21&gt; См. в этой связи Соображения, принятые Комитетом по правам человека в отношении сообщения Йасин против Дании, пункт 8.9.</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 xml:space="preserve">Комитет принимает к сведению, что заявитель три года прожил в Италии на улице, а затем отправился в Норвегию, где сразу же после его прибытия ему была оказана интенсивная медицинская помощь в связи с плохим состоянием здоровья. Хотя норвежские власти заверили заявителя, что по его возвращении в Италию ему будет оказана надлежащая помощь, заявитель не получил от итальянских властей никакой помощи или поддержки. Комитет отмечает, что государство-участник признает серьезность проблем со здоровьем заявителя, о чем свидетельствует ряд медицинских заключений, представленных в ходе разбирательства. Комитет также отмечает аргумент заявителя о том, что из-за отсутствия необходимого ему жилья и специализированного </w:t>
      </w:r>
      <w:r w:rsidRPr="00DA4EE0">
        <w:rPr>
          <w:rFonts w:ascii="Sylfaen" w:hAnsi="Sylfaen"/>
          <w:sz w:val="24"/>
          <w:szCs w:val="24"/>
        </w:rPr>
        <w:lastRenderedPageBreak/>
        <w:t>медицинского и психиатрического лечения в Италии он, как жертва пыток, не сможет полностью реабилитироваться &lt;22&gt; (пункт 9.10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&lt;22&gt; См., например, А.Н. против Швейцарии (CAT/C/64/D/742/2016), пункт 8.10.</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Комитет... отмечает, что государство-участник довольствовалось лишь тем, что заявило, что Италия уже трижды давала согласие на реадмиссию - без анализа, однако, конкретных обстоятельств пребывания заявителя в Италии, - и сочло, что заявитель сможет, наконец, подать жалобу на принимающее государство в случае несоблюдения его прав. Кроме того, Комитет отмечает, что государство-участник ни разу не приняло во внимание то, что, хотя Италия уже давала заверения Норвегии, они не были соблюдены по возвращении заявителя в 2012 году, и что оно не приняло никаких мер для обеспечения того, чтобы заявитель имел в Италии доступ к реабилитационным услугам, приспособленным к его потребностям и позволяющим ему осуществить свое право на реабилитацию в качестве жертвы пыток. В свете вышеизложенного Комитет считает, что государство-участник не изучило достаточно глубоко и индивидуально личный опыт заявителя в качестве жертвы пыток и прогнозируемые последствия его принудительного возвращения в Италию. Поэтому он считает, что высылка заявителя в Италию будет представлять собой нарушение статьи 3 Конвенции (пункт 9.11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Вывод Комитета: выдворение заявителя в Италию будет представлять собой нарушение статьи 3 Конвенции (пункт 10 Решения).</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Решение Комитета против пыток от 3 августа 2018 г. по делу Науэль Гарсаллах против Марокко (сообщение N 810/2017).</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Тема сообщения: выдворение мужа автора сообщения в Тунис.</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Вопрос существа: риск применения пыток в случае выдачи по политическим мотивам (невозвращение).</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Правовые позиции Комитета: Комитет напоминает прежде всего, что запрещение пыток носит абсолютный характер и не допускает отступлений и что никакие исключительные обстоятельства не могут использоваться государством-участником в качестве оправдания пыток &lt;23&gt; (8.2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&lt;23&gt; См. Замечание общего порядка N 2 (2007) Комитета об осуществлении статьи 2 государствами-участниками, пункт 5.</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 xml:space="preserve">Что касается определения того, существуют ли серьезные основания полагать, что предполагаемой жертве будет угрожать опасность применения пыток, то Комитет напоминает, что в соответствии с пунктом 2 статьи 3 Конвенции [против пыток и других жестоких, бесчеловечных или унижающих достоинство видов обращения и наказания] </w:t>
      </w:r>
      <w:r w:rsidRPr="00DA4EE0">
        <w:rPr>
          <w:rFonts w:ascii="Sylfaen" w:hAnsi="Sylfaen"/>
          <w:sz w:val="24"/>
          <w:szCs w:val="24"/>
        </w:rPr>
        <w:lastRenderedPageBreak/>
        <w:t>государства-участники должны принимать во внимание все относящиеся к делу обстоятельства, включая существование в стране возвращения постоянной практики грубых, вопиющих или массовых нарушений прав человека. Вместе с тем цель такого анализа состоит в том, чтобы установить, будет ли г-ну Гарсаллаху лично угрожать опасность подвергнуться пыткам в случае выдачи Тунису. Из этого следует, что существование в стране постоянной практики грубых, вопиющих или массовых нарушений прав человека само по себе не является достаточной причиной для вывода о том, что по возвращении в эту страну ему будет угрожать опасность применения пыток; в подтверждение того, что такая опасность будет угрожать лично данному лицу, должны быть приведены дополнительные основания &lt;24&gt;. Аналогичным образом, отсутствие постоянной практики грубых нарушений прав человека не означает, что данному лицу не угрожает применение пыток в его конкретных обстоятельствах &lt;25&gt; (8.3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&lt;24&gt; См. аль-Хаджа Али против Марокко (CAT/C/58/D/682/2015), пункт 8.3, Р.А.И. против Марокко, пункт 7.2, и Мугесера против Канады (CAT/C/63/D/488/2012), пункт 11.3.</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&lt;25&gt; См. Калиниченко против Марокко, пункт 15.3.</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Комитет ссылается на свое Замечание общего порядка N 4 (2017) об осуществлении статьи 3 Конвенции в контексте статьи 22, согласно которому это обязательство невыдворения возникает всякий раз, когда существуют "серьезные основания" полагать, что то или иное лицо может подвергнуться пыткам в другом государстве, высылка в которое ему угрожает, будь то в личном качестве или в качестве члена группы, которая может подвергнуться пыткам в принимающем государстве. При таких обстоятельствах Комитет обычно считает, что "серьезные основания" существуют всякий раз, когда угроза применения пыток является "предсказуемой, личной, непосредственной и реальной" &lt;26&gt;. К факторам личной опасности могут относиться: этническое происхождение заявителя; применение к нему пыток в прошлом; содержание без связи с внешним миром или другая форма произвольного и незаконного содержания под стражей в стране происхождения; тайное бегство из страны происхождения в случае угрозы пыток &lt;27&gt;. Комитет также напоминает, что он в значительной степени опирается на выводы по фактической стороне дела, подготовленные органами соответствующего государства-участника; в то же время он не считает себя связанным такими заключениями и свободно оценивает представленную ему информацию в соответствии с пунктом 4 статьи 22 Конвенции, с учетом всех обстоятельств по каждому конкретному делу &lt;28&gt; (8.4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&lt;26&gt; См. Замечание общего порядка N 4, пункт 11.</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&lt;27&gt; Там же, пункт 45.</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&lt;28&gt; Там же, пункт 50.</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Комитет напоминает, что при оценке риска применения пыток должны рассматриваться основания, выходящие за пределы одних лишь умозрительных предположений, и указывает на то, что, как правило, бремя аргументированного изложения дела лежит на заявителе &lt;29&gt; (8.6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&lt;29&gt; См. Н.Б.-М. против Швейцарии (CAT/C/47/D/347/2008), пункт 9.9, и Р.А.И. против Марокко, пункт 7.5.</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Оценка Комитетом фактических обстоятельств дела: В рамках настоящего дела Комитет должен определить, не нарушило бы государство-участник, выдав г-на Гарсаллаха в Тунис, свое обязательство по статье 3 Конвенции не высылать или не возвращать ("refouler") какое-либо лицо другому государству, если существуют серьезные основания полагать, что ему может угрожать там применение пыток (8.2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Комитет должен учитывать нынешнее положение в области прав человека в Тунисе и в этом контексте ссылается на заключительные замечания Комитета в отношении третьего периодического доклада государства-участника, в которых Комитет выразил обеспокоенность в связи с сообщениями о том, что признательные показания, полученные под пыткой, были приняты в качестве доказательств судом без проведения какого-либо расследования утверждений о пытках &lt;30&gt;, а также в связи с постоянными сообщениями о том, что практика пыток по-прежнему сохраняется в секторе безопасности &lt;31&gt;. Однако оценка риска применения пыток не может основываться исключительно на общей ситуации, преобладающей в Тунисе; должны существовать дополнительные основания, свидетельствующие о том, что предполагаемой жертве будет лично угрожать опасность (8.5 Решения).</w:t>
      </w:r>
    </w:p>
    <w:p w:rsidR="001F1954" w:rsidRPr="001F1954" w:rsidRDefault="001F1954" w:rsidP="001F1954">
      <w:pPr>
        <w:pStyle w:val="ConsPlusNormal"/>
        <w:spacing w:before="240"/>
        <w:ind w:firstLine="540"/>
        <w:jc w:val="both"/>
        <w:rPr>
          <w:rFonts w:ascii="Sylfaen" w:hAnsi="Sylfaen"/>
          <w:sz w:val="24"/>
          <w:szCs w:val="24"/>
          <w:lang w:val="en-US"/>
        </w:rPr>
      </w:pPr>
      <w:r w:rsidRPr="001F1954">
        <w:rPr>
          <w:rFonts w:ascii="Sylfaen" w:hAnsi="Sylfaen"/>
          <w:sz w:val="24"/>
          <w:szCs w:val="24"/>
          <w:lang w:val="en-US"/>
        </w:rPr>
        <w:t>--------------------------------</w:t>
      </w:r>
    </w:p>
    <w:p w:rsidR="001F1954" w:rsidRPr="001F1954" w:rsidRDefault="001F1954" w:rsidP="001F1954">
      <w:pPr>
        <w:pStyle w:val="ConsPlusNormal"/>
        <w:spacing w:before="240"/>
        <w:ind w:firstLine="540"/>
        <w:jc w:val="both"/>
        <w:rPr>
          <w:rFonts w:ascii="Sylfaen" w:hAnsi="Sylfaen"/>
          <w:sz w:val="24"/>
          <w:szCs w:val="24"/>
          <w:lang w:val="en-US"/>
        </w:rPr>
      </w:pPr>
      <w:r w:rsidRPr="001F1954">
        <w:rPr>
          <w:rFonts w:ascii="Sylfaen" w:hAnsi="Sylfaen"/>
          <w:sz w:val="24"/>
          <w:szCs w:val="24"/>
          <w:lang w:val="en-US"/>
        </w:rPr>
        <w:t xml:space="preserve">&lt;30&gt; </w:t>
      </w:r>
      <w:r w:rsidRPr="00DA4EE0">
        <w:rPr>
          <w:rFonts w:ascii="Sylfaen" w:hAnsi="Sylfaen"/>
          <w:sz w:val="24"/>
          <w:szCs w:val="24"/>
        </w:rPr>
        <w:t>См</w:t>
      </w:r>
      <w:r w:rsidRPr="001F1954">
        <w:rPr>
          <w:rFonts w:ascii="Sylfaen" w:hAnsi="Sylfaen"/>
          <w:sz w:val="24"/>
          <w:szCs w:val="24"/>
          <w:lang w:val="en-US"/>
        </w:rPr>
        <w:t xml:space="preserve">. CAT/C/TUN/CO/3, </w:t>
      </w:r>
      <w:r w:rsidRPr="00DA4EE0">
        <w:rPr>
          <w:rFonts w:ascii="Sylfaen" w:hAnsi="Sylfaen"/>
          <w:sz w:val="24"/>
          <w:szCs w:val="24"/>
        </w:rPr>
        <w:t>пункт</w:t>
      </w:r>
      <w:r w:rsidRPr="001F1954">
        <w:rPr>
          <w:rFonts w:ascii="Sylfaen" w:hAnsi="Sylfaen"/>
          <w:sz w:val="24"/>
          <w:szCs w:val="24"/>
          <w:lang w:val="en-US"/>
        </w:rPr>
        <w:t xml:space="preserve"> 23.</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&lt;31&gt; Там же, пункт 15.</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Комитет принимает к сведению утверждение заявительницы, согласно которому в случае выдачи г-на Гарсаллаха в Тунис ему будет грозить серьезная опасность применения пыток по причине его принадлежности к политической группе бывшего президента Бен Али. Он также принимает к сведению замечания государства-участника, которое указывает, что марокканские судебные органы в ходе внутреннего расследования не выявили никакого риска применения пыток в случае выдачи г-на Гарсаллаха (8.6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 xml:space="preserve">В данном конкретном случае Комитет отмечает, что заявительница ограничивается лишь ссылкой на риск применения пыток, которому подвергается ее муж по политическим мотивам. В этой связи Комитет отмечает, что заявительница не указала, </w:t>
      </w:r>
      <w:r w:rsidRPr="00DA4EE0">
        <w:rPr>
          <w:rFonts w:ascii="Sylfaen" w:hAnsi="Sylfaen"/>
          <w:sz w:val="24"/>
          <w:szCs w:val="24"/>
        </w:rPr>
        <w:lastRenderedPageBreak/>
        <w:t>подвергался ли ранее г-н Гарсаллах пыткам &lt;32&gt; в Тунисе, получал ли он соответствующие угрозы, находился ли он в розыске, подвергались ли другие сторонники Демократического конституционного объединения такому обращению после смены режима в 2011 году, был ли г-н Гарсаллах осужден заочно &lt;33&gt;, или могут ли наказания, которые ему угрожают, по своему характеру быть приравнены к пыткам &lt;34&gt;, с тем чтобы продемонстрировать личный характер предполагаемой опасности. Что касается реального характера риска, то Комитет напоминает, что г-н Гарсаллах бежал из Туниса после отставки бывшего президента Бен Али в январе 2011 года и что заявительница не предприняла попыток доказать, что ее мужу спустя несколько лет после рассматриваемых событий действительно угрожает риск подвергнуться пыткам. И наконец Комитет отмечает, что, поскольку заявительница не смогла продемонстрировать реальный и личный характер риска, то невозможно заключить, что выдача г-на Гарсаллаха подвергнет его предсказуемому риску пыток (8.7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&lt;32&gt; См. Ктити против Марокко (CAT/C/46/D/419/2010), пункт 8.6.</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&lt;33&gt; См. Агиза против Швеции (CAT/C/34/D/233/2003), пункт 13.4, и Фадель против Швейцарии (CAT/C/53/D/450/2011), пункт 7.8. См. также Замечание общего порядка N 4, пункт 45.</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&lt;34&gt; См. аль-Хадж Али против Марокко, пункт 8.8. См. также Замечание общего порядка N 4, пункт 29 f).</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Комитет отмечает, что власти государства-участника не располагали в данном конкретном случае доказательствами, позволявшими им более точно оценить общее утверждение заявительницы о риске применения пыток. На основе всей представленной заявительницей информации, в том числе об общем положении в Тунисе, он считает, что заявительница не представила достаточных доказательств, позволяющих Комитету сделать вывод о том, что в случае выдачи ее мужа в Тунис ему будет угрожать предсказуемая, реальная и личная опасность подвергнуться пыткам &lt;35&gt; (8.8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&lt;35&gt; См. Р.А.И. против Марокко, пункт 7.5.</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Вывод Комитета: выдворение г-на Гарсаллаха в Тунис не стала бы нарушением государством-участником статьи 3 Конвенции (9 Решения).</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1"/>
        <w:rPr>
          <w:rFonts w:ascii="Sylfaen" w:hAnsi="Sylfaen"/>
          <w:szCs w:val="24"/>
        </w:rPr>
      </w:pPr>
      <w:r w:rsidRPr="00DA4EE0">
        <w:rPr>
          <w:rFonts w:ascii="Sylfaen" w:hAnsi="Sylfaen"/>
          <w:szCs w:val="24"/>
        </w:rPr>
        <w:t>вопросы неисполнения (несвоевременного исполнения)</w:t>
      </w:r>
    </w:p>
    <w:p w:rsidR="001F1954" w:rsidRPr="00DA4EE0" w:rsidRDefault="001F1954" w:rsidP="001F1954">
      <w:pPr>
        <w:pStyle w:val="ConsPlusTitle"/>
        <w:jc w:val="center"/>
        <w:rPr>
          <w:rFonts w:ascii="Sylfaen" w:hAnsi="Sylfaen"/>
          <w:szCs w:val="24"/>
        </w:rPr>
      </w:pPr>
      <w:r w:rsidRPr="00DA4EE0">
        <w:rPr>
          <w:rFonts w:ascii="Sylfaen" w:hAnsi="Sylfaen"/>
          <w:szCs w:val="24"/>
        </w:rPr>
        <w:t>судебных актов</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2"/>
        <w:rPr>
          <w:rFonts w:ascii="Sylfaen" w:hAnsi="Sylfaen"/>
          <w:szCs w:val="24"/>
        </w:rPr>
      </w:pPr>
      <w:r w:rsidRPr="00DA4EE0">
        <w:rPr>
          <w:rFonts w:ascii="Sylfaen" w:hAnsi="Sylfaen"/>
          <w:szCs w:val="24"/>
        </w:rPr>
        <w:t>практика Европейского Суда по правам человека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правам человека &lt;36&gt;, содержащих нарушения </w:t>
      </w:r>
      <w:r w:rsidRPr="00DA4EE0">
        <w:rPr>
          <w:rFonts w:ascii="Sylfaen" w:hAnsi="Sylfaen"/>
          <w:sz w:val="24"/>
          <w:szCs w:val="24"/>
        </w:rPr>
        <w:lastRenderedPageBreak/>
        <w:t>права на справедливое судебной разбирательство (статья 6 Конвенции), права на эффективные средства правовой защиты (статья 13 Конвенции) и права лица на уважение принадлежащего ему имущества (статья 1 Протокола N 1 к Конвенции) в связи с неисполнением (несовременным исполнением) судебных актов по жалобам;</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&lt;36&gt; Далее также - Европейский Суд, Суд.</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NN 3380/10 и 33725/10 "Тютина и другие против Российской Федерации" (от 13 февраля 2018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40610/07 "Беляев против Российской Федерации" (от 11 октября 2016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40671/09 "Ягодникова против Российской Федерации";</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71444/13 "Бигашев против Российской Федерации" (от 27 июня 2017 г., вступило в силу 27 сентября 2017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50113/07 "Постнова против Российской Федерации" (от 3 октября 2017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46686/06 "Антошкин против Российской Федерации";</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21863/05 "Владимирова против Российской Федерации" (от 10 апреля 2018 г., вступило в силу 10 июля 2018 г.);</w:t>
      </w:r>
    </w:p>
    <w:p w:rsidR="001F1954" w:rsidRPr="00DA4EE0" w:rsidRDefault="001F1954" w:rsidP="001F1954">
      <w:pPr>
        <w:pStyle w:val="ConsPlusNormal"/>
        <w:rPr>
          <w:rFonts w:ascii="Sylfaen" w:hAnsi="Sylfae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F1954" w:rsidRPr="00DA4EE0" w:rsidTr="00F75D68">
        <w:trPr>
          <w:jc w:val="center"/>
        </w:trPr>
        <w:tc>
          <w:tcPr>
            <w:tcW w:w="10147" w:type="dxa"/>
            <w:tcBorders>
              <w:left w:val="single" w:sz="24" w:space="0" w:color="CED3F1"/>
              <w:right w:val="single" w:sz="24" w:space="0" w:color="F4F3F8"/>
            </w:tcBorders>
            <w:shd w:val="clear" w:color="auto" w:fill="F4F3F8"/>
          </w:tcPr>
          <w:p w:rsidR="001F1954" w:rsidRPr="00DA4EE0" w:rsidRDefault="001F1954" w:rsidP="00F75D68">
            <w:pPr>
              <w:pStyle w:val="ConsPlusNormal"/>
              <w:jc w:val="both"/>
              <w:rPr>
                <w:rFonts w:ascii="Sylfaen" w:hAnsi="Sylfaen"/>
                <w:color w:val="392C69"/>
                <w:sz w:val="24"/>
                <w:szCs w:val="24"/>
              </w:rPr>
            </w:pPr>
            <w:r w:rsidRPr="00DA4EE0">
              <w:rPr>
                <w:rFonts w:ascii="Sylfaen" w:hAnsi="Sylfaen"/>
                <w:color w:val="392C69"/>
                <w:sz w:val="24"/>
                <w:szCs w:val="24"/>
              </w:rPr>
              <w:t>КонсультантПлюс: примечание.</w:t>
            </w:r>
          </w:p>
          <w:p w:rsidR="001F1954" w:rsidRPr="00DA4EE0" w:rsidRDefault="001F1954" w:rsidP="00F75D68">
            <w:pPr>
              <w:pStyle w:val="ConsPlusNormal"/>
              <w:jc w:val="both"/>
              <w:rPr>
                <w:rFonts w:ascii="Sylfaen" w:hAnsi="Sylfaen"/>
                <w:color w:val="392C69"/>
                <w:sz w:val="24"/>
                <w:szCs w:val="24"/>
              </w:rPr>
            </w:pPr>
            <w:r w:rsidRPr="00DA4EE0">
              <w:rPr>
                <w:rFonts w:ascii="Sylfaen" w:hAnsi="Sylfaen"/>
                <w:color w:val="392C69"/>
                <w:sz w:val="24"/>
                <w:szCs w:val="24"/>
              </w:rPr>
              <w:t>В официальном тексте документа, видимо, допущена опечатка: имеется в виду Постановление ЕСПЧ от 12.06.2018 по жалобе N 21772/06, а не N 2 Г772/06.</w:t>
            </w:r>
          </w:p>
        </w:tc>
      </w:tr>
    </w:tbl>
    <w:p w:rsidR="001F1954" w:rsidRPr="00DA4EE0" w:rsidRDefault="001F1954" w:rsidP="001F1954">
      <w:pPr>
        <w:pStyle w:val="ConsPlusNormal"/>
        <w:spacing w:before="300"/>
        <w:ind w:firstLine="540"/>
        <w:jc w:val="both"/>
        <w:rPr>
          <w:rFonts w:ascii="Sylfaen" w:hAnsi="Sylfaen"/>
          <w:sz w:val="24"/>
          <w:szCs w:val="24"/>
        </w:rPr>
      </w:pPr>
      <w:r w:rsidRPr="00DA4EE0">
        <w:rPr>
          <w:rFonts w:ascii="Sylfaen" w:hAnsi="Sylfaen"/>
          <w:sz w:val="24"/>
          <w:szCs w:val="24"/>
        </w:rPr>
        <w:t>N 2 Г772/06 "Горчакова и другие против Российской Федерации" (от 12 июня 2018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NN 8265/04 и 14 других "Рубин и другие против Российской Федерации" (от 4 октября 2016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14523/08 "Мартов и другие против Российской Федерации" (от 11 октября 2016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26503/07 "Зализко против Российской Федерации" (от 8 марта 2018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NN 724/06 и 38416/09 "Леглер и Марьин против Российской Федерации" (от 30 ноября 2017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NN 22094/05 и 20813/08 "Ким и Рындина против Российской Федерации" (от 17 января 2017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 xml:space="preserve">NN 16264/09 и 6 других "Мамедов и другие против Российской Федерации" (от 16 </w:t>
      </w:r>
      <w:r w:rsidRPr="00DA4EE0">
        <w:rPr>
          <w:rFonts w:ascii="Sylfaen" w:hAnsi="Sylfaen"/>
          <w:sz w:val="24"/>
          <w:szCs w:val="24"/>
        </w:rPr>
        <w:lastRenderedPageBreak/>
        <w:t>февраля 2017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26920/09 "Карпеш против Российской Федерации" (от 14 марта 2017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22185/07 "Никитин против Российской Федерации" (от 14 февраля 2017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36888/13 "Меньшиков против Российской Федерации" (от 2 мая 2017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NN 27368/06 и 2 других "Сафронов и другие против Российской Федерации" (от 18 октября 2018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35425/07 "Горлова против Российской Федерации" (от 18 декабря 2018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43301/07 "Львин против Российской Федерации" (от 4 декабря 2018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N 79757/12 "Ананкин и другие против Российской Федерации" (от 22 января 2019 г.).</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0"/>
        <w:rPr>
          <w:rFonts w:ascii="Sylfaen" w:hAnsi="Sylfaen"/>
          <w:szCs w:val="24"/>
        </w:rPr>
      </w:pPr>
      <w:r w:rsidRPr="00DA4EE0">
        <w:rPr>
          <w:rFonts w:ascii="Sylfaen" w:hAnsi="Sylfaen"/>
          <w:szCs w:val="24"/>
        </w:rPr>
        <w:t>В сфере гражданско-правовых отношений</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1"/>
        <w:rPr>
          <w:rFonts w:ascii="Sylfaen" w:hAnsi="Sylfaen"/>
          <w:szCs w:val="24"/>
        </w:rPr>
      </w:pPr>
      <w:r w:rsidRPr="00DA4EE0">
        <w:rPr>
          <w:rFonts w:ascii="Sylfaen" w:hAnsi="Sylfaen"/>
          <w:szCs w:val="24"/>
        </w:rPr>
        <w:t>вопросы защиты права собственности</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2"/>
        <w:rPr>
          <w:rFonts w:ascii="Sylfaen" w:hAnsi="Sylfaen"/>
          <w:szCs w:val="24"/>
        </w:rPr>
      </w:pPr>
      <w:r w:rsidRPr="00DA4EE0">
        <w:rPr>
          <w:rFonts w:ascii="Sylfaen" w:hAnsi="Sylfaen"/>
          <w:szCs w:val="24"/>
        </w:rPr>
        <w:t>практика Европейского Суда по правам человека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Постановлением Европейского Суда по правам человека по жалобе N 74087/10 и 13 другим жалобам "Волокитин и другие против Российской Федерации" от 3 июля 2018 г. (вступило в силу 3 декабря 2018 г.) установлено нарушение статьи 1 Протокола N 1 к Конвенции о защите прав человека и основных свобод в связи с длительным невыполнением Российской Федерацией обязательств по облигациям Государственного внутреннего выигрышного займа 1982 г.</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Европейский Суд напомнил, что ранее он "устанавливал нарушение статьи 1 Протокола N 1 в ряде аналогичных дел против России. Некоторые из них касались отсутствия исполнительных правил для погашения другого типа российских облигаций, известных как облигации Урожай-90 (Harvest-90)..., в то время как другие касались невыполнения обязательств государства, вытекающих из того же займа 1982 г., что и в настоящем деле...." (пункт 20 постановления).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 xml:space="preserve">Суд обратил внимание на то, что "[д]ля целей статьи 1 Протокола N 1 [к Конвенции о защите прав человека и основных свобод] "владения" заявителей состоят из их прав на получение какой-либо формы компенсации или погашения облигаций 1982 г., которые в настоящее время находятся в их распоряжении.... Приняв в 1995 году Закон о защите сбережений &lt;37&gt;, российское государство взяло на себя обязательство погасить задолженность по премиальным облигациям 1982 г. С того времени держатели облигаций постоянно предъявляли иск к государству, которое существовало как на дату ратификации Протокола N 1 Россией - 5 мая 1998 г., так и на дату подачи их жалоб в Суд. Хотя реализация соответствующих нормативных положений была приостановлена на многие годы, они не были отменены или аннулированы. Власти признали, что </w:t>
      </w:r>
      <w:r w:rsidRPr="00DA4EE0">
        <w:rPr>
          <w:rFonts w:ascii="Sylfaen" w:hAnsi="Sylfaen"/>
          <w:sz w:val="24"/>
          <w:szCs w:val="24"/>
        </w:rPr>
        <w:lastRenderedPageBreak/>
        <w:t>требования держателей облигаций к государству продолжают существовать и по сей день" (пункт 21 постановления).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&lt;37&gt; Речь идет о Федеральном законе от 10 мая 1995. N 73-ФЗ "О восстановлении и защите сбережений граждан Российской Федерации".</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"Что касается соблюдения требования законности, Суд отметил, что повторяющиеся приостановления исполнительных правил осуществлялись в рамках законодательного процесса. Соответственно, ограничение права заявителей на мирное пользование их имуществом было "предусмотрено законом".... Что касается существования законной цели, Суд отметил, что в 1990-х годах российское государство пережило бурный переход от контролируемой государством экономики к экономике рыночной. Впоследствии его экономическое благополучие было под угрозой в результате финансового кризиса 1998 г. и резкой девальвации национальной валюты. И, несмотря на то, что в последующие годы Россия достигла относительного процветания и достатка, Европейский Суд согласен, что определение бюджетных приоритетов с точки зрения необходимости соответствовать социальным потребностям в ущерб жалобам, имеющим чисто имущественный характер, имело законную цель в общественных интересах" (пункт 22 постановления).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"Что касается вопроса о соблюдении справедливого баланса между общественными интересами и правами заявителей, принцип верховенства закона, лежащий в основе Конвенции, и принцип законности в статье 1 Протокола N 1 требуют, отметил Европейский Суд, чтобы государства не только соблюдали и применяли, но также, как следствие этой обязанности, обеспечивали законные и реальные условия для ее осуществления. Суд установил, что эти принципы обязывали российское государство своевременно и надлежащим образом выполнить законодательные обещания, сделанные в отношении требований, вытекающих из премиальных облигаций 1982 года. В частности, власти обязались законодательно утвердить условия осуществления прав держателей облигаций с целью удовлетворения обязательств, которые были созданы в результате принятия Закона о защите сбережений и последующего законодательства..." (пункт 23 постановления).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 xml:space="preserve">Европейским Судом было установлено, что "[н]епосредственно после вступления в силу Закона "О защите сбережений" в 1995 г., Парламент Российской Федерации в кратчайшие сроки принял ряд законодательных актов, необходимых для его успешного применения, таких как Закон "О долговых обязательствах" 1996 года, Закон "О базовой стоимости" 1999 г. и Закон "О порядке перевода" 1999 г..... Эти законодательные акты легли в основу законодательной базы, необходимой для реализации прав владельцев ценных бумаг, которые продолжали считаться частью внутреннего государственного долга. В начале 2000 г. [П]равительство Российской Федерации приняло постановление о порядке проведения операций по переводу... Тем не менее, по неизвестным Суду причинам, поскольку Властями не было представлено никаких объяснений, начиная с 2003 г. применение и реализация существующих правовых норм, регулирующих </w:t>
      </w:r>
      <w:r w:rsidRPr="00DA4EE0">
        <w:rPr>
          <w:rFonts w:ascii="Sylfaen" w:hAnsi="Sylfaen"/>
          <w:sz w:val="24"/>
          <w:szCs w:val="24"/>
        </w:rPr>
        <w:lastRenderedPageBreak/>
        <w:t>погашение облигаций 1982 г., с каждым годом неоднократно откладывались" (пункт 24 постановления).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"Информация, имеющаяся в... распоряжении, не позвол[ила] Суду установить тот факт, что Власти Российской Федерации предприняли в тот период все необходимые меры, направленные на удовлетворение жалоб, возникающих в связи с наличием облигаций. Нет никаких доказательств того, что ежегодным решениям, приостанавливающим реализацию схемы выкупа, предшествовала оценка размера бюджетных ассигнований, необходимых для погашения задолженности, возникающей из облигаций, и сбалансированности таковых в отношении других приоритетных социальных расходов. Фактически, как отмечали заявители...., такая оценка не мо[гла] быть возможной в отсутствие ключевых показателей, таких как количество и общая оценка непогашенных облигаций. Эта информация не была получена и не могла быть получена, потому что подсчет непогашенных облигаций и внесение их реквизитов в реестр Министерства финансов, как это предусмотрено в Законе о процедурах конверсии и Постановлении Правительства N 82...., так и не был завершен. Хотя Суд согла[сился], что радикальная реформа политической и экономической системы Российской Федерации 1990-х годов, а также финансовой системы страны, могла бы оправдать строгие финансовые ограничения прав чисто материального характера, он указ[ал], что Власти Российской Федерации не смогли привести достаточных оснований, оправдывающих их невозможность, в течение более пятнадцати лет, реализовать право заявителей, гарантированное им законодательством Российской Федерации" (пункт 25 постановления).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Суд подчеркнул, что "[он] не имеет компетенции ratione temporis для изучения вариантов, которые были доступны держателям облигаций до ратификации Конвенции и Протокола. Однако Суд отме[тил], что с момента вступления в силу Закона "О защите сбережений" 1995 г. они [заявители] имели правомерное ожидание получения какой-либо формы компенсации или погашения их облигаций. Заявители не остались пассивными, а скорее проявили активную позицию, посылая запросы в компетентные органы... Не было никаких указаний на то, что заявители несут ответственность за состояние дел, в отношении которых они жаловались, или в этом есть их вина" (пункт 26 постановления).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 xml:space="preserve">С учетом изложенного, Европейский Суд, устанавливая нарушение статьи 1 Протокола N 1 к Конвенции, пришел к выводу, что "заявители по настоящему делу, держатели облигаций 1982 г., которые не могут быть выкуплены и в отношении которых отсутствует компенсация, находятся в том же положении, что и заявители в предыдущих делах. Он также считает, как это было сделано в вышеприведенных делах то, что российские власти, налагая последовательные ограничения на осуществление законодательной и нормативной базы, устанавливающей основу для права заявителей на выкуп их премиальных облигаций 1982 г., в течение многих лет держали заявителей в состоянии неопределенности, что само по себе несовместимо с обязательством, вытекающим из статьи 1 Протокола N 1 [к Конвенции] к обеспечению мирного пользования имуществом, в частности, с обязанностью действовать своевременно и надлежащим образом, когда на карту поставлен вопрос общего интереса" (пункт 27 </w:t>
      </w:r>
      <w:r w:rsidRPr="00DA4EE0">
        <w:rPr>
          <w:rFonts w:ascii="Sylfaen" w:hAnsi="Sylfaen"/>
          <w:sz w:val="24"/>
          <w:szCs w:val="24"/>
        </w:rPr>
        <w:lastRenderedPageBreak/>
        <w:t>постановления).</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См. также приведенные выше постановления Европейского Суда по правам человека, устанавливающие, в том числе, нарушение права лица на уважение принадлежащего ему имущества (статья 1 Протокола N 1 к Конвенции) в связи с неисполнением (несвоевременным исполнением) судебных актов.</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1"/>
        <w:rPr>
          <w:rFonts w:ascii="Sylfaen" w:hAnsi="Sylfaen"/>
          <w:szCs w:val="24"/>
        </w:rPr>
      </w:pPr>
      <w:r w:rsidRPr="00DA4EE0">
        <w:rPr>
          <w:rFonts w:ascii="Sylfaen" w:hAnsi="Sylfaen"/>
          <w:szCs w:val="24"/>
        </w:rPr>
        <w:t>вопросы защиты права на здоровье</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2"/>
        <w:rPr>
          <w:rFonts w:ascii="Sylfaen" w:hAnsi="Sylfaen"/>
          <w:szCs w:val="24"/>
        </w:rPr>
      </w:pPr>
      <w:r w:rsidRPr="00DA4EE0">
        <w:rPr>
          <w:rFonts w:ascii="Sylfaen" w:hAnsi="Sylfaen"/>
          <w:szCs w:val="24"/>
        </w:rPr>
        <w:t>практика Комитета по экономическим, социальным</w:t>
      </w:r>
    </w:p>
    <w:p w:rsidR="001F1954" w:rsidRPr="00DA4EE0" w:rsidRDefault="001F1954" w:rsidP="001F1954">
      <w:pPr>
        <w:pStyle w:val="ConsPlusTitle"/>
        <w:jc w:val="center"/>
        <w:rPr>
          <w:rFonts w:ascii="Sylfaen" w:hAnsi="Sylfaen"/>
          <w:szCs w:val="24"/>
        </w:rPr>
      </w:pPr>
      <w:r w:rsidRPr="00DA4EE0">
        <w:rPr>
          <w:rFonts w:ascii="Sylfaen" w:hAnsi="Sylfaen"/>
          <w:szCs w:val="24"/>
        </w:rPr>
        <w:t>и культурным правам &lt;38&gt;</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&lt;38&gt; Комитет по экономическим, социальным и культурным правам (далее - Комитет) действует с целью контроля за обеспечением выполнения государствами - участниками их обязательств по Международному пакту об экономических, социальных и культурных правах от 16 декабря 1966 г. (далее - Пакт). Российская Федерация является участником указанного международного договора в качестве государства - продолжателя Союза ССР.</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Комитет вправе принимать индивидуальные сообщения лиц, находящихся под его юрисдикцией, которые утверждают, что они являются жертвами нарушения государством-участником положений Пакта на основании Факультативного протокола к Пакту от 10 декабря 2008 г. По состоянию на 1 июля 2019 г. Российская Федерация не являлась участником этого Протокола.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Соображения Комитета по экономическим, социальным и культурным правам от 7 марта 2019 г. по делу С.К. и Г.П. против Италии (сообщение N 22/2017). &lt;39&gt;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&lt;39&gt; В 2008 году авторы обратились в частную клинику в Италии, специализирующуюся на вспомогательных репродуктивных технологиях, за помощью в зачатии ребенка. Был проведен первый цикл экстракорпорального оплодотворения. Авторы сообщения просили клинику, чтобы путем процедуры экстракорпорального оплодотворения были получены по меньшей мере шесть эмбрионов, чтобы была проведена предимплантационная генетическая диагностика для выявления возможных "генетических нарушений" и чтобы эмбрионы с выявленными нарушениями не подсаживались в полость матки С.К. Специалисты клиники отказали им в удовлетворении этих требований, поскольку они противоречат Закону 40/2004.</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 xml:space="preserve">Авторы утверждают, что прошли два цикла экстракорпорального оплодотворения: первый с тремя эмбрионами, у каждого из которых были выявлены наследственные множественные остеохондромы и которые поэтому не были перенесены в матку С.К., и второй, в ходе которого было создано десять эмбрионов, из которых только у одного не оказалось наследственных множественных остеохондром, но из-за его "среднего </w:t>
      </w:r>
      <w:r w:rsidRPr="00DA4EE0">
        <w:rPr>
          <w:rFonts w:ascii="Sylfaen" w:hAnsi="Sylfaen"/>
          <w:sz w:val="24"/>
          <w:szCs w:val="24"/>
        </w:rPr>
        <w:lastRenderedPageBreak/>
        <w:t>качества" было маловероятно, что он продолжит развитие в матке. С.К. отказалась от подсадки эмбриона "среднего качества", но ей сообщили, что она не может отказаться от своего согласия на перенос эмбриона в матку под угрозой судебного разбирательства. Испугавшись этой угрозы, С.К. была вынуждена согласиться на имплантацию эмбриона, но впоследствии у нее случился выкидыш. Остальные девять эмбрионов были подвергнуты криоконсервации. Комитет отмечает, что государство-участник не оспорило представленные авторами факты.</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Тема сообщения: регулирование искусственного оплодотворения.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Вопросы существа: право на сексуальное и репродуктивное здоровье, осознанное согласие.</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Правовые позиции Комитета: Комитет напоминает о том, что "право на сексуальное и репродуктивное здоровье также неотделимо от других прав человека и взаимозависимо с ними. Оно тесно связно с такими социальными и политическими правами, лежащими в основе физической и психологической неприкосновенности человека и его самостоятельности, как право на жизнь, свободу и личную неприкосновенность; свободу от пыток и других жестоких, бесчеловечных или унижающих достоинство видов обращения" &lt;40&gt;. Комитет напоминает также, что "право на сексуальное и репродуктивное здоровье предусматривает ряд свобод и правомочий. В число свобод входит право принимать свободные и ответственные решения и делать выбор без насилия, принуждения и дискриминации по вопросам, связанным с собственным телом и сексуальным и репродуктивным здоровьем" &lt;41&gt;. Кроме того, "нарушения обязательства уважать имеют место в тех случаях, когда государство в силу своих законов, политики или действий подрывает право на сексуальное и репродуктивное здоровье. К числу таких нарушений относится государственное вмешательство в свободу каждого человека распоряжаться собственным телом и посягательство на способность принимать свободные, осознанные и ответственные решения по этому вопросу. Законы и политика, предусматривающие недобровольное, принудительное или насильственное медицинское вмешательство, включая принудительную стерилизацию и обязательное тестирование на ВИЧ, девственность или беременность, также являются нарушениями обязательства уважать" &lt;42&gt; (пункт 8.1 Соображений).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&lt;40&gt; См. Замечание общего порядка Комитета N 22 (2016) о праве на сексуальное и репродуктивное здоровье, пункт 10.</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&lt;41&gt; Там же, пункт 5.</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&lt;42&gt; Там же, пункты 56 - 57.</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 xml:space="preserve">"[Т]от факт, что женщины систематически подвергаются дискриминации и насилию на разных этапах жизни, требует всестороннего понимания концепции гендерного равенства в контексте права на сексуальное и репродуктивное здоровье. В интересах недопущения дискриминации по признаку пола, как это гарантировано в </w:t>
      </w:r>
      <w:r w:rsidRPr="00DA4EE0">
        <w:rPr>
          <w:rFonts w:ascii="Sylfaen" w:hAnsi="Sylfaen"/>
          <w:sz w:val="24"/>
          <w:szCs w:val="24"/>
        </w:rPr>
        <w:lastRenderedPageBreak/>
        <w:t>пункте 2 статьи 2 Пакта, и обеспечения равенства женщин, гарантируемого в статье 3, требуется искоренять не только прямую дискриминацию, но и косвенные ее проявления и обеспечивать как формальное, так и фактическое равенство. Внешне нейтральные законы, меры политики и практики могут способствовать закреплению существующего гендерного неравенства и дискриминации в отношении женщин. Фактическое равенство предполагает, что в законах, мерах политики и практиках не только не закрепляется, а облегчается изначально невыгодное положение женщин в плане осуществления их права на сексуальное и репродуктивное здоровье" &lt;43&gt; (пункт 8.2 Соображений).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&lt;43&gt; Там же, пункты 26 - 27.</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Комитет напоминает, что в рамках своих обязательств, предусмотренных статьей 3 [Международного пакта об экономических, социальных и культурных правах], "государства-участники обязаны принимать во внимание последствия осуществления на первый взгляд нейтральных с гендерной точки зрения законов, политики и программ и определять, могут ли они негативно воздействовать на способность мужчин и женщин пользоваться их правами человека на основе равенства &lt;44&gt;" (пункт 8.3 Соображений).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&lt;44&gt; См. Замечание общего порядка Комитета N 16 (2005) о равном для мужчин и женщин праве пользования всеми экономическими, социальными и культурными правами, пункт 18.</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Статья 12 Пакта не является абсолютной и может подлежать таким ограничениям, какие допускаются статьей 4 Пакта. Комитет хотел бы подчеркнуть, что ограничительное положение статьи 4 Пакта прежде всего направлено на защиту прав лиц, а не на разрешение государствам вводить ограничения. Следовательно, государство-участник, налагающее ограничение на пользование тем или иным правом по Пакту, обязано обосновывать принятие таких серьезных мер в отношении каждого из элементов, указанных в статье 4. Подобные ограничения должны вводиться лишь на основании закона, включая международные стандарты в области прав человека, соответствовать характеру защищаемых Пактом прав, отвечать интересам достижения законных целей и являться необходимыми исключительно для содействия общему благосостоянию в демократическом обществе &lt;45&gt; (пункт 9 Соображений).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&lt;45&gt; См. Замечание общего порядка Комитета N 14 (2000) о праве на наивысший достижимый уровень здоровья, пункт 28.</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 xml:space="preserve">Комитет напоминает, что право на здоровье включает право принимать свободные и осознанные решения в отношении любого медицинского вмешательства, которому может подвергаться лицо. Таким образом, законы и политика, предписывающие недобровольное, принудительное или насильственное медицинское вмешательство, </w:t>
      </w:r>
      <w:r w:rsidRPr="00DA4EE0">
        <w:rPr>
          <w:rFonts w:ascii="Sylfaen" w:hAnsi="Sylfaen"/>
          <w:sz w:val="24"/>
          <w:szCs w:val="24"/>
        </w:rPr>
        <w:lastRenderedPageBreak/>
        <w:t>нарушают обязанность государства уважать право на здоровье. Комитет далее отмечает, что принуждение женщины к имплантации эмбриона в матку явно представляет собой принудительное медицинское вмешательство (пункт 10.1 Соображений).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Комитет считает, что когда соответствующая информация, представленная в сообщении, свидетельствует prima facie &lt;46&gt; о том, что закон, который несоразмерно затрагивает женщин, нарушает обязательство государства-участника по обеспечению равного права мужчин и женщин на пользование этим правом, то государство-участник обязано доказать, что оно выполнило свои обязательства по статье 3 Пакта (пункт 10.2 Соображений).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&lt;46&gt; Прежде всего, с первого взгляда (лат.).</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Комитет напоминает, что обеспечение равенства между женщинами и мужчинами, гарантируемое статьей 3 Пакта, требует, чтобы законы, политика и практика не сохраняли, а скорее смягчали изначально присущие женщинам неблагоприятные условия, с которыми они сталкиваются при осуществлении своего права на сексуальное и репродуктивное здоровье; и что казалось бы нейтральные законы могут закреплять уже существующее гендерное неравенство и дискриминацию в отношении женщин. Комитет отмечает, что Закон 40/2004 в его толковании в случае авторов ограничивает право женщин, проходящих лечение, на отказ от своего согласия, что ведет к возможности принудительного медицинского вмешательства или даже принудительной беременности для всех женщин, проходящих процедуру искусственного оплодотворения. Он считает, что, даже если, на первый взгляд, это ограничение права отказаться от своего согласия затрагивает представителей обоих полов, оно возлагает чрезвычайно тяжелое бремя именно на женщин. Комитет отмечает, что возможные последствия для женщин являются чрезвычайно серьезными и представляют собой прямое нарушение права женщин на здоровье и физическую неприкосновенность (пункт 10.3 Соображений).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Ограничения прав, защищаемых Пактом, должны соответствовать ограничениям, предусмотренным в статье 4 Пакта. Комитет напоминает, что в соответствии со статьей 4 ограничения должны быть "совместимы с характером этих прав" (пункт 11.2 Соображений).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Оценка Комитетом фактических обстоятельств дела: Комитет принимает к сведению первую жалобу авторов по статье 12, а именно, что право С.К. на здоровье было нарушено, когда ей подсадили эмбрион против ее воли. Комитет отмечает, что в результате у С.К. случился выкидыш, что стало для нее травмирующим опытом... Комитет приходит к выводу, что в обстоятельствах данного дела представленные ему факты представляют собой нарушение права С.К. на здоровье, закрепленного в статье 12 Пакта (пункт 10.1 Соображений).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 xml:space="preserve">[И]мплантация эмбриона в полость матки С.К. без ее реального согласия стала нарушением ее права на наивысший достижимый уровень здоровья и ее права на </w:t>
      </w:r>
      <w:r w:rsidRPr="00DA4EE0">
        <w:rPr>
          <w:rFonts w:ascii="Sylfaen" w:hAnsi="Sylfaen"/>
          <w:sz w:val="24"/>
          <w:szCs w:val="24"/>
        </w:rPr>
        <w:lastRenderedPageBreak/>
        <w:t>гендерное равенство при осуществлении права на здоровье, а также нарушением статьи 12, рассматриваемой отдельно и в совокупности со статьей 3 Пакта (пункт 10.3 Соображений).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Комитет отмечает вторую жалобу авторов в отношении статьи 12: неопределенность, созданная законом в отношении того, может ли согласие на имплантацию быть отозвано после оплодотворения, не позволяет им вновь зачать ребенка, что является нарушением их права на здоровье. Как показали авторы сообщения, С.К. не смогла отозвать свое согласие после оплодотворения, и у авторов имеются основания опасаться, что они могут столкнуться с аналогичной ситуацией, если попытаются вновь прибегнуть к процедуре искусственного оплодотворения. Поэтому Комитет признает, что авторы сообщения не имеют доступа к процедуре экстракорпорального оплодотворения. Комитет считает, что из этого следует, что Закон 40/2004 налагает ограничение на право авторов на здоровье, поскольку препятствует их доступу к медицинскому обслуживанию, имеющемуся в государстве-участнике (пункт 11.1 Соображений).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Комитет пришел к выводу, что запрет на отзыв согласия на перенос эмбриона в полость матки представляет собой нарушение права на здоровье, поскольку может привести к принудительному медицинскому вмешательству или даже принудительной беременности. Этот запрет затрагивает саму суть права на здоровье и выходит за рамки ограничений, которые были бы оправданы в соответствии со статьей 4 Пакта. Этот запрет или, по крайней мере, двусмысленность в отношении существования этого запрета является причиной неспособности автора получить доступ к процедуре экстракорпорального оплодотворения. Следовательно, Комитет считает, что это ограничение несовместимо с характером права на здоровье и что представленные ему факты свидетельствуют о нарушении статьи 12 Пакта в отношении обоих авторов (пункт 11.2 Соображений).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Комитет отмечает, что большинство проблем, поднятых авторами в их ходатайстве, связаны с двусмысленностью и, возможно, даже непоследовательностью действующих в государстве-участнике норм в отношении экстракорпорального оплодотворения и возможных исследований на эмбрионах и стволовых клетках. Эта двусмысленность частично объясняется тем, что Закон 40/2004, принятый в 2004 году, подвергся важным, но фрагментарным изменениям в результате ряда решений Конституционного суда. Кроме того, Комитет осознает, что взгляды общества в этой области претерпели значительные изменения и что наука и техника находятся в процессе постоянного развития. По этим причинам и как подчеркивали другие правозащитные органы &lt;47&gt;, государствам следует регулярно обновлять свои правила с целью приведения их в соответствие с их обязательствами в области прав человека и эволюцией общества и научным прогрессом. В государстве-участнике эта проблема является особенно актуальной (пункт 11.4 Соображений).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&lt;47&gt; См. дело С.Х. и др. против Австрии, пункты 117 - 118.</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lastRenderedPageBreak/>
        <w:t>Вывод Комитета: запрет на отзыв согласия С.К. на перенос эмбриона в матку и ограничение доступа обоих авторов к репродуктивным правам являются нарушением статьи 12 Пакта в отношении обоих авторов и статьи 12, рассматриваемой в совокупности со статьей 3 Пакта, в отношении С.К. (пункт 12.1 Соображений).</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0"/>
        <w:rPr>
          <w:rFonts w:ascii="Sylfaen" w:hAnsi="Sylfaen"/>
          <w:szCs w:val="24"/>
        </w:rPr>
      </w:pPr>
      <w:r w:rsidRPr="00DA4EE0">
        <w:rPr>
          <w:rFonts w:ascii="Sylfaen" w:hAnsi="Sylfaen"/>
          <w:szCs w:val="24"/>
        </w:rPr>
        <w:t>В сфере</w:t>
      </w:r>
    </w:p>
    <w:p w:rsidR="001F1954" w:rsidRPr="00DA4EE0" w:rsidRDefault="001F1954" w:rsidP="001F1954">
      <w:pPr>
        <w:pStyle w:val="ConsPlusTitle"/>
        <w:jc w:val="center"/>
        <w:rPr>
          <w:rFonts w:ascii="Sylfaen" w:hAnsi="Sylfaen"/>
          <w:szCs w:val="24"/>
        </w:rPr>
      </w:pPr>
      <w:r w:rsidRPr="00DA4EE0">
        <w:rPr>
          <w:rFonts w:ascii="Sylfaen" w:hAnsi="Sylfaen"/>
          <w:szCs w:val="24"/>
        </w:rPr>
        <w:t>гражданских и административно-процессуальных отношений</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1"/>
        <w:rPr>
          <w:rFonts w:ascii="Sylfaen" w:hAnsi="Sylfaen"/>
          <w:szCs w:val="24"/>
        </w:rPr>
      </w:pPr>
      <w:r w:rsidRPr="00DA4EE0">
        <w:rPr>
          <w:rFonts w:ascii="Sylfaen" w:hAnsi="Sylfaen"/>
          <w:szCs w:val="24"/>
        </w:rPr>
        <w:t>право лишенного свободы лица на личное участие</w:t>
      </w:r>
    </w:p>
    <w:p w:rsidR="001F1954" w:rsidRPr="00DA4EE0" w:rsidRDefault="001F1954" w:rsidP="001F1954">
      <w:pPr>
        <w:pStyle w:val="ConsPlusTitle"/>
        <w:jc w:val="center"/>
        <w:rPr>
          <w:rFonts w:ascii="Sylfaen" w:hAnsi="Sylfaen"/>
          <w:szCs w:val="24"/>
        </w:rPr>
      </w:pPr>
      <w:r w:rsidRPr="00DA4EE0">
        <w:rPr>
          <w:rFonts w:ascii="Sylfaen" w:hAnsi="Sylfaen"/>
          <w:szCs w:val="24"/>
        </w:rPr>
        <w:t>по гражданскому делу</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2"/>
        <w:rPr>
          <w:rFonts w:ascii="Sylfaen" w:hAnsi="Sylfaen"/>
          <w:szCs w:val="24"/>
        </w:rPr>
      </w:pPr>
      <w:r w:rsidRPr="00DA4EE0">
        <w:rPr>
          <w:rFonts w:ascii="Sylfaen" w:hAnsi="Sylfaen"/>
          <w:szCs w:val="24"/>
        </w:rPr>
        <w:t>практика Европейского Суда по правам человека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 NN 7026/10 и 25 других жалоб "Ананчев и другие против Российской Федерации" от 21 февраля 2019 г., N 15783/10 и 8 другим жалобам "Утимишев и другие против Российской Федерации" от 26 июля 2018 г., где было установлено нарушение, в том числе, пункта 1 статьи 6 Конвенции о защите прав человека и основных свобод в связи с отсутствием отдельных заявителей, которые были лишены свободы, в судебном заседании по гражданскому делу.</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1"/>
        <w:rPr>
          <w:rFonts w:ascii="Sylfaen" w:hAnsi="Sylfaen"/>
          <w:szCs w:val="24"/>
        </w:rPr>
      </w:pPr>
      <w:r w:rsidRPr="00DA4EE0">
        <w:rPr>
          <w:rFonts w:ascii="Sylfaen" w:hAnsi="Sylfaen"/>
          <w:szCs w:val="24"/>
        </w:rPr>
        <w:t>право на разумные сроки судопроизводства</w:t>
      </w:r>
    </w:p>
    <w:p w:rsidR="001F1954" w:rsidRPr="00DA4EE0" w:rsidRDefault="001F1954" w:rsidP="001F1954">
      <w:pPr>
        <w:pStyle w:val="ConsPlusTitle"/>
        <w:jc w:val="center"/>
        <w:rPr>
          <w:rFonts w:ascii="Sylfaen" w:hAnsi="Sylfaen"/>
          <w:szCs w:val="24"/>
        </w:rPr>
      </w:pPr>
      <w:r w:rsidRPr="00DA4EE0">
        <w:rPr>
          <w:rFonts w:ascii="Sylfaen" w:hAnsi="Sylfaen"/>
          <w:szCs w:val="24"/>
        </w:rPr>
        <w:t>по гражданскому делу</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2"/>
        <w:rPr>
          <w:rFonts w:ascii="Sylfaen" w:hAnsi="Sylfaen"/>
          <w:szCs w:val="24"/>
        </w:rPr>
      </w:pPr>
      <w:r w:rsidRPr="00DA4EE0">
        <w:rPr>
          <w:rFonts w:ascii="Sylfaen" w:hAnsi="Sylfaen"/>
          <w:szCs w:val="24"/>
        </w:rPr>
        <w:t>практика Европейского Суда по правам человека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делу "Горчакова и другие против Российской Федерации" от 12 июня 2018 г., содержащего нарушение права на справедливое судебной разбирательство (статья 6 Конвенции) в связи с чрезмерной длительностью судопроизводства по гражданскому делу заявителей.</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0"/>
        <w:rPr>
          <w:rFonts w:ascii="Sylfaen" w:hAnsi="Sylfaen"/>
          <w:szCs w:val="24"/>
        </w:rPr>
      </w:pPr>
      <w:r w:rsidRPr="00DA4EE0">
        <w:rPr>
          <w:rFonts w:ascii="Sylfaen" w:hAnsi="Sylfaen"/>
          <w:szCs w:val="24"/>
        </w:rPr>
        <w:t>В сфере уголовных и уголовно-процессуальных отношений</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1"/>
        <w:rPr>
          <w:rFonts w:ascii="Sylfaen" w:hAnsi="Sylfaen"/>
          <w:szCs w:val="24"/>
        </w:rPr>
      </w:pPr>
      <w:r w:rsidRPr="00DA4EE0">
        <w:rPr>
          <w:rFonts w:ascii="Sylfaen" w:hAnsi="Sylfaen"/>
          <w:szCs w:val="24"/>
        </w:rPr>
        <w:t>нахождение обвиняемого в зале судебного заседания</w:t>
      </w:r>
    </w:p>
    <w:p w:rsidR="001F1954" w:rsidRPr="00DA4EE0" w:rsidRDefault="001F1954" w:rsidP="001F1954">
      <w:pPr>
        <w:pStyle w:val="ConsPlusTitle"/>
        <w:jc w:val="center"/>
        <w:rPr>
          <w:rFonts w:ascii="Sylfaen" w:hAnsi="Sylfaen"/>
          <w:szCs w:val="24"/>
        </w:rPr>
      </w:pPr>
      <w:r w:rsidRPr="00DA4EE0">
        <w:rPr>
          <w:rFonts w:ascii="Sylfaen" w:hAnsi="Sylfaen"/>
          <w:szCs w:val="24"/>
        </w:rPr>
        <w:t>в "металлических клетках" (за барьером в виде</w:t>
      </w:r>
    </w:p>
    <w:p w:rsidR="001F1954" w:rsidRPr="00DA4EE0" w:rsidRDefault="001F1954" w:rsidP="001F1954">
      <w:pPr>
        <w:pStyle w:val="ConsPlusTitle"/>
        <w:jc w:val="center"/>
        <w:rPr>
          <w:rFonts w:ascii="Sylfaen" w:hAnsi="Sylfaen"/>
          <w:szCs w:val="24"/>
        </w:rPr>
      </w:pPr>
      <w:r w:rsidRPr="00DA4EE0">
        <w:rPr>
          <w:rFonts w:ascii="Sylfaen" w:hAnsi="Sylfaen"/>
          <w:szCs w:val="24"/>
        </w:rPr>
        <w:t>металлических прутьев)</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2"/>
        <w:rPr>
          <w:rFonts w:ascii="Sylfaen" w:hAnsi="Sylfaen"/>
          <w:szCs w:val="24"/>
        </w:rPr>
      </w:pPr>
      <w:r w:rsidRPr="00DA4EE0">
        <w:rPr>
          <w:rFonts w:ascii="Sylfaen" w:hAnsi="Sylfaen"/>
          <w:szCs w:val="24"/>
        </w:rPr>
        <w:t>практика Европейского Суда по правам человека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жалобам N 21440/13 и 9 другим жалобам "Покусин и другие против Российской Федерации" (вынесено и вступило в силу 4 октября 2018 г.), которым установлено нарушение статьи 3 Конвенции о защите прав </w:t>
      </w:r>
      <w:r w:rsidRPr="00DA4EE0">
        <w:rPr>
          <w:rFonts w:ascii="Sylfaen" w:hAnsi="Sylfaen"/>
          <w:sz w:val="24"/>
          <w:szCs w:val="24"/>
        </w:rPr>
        <w:lastRenderedPageBreak/>
        <w:t>человека и основных свобод в связи с помещением заявителей в ходе судебных разбирательств по их делам в так называемые "металлические клетки", что сочтено оскорбляющим и унижающим человеческое достоинство обращением.</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жалобам NN 30155/05 и 2 другие жалобы "Верещагин и другие против Российской Федерации" от 14 июня 2018 г., которым также было установлено нарушение статьи 3 Конвенции о защите прав человека и основных свобод в связи с помещением одного из заявителей в ходе судебного разбирательства в "металлическую клетку".</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1"/>
        <w:rPr>
          <w:rFonts w:ascii="Sylfaen" w:hAnsi="Sylfaen"/>
          <w:szCs w:val="24"/>
        </w:rPr>
      </w:pPr>
      <w:r w:rsidRPr="00DA4EE0">
        <w:rPr>
          <w:rFonts w:ascii="Sylfaen" w:hAnsi="Sylfaen"/>
          <w:szCs w:val="24"/>
        </w:rPr>
        <w:t>право на свободу и личную неприкосновенность</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2"/>
        <w:rPr>
          <w:rFonts w:ascii="Sylfaen" w:hAnsi="Sylfaen"/>
          <w:szCs w:val="24"/>
        </w:rPr>
      </w:pPr>
      <w:r w:rsidRPr="00DA4EE0">
        <w:rPr>
          <w:rFonts w:ascii="Sylfaen" w:hAnsi="Sylfaen"/>
          <w:szCs w:val="24"/>
        </w:rPr>
        <w:t>практика Европейского Суда по правам человека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жалобам NN 67967/13 и 3 другие жалобы "Халаф и другие против Российской Федерации" от 30 октября 2018 г., где было установлено нарушение пункта 1 статьи 5 Конвенции о защите прав человека и основных свобод в связи с чрезмерно длительным содержанием под стражей.</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В Верховный Суд Российской Федерации также поступил неофициальный перевод постановления Европейского Суда по правам человека по жалобам NN 67967/13 и 3 другие жалобы "Дудин против Российской Федерации" от 3 апреля 2018 г. где было установлено нарушение пункта 1 статьи 5 Конвенции о защите прав человека и основных свобод в связи с нахождением под стражей при отсутствии судебного решения.</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В Верховный Суд Российской Федерации также поступил неофициальный перевод постановления Европейского Суда по правам человека по жалобам N 15783/10 и 8 другим жалобам "Утимишев и другие против Российской Федерации" от 26 июля 2018 г., где было установлено нарушение подпункта "c" пункта 1 статьи 5 Конвенции о защите прав человека и основных свобод в связи с незаконным применением меры пресечения в виде заключения под стражу в отношении одного из заявителей (отмечено неоднократное продление сроков содержания заявителя под стражей в целях ознакомления с материалами уголовного дела после истечения предельных сроков в отсутствие указания в российском законодательстве на возможность такого неоднократного продления).</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1"/>
        <w:rPr>
          <w:rFonts w:ascii="Sylfaen" w:hAnsi="Sylfaen"/>
          <w:szCs w:val="24"/>
        </w:rPr>
      </w:pPr>
      <w:r w:rsidRPr="00DA4EE0">
        <w:rPr>
          <w:rFonts w:ascii="Sylfaen" w:hAnsi="Sylfaen"/>
          <w:szCs w:val="24"/>
        </w:rPr>
        <w:t>право на разумные сроки содержания под стражей</w:t>
      </w:r>
    </w:p>
    <w:p w:rsidR="001F1954" w:rsidRPr="00DA4EE0" w:rsidRDefault="001F1954" w:rsidP="001F1954">
      <w:pPr>
        <w:pStyle w:val="ConsPlusTitle"/>
        <w:jc w:val="center"/>
        <w:rPr>
          <w:rFonts w:ascii="Sylfaen" w:hAnsi="Sylfaen"/>
          <w:szCs w:val="24"/>
        </w:rPr>
      </w:pPr>
      <w:r w:rsidRPr="00DA4EE0">
        <w:rPr>
          <w:rFonts w:ascii="Sylfaen" w:hAnsi="Sylfaen"/>
          <w:szCs w:val="24"/>
        </w:rPr>
        <w:t>в ожидании приговора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2"/>
        <w:rPr>
          <w:rFonts w:ascii="Sylfaen" w:hAnsi="Sylfaen"/>
          <w:szCs w:val="24"/>
        </w:rPr>
      </w:pPr>
      <w:r w:rsidRPr="00DA4EE0">
        <w:rPr>
          <w:rFonts w:ascii="Sylfaen" w:hAnsi="Sylfaen"/>
          <w:szCs w:val="24"/>
        </w:rPr>
        <w:t>практика Европейского Суда по правам человека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правам человека по жалобам NN 30155/05 и 2 другие жалобы "Верещагин и другие против Российской Федерации" от 14 июня 2018 г., NN 67967/13 и 3 другие жалобы "Халаф и другие против Российской Федерации" от 30 </w:t>
      </w:r>
      <w:r w:rsidRPr="00DA4EE0">
        <w:rPr>
          <w:rFonts w:ascii="Sylfaen" w:hAnsi="Sylfaen"/>
          <w:sz w:val="24"/>
          <w:szCs w:val="24"/>
        </w:rPr>
        <w:lastRenderedPageBreak/>
        <w:t>октября 2018 г., N 15783/10 и 8 другим жалобам "Утимишев и другие против Российской Федерации" от 26 июля 2018 г., которыми было установлено нарушение пункта 3 статьи 5 Конвенции о защите прав человека и основных свобод в связи с чрезмерно длительным содержанием заявителей под стражей.</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1"/>
        <w:rPr>
          <w:rFonts w:ascii="Sylfaen" w:hAnsi="Sylfaen"/>
          <w:szCs w:val="24"/>
        </w:rPr>
      </w:pPr>
      <w:r w:rsidRPr="00DA4EE0">
        <w:rPr>
          <w:rFonts w:ascii="Sylfaen" w:hAnsi="Sylfaen"/>
          <w:szCs w:val="24"/>
        </w:rPr>
        <w:t>право на разумные сроки рассмотрения жалобы на решение</w:t>
      </w:r>
    </w:p>
    <w:p w:rsidR="001F1954" w:rsidRPr="00DA4EE0" w:rsidRDefault="001F1954" w:rsidP="001F1954">
      <w:pPr>
        <w:pStyle w:val="ConsPlusTitle"/>
        <w:jc w:val="center"/>
        <w:rPr>
          <w:rFonts w:ascii="Sylfaen" w:hAnsi="Sylfaen"/>
          <w:szCs w:val="24"/>
        </w:rPr>
      </w:pPr>
      <w:r w:rsidRPr="00DA4EE0">
        <w:rPr>
          <w:rFonts w:ascii="Sylfaen" w:hAnsi="Sylfaen"/>
          <w:szCs w:val="24"/>
        </w:rPr>
        <w:t>об избрании меры пресечения в виде заключения под стражу</w:t>
      </w:r>
    </w:p>
    <w:p w:rsidR="001F1954" w:rsidRPr="00DA4EE0" w:rsidRDefault="001F1954" w:rsidP="001F1954">
      <w:pPr>
        <w:pStyle w:val="ConsPlusTitle"/>
        <w:jc w:val="center"/>
        <w:rPr>
          <w:rFonts w:ascii="Sylfaen" w:hAnsi="Sylfaen"/>
          <w:szCs w:val="24"/>
        </w:rPr>
      </w:pPr>
      <w:r w:rsidRPr="00DA4EE0">
        <w:rPr>
          <w:rFonts w:ascii="Sylfaen" w:hAnsi="Sylfaen"/>
          <w:szCs w:val="24"/>
        </w:rPr>
        <w:t>или на решение о продлении срока содержания под стражей</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2"/>
        <w:rPr>
          <w:rFonts w:ascii="Sylfaen" w:hAnsi="Sylfaen"/>
          <w:szCs w:val="24"/>
        </w:rPr>
      </w:pPr>
      <w:r w:rsidRPr="00DA4EE0">
        <w:rPr>
          <w:rFonts w:ascii="Sylfaen" w:hAnsi="Sylfaen"/>
          <w:szCs w:val="24"/>
        </w:rPr>
        <w:t>практика Европейского Суда по правам человека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 NN 7026/10 и 25 других жалоб "Ананчев и другие против Российской Федерации" от 21 февраля 2019 г., N 21440/13 и 9 другим жалобам "Покусин и другие против Российской Федерации" от 4 октября 2018 г., N 15783/10 и 8 другим жалобам "Утимишев и другие против Российской Федерации" от 26 июля 2018 г., где было установлено нарушение пункта 4 статьи 5 Конвенции о защите прав человека и основных свобод в связи с чрезмерной длительностью пересмотра постановлений суда о содержания под стражей.</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1"/>
        <w:rPr>
          <w:rFonts w:ascii="Sylfaen" w:hAnsi="Sylfaen"/>
          <w:szCs w:val="24"/>
        </w:rPr>
      </w:pPr>
      <w:r w:rsidRPr="00DA4EE0">
        <w:rPr>
          <w:rFonts w:ascii="Sylfaen" w:hAnsi="Sylfaen"/>
          <w:szCs w:val="24"/>
        </w:rPr>
        <w:t>право на участие защитника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2"/>
        <w:rPr>
          <w:rFonts w:ascii="Sylfaen" w:hAnsi="Sylfaen"/>
          <w:szCs w:val="24"/>
        </w:rPr>
      </w:pPr>
      <w:r w:rsidRPr="00DA4EE0">
        <w:rPr>
          <w:rFonts w:ascii="Sylfaen" w:hAnsi="Sylfaen"/>
          <w:szCs w:val="24"/>
        </w:rPr>
        <w:t>практика Европейского Суда по правам человека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жалобам NN 30155/05 и 2 другие жалобы "Верещагин и другие против Российской Федерации" от 14 июня 2018 г., которым было установлено, в том числе, нарушение пункта 1 и пункта 3(c) статьи 6 Конвенции о защите прав человека и основных свобод в связи с необеспечением одному из заявителей надлежащей юридической помощи ввиду отсутствия его адвоката при рассмотрении краевым судом кассационной жалобы заявителя на вынесенный приговор и нерассмотрением его ходатайства о переносе судебного заседания.</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1"/>
        <w:rPr>
          <w:rFonts w:ascii="Sylfaen" w:hAnsi="Sylfaen"/>
          <w:szCs w:val="24"/>
        </w:rPr>
      </w:pPr>
      <w:r w:rsidRPr="00DA4EE0">
        <w:rPr>
          <w:rFonts w:ascii="Sylfaen" w:hAnsi="Sylfaen"/>
          <w:szCs w:val="24"/>
        </w:rPr>
        <w:t>право на уважение семейной жизни</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Title"/>
        <w:jc w:val="center"/>
        <w:outlineLvl w:val="2"/>
        <w:rPr>
          <w:rFonts w:ascii="Sylfaen" w:hAnsi="Sylfaen"/>
          <w:szCs w:val="24"/>
        </w:rPr>
      </w:pPr>
      <w:r w:rsidRPr="00DA4EE0">
        <w:rPr>
          <w:rFonts w:ascii="Sylfaen" w:hAnsi="Sylfaen"/>
          <w:szCs w:val="24"/>
        </w:rPr>
        <w:t>практика Европейского Суда по правам человека</w:t>
      </w:r>
    </w:p>
    <w:p w:rsidR="001F1954" w:rsidRPr="00DA4EE0" w:rsidRDefault="001F1954" w:rsidP="001F1954">
      <w:pPr>
        <w:pStyle w:val="ConsPlusNormal"/>
        <w:ind w:firstLine="540"/>
        <w:jc w:val="both"/>
        <w:rPr>
          <w:rFonts w:ascii="Sylfaen" w:hAnsi="Sylfaen"/>
          <w:sz w:val="24"/>
          <w:szCs w:val="24"/>
        </w:rPr>
      </w:pPr>
    </w:p>
    <w:p w:rsidR="001F1954" w:rsidRPr="00DA4EE0" w:rsidRDefault="001F1954" w:rsidP="001F1954">
      <w:pPr>
        <w:pStyle w:val="ConsPlusNormal"/>
        <w:ind w:firstLine="540"/>
        <w:jc w:val="both"/>
        <w:rPr>
          <w:rFonts w:ascii="Sylfaen" w:hAnsi="Sylfaen"/>
          <w:sz w:val="24"/>
          <w:szCs w:val="24"/>
        </w:rPr>
      </w:pPr>
      <w:r w:rsidRPr="00DA4EE0">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жалобам NN 30155/05 и 2 другие жалобы "Верещагин и другие против Российской Федерации" от 14 июня 2018 г., которым было установлено, в том числе, нарушение статьи 8 Конвенции о защите прав человека и основных свобод в связи с необеспечением одному из заявителей возможности встречаться со своей беременной женой в период его содержания в следственном изоляторе.</w:t>
      </w:r>
    </w:p>
    <w:p w:rsidR="001F1954" w:rsidRPr="00DA4EE0" w:rsidRDefault="001F1954" w:rsidP="001F1954">
      <w:pPr>
        <w:pStyle w:val="ConsPlusNormal"/>
        <w:spacing w:before="240"/>
        <w:ind w:firstLine="540"/>
        <w:jc w:val="both"/>
        <w:rPr>
          <w:rFonts w:ascii="Sylfaen" w:hAnsi="Sylfaen"/>
          <w:sz w:val="24"/>
          <w:szCs w:val="24"/>
        </w:rPr>
      </w:pPr>
      <w:r w:rsidRPr="00DA4EE0">
        <w:rPr>
          <w:rFonts w:ascii="Sylfaen" w:hAnsi="Sylfaen"/>
          <w:sz w:val="24"/>
          <w:szCs w:val="24"/>
        </w:rPr>
        <w:t xml:space="preserve">В Верховный Суд Российской Федерации также поступил неофициальный перевод </w:t>
      </w:r>
      <w:r w:rsidRPr="00DA4EE0">
        <w:rPr>
          <w:rFonts w:ascii="Sylfaen" w:hAnsi="Sylfaen"/>
          <w:sz w:val="24"/>
          <w:szCs w:val="24"/>
        </w:rPr>
        <w:lastRenderedPageBreak/>
        <w:t>постановления Европейского Суда по правам человека по жалобам N 15783/10 и 8 другим жалобам "Утимишев и другие против Российской Федерации" от 26 июля 2018 г., где было установлено нарушение статьи 8 Конвенции о защите прав человека и основных свобод в связи с необеспечением одному из заявителей свидания с членами семьи в период его содержания в следственном изоляторе.</w:t>
      </w:r>
    </w:p>
    <w:p w:rsidR="001F1954" w:rsidRPr="00DA4EE0" w:rsidRDefault="001F1954" w:rsidP="001F1954">
      <w:pPr>
        <w:pStyle w:val="ConsPlusNormal"/>
        <w:ind w:firstLine="540"/>
        <w:jc w:val="both"/>
        <w:rPr>
          <w:rFonts w:ascii="Sylfaen" w:hAnsi="Sylfaen"/>
          <w:sz w:val="24"/>
          <w:szCs w:val="24"/>
        </w:rPr>
      </w:pPr>
    </w:p>
    <w:p w:rsidR="001F1954" w:rsidRDefault="001F1954" w:rsidP="001F1954">
      <w:pPr>
        <w:pStyle w:val="ConsPlusNormal"/>
        <w:pBdr>
          <w:top w:val="single" w:sz="6" w:space="0" w:color="auto"/>
        </w:pBdr>
        <w:spacing w:before="100" w:after="100"/>
        <w:jc w:val="both"/>
        <w:rPr>
          <w:rFonts w:ascii="Sylfaen" w:hAnsi="Sylfaen"/>
          <w:sz w:val="24"/>
          <w:szCs w:val="24"/>
        </w:rPr>
      </w:pPr>
    </w:p>
    <w:p w:rsidR="001F1954" w:rsidRPr="00EE14AC" w:rsidRDefault="001F1954" w:rsidP="001F1954">
      <w:pPr>
        <w:pStyle w:val="ConsPlusNormal"/>
        <w:jc w:val="both"/>
        <w:outlineLvl w:val="0"/>
        <w:rPr>
          <w:rFonts w:ascii="Sylfaen" w:hAnsi="Sylfaen"/>
          <w:sz w:val="24"/>
          <w:szCs w:val="24"/>
        </w:rPr>
      </w:pPr>
      <w:r w:rsidRPr="00EE14AC">
        <w:rPr>
          <w:rFonts w:ascii="Sylfaen" w:hAnsi="Sylfaen" w:cs="Helvetica"/>
          <w:b/>
          <w:bCs/>
          <w:color w:val="000000"/>
          <w:sz w:val="24"/>
          <w:szCs w:val="24"/>
          <w:shd w:val="clear" w:color="auto" w:fill="FFFFFF"/>
        </w:rPr>
        <w:t>Обобщена практика применения судами положений УК РФ об обстоятельствах, исключающих преступность деяния.</w:t>
      </w:r>
    </w:p>
    <w:p w:rsidR="001F1954" w:rsidRPr="00EE14AC" w:rsidRDefault="001F1954" w:rsidP="001F1954">
      <w:pPr>
        <w:pStyle w:val="ConsPlusNormal"/>
        <w:jc w:val="right"/>
        <w:rPr>
          <w:rFonts w:ascii="Sylfaen" w:hAnsi="Sylfaen"/>
          <w:sz w:val="24"/>
          <w:szCs w:val="24"/>
        </w:rPr>
      </w:pPr>
      <w:r w:rsidRPr="00EE14AC">
        <w:rPr>
          <w:rFonts w:ascii="Sylfaen" w:hAnsi="Sylfaen"/>
          <w:sz w:val="24"/>
          <w:szCs w:val="24"/>
        </w:rPr>
        <w:t>Утвержден</w:t>
      </w:r>
    </w:p>
    <w:p w:rsidR="001F1954" w:rsidRPr="00EE14AC" w:rsidRDefault="001F1954" w:rsidP="001F1954">
      <w:pPr>
        <w:pStyle w:val="ConsPlusNormal"/>
        <w:jc w:val="right"/>
        <w:rPr>
          <w:rFonts w:ascii="Sylfaen" w:hAnsi="Sylfaen"/>
          <w:sz w:val="24"/>
          <w:szCs w:val="24"/>
        </w:rPr>
      </w:pPr>
      <w:r w:rsidRPr="00EE14AC">
        <w:rPr>
          <w:rFonts w:ascii="Sylfaen" w:hAnsi="Sylfaen"/>
          <w:sz w:val="24"/>
          <w:szCs w:val="24"/>
        </w:rPr>
        <w:t>Президиумом Верховного Суда</w:t>
      </w:r>
    </w:p>
    <w:p w:rsidR="001F1954" w:rsidRPr="00EE14AC" w:rsidRDefault="001F1954" w:rsidP="001F1954">
      <w:pPr>
        <w:pStyle w:val="ConsPlusNormal"/>
        <w:jc w:val="right"/>
        <w:rPr>
          <w:rFonts w:ascii="Sylfaen" w:hAnsi="Sylfaen"/>
          <w:sz w:val="24"/>
          <w:szCs w:val="24"/>
        </w:rPr>
      </w:pPr>
      <w:r w:rsidRPr="00EE14AC">
        <w:rPr>
          <w:rFonts w:ascii="Sylfaen" w:hAnsi="Sylfaen"/>
          <w:sz w:val="24"/>
          <w:szCs w:val="24"/>
        </w:rPr>
        <w:t>Российской Федерации</w:t>
      </w:r>
    </w:p>
    <w:p w:rsidR="001F1954" w:rsidRPr="00EE14AC" w:rsidRDefault="001F1954" w:rsidP="001F1954">
      <w:pPr>
        <w:pStyle w:val="ConsPlusNormal"/>
        <w:jc w:val="right"/>
        <w:rPr>
          <w:rFonts w:ascii="Sylfaen" w:hAnsi="Sylfaen"/>
          <w:sz w:val="24"/>
          <w:szCs w:val="24"/>
        </w:rPr>
      </w:pPr>
      <w:r w:rsidRPr="00EE14AC">
        <w:rPr>
          <w:rFonts w:ascii="Sylfaen" w:hAnsi="Sylfaen"/>
          <w:sz w:val="24"/>
          <w:szCs w:val="24"/>
        </w:rPr>
        <w:t>22 мая 2019 г.</w:t>
      </w:r>
    </w:p>
    <w:p w:rsidR="001F1954" w:rsidRPr="00EE14AC" w:rsidRDefault="001F1954" w:rsidP="001F1954">
      <w:pPr>
        <w:pStyle w:val="ConsPlusNormal"/>
        <w:jc w:val="right"/>
        <w:rPr>
          <w:rFonts w:ascii="Sylfaen" w:hAnsi="Sylfaen"/>
          <w:sz w:val="24"/>
          <w:szCs w:val="24"/>
        </w:rPr>
      </w:pPr>
    </w:p>
    <w:p w:rsidR="001F1954" w:rsidRPr="00EE14AC" w:rsidRDefault="001F1954" w:rsidP="001F1954">
      <w:pPr>
        <w:pStyle w:val="ConsPlusTitle"/>
        <w:jc w:val="center"/>
        <w:rPr>
          <w:rFonts w:ascii="Sylfaen" w:hAnsi="Sylfaen"/>
          <w:szCs w:val="24"/>
        </w:rPr>
      </w:pPr>
      <w:bookmarkStart w:id="12" w:name="_Hlk13755435"/>
      <w:r w:rsidRPr="00EE14AC">
        <w:rPr>
          <w:rFonts w:ascii="Sylfaen" w:hAnsi="Sylfaen"/>
          <w:szCs w:val="24"/>
        </w:rPr>
        <w:t>ОБЗОР</w:t>
      </w:r>
    </w:p>
    <w:p w:rsidR="001F1954" w:rsidRPr="00EE14AC" w:rsidRDefault="001F1954" w:rsidP="001F1954">
      <w:pPr>
        <w:pStyle w:val="ConsPlusTitle"/>
        <w:jc w:val="center"/>
        <w:rPr>
          <w:rFonts w:ascii="Sylfaen" w:hAnsi="Sylfaen"/>
          <w:szCs w:val="24"/>
        </w:rPr>
      </w:pPr>
      <w:r w:rsidRPr="00EE14AC">
        <w:rPr>
          <w:rFonts w:ascii="Sylfaen" w:hAnsi="Sylfaen"/>
          <w:szCs w:val="24"/>
        </w:rPr>
        <w:t>ПРАКТИКИ ПРИМЕНЕНИЯ СУДАМИ ПОЛОЖЕНИЙ ГЛАВЫ 8 УГОЛОВНОГО</w:t>
      </w:r>
    </w:p>
    <w:p w:rsidR="001F1954" w:rsidRPr="00EE14AC" w:rsidRDefault="001F1954" w:rsidP="001F1954">
      <w:pPr>
        <w:pStyle w:val="ConsPlusTitle"/>
        <w:jc w:val="center"/>
        <w:rPr>
          <w:rFonts w:ascii="Sylfaen" w:hAnsi="Sylfaen"/>
          <w:szCs w:val="24"/>
        </w:rPr>
      </w:pPr>
      <w:r w:rsidRPr="00EE14AC">
        <w:rPr>
          <w:rFonts w:ascii="Sylfaen" w:hAnsi="Sylfaen"/>
          <w:szCs w:val="24"/>
        </w:rPr>
        <w:t>КОДЕКСА РОССИЙСКОЙ ФЕДЕРАЦИИ ОБ ОБСТОЯТЕЛЬСТВАХ,</w:t>
      </w:r>
    </w:p>
    <w:p w:rsidR="001F1954" w:rsidRPr="00EE14AC" w:rsidRDefault="001F1954" w:rsidP="001F1954">
      <w:pPr>
        <w:pStyle w:val="ConsPlusTitle"/>
        <w:jc w:val="center"/>
        <w:rPr>
          <w:rFonts w:ascii="Sylfaen" w:hAnsi="Sylfaen"/>
          <w:szCs w:val="24"/>
        </w:rPr>
      </w:pPr>
      <w:r w:rsidRPr="00EE14AC">
        <w:rPr>
          <w:rFonts w:ascii="Sylfaen" w:hAnsi="Sylfaen"/>
          <w:szCs w:val="24"/>
        </w:rPr>
        <w:t>ИСКЛЮЧАЮЩИХ ПРЕСТУПНОСТЬ ДЕЯНИЯ</w:t>
      </w:r>
      <w:bookmarkEnd w:id="12"/>
    </w:p>
    <w:p w:rsidR="001F1954" w:rsidRPr="00EE14AC" w:rsidRDefault="001F1954" w:rsidP="001F1954">
      <w:pPr>
        <w:pStyle w:val="ConsPlusNormal"/>
        <w:jc w:val="center"/>
        <w:rPr>
          <w:rFonts w:ascii="Sylfaen" w:hAnsi="Sylfaen"/>
          <w:sz w:val="24"/>
          <w:szCs w:val="24"/>
        </w:rPr>
      </w:pPr>
    </w:p>
    <w:p w:rsidR="001F1954" w:rsidRPr="00EE14AC" w:rsidRDefault="001F1954" w:rsidP="001F1954">
      <w:pPr>
        <w:pStyle w:val="ConsPlusNormal"/>
        <w:ind w:firstLine="540"/>
        <w:jc w:val="both"/>
        <w:rPr>
          <w:rFonts w:ascii="Sylfaen" w:hAnsi="Sylfaen"/>
          <w:sz w:val="24"/>
          <w:szCs w:val="24"/>
        </w:rPr>
      </w:pPr>
      <w:r w:rsidRPr="00EE14AC">
        <w:rPr>
          <w:rFonts w:ascii="Sylfaen" w:hAnsi="Sylfaen"/>
          <w:sz w:val="24"/>
          <w:szCs w:val="24"/>
        </w:rPr>
        <w:t>В соответствии с планом работы Верховным Судом Российской Федерации проведено обобщение практики применения судами норм главы 8 Уголовного кодекса Российской Федерации (далее - УК РФ), касающихся обстоятельств, исключающих преступность деяния, а также статей 108 и 114 УК РФ, предусматривающих ответственность за убийство и причинение вреда здоровью при превышении пределов необходимой обороны и мер, необходимых для задержания лица, совершившего преступление.</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 данным Судебного департамента при Верховном Суде Российской Федерации, в 2015 году за убийство при превышении пределов необходимой обороны по части 1 статьи 108 УК РФ было осуждено 349 лиц (340 лиц - по основной квалификации и 9 лиц - по дополнительной квалификации), в 2016 году - 294 лица (285 лиц и 9 лиц соответственно), в 2017 году - 274 лица (263 лица и 11 лиц), в 2018 году - 228 лиц (221 лицо и 7 лиц), а за убийство при превышении мер, необходимых для задержания лица, совершившего преступление, по части 2 статьи 108 УК РФ в 2015 году было осуждено 5 лиц, в 2016 году - 2 лица, в 2017 году - 1 лицо (все - по основной квалификации), в 2018 году - 1 лицо (по дополнительной квалификации).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В 2015 году за умышленное причинение тяжкого вреда здоровью при превышении пределов необходимой обороны по части 1 статьи 114 УК РФ было осуждено 739 лиц (703 лица - по основной квалификации и 36 лиц - по дополнительной квалификации), в 2016 году - 596 лиц (567 лиц и 29 лиц соответственно), в 2017 году - 616 лиц (592 лица и 24 лица), в 2018 году - 522 лица (499 лиц и 23 лица); за умышленное причинение тяжкого или средней тяжести вреда здоровью при превышении мер, необходимых для задержания лица, совершившего преступление, по части 2 статьи 114 УК РФ в 2015 году было осуждено 8 лиц, в 2016 году - 10 лиц, в 2017 году - 1 лицо, в 2018 году - 6 лиц (все </w:t>
      </w:r>
      <w:r w:rsidRPr="00EE14AC">
        <w:rPr>
          <w:rFonts w:ascii="Sylfaen" w:hAnsi="Sylfaen"/>
          <w:sz w:val="24"/>
          <w:szCs w:val="24"/>
        </w:rPr>
        <w:lastRenderedPageBreak/>
        <w:t>- по основной квалификации).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Вопросы применения положений уголовного закона об обстоятельствах, исключающих преступность деяния, разъяснены в постановлении Пленума Верховного Суда Российской Федерации от 27 сентября 2012 года N 19 "О применении судами законодательства о необходимой обороне и причинении вреда при задержании лица, совершившего преступление" (далее - постановление Пленума). Данные разъяснения способствуют формированию единообразной практики применения статей 37, 38, 108 и 114 УК РФ.</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Кроме того, при рассмотрении уголовных дел данной категории суды также руководствуются разъяснениями, содержащимися в постановлении Пленума Верховного Суда Российской Федерации от 26 января 2010 года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p w:rsidR="001F1954" w:rsidRPr="00EE14AC" w:rsidRDefault="001F1954" w:rsidP="001F1954">
      <w:pPr>
        <w:pStyle w:val="ConsPlusNormal"/>
        <w:ind w:firstLine="540"/>
        <w:jc w:val="both"/>
        <w:rPr>
          <w:rFonts w:ascii="Sylfaen" w:hAnsi="Sylfaen"/>
          <w:sz w:val="24"/>
          <w:szCs w:val="24"/>
        </w:rPr>
      </w:pPr>
    </w:p>
    <w:p w:rsidR="001F1954" w:rsidRPr="00EE14AC" w:rsidRDefault="001F1954" w:rsidP="001F1954">
      <w:pPr>
        <w:pStyle w:val="ConsPlusTitle"/>
        <w:jc w:val="center"/>
        <w:outlineLvl w:val="0"/>
        <w:rPr>
          <w:rFonts w:ascii="Sylfaen" w:hAnsi="Sylfaen"/>
          <w:szCs w:val="24"/>
        </w:rPr>
      </w:pPr>
      <w:r w:rsidRPr="00EE14AC">
        <w:rPr>
          <w:rFonts w:ascii="Sylfaen" w:hAnsi="Sylfaen"/>
          <w:szCs w:val="24"/>
        </w:rPr>
        <w:t>1. Вопросы, связанные с установлением состояния</w:t>
      </w:r>
    </w:p>
    <w:p w:rsidR="001F1954" w:rsidRPr="00EE14AC" w:rsidRDefault="001F1954" w:rsidP="001F1954">
      <w:pPr>
        <w:pStyle w:val="ConsPlusTitle"/>
        <w:jc w:val="center"/>
        <w:rPr>
          <w:rFonts w:ascii="Sylfaen" w:hAnsi="Sylfaen"/>
          <w:szCs w:val="24"/>
        </w:rPr>
      </w:pPr>
      <w:r w:rsidRPr="00EE14AC">
        <w:rPr>
          <w:rFonts w:ascii="Sylfaen" w:hAnsi="Sylfaen"/>
          <w:szCs w:val="24"/>
        </w:rPr>
        <w:t>необходимой обороны</w:t>
      </w:r>
    </w:p>
    <w:p w:rsidR="001F1954" w:rsidRPr="00EE14AC" w:rsidRDefault="001F1954" w:rsidP="001F1954">
      <w:pPr>
        <w:pStyle w:val="ConsPlusNormal"/>
        <w:ind w:firstLine="540"/>
        <w:jc w:val="both"/>
        <w:rPr>
          <w:rFonts w:ascii="Sylfaen" w:hAnsi="Sylfaen"/>
          <w:sz w:val="24"/>
          <w:szCs w:val="24"/>
        </w:rPr>
      </w:pPr>
    </w:p>
    <w:p w:rsidR="001F1954" w:rsidRPr="00EE14AC" w:rsidRDefault="001F1954" w:rsidP="001F1954">
      <w:pPr>
        <w:pStyle w:val="ConsPlusNormal"/>
        <w:ind w:firstLine="540"/>
        <w:jc w:val="both"/>
        <w:rPr>
          <w:rFonts w:ascii="Sylfaen" w:hAnsi="Sylfaen"/>
          <w:sz w:val="24"/>
          <w:szCs w:val="24"/>
        </w:rPr>
      </w:pPr>
      <w:r w:rsidRPr="00EE14AC">
        <w:rPr>
          <w:rFonts w:ascii="Sylfaen" w:hAnsi="Sylfaen"/>
          <w:sz w:val="24"/>
          <w:szCs w:val="24"/>
        </w:rPr>
        <w:t>1.1. Проведенное обобщение показало, что суды в основном правильно разрешали уголовные дела, связанные с причинением вреда при защите от общественно опасного посягательства. Для установления пределов необходимой обороны ими принимались во внимание такие фактические обстоятельства дела как: соответствие средств защиты и нападения, характер опасности, угрожающей интересам обороняющегося либо иным охраняемым законом интересам, его силы и возможности по отражению посягательства, количество посягающих и обороняющихся, их возраст, физическое развитие, наличие оружия, место и время посягательства, внезапность и интенсивность нападения, момент прекращения нападения, возможность обороняющегося объективно оценить степень и характер угрожающей ему опасности, а также возможность определить момент прекращения посягательства.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Например, Судебная коллегия по уголовным делам Верховного Суда РФ оставила без изменения приговор Мурманского областного суда с участием присяжных заседателей от 12 декабря 2016 года, по которому М. был оправдан по предъявленному ему обвинению в совершении преступления, предусмотренного пунктом "а" части 2 статьи 105 УК РФ, а апелляционное представление государственного обвинителя и жалоба потерпевшей Т. оставлены без удовлетворения (апелляционное определение от 9 февраля 2017 года по делу N 34-АПУ17-1сп).</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Как указала Судебная коллегия, вынесенный присяжными заседателями вердикт является ясным и не содержит противоречий.</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Согласно вердикту М., являясь производственным охотничьим инспектором Мурманской региональной общественной организации, на участке охотничьих угодий остановил автомобиль, в котором следовали М.А. и Т., для проверки наличия охотничьих билетов, разрешений на хранение и ношение оружия, путевок и иных документов.</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lastRenderedPageBreak/>
        <w:t>Т. и М.А. отказались подчиниться требованиям М. предъявить документы и высказали оскорбления в его адрес. Когда М. вернулся в свой автомобиль, Т. подошел к правой пассажирской двери автомашины М. и открыл ее. В тот момент, когда М. вновь вышел из автомобиля, М.А. шел в его сторону с двуствольным ружьем в руках, направляя на него оружие и угрожая лишить его жизни, а после требования М. остановиться и бросить ружье, а также после предупредительного выстрела в воздух М.А. произвел один выстрел в сторону М. После этого Т. с ружьем в руках также начал приближаться к М. и, несмотря на требования последнего остановиться и бросить ружье, а также проигнорировав два предупредительных выстрела в воздух, Т. продолжил сближение с направленным на М. ружьем.</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М. произвел не менее чем по одному выстрелу из карабина, снаряженного охотничьими патронами, сначала в М.А., попав ему в область груди, а затем в Т. - в область шеи. Данные действия он совершил, опасаясь за свою жизнь и здоровье, а также за жизнь и здоровье своего малолетнего сына, находившегося с ним в автомашине, и в ответ на указанные выше действия М.А. и Т.</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Принимая во внимание характер действий М.А. и Т., которые отказались подчиниться требованиям М. и предъявить документы, высказали в его адрес оскорбления и применили в отношении его огнестрельное оружие, суд правильно расценил указанные действия М.А. и Т. как представляющие реальную угрозу жизни М. и пришел к выводу о том, что М.А. и Т. совершили общественно опасное посягательство на М., сопряженное с угрозой применения насилия, опасного для его жизни, защищаясь от которого, М. выстрелил в М.А. и Т.</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Доводы апелляционного представления об отсутствии у М. оснований опасаться за свою жизнь и жизнь сына противоречат вердикту коллегии присяжных заседателей, которым установлено обратное.</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Не основаны на законе и доводы представления о том, что избранный М. способ защиты не соответствовал характеру и интенсивности нападения.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Установленные коллегией присяжных заседателей и отраженные в вердикте действия М.А. и Т. в отношении М. свидетельствуют о наличии реальной угрозы его жизни, а потому с учетом положений части 1 статьи 37 УК РФ он вправе был защищать себя и сына любыми способами, в том числе с применением огнестрельного оружия, тем более что М.А. и Т. также угрожали применить такое оружие.</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Верховный Суд Республики Башкортостан апелляционным определением от 19 января 2017 года оставил без изменения приговор Сибайского городского суда Республики Башкортостан от 13 октября 2016 года по делу N 1-70/2016, согласно которому М., обвиняемый в совершении преступлений, предусмотренных частью 1 статьи 105 УК РФ и частью 3 статьи 30, пунктом "а" части 2 статьи 105 УК РФ, был оправдан в связи с отсутствием в его действиях состава преступления.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 апелляционной инстанции признал установленным, что М. действовал в состоянии необходимой обороны и причинил вред при следующих обстоятельствах.</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lastRenderedPageBreak/>
        <w:t>25 сентября 2015 года около 14 часов возле жилого дома в г. Сибае в ходе ссоры на почве личных неприязненных отношений С. и Г. напали на М., при этом с целью подавления воли М. и помещения его в принадлежащий Г. автомобиль С. ударил М. кулаком в область головы. От удара М. упал, после чего с ним в борьбу вступил Г., а С. нанес М. удар ногой по спине. Затем Г. обхватил М. сзади и начал душить его рукой, а С., находясь перед М., принялся наносить ему удары руками и ногами по различным частям тела.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М. взял имевшийся у него в кармане нож и стал размахивать им из стороны в сторону перед собой, чтобы не подпустить С. к себе, предупредил его, но С. все равно начал приближаться и высказывать М. слова угрозы убийством этим же ножом, а Г. бил по ногам М., чтобы повалить его, и пытался отобрать у него нож. Размахивая ножом, М. попал по телу С., тем самым причинив ему колото-резаные раны на животе и плече, расцениваемые как легкий вред здоровью.</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это время Г. начал еще сильнее сдавливать шею М., находясь позади него, а М. стал бить рукояткой ножа по руке Г. При этом М. просил отпустить его, однако Г. продолжил удушение, а С. - нанесение ударов. Тогда М., теряя сознание от удушения и полученных телесных повреждений, нанес три удара ножом назад в сторону Г. Смерть Г. наступила на месте происшествия в результате одиночного проникающего ранения грудной клетки с повреждением сердца и обильной кровопотерей.</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После того, как Г. упал, С. продолжил нападение на М., повалил его на землю, сел ему на спину и, нанося удары по затылку, попытался перерезать горло М. имевшимся у того в руке ножом, при этом высказывал угрозу убийством, но М. сумел вырваться и убежать.</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Г. и С. своими действиями причинили М. телесные повреждения, квалифицируемые как вред здоровью средней тяжести.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 апелляционной инстанции согласился с выводом, содержащимся в приговоре, о том, что М. действовал исключительно в рамках необходимой обороны. Учитывая субъективное восприятие М. возникшей конфликтной ситуации и угроз со стороны нападавших, когда от удушения и наносимых телесных повреждений он начинал терять сознание, а также количество нападавших, их агрессивную настроенность, суд обоснованно нашел правомерным осуществление необходимой обороны избранным М. способом.</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 приговору Засвияжского районного суда г. Ульяновска от 26 апреля 2018 года В. был оправдан по обвинению в умышленном причинении тяжкого вреда здоровью Р., опасного для жизни человека, совершенного с применением предмета, используемого в качестве оружия.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В апелляционном представлении заместитель прокурора поставил вопрос об отмене приговора и указал на несоответствие выводов суда фактическим обстоятельствам дела, неверную оценку исследованных доказательств, поскольку в приговоре не дана оценка действиям В. в части возможности их прекращения в тот </w:t>
      </w:r>
      <w:r w:rsidRPr="00EE14AC">
        <w:rPr>
          <w:rFonts w:ascii="Sylfaen" w:hAnsi="Sylfaen"/>
          <w:sz w:val="24"/>
          <w:szCs w:val="24"/>
        </w:rPr>
        <w:lastRenderedPageBreak/>
        <w:t>момент, когда противоправные действия потерпевшего были пресечены, и у него отсутствовала возможность их продолжения. Кроме того, согласно заключению эксперта в акте судебно-медицинской экспертизы у В. обнаружено только одно телесное повреждение, причинившее легкий вред его здоровью, что говорит об отсутствии опасности для жизни В. после нанесения ему удара. Не дано оценки показаниям потерпевшего Р. о том, что телесные повреждения были причинены В. по неосторожности, во время падения, а также показаниям В. о том, что, нанося удар, он осознавал, что совершает уголовно наказуемое деяние, и нанес удар ножом, поскольку Р. ударил его ножом и он не мог оставить это без внимания.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Проверив доводы апелляционного представления, судебная коллегия по уголовным делам Ульяновского областного суда в своем определении указала следующее.</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Из исследованных в судебном заседании доказательств следует, что между В. и Р. во время распития спиртного произошла ссора, в ходе которой потерпевший Р. высказал В. угрозу применения насилия, опасного для жизни, заявив, что зарежет его. Затем Р. вышел на кухню и вернулся с ножом, после причинил В. колото-резаное ранение грудной клетки. Р. заявил, что ранение было причинено В. по неосторожности - он споткнулся в проходе и упал на В., держа в руке нож. В. последовательно утверждал, что Р. умышленно ударил его ножом, причем удар пришелся в область сердца, он расценил действия Р. как посягательство на свою жизнь, пресекая которое, причинил ему телесные повреждения.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 первой инстанции, оценив показания потерпевшего и подсудимого, правильно истолковал возникшие сомнения в пользу последнего, придя к выводу о том, что для В. обстоятельства причинения ему ранения, изложенные потерпевшим, очевидными не были. Поэтому суд обоснованно признал, что у В. имелись основания опасаться за свою жизнь и, причиняя Р. телесные повреждения, он действовал в состоянии необходимой обороны.</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момент описываемых событий В. сидел на тахте, а Р. стоял перед ним, то есть находился в преимущественном положении относительно подсудимого.</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Между угрозой со стороны Р. применить нож в отношении В. и непосредственным его применением прошел незначительный период времени, а между нападением Р. и оборонительными действиями В. разрыв во времени вовсе отсутствовал. Переход оружия от Р. не позволял В. быть полностью уверенным в том, что посягательство окончательно предотвращено и Р. не предпримет новых попыток нападения, не попытается отобрать нож, не вооружится иными предметами.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Ссылки прокурора на показания подсудимого В., данные при допросе в качестве подозреваемого, о том, что он осознавал, что совершает уголовно наказуемое деяние, и нанес удар ножом после того, как Р. ударил его данным орудием, не свидетельствуют о том, что В. не находился в состоянии необходимой обороны. Более того, давая такие показания, В. на вопросы защитника пояснил, что его действия были продиктованы именно обороной.</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lastRenderedPageBreak/>
        <w:t>Обстоятельств, свидетельствующих о превышении пределов необходимой обороны, судом не установлено. Несмотря на то, что телесные повреждения, обнаруженные у В., расцениваются как легкий вред здоровью, способ их причинения (удар ножом в область расположения жизненно важных органов) создавал опасность для жизни В. в момент их нанесения.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При таких обстоятельствах суд первой инстанции обоснованно признал, что В. действовал в состоянии необходимой обороны и постановил в отношении его оправдательный приговор (апелляционное определение судебной коллегии по уголовным делам Ульяновского областного суда от 20 июня 2018 года по уголовному делу N 22-1103/2018).</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1.2. Суды учитывали разъяснение Пленума Верховного Суда РФ о том, что не признается находившимся в состоянии необходимой обороны лицо, которое спровоцировало нападение для того, чтобы использовать его как повод для совершения противоправных действий, в том числе для причинения вреда здоровью, хулиганских действий, сокрытия другого преступления и т.п. (пункт 9 постановления Пленума). Содеянное в этих случаях обоснованно квалифицировалось без учета признаков необходимой обороны.</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Так, Судебная коллегия по уголовным делам Верховного Суда РФ оставила без изменения приговор Омского областного суда от 10 января 2017 года в отношении А., осужденного в том числе за покушение на убийство К. и умышленное причинение легкого вреда здоровью Ж. (апелляционное определение от 16 марта 2017 года N 50-АПУ17-1).</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апелляционных жалобах осужденный А. и его адвокат оспаривали приговор и просили его изменить, ссылаясь на то, что суд не принял во внимание их доводы о необходимой обороне, а также то, что Ж., К. и М., являясь инициаторами ссоры, избивали А., в том числе и палкой. Защищаясь, А. отмахивался ножом, не имея умысла на причинение кому-либо смерти.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Судебная коллегия нашла эти жалобы не подлежащими удовлетворению.</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О наличии у А. прямого умысла на убийство К. свидетельствуют фактические обстоятельства содеянного осужденным, в том числе способ и орудие совершения преступления, количество, характер и локализация телесных повреждений, причиненных потерпевшему.</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Мотивируя вывод о виновности осужденного в покушении на убийство К. и причинении вреда здоровью Ж., суд обоснованно принял в качестве доказательств показания потерпевших Ж. и К. о том, что инициатором ссоры явился сам осужденный, ударив К. кулаком по лицу, после чего наносил ему удары ножом. Когда Ж. пытался воспрепятствовать А., тот ударил Ж. ножом. Указанные потерпевшими обстоятельства причинения им телесных повреждений подтверждены показаниями свидетелей и заключениями экспертов о наличии телесных повреждений у потерпевших и осужденного. Между тем согласно положениям статьи 37 УК РФ, не признается </w:t>
      </w:r>
      <w:r w:rsidRPr="00EE14AC">
        <w:rPr>
          <w:rFonts w:ascii="Sylfaen" w:hAnsi="Sylfaen"/>
          <w:sz w:val="24"/>
          <w:szCs w:val="24"/>
        </w:rPr>
        <w:lastRenderedPageBreak/>
        <w:t>находившимся в состоянии необходимой обороны лицо, которое спровоцировало потерпевшего, чтобы использовать его ответные действия как повод для совершения противоправного деяния, в том числе и направленного на лишение потерпевшего жизни. Поэтому содеянное А. подлежит квалификации на общих основаниях.</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1.3. Суды принимали во внимание форму вины, с которой обороняющееся лицо причинило смерть посягающему лицу или вред его здоровью, опираясь при этом на разъяснение Пленума Верховного Суда РФ о том, что не влечет уголовную ответственность причинение любого вреда по неосторожности, если это явилось следствием действий оборонявшегося лица при отражении общественно опасного посягательства (пункт 11 постановления Пленума).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Например, Судебная коллегия по уголовным делам Верховного Суда РФ оставила без изменения приговор Верховного суда Республики Башкортостан с участием коллегии присяжных заседателей от 2 июня 2016 года, по которому Г.К. был оправдан по обвинению в совершении преступлений, предусмотренных частью 1 статьи 119 (за отсутствием события преступления); частью 1 статьи 109, частью 3 статьи 30 и пунктом "б" части 2 статьи 105, пунктом "в" части 2 статьи 115 УК РФ (за отсутствием состава преступления) (апелляционное определение от 23 августа 2016 года N 49-АПУ16-10сп).</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Из вердикта присяжных заседателей следует, что не установлены фактические обстоятельства, составляющие обвинение в угрозе убийством в отношении М., но доказано, что Г.К., обороняясь от нападения, выстрелил из пистолета вверх, пуля отрикошетила от потолка и попала в голову Г., причинив травму, от которой он скончался, а также что в процессе избиения Г.К. дергали за руку, в которой находился пистолет, в результате чего произошли два непроизвольных выстрела, причинившие телесные повреждения С. и О.</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Вердикт присяжных заседателей Судебная коллегия признала ясным и не согласилась с доводами государственного обвинителя о противоречиях, содержащихся в вопросах, заданных присяжным заседателям, поскольку из ответов на них следует признание доказанным факта выстрела Г.К. из пистолета в потолок, пуля от которого отрикошетила в голову потерпевшему Г., причинив травму, несовместимую с жизнью, в условиях обороны от нападения. В действиях Г.К. отсутствует состав преступления, поскольку доказано, что в руках нападавших он видел ножи и рукоятку пистолета, а выстрел произвел после нанесенного ему удара в лицо, попытки удушения и ножевого ранения. Данные обстоятельства дают основания расценивать нападение как опасное для жизни Г.К., а его ответные действия - как необходимую оборону.</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1.4. Вместе с тем обобщение практики судов апелляционной и кассационной инстанций показало, что в отдельных случаях суды испытывают определенные трудности, связанные с применением положений статьи 37 УК РФ.</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В частности, суды допускают ошибки, связанные с неправильной оценкой ситуаций, в которых продолжает осуществляться общественно опасное посягательство и сохраняется состояние необходимой обороны, в том числе не всегда принимают во внимание, что переход оружия или других предметов, использованных в качестве </w:t>
      </w:r>
      <w:r w:rsidRPr="00EE14AC">
        <w:rPr>
          <w:rFonts w:ascii="Sylfaen" w:hAnsi="Sylfaen"/>
          <w:sz w:val="24"/>
          <w:szCs w:val="24"/>
        </w:rPr>
        <w:lastRenderedPageBreak/>
        <w:t>оружия при посягательстве, от посягавшего лица к оборонявшемуся лицу сам по себе не может свидетельствовать об окончании посягательства, если с учетом интенсивности нападения, числа посягавших лиц, их возраста, пола, физического развития и других обстоятельств сохранялась реальная угроза продолжения такого посягательства (пункт 8 постановления Пленума).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 приговору Сургутского районного суда Ханты-Мансийского автономного округа - Югры от 26 мая 2016 года С. был осужден по части 4 статьи 111 УК РФ за умышленное причинение тяжкого вреда здоровью, повлекшее по неосторожности смерть потерпевшего.</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Апелляционным определением судебной коллегии по уголовным делам суда Ханты-Мансийского автономного округа - Югры от 10 августа 2016 года приговор оставлен без изменения. Постановлением президиума суда Ханты-Мансийского автономного округа - Югры от 10 ноября 2017 года приговор и апелляционное определение изменены: исключено указание о признании состояния опьянения, вызванного употреблением алкоголя, обстоятельством, отягчающим наказание; снижено назначенное С. наказание.</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кассационной жалобе осужденный С. оспорил обоснованность состоявшихся в отношении его судебных решений и попросил пересмотреть их, утверждая, что умысла на причинение М. тяжкого вреда здоровью он не имел, а защищался от неправомерных действий самого потерпевшего, напавшего на него с ножом. Также С. указал, что находился в состоянии необходимой обороны и не понял, как попал нож в тело М. после того, как он вывернул нож из руки последнего. Кроме того, С. отметил, что суд не проверил наличие у него состояния сильного душевного волнения во время совершения данных действий в отношении М., не учел в качестве смягчающего обстоятельства то, что перед нападением М. он просил соседку О. вызвать полицию, поскольку М. стал буянить, а также попросил об этом вновь после случившегося.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Судебная коллегия по уголовным делам Верховного Суда РФ нашла приговор и последующие судебные решения подлежащими отмене по следующим основаниям.</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Как следует из материалов дела, установлено судом и отражено в приговоре, С., находясь в состоянии алкогольного опьянения, в своем доме на почве личных неприязненных отношений, возникших в ходе ссоры с М., действуя умышленно, с целью причинения тяжкого вреда здоровью М., не предвидя наступления смерти последнего, реализуя свои преступные намерения, выхватил находящийся в руках М. нож и нанес ему один удар в область живота. После этого С., продолжая реализацию своего преступного умысла, удерживая нож в правой руке, переместился в коридор квартиры, где в ходе борьбы на полу нанес ножом М. удар в спину, причинив непроникающее колото-резаное ранение. В результате проникающего колото-резаного ранения живота, осложнившегося развитием острой кровопотери, смерть М. наступила на месте происшествия.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Опровергая доводы осужденного С. о том, что он применил нож, защищаясь от неправомерных действий самого потерпевшего М., суд сослался в приговоре на характер </w:t>
      </w:r>
      <w:r w:rsidRPr="00EE14AC">
        <w:rPr>
          <w:rFonts w:ascii="Sylfaen" w:hAnsi="Sylfaen"/>
          <w:sz w:val="24"/>
          <w:szCs w:val="24"/>
        </w:rPr>
        <w:lastRenderedPageBreak/>
        <w:t>и целенаправленность его действий, избранный им способ причинения вреда здоровью М. с использованием ножа, а также на тот факт, что согласно показаниям С., когда он выхватил нож у М. и прижал его к стене, у него не было оснований полагать, что М. продолжит осуществлять какие-либо активные действия.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Вместе с тем судом установлено, что именно потерпевший М. явился инициатором возникшего конфликта.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Из показаний осужденного С., данных в ходе проверки показаний на месте, видно, что свои показания в качестве подозреваемого он, по существу, подтвердил, при этом пояснил, что между ним и братом С.Ю. в тот вечер произошла ссора, в которую вмешался их квартирант М., сделав ему замечания. Когда его брат куда-то ушел, М. предложил С. распить с ним спиртное. Увидев, что С.Ю. вернулся, М. начал снова предъявлять С. претензии по поводу его отношения к брату и стал угрожать, что ударит его. Между С. и М. произошла ссора, после которой М. вышел из кухни. Когда его брат снова ушел из квартиры, С. вернулся на кухню, туда же пришел М. с ножом в руке, и встал у входа. С. и М. продолжили словесно ссориться, кричать, и М. ударил его по лицу, а С. схватил правую руку М., в которой тот держал нож, стал ее выворачивать, в результате чего нож оказался в руке С. В ходе борьбы С. нанес М. удар ножом в область живота. Далее С. вышел из кухни с ножом, но М. догнал его в коридоре и напал сзади, они упали на пол, между ними завязалась борьба. Когда С. лежал на полу, на спине, а М. находился сверху лицом к нему, он нанес М. один удар ножом в спину. Затем С. встал и вышел из квартиры, попросил соседку вызвать "скорую помощь" и полицию.</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Обстоятельства дела, изложенные осужденным С. и фактически установленные судом, свидетельствуют о том, что после того, как осужденный выхватил нож у потерпевшего и ударил его, М. продолжил свои действия, вновь напал на С. сзади и повалил его на пол. Однако данное обстоятельство не получило оценки в судебном заседании.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Квалифицируя действия С. как умышленное причинение тяжкого вреда здоровью М., суд не исследовал обстоятельства, предшествовавшие данному конфликту, характеристики потерпевшего и осужденного, их физические данные и возраст, хотя по делу эти сведения имеют существенное значение для оценки событий преступления.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Так, в частности, из показаний свидетеля С.Ю. следует, что М. проживал в их с братом квартире, снимал комнату, но за квартиру не платил, не работал, употреблял спиртные напитки, по характеру очень вспыльчив, особенно в состоянии опьянения. При этом свидетель рассказал о взаимоотношениях М. и осужденного С., о конфликте, возникшем до происшедших событий, а также показал, что нож со следами крови, обнаруженный на полу в коридоре, принадлежит М., хранившему этот предмет у себя в комнате. С.Ю. не исключает, что М. мог первым напасть на его брата, так как потерпевший неуравновешенный, неоднократно проявлял агрессивность, особенно когда находился в состоянии алкогольного опьянения.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Из показаний свидетеля О. следует, что ночью, когда произошло исследуемое событие, она слышала шум и крики из квартиры братьев С. После этого в дверь квартиры </w:t>
      </w:r>
      <w:r w:rsidRPr="00EE14AC">
        <w:rPr>
          <w:rFonts w:ascii="Sylfaen" w:hAnsi="Sylfaen"/>
          <w:sz w:val="24"/>
          <w:szCs w:val="24"/>
        </w:rPr>
        <w:lastRenderedPageBreak/>
        <w:t>постучали, и С. попросил ее вызвать полицию, так как квартирант М. "бушует".</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 сославшись на показания указанных свидетелей, признал действия М. противоправными, явившимися поводом для совершения преступления, однако не дал им оценки в совокупности с показаниями осужденного о том, что он действовал, защищаясь от неправомерных действий М.</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При этом Судебная коллегия отметила, что осужденный С. в своих показаниях не пояснял, что он, как указал суд в приговоре, "прижал М. к стене" после того, как забрал нож из его руки. То есть вывод суда о том, что у С. не было причин полагать, что М. продолжит осуществлять в отношении С. какие-либо активные действия, не основан на доказательствах.</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Выводы суда о том, что виновность С. в умышленном причинении тяжкого вреда здоровью потерпевшего М. подтверждается совокупностью всех обстоятельств, а также способом совершения преступления и его орудием, основаны на предположениях и сделаны без учета обстоятельств, при которых С. взял нож и нанес удары.</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Кроме того, указав в приговоре, что изложенные С. обстоятельства свидетельствуют о том, что характер угрожавшей ему опасности не соответствует применению в отношении М. ножа, суд оставил без внимания и не исследовал обстоятельства того, имел ли С. возможность осуществить свою защиту менее опасными для нападавшего средствами, а также не принял во внимание последующие действия М. в отношении С. (Определение суда кассационной инстанции от 29 мая 2018 года по делу N 69-УД18-7)</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 приговору Сургутского районного суда Ханты-Мансийского автономного округа - Югры от 12 ноября 2018 года, рассмотревшего это же уголовное дело в полном объеме, С. был признан виновным в убийстве при превышении пределов необходимой обороны (часть 1 статьи 108 УК РФ).</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Вместе с тем судам необходимо учитывать, что в конкретной ситуации переход орудия от посягавшего лица к потерпевшему наряду с другими обстоятельствами, установленными по делу, может указывать на прекращение общественно опасного посягательства и, как следствие, завершение состояния необходимой обороны от него.</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Так, по приговору Верховного Суда Республики Хакасия от 2 декабря 2016 года Б. был осужден по пункту "а" части 2 статьи 105 УК РФ.</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апелляционных жалобах и дополнениях к ним осужденный Б. и его адвокат поставили вопрос об отмене приговора, сославшись, в частности, на неправильную квалификацию действий осужденного и отсутствие у Б. умысла на убийство потерпевших К. и Ш., а также на то, что конфликта между Б. и погибшими не было, Б. также были причинены телесные повреждения, он имел право на необходимую оборону, и в темное время суток не мог правильно оценить обстановку. Эти обстоятельства, по мнению адвоката и осужденного Б., обосновывают переквалификацию действий последнего на статью 108 УК РФ.</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Судебная коллегия по уголовным делам Верховного Суда РФ оставила приговор </w:t>
      </w:r>
      <w:r w:rsidRPr="00EE14AC">
        <w:rPr>
          <w:rFonts w:ascii="Sylfaen" w:hAnsi="Sylfaen"/>
          <w:sz w:val="24"/>
          <w:szCs w:val="24"/>
        </w:rPr>
        <w:lastRenderedPageBreak/>
        <w:t>суда без изменения (апелляционное определение от 1 марта 2017 года N 55-АПУ17-2).</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Как было установлено в ходе судебного разбирательства, во время конфликта, возникшего после совместного распития алкогольных напитков между Б. и потерпевшими Ш. и К., последний нанес Б., высунувшемуся в окно фургона автомобиля, несколько ударов металлической монтировкой, которую Б. сумел забрать, чем пресек посягательство, которое тем самым было окончено. Данное обстоятельство Б. не мог не осознавать, поскольку К. и Ш. в фургоне не находились.</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Дальнейшие действия Б., который вылез с монтировкой из фургона и проследовал к находившимся около автомобиля потерпевшим, свидетельствуют о его желании продолжить конфликт.</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Исследованные доказательства, в том числе и показания подсудимого, подтверждают, что в этот момент ни К., ни Ш. вооружены не были, насилие к Б. не применяли и угроз не высказывали, в физической силе его не превосходили, поэтому реальная угроза продолжения посягательства, сопряженного с насилием, опасным для жизни или здоровья Б., отсутствовала.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При таких обстоятельствах Б. понимал, что необходимость применения мер защиты явно отпала, однако нанес потерпевшим множественные удары металлической монтировкой по голове со значительной силой, причинив телесные повреждения (в том числе переломы костей черепа), повлекшие смерть.</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Тот факт, что Б. после причинения телесных повреждений пытался оказать потерпевшим помощь, не свидетельствует о том, что он не имел умысла на их убийство.</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Согласно выводам повторной судебно-медицинской экспертизы, телесные повреждения, обнаруженные на голове К., были причинены в результате трех воздействий, что также опровергает версию Б. о нанесении одного удара.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Таким образом, действия Б. по причинению потерпевшим телесных повреждений не были обусловлены необходимостью защиты от посягательства, а совершены из чувства личной неприязни к потерпевшим, поэтому не являются необходимой обороной или превышением ее пределов в соответствии с положениями статьи 37 УК РФ.</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При рассмотрении уголовных дел данной категории судам также следует учитывать, что состояние необходимой обороны может иметь место в ситуациях, когда, во-первых, защита последовала непосредственно за актом хотя и оконченного посягательства, но исходя из обстоятельств для оборонявшегося лица не был ясен момент его окончания и лицо ошибочно полагало, что посягательство продолжается; во-вторых, общественно опасное посягательство не прекращалось, а с очевидностью для оборонявшегося лица лишь приостанавливалось посягавшим лицом с целью создания наиболее благоприятной обстановки для продолжения посягательства или по иным причинам.</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Например, по приговору Советского районного суда г. Владивостока Приморского края от 23 октября 2014 года, оставленному без изменения судом апелляционной </w:t>
      </w:r>
      <w:r w:rsidRPr="00EE14AC">
        <w:rPr>
          <w:rFonts w:ascii="Sylfaen" w:hAnsi="Sylfaen"/>
          <w:sz w:val="24"/>
          <w:szCs w:val="24"/>
        </w:rPr>
        <w:lastRenderedPageBreak/>
        <w:t>инстанции, Д. была осуждена по ч. 1 ст. 105 УК РФ.</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Согласно приговору суда Д. в ходе ссоры, возникшей на почве личных неприязненных отношений с Ш., переросшей в борьбу с ним, оттолкнула его от себя, затем с целью убийства Ш. взяла с пола нож и нанесла ему не менее четырех ударов в шею. Смерть Ш. наступила от острой кровопотери в результате резаных ран шеи с повреждением сонных артерий и яремных вен.</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 постановлению заместителя Председателя Верховного Суда Российской Федерации от 17 апреля 2018 года (дело N 56-УД18-8) кассационная жалоба осужденной вместе с уголовным делом переданы для рассмотрения в судебном заседании президиума Приморского краевого суда.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кассационной жалобе Д. оспаривала квалификацию ее действий в отношении потерпевшего, поскольку, по ее мнению, совершила деяние при превышении пределов необходимой обороны, а не убийство.</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Президиум Приморского краевого суда 25 июня 2018 года удовлетворил кассационную жалобу, указав следующее.</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судебном заседании Д. показала, что вместе с коллегой по работе Ф. находилась в квартире Ш. После того как Ф. зашел в ванную комнату, Ш., повалив ее на диван и применив силу, попытался раздеть и изнасиловать. Когда она закричала, прибежал Ф. и освободил ее. Тогда Ш. взял нож и потребовал делать все, что он скажет, иначе живым из квартиры никто не выйдет. Она восприняла его угрозу как реальную и сильно испугалась. Ф. выбил нож из рук Ш., обхватил его, пытаясь удержать, чтобы дать возможность ей убежать, но Ш. сбил ее с ног. Пытаясь уползти, она нашла нож, которым Ш. им угрожал. Не осознавая, что нож у нее в руке, стала наносить им удары Ш., чтобы он ее отпустил, пока Ф. не остановил ее. У нее не было умысла на убийство Ш., она действовала в целях самообороны. Если бы у нее была возможность покинуть квартиру, она бы убежала, но Ш. ее удерживал. Сколько ударов она нанесла, не помнит.</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Эти показания Д. относительно побудительных мотивов лишения ею жизни Ш. судом отвергнуты не были.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Показания Д., данные ею в ходе предварительного следствия относительно механизма нанесения ударов, оглашенные в судебном заседании, признаны судом более достоверными, однако обстоятельства, предшествовавшие лишению ею жизни Ш., в них изложены аналогично.</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Очевидец преступления Ф., показания которого признаны судом достоверными, в судебном заседании показал, что, если бы он не удержал Ш., последний мог бы изнасиловать Д.</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 признал смягчающим обстоятельством указанное противоправное поведение потерпевшего, который применил в отношении Д. физическую силу, удерживал ее, пытался изнасиловать, но не успел довести свой умысел до конца в связи с тем, что Ф. помешал ему.</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lastRenderedPageBreak/>
        <w:t>Таким образом, выводы суда о мотиве преступления (из личных неприязненных отношений) содержат существенные противоречия.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Опровергая доводы Д. о том, что она действовала в состоянии необходимой обороны или при превышении ее пределов, суд фактически обосновал свой вывод наличием у нее умысла на убийство Ш., так как она могла прекратить свои действия, однако не сделала этого, продолжила наносить удары ножом потерпевшему, причинив телесные повреждения, повлекшие его смерть.</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Вместе с тем наличие у виновного лица умысла на лишение жизни является обязательным признаком субъективной стороны не только убийства, предусмотренного ст. 105 УК РФ, но и убийства, совершенного при необходимой обороне или превышении ее пределов.</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Судом не обсуждался вопрос о том, очевиден был для Д. момент окончания посягательства, либо она полагала, что оно продолжается.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Учитывая изложенное, президиум Приморского краевого суда отменил приговор и апелляционное определение в отношении Д. и передал уголовное дело на новое судебное рассмотрение (постановление от 25 июня 2018 года).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 приговору Советского районного суда г. Владивостока от 8 октября 2018 года, оставленному без изменения судом апелляционной инстанции, Д. была осуждена по части 1 статьи 108 УК РФ.</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Президиум Свердловского областного суда отменил приговор Орджоникидзевского районного суда г. Екатеринбурга и апелляционное определение судебной коллегии по уголовным делам Свердловского областного суда и прекратил дело в отношении Л., осужденной по части 4 статьи 111 УК РФ, за отсутствием состава преступления (постановление от 22 июля 2015 года по делу N 44у-126/2015).</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Согласно приговору между Л. и ее мужем Л.А., находившимся в состоянии алкогольного опьянения, произошла ссора на почве личных неприязненных отношений, продолжавшаяся более двух часов, в ходе которой Л.А. нанес Л. не менее 11 ударов руками в область головы, туловища и конечностей, после чего взял на кухне квартиры кухонный нож и махнул им в сторону Л., поранив ей правый бок. Затем Л.А. подошел к сидящей на диване Л. и с целью напугать ее поднес к ее шее лезвие ножа, надавил на него, причинив поверхностную резаную рану. После этого Л.А. лег на диван и положил рядом с собой указанный кухонный нож. В этот момент Л. схватила лежавший на диване кухонный нож и умышленно нанесла им Л.А. ранения, осложнившиеся массивной кровопотерей, что повлекло смерть Л.А.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Признавая Л. виновной в умышленном причинении тяжкого вреда здоровью Л.А., повлекшим по неосторожности его смерть, суд первой инстанции установил факт посягательства на Л. со стороны потерпевшего Л.А.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В ходе судебного следствия исследованы материалы уголовного дела и представленные стороной защиты медицинские документы, подтверждающие, что </w:t>
      </w:r>
      <w:r w:rsidRPr="00EE14AC">
        <w:rPr>
          <w:rFonts w:ascii="Sylfaen" w:hAnsi="Sylfaen"/>
          <w:sz w:val="24"/>
          <w:szCs w:val="24"/>
        </w:rPr>
        <w:lastRenderedPageBreak/>
        <w:t>ранее Л.А. неоднократно причинял Л. телесные повреждения различной степени тяжести, при этом Л. обращалась за помощью в правоохранительные органы и медицинские учреждения.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Согласно выводам проведенной по делу комиссионной судебно-психиатрической экспертизы в момент противоправного посягательства на Л. она находилась в состоянии эмоционального напряжения, возникшего на фоне конфликта с погибшим, испугалась за свою жизнь и жизнь ребенка, хотела остановить Л.А.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Из материалов дела и пояснений допрошенных лиц следует, что потерпевший характеризовался крайне отрицательно, имел пять судимостей, в том числе за тяжкие преступления, отбывал наказание в местах лишения свободы, значительно превосходил Л. по физическим данным, находился в состоянии алкогольного опьянения и его поведение носило агрессивный характер.</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 делу установлено, что Л.А. более 2 часов избивал Л., нанес ей множественные удары ногами и руками; применил в качестве оружия нож, причинил три резаных раны в области расположения жизненно важных органов - шеи, живота; высказывал угрозы убийством, которые она воспринимала реально.</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 учетом обстановки, возникшей в результате конфликта, личности Л.А., для Л., державшей малолетнего ребенка на руках и не имевшей возможности отразить посягательство, не был ясен момент его окончания и имелись достаточные основания полагать, что Л.А. продолжит свои противоправные действия и может лишить ее жизни.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При таких обстоятельствах президиум пришел к выводу, что Л. находилась в состоянии необходимой обороны, защищаясь от посягательства, опасного для ее жизни, а поэтому причинение нападавшему Л.А. тяжкого вреда здоровью, повлекшего его смерть, в силу части 1 статьи 37 УК РФ не является преступлением.</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1.5. Определенные трудности возникают у судов и в связи с юридической оценкой поведения участников конфликтной ситуации, завершившейся причинением смерти либо тяжкого вреда здоровью кому-либо из них, с учетом последовательности, характера и опасности действий его участников, а также фактического наличия посягательства, от которого имело право обороняться другое лицо, причинившее указанные последствия.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Например, по приговору Бурейского районного суда Амурской области от 2 октября 2014 года К. был осужден по части 1 статьи 105 УК РФ. Установлено, что между К., находившимся в состоянии алкогольного опьянения, и П. произошла ссора, поводом для которой послужило то, что П. вопреки воле К. сел в принадлежащий тому автомобиль и пытался завести двигатель. В процессе ссоры П. вынул из замка зажигания ключи от автомобиля и пошел в сторону от него. К. пошел за П., чтобы забрать ключи от принадлежащего ему автомобиля. На просьбу К. вернуть ключи П. нанес ему удар в лицо, в результате чего у К. возник умысел на убийство П. С этой целью он ударил П. кулаком по лицу, а затем ножом, предварительно взятым из автомобиля, ударил его в область грудной клетки, причинив проникающее колото-резаное ранение, от которого П. скончался на месте происшествия.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lastRenderedPageBreak/>
        <w:t>Судебная коллегия по уголовным делам Амурского областного суда оставила без изменения приговор суда первой инстанции (апелляционное определение от 4 декабря 2014 года).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Президиум Амурского областного суда (постановление от 16 мая 2016 года) пришел к выводу о неправильном применении уголовного закона судами первой и апелляционной инстанций и переквалифицировал действия осужденного на часть 1 статьи 108 УК РФ, сославшись на требования частей 2 и 3 статьи 37 УК РФ и указав, что действия П., пытавшегося вопреки воле собственника завести автомобиль, а затем открыто завладевшего ключами от него и нанесшего собственнику автомобиля К. удар кулаком в лицо с целью их удержания, обладали признаками общественной опасности и порождали у К. право на защиту от них. При этом нижестоящими судами не было учтено, что противоправное посягательство П. до момента причинения ему смерти прекращено не было, не принято во внимание вечернее время и место посягательства (чужой для К. населенный пункт), его последствия для К. (невозможность возвращения домой при отсутствии своего транспортного средства), 65-летний возраст К., снижающий его возможности по отражению посягательства П.</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Судебная коллегия по уголовным делам Верховного Суда РФ, рассмотрев дело в кассационном порядке, отменила указанное постановление президиума Амурского областного суда, признав его принятым с существенным нарушением уголовного закона, повлиявшим на исход дела, и оставила без изменения приговор суда первой инстанции и апелляционное определение, указав следующее.</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постановлении президиума Амурского областного суда не мотивирован с достаточной убедительностью вывод о наличии общественно опасного посягательства на собственность, жизнь и здоровье К., породившего у него право на необходимую оборону от действий П.</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Из материалов уголовного дела усматривается, что именно К., взяв из автомашины нож, пошел догонять П., который находился в состоянии сильного алкогольного опьянения, при этом в руках у него ничего не было.</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Таким образом, установленные судом первой инстанции фактические обстоятельства дела, не оспариваемые в постановлении президиума, свидетельствуют о том, что на завершающей стадии конфликта именно К. напал с ножом на потерпевшего П., когда последний уже покидал место происшествия и действий, угрожавших жизни и здоровью К., либо угроз их совершения не производил и не высказывал.</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Несмотря на то, что П. был моложе и сильнее К., у последнего была реальная возможность избежать дальнейшего конфликта с потерпевшим, однако он выбрал иной способ разрешения этой ситуации.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При таких обстоятельствах Судебная коллегия не усмотрела в действиях К. состояния необходимой обороны с превышением ее пределов (определение суда кассационной инстанции от 30 ноября 2016 года по делу N 59-УД16-2).</w:t>
      </w:r>
    </w:p>
    <w:p w:rsidR="001F1954" w:rsidRPr="00EE14AC" w:rsidRDefault="001F1954" w:rsidP="001F1954">
      <w:pPr>
        <w:pStyle w:val="ConsPlusNormal"/>
        <w:ind w:firstLine="540"/>
        <w:jc w:val="both"/>
        <w:rPr>
          <w:rFonts w:ascii="Sylfaen" w:hAnsi="Sylfaen"/>
          <w:sz w:val="24"/>
          <w:szCs w:val="24"/>
        </w:rPr>
      </w:pPr>
    </w:p>
    <w:p w:rsidR="001F1954" w:rsidRPr="00EE14AC" w:rsidRDefault="001F1954" w:rsidP="001F1954">
      <w:pPr>
        <w:pStyle w:val="ConsPlusTitle"/>
        <w:jc w:val="center"/>
        <w:outlineLvl w:val="0"/>
        <w:rPr>
          <w:rFonts w:ascii="Sylfaen" w:hAnsi="Sylfaen"/>
          <w:szCs w:val="24"/>
        </w:rPr>
      </w:pPr>
      <w:r w:rsidRPr="00EE14AC">
        <w:rPr>
          <w:rFonts w:ascii="Sylfaen" w:hAnsi="Sylfaen"/>
          <w:szCs w:val="24"/>
        </w:rPr>
        <w:lastRenderedPageBreak/>
        <w:t>2. Вопросы квалификации убийства и умышленного</w:t>
      </w:r>
    </w:p>
    <w:p w:rsidR="001F1954" w:rsidRPr="00EE14AC" w:rsidRDefault="001F1954" w:rsidP="001F1954">
      <w:pPr>
        <w:pStyle w:val="ConsPlusTitle"/>
        <w:jc w:val="center"/>
        <w:rPr>
          <w:rFonts w:ascii="Sylfaen" w:hAnsi="Sylfaen"/>
          <w:szCs w:val="24"/>
        </w:rPr>
      </w:pPr>
      <w:r w:rsidRPr="00EE14AC">
        <w:rPr>
          <w:rFonts w:ascii="Sylfaen" w:hAnsi="Sylfaen"/>
          <w:szCs w:val="24"/>
        </w:rPr>
        <w:t>причинения тяжкого вреда здоровью при превышении пределов</w:t>
      </w:r>
    </w:p>
    <w:p w:rsidR="001F1954" w:rsidRPr="00EE14AC" w:rsidRDefault="001F1954" w:rsidP="001F1954">
      <w:pPr>
        <w:pStyle w:val="ConsPlusTitle"/>
        <w:jc w:val="center"/>
        <w:rPr>
          <w:rFonts w:ascii="Sylfaen" w:hAnsi="Sylfaen"/>
          <w:szCs w:val="24"/>
        </w:rPr>
      </w:pPr>
      <w:r w:rsidRPr="00EE14AC">
        <w:rPr>
          <w:rFonts w:ascii="Sylfaen" w:hAnsi="Sylfaen"/>
          <w:szCs w:val="24"/>
        </w:rPr>
        <w:t>необходимой обороны</w:t>
      </w:r>
    </w:p>
    <w:p w:rsidR="001F1954" w:rsidRPr="00EE14AC" w:rsidRDefault="001F1954" w:rsidP="001F1954">
      <w:pPr>
        <w:pStyle w:val="ConsPlusNormal"/>
        <w:ind w:firstLine="540"/>
        <w:jc w:val="both"/>
        <w:rPr>
          <w:rFonts w:ascii="Sylfaen" w:hAnsi="Sylfaen"/>
          <w:sz w:val="24"/>
          <w:szCs w:val="24"/>
        </w:rPr>
      </w:pPr>
    </w:p>
    <w:p w:rsidR="001F1954" w:rsidRPr="00EE14AC" w:rsidRDefault="001F1954" w:rsidP="001F1954">
      <w:pPr>
        <w:pStyle w:val="ConsPlusNormal"/>
        <w:ind w:firstLine="540"/>
        <w:jc w:val="both"/>
        <w:rPr>
          <w:rFonts w:ascii="Sylfaen" w:hAnsi="Sylfaen"/>
          <w:sz w:val="24"/>
          <w:szCs w:val="24"/>
        </w:rPr>
      </w:pPr>
      <w:r w:rsidRPr="00EE14AC">
        <w:rPr>
          <w:rFonts w:ascii="Sylfaen" w:hAnsi="Sylfaen"/>
          <w:sz w:val="24"/>
          <w:szCs w:val="24"/>
        </w:rPr>
        <w:t>2.1. При квалификации умышленного причинения смерти либо тяжкого вреда здоровью посягающему лицу суды не всегда усматривают факт совершения данных действий в состоянии необходимой обороны и не учитывают, что несоразмерность мер защиты опасности посягательства свойственна именно превышению пределов необходимой обороны, поскольку причинение вреда другому лицу происходит при отражении его общественно опасного посягательства, когда обороняющееся лицо умышленно совершает действия, явно не соответствующие характеру и опасности последнего. Согласно части 2 статьи 37 УК РФ такое превышение возможно, только если посягательство, от которого обороняется лицо, не связано с применением насилия, опасного для жизни, либо с угрозой применения такого насилия.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 приговору Орджоникидзевского районного суда г. Перми от 29 июля 2015 года Ш. была осуждена по части 1 статьи 105 УК РФ.</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Постановлением заместителя Председателя Верховного Суда РФ от 24 мая 2017 года (дело N 44-УД17-20) кассационная жалоба осужденной Ш. о неправильной юридической оценке ее действий передана для рассмотрения в судебном заседании президиума Пермского краевого суда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Как установлено судом и отражено в приговоре, между Ш. и Ш.В., находившимися в состоянии алкогольного опьянения, на почве внезапно возникших личных неприязненных отношений произошел конфликт, в ходе которого у Ш. возник умысел на убийство Ш.В. Реализуя данный умысел, Ш. взяла нож, которым нанесла потерпевшему не менее двух ударов в область груди. От полученных ранений потерпевший Ш.В. скончался на месте происшествия.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Однако суд, признав действия Ш.В. неправомерными и установив, что осужденная Ш. умышленно на почве внезапно возникших неприязненных отношений нанесла потерпевшему два удара ножом, в описательно-мотивировочной части приговора не указал, какие действия были совершены потерпевшим и каким образом они повлияли на действия осужденной, а также не описал конкретные действия каждого из участников конфликта до причинения ранения потерпевшему Ш.В.</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Опровергая доводы осужденной о том, что она не имела умысла на убийство Ш.В., а защищалась от действий последнего, суд указал, что из ее показаний следует, что потерпевший ее оскорблял, провоцировал на конфликт, толкал, пытался душить, пинал ногами, кидал в нее предметы, угрожал, однако не пытался ударить ножом. При этом Ш., взяв нож, сделала шаг к потерпевшему и нанесла ему два удара. Таким образом, как указал суд, в момент совершения преступления Ш. не находилась в состоянии необходимой обороны или в состоянии аффекта, поскольку Ш.В. не высказывал прямой угрозы жизни и здоровью Ш.</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Вместе с тем, как следует из материалов дела и приведенных в приговоре </w:t>
      </w:r>
      <w:r w:rsidRPr="00EE14AC">
        <w:rPr>
          <w:rFonts w:ascii="Sylfaen" w:hAnsi="Sylfaen"/>
          <w:sz w:val="24"/>
          <w:szCs w:val="24"/>
        </w:rPr>
        <w:lastRenderedPageBreak/>
        <w:t>доказательств, в том числе показаний Ш., признанных судом достоверными и допустимыми доказательствами, потерпевший Ш.В. ранее неоднократно избивал ее, угрожал ей убийством, в связи с чем она обращалась в полицию. От Ш.В. она с дочерью пряталась у сестры. В один из дней она спряталась в ванной комнате, однако Ш.В. стал выбивать дверь топором. В день совершения преступления Ш.В. вновь избил ее, душил, повалил на пол, пинал, угрожал ей, кидал в нее различные предметы.</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полицию позвонили, когда Ш.В. схватил ребенка за волосы. Сотрудники полиции освободили Ш.В. через 20 минут. После этого, как показала Ш., потерпевший зашел в кухню, взял электрическую плитку и бросил в стену, схватил Ш. обеими руками за шею. Она, испугавшись, оттолкнула Ш.В., он попятился и ухватился за цепочку на ее шее, порвал ее, после чего с силой толкнул ее в грудь, от чего она упала. При этом Ш.В. оскорблял ее и высказывал в ее адрес угрозы. Она стала вставать, увидела на полу нож, взяла его и, встав, нанесла Ш.В. два удара.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Удары она наносила с той целью, чтобы потерпевший Ш.В. прекратил свои действия в отношении нее. Она реально испугалась высказывавшихся в ее адрес угроз, поскольку Ш.В. был возбужден и находился в состоянии алкогольного опьянения.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Изложенные осужденной обстоятельства конфликта, а также действия Ш.В., совершенные ранее на протяжении длительного времени в отношении ее и дочери, подтвердили свидетели.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Судом не приняты во внимание положения уголовного закона о необходимой обороне и превышении ее пределов, указывающие, что несоразмерность средств защиты интенсивности нападения характерна именно для превышения пределов необходимой обороны.</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Данные положения закона не были учтены судом при выводе об отсутствии в действиях осужденной необходимой обороны. Помимо этого, суд не дал оценку показаниям осужденной и свидетелей о том, что именно потерпевший Ш.В. первоначально явился инициатором конфликта: находясь в состоянии алкогольного опьянения, вел себя агрессивно, стал оскорблять Ш., высказывать в ее адрес угрозы, наносил ей удары.</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Не были оценены в совокупности с этими обстоятельствами данные о поведении Ш.В. и характер его действий, совершенных в отношении Ш. до конфликта, а также обстоятельства, предшествовавшие совершенному осужденной преступлению.</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Кроме того, показания Ш. о том, что потерпевший душил ее, подтверждаются заключением судебно-медицинского эксперта.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Президиум Пермского краевого суда постановлением от 30 июня 2017 года отменил апелляционное определение судебной коллегии по уголовным делам данного суда от 22 сентября 2015 года и направил дело на новое рассмотрение в апелляционном порядке в тот же суд в ином составе суда. Апелляционным определением судебной коллегии по уголовным делам Пермского краевого суда от 27 июля 2017 года был изменен приговор </w:t>
      </w:r>
      <w:r w:rsidRPr="00EE14AC">
        <w:rPr>
          <w:rFonts w:ascii="Sylfaen" w:hAnsi="Sylfaen"/>
          <w:sz w:val="24"/>
          <w:szCs w:val="24"/>
        </w:rPr>
        <w:lastRenderedPageBreak/>
        <w:t>суда первой инстанции, действия Ш. переквалифицированы с части 1 статьи 105 УК РФ на часть 1 статьи 108 УК РФ.</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2.2. В отдельных случаях суды не принимают во внимание разъяснения, содержащиеся в пункте 14 постановления Пленума, о том, что обороняющееся лицо из-за душевного волнения, вызванного посягательством, не всегда может правильно оценить характер и опасность посягательства и, как следствие, избрать соразмерные способ и средства защиты, при этом действия оборонявшегося лица нельзя рассматривать как совершенные с превышением пределов необходимой обороны, если причиненный вред хотя и оказался большим, чем вред предотвращенный, но при причинении вреда не было допущено явного несоответствия мер защиты характеру и опасности посягательства.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Например, по приговору Кунцевского районного суда г. Москвы от 20 сентября 2017 года С. был осужден по части 1 статьи 114 УК РФ за умышленное причинение тяжкого вреда здоровью потерпевшего К. при превышении пределов необходимой обороны.</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 обосновывая свой вывод о виновности С. в совершении данного преступления, указал в приговоре, что С. избрал способ обороны - удар бильярдным кием в голову потерпевшего, явно несоразмерный нападению потерпевшего и свидетеля, поскольку, как указал суд, удар стеклянным графином, а равно руками или ногами нападавшего и свидетеля явно не соразмерен последствиям нанесения удара деревянным кием, соединенным металлическими болтами. При этом суд сослался на тот факт, что С. является профессиональным игроком в бильярд, имеет поставленный удар кием и не мог не осознавать последствия его нанесения.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Между тем, из показаний осужденного С. следует, что К. и Ж. напали на него, в руках у Ж. был стеклянный графин. С. растерялся, опасаясь за свою жизнь, в тот момент, когда отходил от К. и Ж., отмахнулся кием и попал им в голову К. Удар он нанес интуитивно, обороняясь.</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Показания осужденного С. подтверждаются установленными судом обстоятельствами и приведенными в приговоре доказательствами.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Из установленных обстоятельств следует, что на замечание С. по поводу поведения в баре потерпевшего К. и свидетеля Ж., находившихся в состоянии алкогольного опьянения, К. высказал оскорбления и вместе с Ж., державшим в руке стеклянный графин, напали на С. Последний, удаляясь от нападавших и воспринимая их действия как посягательство на свою жизнь и здоровье, находился в состоянии необходимой обороны, что также подтверждается актом амбулаторной комплексной психолого-психиатрической экспертизы, согласно которому С. в тот момент находился в состоянии эмоционального напряжения, обусловленного поведением потерпевшего, и испытывал переживания, страх, опасения за свою безопасность, растерянность, что несколько снижало возможность интеллектуального опосредования действий, прогноза их возможных последствий.</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lastRenderedPageBreak/>
        <w:t>Сославшись в приговоре на показания свидетелей - очевидцев происшедшего, имеющуюся и исследованную в судебном заседании видеозапись произошедших событий, суд установил, что Ж. и К., находясь в состоянии алкогольного опьянения, вели себя агрессивно, нецензурно выражались в адрес сотрудников клуба. Ж. замахнулся стеклянным графином на сотрудника бара, а когда С. сделал ему замечание, Ж., держа в руках графин, и потерпевший К. набросились на С., и в этот момент осужденный, отдаляясь, нанес удар кием по голове потерпевшего. Как установил суд, расстояние между С. и двумя нападавшими в момент начала конфликта составляло 5 - 7 метров, а когда нападавшие набросились на осужденного, оно резко сократилось.</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Таким образом, как установлено судом, отражено в приговоре и подтверждается приведенными в нем доказательствами, нападение со стороны К. и Ж., отличающихся большей физической силой, было реальным и действительным. Конкретные обстоятельства происшествия давали С. основание полагать, что ему угрожает опасность со стороны данных лиц. Не имея возможности избежать конфликта из-за внезапности нападения, С., нанося удар кием в голову потерпевшего, находился в состоянии необходимой обороны, однако превысил ее пределы.</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Между тем, делая указанный вывод, суд не принял во внимание время, место, обстановку и способ посягательства, предшествовавшие ему события, а также эмоциональное состояние оборонявшегося.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При посягательстве нескольких лиц обороняющееся лицо вправе применить к любому из посягающих такие меры защиты, которые определяются характером и опасностью действий всей группы.</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Вывод суда о том, что нанесение удара кием явно не соразмерно нанесению удара стеклянным графином или нанесению ударов руками и ногами, основан на предположениях, поскольку сделан без исследования конкретных обстоятельств.</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Ссылка суда на профессиональные навыки С. как игрока в бильярд противоречит части 3 статьи 37 УК РФ.</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 учетом изложенного доводы кассационной жалобы в защиту интересов С. были признаны достаточными для ее передачи на рассмотрение в судебном заседании президиума Московского городского суда (постановление судьи Верховного Суда РФ от 23 мая 2018 года, по делу N 5-УД18-74</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На основании постановления судьи Верховного Суда РФ от 20 июля 2018 года была изменена территориальная подсудность, и кассационная жалоба с уголовным делом направлена на рассмотрение в президиум Московского областного суда.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Постановлением президиума Московского областного суда от 5 сентября 2018 года N 382 было признано, что С. не превысил пределы необходимой обороны, приговор и апелляционное определение в отношении С. были отменены, уголовное дело прекращено на основании пункта 2 части 1 статьи 24 УПК РФ за отсутствием в деянии состава преступления.</w:t>
      </w:r>
    </w:p>
    <w:p w:rsidR="001F1954" w:rsidRPr="00EE14AC" w:rsidRDefault="001F1954" w:rsidP="001F1954">
      <w:pPr>
        <w:pStyle w:val="ConsPlusNormal"/>
        <w:ind w:firstLine="540"/>
        <w:jc w:val="both"/>
        <w:rPr>
          <w:rFonts w:ascii="Sylfaen" w:hAnsi="Sylfaen"/>
          <w:sz w:val="24"/>
          <w:szCs w:val="24"/>
        </w:rPr>
      </w:pPr>
    </w:p>
    <w:p w:rsidR="001F1954" w:rsidRPr="00EE14AC" w:rsidRDefault="001F1954" w:rsidP="001F1954">
      <w:pPr>
        <w:pStyle w:val="ConsPlusTitle"/>
        <w:jc w:val="center"/>
        <w:outlineLvl w:val="0"/>
        <w:rPr>
          <w:rFonts w:ascii="Sylfaen" w:hAnsi="Sylfaen"/>
          <w:szCs w:val="24"/>
        </w:rPr>
      </w:pPr>
      <w:r w:rsidRPr="00EE14AC">
        <w:rPr>
          <w:rFonts w:ascii="Sylfaen" w:hAnsi="Sylfaen"/>
          <w:szCs w:val="24"/>
        </w:rPr>
        <w:t>3. Вопросы применения положений УК РФ о причинении вреда</w:t>
      </w:r>
    </w:p>
    <w:p w:rsidR="001F1954" w:rsidRPr="00EE14AC" w:rsidRDefault="001F1954" w:rsidP="001F1954">
      <w:pPr>
        <w:pStyle w:val="ConsPlusTitle"/>
        <w:jc w:val="center"/>
        <w:rPr>
          <w:rFonts w:ascii="Sylfaen" w:hAnsi="Sylfaen"/>
          <w:szCs w:val="24"/>
        </w:rPr>
      </w:pPr>
      <w:r w:rsidRPr="00EE14AC">
        <w:rPr>
          <w:rFonts w:ascii="Sylfaen" w:hAnsi="Sylfaen"/>
          <w:szCs w:val="24"/>
        </w:rPr>
        <w:t>при задержании лица, совершившего преступление</w:t>
      </w:r>
    </w:p>
    <w:p w:rsidR="001F1954" w:rsidRPr="00EE14AC" w:rsidRDefault="001F1954" w:rsidP="001F1954">
      <w:pPr>
        <w:pStyle w:val="ConsPlusNormal"/>
        <w:ind w:firstLine="540"/>
        <w:jc w:val="both"/>
        <w:rPr>
          <w:rFonts w:ascii="Sylfaen" w:hAnsi="Sylfaen"/>
          <w:sz w:val="24"/>
          <w:szCs w:val="24"/>
        </w:rPr>
      </w:pPr>
    </w:p>
    <w:p w:rsidR="001F1954" w:rsidRPr="00EE14AC" w:rsidRDefault="001F1954" w:rsidP="001F1954">
      <w:pPr>
        <w:pStyle w:val="ConsPlusNormal"/>
        <w:ind w:firstLine="540"/>
        <w:jc w:val="both"/>
        <w:rPr>
          <w:rFonts w:ascii="Sylfaen" w:hAnsi="Sylfaen"/>
          <w:sz w:val="24"/>
          <w:szCs w:val="24"/>
        </w:rPr>
      </w:pPr>
      <w:r w:rsidRPr="00EE14AC">
        <w:rPr>
          <w:rFonts w:ascii="Sylfaen" w:hAnsi="Sylfaen"/>
          <w:sz w:val="24"/>
          <w:szCs w:val="24"/>
        </w:rPr>
        <w:t>Положения статьи 38 УК РФ, регламентирующие правомерное причинение вреда при задержании лица, совершившего преступление, а также части 2 статьи 108 и части 2 статьи 114 УК РФ об ответственности за превышение допустимых при этом мер в судебной практике применяются редко. Тем не менее, обобщение показало, что у судов возникают трудности, связанные с выяснением наличия такого обстоятельства и факта превышения мер, необходимых для задержания лица, совершившего преступление. В частности, суды в отдельных случаях не устанавливают и не исследуют тот факт, что сотрудники правоохранительных органов или иные лица действовали в состоянии задержания лица, совершившего преступление, а причинение при этом вреда задерживаемому лицу имело вынужденный характер, обусловливаемый обстоятельствами его задержания.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Например, по приговору Зеленоградского районного суда г. Москвы от 30 марта 2015 года Н. был осужден по пункту "а" части 3 статьи 286 УК РФ. Суд первой инстанции пришел к выводу о том, что Н., занимая должность инспектора ДПС, находясь при исполнении своих должностных обязанностей, 14 февраля 2014 года примерно в 23 часа 53 минуты по указанию дежурного ОБ ДПС ГИБДД, в связи с поступившей от последнего информацией о вскрытии банкоматов, прибыл совместно с сотрудником ДПС П. в помещение дополнительного офиса ОАО "Сбербанк России", где находились С., Э. и Л. Данные лица были ими задержаны и по указанию Н. легли на пол. Затем в данное помещение прибыли сотрудники ДПС К-н и К-в, которые стали удерживать Л. и Э., а Н. подошел к С. с целью удержания рук последнего за спиной и в нарушение положений статьи 19 Федерального закона от 7 февраля 2011 года N 3-ФЗ "О полиции", действуя умышленно, явно выходя за пределы своих полномочий, без надлежащих на то оснований применил насилие, выразившееся в нанесении ранее задержанному им и находившемуся на полу в положении лежа, не оказывающему сопротивления гражданину С. двух ударов ладонью в область затылочной части головы, от которых тот ударился лицом о пол. В результате С. были причинены физическая боль и телесные повреждения в виде закрытого перелома костей носа со смещением, повлекшие легкий вред здоровью.</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Осужденный Н., не отрицая факта применения физической силы к потерпевшему С., утверждал, что, лежа на полу, задержанный С. стал подниматься на локти, поднимать голову и смотреть по сторонам, из чего он сделал вывод о том, что при определенных навыках С., руки которого на тот момент не были в наручниках, мог выхватить пистолет у него или у лежащего рядом Э. и применить оружие, при этом перед проведением задержания через стеклянные двери, ведущие в отделение банка, он увидел трех мужчин, стоящих у банкоматов и производящих какие-то действия. Один из мужчин сидел на корточках около банкомата, на поясе у него находилась кобура, из которой виднелась рукоятка пистолета. Рядом с ним стоял С., совершая действия с банкоматом и держа в руках большую пачку денежных купюр. Полагая, что жизни сотрудников полиции угрожает опасность, им была применена физическая сила к потерпевшему, </w:t>
      </w:r>
      <w:r w:rsidRPr="00EE14AC">
        <w:rPr>
          <w:rFonts w:ascii="Sylfaen" w:hAnsi="Sylfaen"/>
          <w:sz w:val="24"/>
          <w:szCs w:val="24"/>
        </w:rPr>
        <w:lastRenderedPageBreak/>
        <w:t>после чего на задержанного были надеты наручники.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апелляционной жалобе защитник, в частности, указал, что Н. применил физическую силу после неоднократных словесных предупреждений и с учетом обстановки и степени опасности задержанных лиц, причем приказом начальника ГУ МВД России по г. Москве Н. был поощрен премией за образцовое задержание.</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Судебная коллегия по уголовным делам Московского городского суда, рассмотрев дело по данной жалобе, исходя из доказательств, которые были исследованы в судебном заседании суда первой инстанции и видеозаписи, изученной в судебном заседании суда апелляционной инстанции, установила, что Н. проследовал в отделение "Сбербанка", основываясь на сообщении о совершаемом в нем преступлении. Прибыв по указанному адресу в темное время суток, Н. и П. обнаружили троих лиц, в отношении которых исходя из полученного сообщения, а также их поведения и внешнего вида у Н. имелись реальные основания считать, что ими совершается преступление. Н. увидел, что у С. и Э. при себе имеются предметы, похожие на пистолеты, и определить, являются ли данные предметы огнестрельным или иным оружием, на тот момент Н. не мог, однако у него имелись реальные основания сделать вывод об опасности, которую могут представлять задержанные, в том числе и С. Прибывшие изначально два сотрудника полиции не имели при себе достаточного количества спецсредств - наручников для применения ко всем троим задержанным. Поэтому действия Н., потребовавшего, чтобы данные лица легли на пол, и принявшего меры по удержанию С. до прибытия помощи со стороны иных экипажей сотрудников полиции, были правомерными.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При нанесении указанных ударов по затылку задержанного С., пытавшегося встать, Н. действовал с учетом создавшейся обстановки, которая давала основания полагать, что совершено преступление и промедление в применении к С. силы, с учетом поведения последнего, создает непосредственную угрозу жизни и здоровью сотрудника полиции, о чем свидетельствовали место, время, количество задерживающих и задерживаемых лиц, вооруженность последних.</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Анализируя показания всех допрошенных по делу лиц в совокупности с представленными письменными материалами по уголовному делу и со сведениями, зафиксированными на видеозаписи, приобщенной к материалам дела, нельзя сделать вывод о том, что Н. в рассматриваемой ситуации с учетом обстановки задержания совершил активные действия, явно выходящие за пределы его полномочий, и осознавал это.</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Не установлено, что при применении силы в отношении С. умысел Н. был направлен на превышение должностных полномочий, на причинение потерпевшему физической боли либо вреда здоровью, поскольку Н. стремился своими действиями задержать С. и не допустить совершения им каких-либо противоправных деяний, в том числе в отношении прибывших сотрудников полиции. Н. считал С. лицом, совершающим преступление в составе группы вооруженных лиц.</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Сведениями, зафиксированными на видеозаписи, подтверждены доводы осужденного о том, что при применении к потерпевшему С. физической силы он </w:t>
      </w:r>
      <w:r w:rsidRPr="00EE14AC">
        <w:rPr>
          <w:rFonts w:ascii="Sylfaen" w:hAnsi="Sylfaen"/>
          <w:sz w:val="24"/>
          <w:szCs w:val="24"/>
        </w:rPr>
        <w:lastRenderedPageBreak/>
        <w:t>исходил из существующей непосредственной угрозы жизни и здоровью сотрудников полиции, и действовал с учетом создавшейся обстановки, в том числе предполагаемых характера и степени опасности действий лица, в отношении которого применялась физическая сила, вооруженности задерживаемых лиц и их численного превосходства.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Вывод суда первой инстанции об умышленном нанесении Н. двух ударов С. без наличия надлежащих оснований и за пределами полномочий был признан не соответствующим фактическим обстоятельствам дела. Также было указано, что суд надлежащим образом не исследовал и не дал оценки видеозаписи происходивших событий, которая является допустимым, относимым и достоверным доказательством по делу.</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 учетом изложенных обстоятельств судебная коллегия по уголовным делам Московского городского суда пришла к выводу об отсутствии в действиях Н. состава преступления, предусмотренного пунктом "а" части 3 статьи 286 УК РФ, отменила обвинительный приговор и прекратила уголовное дело на основании пункта 2 части 1 статьи 24 УПК РФ (апелляционное определение от 12 мая 2016 года по делу N 10-6422/2016).</w:t>
      </w:r>
    </w:p>
    <w:p w:rsidR="001F1954" w:rsidRPr="00EE14AC" w:rsidRDefault="001F1954" w:rsidP="001F1954">
      <w:pPr>
        <w:pStyle w:val="ConsPlusNormal"/>
        <w:ind w:firstLine="540"/>
        <w:jc w:val="both"/>
        <w:rPr>
          <w:rFonts w:ascii="Sylfaen" w:hAnsi="Sylfaen"/>
          <w:sz w:val="24"/>
          <w:szCs w:val="24"/>
        </w:rPr>
      </w:pPr>
    </w:p>
    <w:p w:rsidR="001F1954" w:rsidRPr="00EE14AC" w:rsidRDefault="001F1954" w:rsidP="001F1954">
      <w:pPr>
        <w:pStyle w:val="ConsPlusTitle"/>
        <w:jc w:val="center"/>
        <w:outlineLvl w:val="0"/>
        <w:rPr>
          <w:rFonts w:ascii="Sylfaen" w:hAnsi="Sylfaen"/>
          <w:szCs w:val="24"/>
        </w:rPr>
      </w:pPr>
      <w:r w:rsidRPr="00EE14AC">
        <w:rPr>
          <w:rFonts w:ascii="Sylfaen" w:hAnsi="Sylfaen"/>
          <w:szCs w:val="24"/>
        </w:rPr>
        <w:t>4. Вопросы применения положений УК РФ о причинении вреда</w:t>
      </w:r>
    </w:p>
    <w:p w:rsidR="001F1954" w:rsidRPr="00EE14AC" w:rsidRDefault="001F1954" w:rsidP="001F1954">
      <w:pPr>
        <w:pStyle w:val="ConsPlusTitle"/>
        <w:jc w:val="center"/>
        <w:rPr>
          <w:rFonts w:ascii="Sylfaen" w:hAnsi="Sylfaen"/>
          <w:szCs w:val="24"/>
        </w:rPr>
      </w:pPr>
      <w:r w:rsidRPr="00EE14AC">
        <w:rPr>
          <w:rFonts w:ascii="Sylfaen" w:hAnsi="Sylfaen"/>
          <w:szCs w:val="24"/>
        </w:rPr>
        <w:t>в условиях крайней необходимости</w:t>
      </w:r>
    </w:p>
    <w:p w:rsidR="001F1954" w:rsidRPr="00EE14AC" w:rsidRDefault="001F1954" w:rsidP="001F1954">
      <w:pPr>
        <w:pStyle w:val="ConsPlusNormal"/>
        <w:ind w:firstLine="540"/>
        <w:jc w:val="both"/>
        <w:rPr>
          <w:rFonts w:ascii="Sylfaen" w:hAnsi="Sylfaen"/>
          <w:sz w:val="24"/>
          <w:szCs w:val="24"/>
        </w:rPr>
      </w:pPr>
    </w:p>
    <w:p w:rsidR="001F1954" w:rsidRPr="00EE14AC" w:rsidRDefault="001F1954" w:rsidP="001F1954">
      <w:pPr>
        <w:pStyle w:val="ConsPlusNormal"/>
        <w:ind w:firstLine="540"/>
        <w:jc w:val="both"/>
        <w:rPr>
          <w:rFonts w:ascii="Sylfaen" w:hAnsi="Sylfaen"/>
          <w:sz w:val="24"/>
          <w:szCs w:val="24"/>
        </w:rPr>
      </w:pPr>
      <w:r w:rsidRPr="00EE14AC">
        <w:rPr>
          <w:rFonts w:ascii="Sylfaen" w:hAnsi="Sylfaen"/>
          <w:sz w:val="24"/>
          <w:szCs w:val="24"/>
        </w:rPr>
        <w:t>Обобщение показало, что суды испытывают определенные трудности при юридической оценке причинения вреда в состоянии крайней необходимости, в том числе при определении наличия реальной опасности, непосредственно угрожающей интересам личности, общества или государства, и невозможности ее устранения способами, не связанными с причинением вреда третьим лицам. При этом вопрос о том, что лицо причинило вред в состоянии крайней необходимости, преимущественно возникал по уголовным делам о преступлениях в сфере экономической деятельности, в том числе совершенных руководителями коммерческих организаций и предпринимателями.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Например, Свердловский областной суд апелляционным постановлением от 14 декабря 2017 года по делу N 22-8028/2017 отменил приговор Дзержинского районного суда г. Нижнего Тагила Свердловской области от 22 августа 2017 года в отношении К., осужденного по статье 199.2 УК РФ, и прекратил производство по уголовному делу за отсутствием в деянии состава данного преступления.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 приговору суда К. был признан виновным в том, что, являясь директором Нижнетагильского котельно-радиаторного завода (далее - завод), в период с 24 сентября по 22 октября 2015 года сокрыл денежные средства организации, за счет которых должно быть произведено взыскание налогов и (или) сборов в крупном размере.</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К. вину в совершении преступления не признал, пояснив, в частности, что он сообщал в Правительство Российской Федерации и правительство Свердловской области об убыточности завода и невозможности оплатить в полном объеме налоги в бюджет. В проведении реструктуризации долга по налогам и сборам заводу было отказано. К. </w:t>
      </w:r>
      <w:r w:rsidRPr="00EE14AC">
        <w:rPr>
          <w:rFonts w:ascii="Sylfaen" w:hAnsi="Sylfaen"/>
          <w:sz w:val="24"/>
          <w:szCs w:val="24"/>
        </w:rPr>
        <w:lastRenderedPageBreak/>
        <w:t>направлял в адрес аффилированных организаций письма с просьбами перечислять дебиторскую задолженность на выплату заработной платы рабочим, оплату электроэнергии и хозяйственные нужды завода, являющегося опасным производственным объектом, обесточивание которого могло привести к взрывам оборудования и человеческим жертвам. В случае погашения недоимки по налогам завод остался бы без оборотных средств для выплаты заработной платы рабочим и сотрудникам, оплаты поставщикам энергии, охранных услуг, покупки сырья, топлива.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Судом апелляционной инстанции установлено, что указанный завод является единственным в России производителем чугунных отопительных радиаторов, крупнейшим производителем и поставщиком локомотивной тормозной колодки. В своей производственной деятельности он эксплуатирует производственные объекты IV, III и II класса опасности.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Анализ структуры платежей, произведенных по указанию К., свидетельствует о том, что 77,6% из них были направлены на приобретение сырья, товаров, продукции, расходных материалов и комплектующих, оплату коммунальных платежей за поставки электроэнергии, газа, воды, договорных обязательств, оказания услуг, связанных с производственным процессом.</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Целью данных действий К. являлось не сокрытие имущества предприятия от принудительного взыскания задолженности по налогам и сборам, а поддержание бесперебойного производственного цикла, остановка которого в связи с отсутствием сырья для литейного оборудования либо в связи с отключением снабжающими компаниями энергоресурсов, вызванным неуплатой, могла привести к масштабной техногенной аварии.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Самостоятельно прекратить предпринимательскую и иную приносящую доход деятельность предприятия К. как директор завода был не вправе, так как это привело бы к остановке работы опасных производственных объектов, созданию угрозы техногенной аварии, а также утрате рабочих мест около 1000 человек, что в итоге могло нанести ущерб, значительно превышающий размер денежных средств, в сокрытии которых он признан виновным.</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результате действий К. по распоряжению дебиторской задолженностью завода в указанный период предотвращен более существенный вред охраняемым уголовным законом интересам общества и государства.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Опасность остановки производства на предприятии была реальной, обусловленной отсутствием сырья и иных материалов, возможным отключением электроэнергии, эксплуатацией опасных производственных объектов, для штатного прекращения работы некоторых из которых необходима длительная и дорогостоящая подготовка.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условиях отсутствия государственной поддержки, отказа Управления ФНС России в предоставлении рассрочки по уплате задолженности по налогам и сборам у руководителя предприятия К. отсутствовала возможность устранения указанной опасности иным способом и другими средствами.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lastRenderedPageBreak/>
        <w:t>В сложившейся обстановке К. действовал в состоянии крайней необходимости с целью устранения опасности, которая не могла быть устранена иными средствами, при этом им не допущено превышения пределов крайней необходимости, что исключает преступность деяния.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Президиум Брянского областного суда отменил приговор Брянского районного суда Брянской области от 9 августа 2016 года, по которому Ш. был признан виновным в совершении преступления и осужден за осуществление предпринимательской деятельности без лицензии в случаях, когда такая лицензия обязательна, сопряженное с извлечением дохода в особо крупном размере (пункт "б" части 2 статьи 171 УК РФ), и прекратил уголовное дело за отсутствием состава преступления (постановление от 30 августа 2017 года N 44-У-54/2017).</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Как установлено судом первой инстанции, Ш., являясь директором МУП, умышленно в ходе осуществления предпринимательской деятельности с целью систематического получения прибыли без лицензии осуществлял подлежащую обязательному лицензированию добычу пресных подземных вод для хозяйственного питьевого водоснабжения населения и технологического обеспечения водой объектов промышленности на участке недр, расположенном в населенных пунктах и вблизи их, в результате чего за период с 6 ноября 2013 года по 30 июня 2015 года получил доход в особо крупном размере.</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кассационной жалобе осужденный Ш., в частности, утверждал, что сама по себе добыча воды к предпринимательской деятельности не относится, реализация добытой воды потребителям лицензированию не подлежит, деятельность МУП по обеспечению водой населения и социально значимых объектов являлась жизненно необходимой и осуществлялась в интересах граждан и других потребителей. Ее прекращение могло повлечь гораздо более тяжкие последствия, чем добыча пресных подземных вод без лицензии. При этом суд не учел длительность и сложность процедуры получения лицензии на право пользования недрами.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На предварительном следствии и в судебном заседании Ш. показал, что при назначении его на должность директора МУП, он был извещен учредителем о том, что предприятие имеет необходимые лицензии на осуществление своей уставной деятельности. Зимой 2014 года, выяснив, что лицензии на право пользования недрами предприятие не имеет, незамедлительно стал предпринимать меры к ее получению, но разрешение данного вопроса по объективным причинам (утрата документов, заключение необходимых договоров и соглашений, проведение экспертиз и т.д.) затянулось, лицензия была получена в декабре 2015 года, денежные средства, поступающие на счет МУП от потребителей за водоснабжение расходовались на заработную плату, погашение долгов перед поставщиками энергоресурсов и другие нужды предприятия, прекратить добычу и поставку воды потребителям на время, необходимое для получения лицензии, права он не имел ввиду отсутствия других поставщиков воды в обслуживаемые населенные пункты.</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Данные сведения подтверждены показаниями свидетелей, в том числе сотрудниками отдела геологии и лицензирования по Брянской, Смоленской и </w:t>
      </w:r>
      <w:r w:rsidRPr="00EE14AC">
        <w:rPr>
          <w:rFonts w:ascii="Sylfaen" w:hAnsi="Sylfaen"/>
          <w:sz w:val="24"/>
          <w:szCs w:val="24"/>
        </w:rPr>
        <w:lastRenderedPageBreak/>
        <w:t>Орловской областям.</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Учитывая изложенное, президиум посчитал, что бесспорные доказательства наличия умысла Ш. на совершение инкриминируемого ему преступления по делу отсутствуют. Кроме того, при рассмотрении уголовного дела судом не были учтены положения части 1 статьи 39 УК РФ.</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перечне оснований для отключения услуг по водоснабжению отсутствует возможность отключения населения от услуг по водоснабжению в случае истечения срока действия лицензии на пользование недрами, а равно ее отсутствия.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Из показаний Ш. и свидетелей в частности усматривается, что инкриминируемые действия были выполнены по согласованию с представителями органов исполнительной власти и обусловлены в том числе опасностью срыва отопительного сезона в населенных пунктах с большим числом жителей и социальной инфраструктурой.</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Ситуации, связанные с причинением вреда в состоянии крайней необходимости, могут возникать и в других сферах, в том числе в рамках общественных отношений, обеспечивающих различные конституционные права и свободы человека и гражданина. При оценке данных ситуаций судам необходимо обращать внимание на такие обязательные условия, указывающие на правомерность предпринятых лицом действий, как наличие и действительный характер возникшей опасности, а также невозможность ее устранения без нарушения прав и свобод другого лица и отсутствие явного превышения допустимых при этом пределов, в том числе в виде причинения вреда, равного или большего по сравнению с тем, который мог быть причинен при дальнейшем развитии возникшей опасности.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Например, по приговору мирового судьи судебного участка N 200 района Кунцево г. Москвы от 15 июля 2016 года Б. была осуждена по части 1 статьи 139 УК РФ.</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Апелляционным постановлением Кунцевского районного суда города Москвы от 12 декабря 2016 года приговор был оставлен без изменения.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кассационной жалобе было выражено несогласие с состоявшимися судебными решениями и обращено внимание на то, что вина Б. в совершении преступления не доказана, в ее действиях отсутствует состав преступления, поскольку у нее не было умысла на незаконное проникновение в квартиру С., расположенную над ее собственной квартирой, так как она вошла в нее с целью перекрытия горячей воды, которая заливала ее квартиру, и оказания помощи находившимся там детям, не возражавшим против прохода в данное жилище.</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Проверив материалы дела, президиум Московского городского суда установил, что Б. была осуждена за незаконное проникновение в жилище против воли проживающих в нем лиц, а именно в квартиру, где проживают С., С.1, М. и С.2, куда она зашла в вечернее время, не имея на то законных оснований, воспользовавшись тем, что входная дверь не была заперта, при этом продолжила находиться в данном помещении, несмотря на </w:t>
      </w:r>
      <w:r w:rsidRPr="00EE14AC">
        <w:rPr>
          <w:rFonts w:ascii="Sylfaen" w:hAnsi="Sylfaen"/>
          <w:sz w:val="24"/>
          <w:szCs w:val="24"/>
        </w:rPr>
        <w:lastRenderedPageBreak/>
        <w:t>законные требования жильцов, чем нарушила их права и свободы, предусмотренные статьей 25 Конституции Российской Федерации.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Проверив материалы уголовного дела, обсудив доводы кассационной жалобы, президиум Московского городского суда пришел к следующим выводам.</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 ходе судебного разбирательства в суде первой инстанции Б. виновной себя не признала и пояснила, что зашла в квартиру, принадлежащую С., только после того, как поняла, что именно из нее течет горячая вода, которая затопила ее квартиру. В тот момент, когда она подошла к квартире С., рядом находились двое детей. В момент, когда один из детей - С1. открыл дверь, Б. увидела, что внутри квартиры пол залит горячей водой. Испугавшись за жизнь и здоровье детей, находившихся в данной квартире без присмотра взрослых, Б. зашла в нее с целью оказания помощи детям и устранения причины залива, умысла на незаконное проникновение в квартиру С. у нее не было.</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Фактические обстоятельства дела судом первой инстанции установлены правильно на основании совокупности исследованных доказательств, подробно приведенных в приговоре.</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Вместе с тем правовая оценка действий Б., по мнению президиума, не соответствовала требованиям уголовного закона.</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Судом первой инстанции достоверно установлено, что Б. в целях установления и устранения причины залива горячей водой принадлежащей ей квартиры зашла в квартиру С., где в тот момент в отсутствие взрослых находились несовершеннолетние дети, не препятствовавшие нахождению Б. в указанной квартире, пол которой был залит горячей водой.</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Данные обстоятельства подтверждены не только показаниями осужденной, но и показаниями свидетелей, в том числе слесарем-сантехником управляющей компании.</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Указанные обстоятельства в ходе судебного разбирательства не отрицала и сама потерпевшая С., сообщившая, что в момент ее возвращения домой, где находились только несовершеннолетние дети, она увидела, что весь пол квартиры залит горячей водой, в ней находилась Б., которая ходила по комнатам и делала видеосъемку на мобильный телефон, на вопрос об основаниях нахождения Б. в квартире та пояснила, что является ее соседкой снизу, ее квартира залита горячей водой, а видеосъемку она производит с целью последующего обращения в суд.</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По смыслу статьи 139 УК РФ нарушение неприкосновенности жилища в случаях, не терпящих отлагательства (для предупреждения пожара, пресечения преступления и т.п.), не является противоправным, несмотря на формальное нарушение такой неприкосновенности, поскольку данные действия полезны в силу обстоятельств, обусловленных крайней необходимостью.</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 xml:space="preserve">Вместе с тем суд первой инстанции, достоверно установив обоснованную причину нахождения Б. в квартире С., признал Б. виновной в незаконном проникновении в квартиру С., фактически не проверил доводы осужденной об отсутствии умысла на </w:t>
      </w:r>
      <w:r w:rsidRPr="00EE14AC">
        <w:rPr>
          <w:rFonts w:ascii="Sylfaen" w:hAnsi="Sylfaen"/>
          <w:sz w:val="24"/>
          <w:szCs w:val="24"/>
        </w:rPr>
        <w:lastRenderedPageBreak/>
        <w:t>незаконное проникновение в жилище, не установил наличие в ее действиях такого умысла, не выяснил мотивы и цели проникновения, что существенно повлияло на выводы суда о виновности Б.</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Принимая во внимание приведенные обстоятельства, президиум пришел к выводу о том, что Б. в сложившейся обстановке действовала в состоянии крайней необходимости с целью устранения причин залива горячей водой своей квартиры, а также для оказания помощи детям, находившимся в квартире С. без присмотра взрослых. При этом Б. не допущено превышение пределов крайней необходимости, что исключает преступность деяния.</w:t>
      </w:r>
    </w:p>
    <w:p w:rsidR="001F1954" w:rsidRPr="00EE14AC" w:rsidRDefault="001F1954" w:rsidP="001F1954">
      <w:pPr>
        <w:pStyle w:val="ConsPlusNormal"/>
        <w:spacing w:before="240"/>
        <w:ind w:firstLine="540"/>
        <w:jc w:val="both"/>
        <w:rPr>
          <w:rFonts w:ascii="Sylfaen" w:hAnsi="Sylfaen"/>
          <w:sz w:val="24"/>
          <w:szCs w:val="24"/>
        </w:rPr>
      </w:pPr>
      <w:r w:rsidRPr="00EE14AC">
        <w:rPr>
          <w:rFonts w:ascii="Sylfaen" w:hAnsi="Sylfaen"/>
          <w:sz w:val="24"/>
          <w:szCs w:val="24"/>
        </w:rPr>
        <w:t>При таких обстоятельствах в связи с допущенными судами первой и апелляционной инстанций существенными нарушениями уголовного закона, повлиявшими на исход дела, состоявшиеся судебные решения в отношении Б. признаны незаконными и необоснованными, подлежащими отмене, а производство по делу - прекращению на основании пункта 2 части 1 статьи 24 УПК РФ за отсутствием в деянии состава преступления (постановление президиума Московского городского суда от 11 апреля 2017 года по уголовному делу N 44у-61/2017).</w:t>
      </w:r>
    </w:p>
    <w:p w:rsidR="001F1954" w:rsidRPr="00EE14AC" w:rsidRDefault="001F1954" w:rsidP="001F1954">
      <w:pPr>
        <w:pStyle w:val="ConsPlusNormal"/>
        <w:ind w:firstLine="540"/>
        <w:jc w:val="both"/>
        <w:rPr>
          <w:rFonts w:ascii="Sylfaen" w:hAnsi="Sylfaen"/>
          <w:sz w:val="24"/>
          <w:szCs w:val="24"/>
        </w:rPr>
      </w:pPr>
    </w:p>
    <w:p w:rsidR="001F1954" w:rsidRPr="00EE14AC" w:rsidRDefault="001F1954" w:rsidP="001F1954">
      <w:pPr>
        <w:pStyle w:val="ConsPlusNormal"/>
        <w:jc w:val="center"/>
        <w:rPr>
          <w:rFonts w:ascii="Sylfaen" w:hAnsi="Sylfaen"/>
          <w:sz w:val="24"/>
          <w:szCs w:val="24"/>
        </w:rPr>
      </w:pPr>
      <w:r w:rsidRPr="00EE14AC">
        <w:rPr>
          <w:rFonts w:ascii="Sylfaen" w:hAnsi="Sylfaen"/>
          <w:sz w:val="24"/>
          <w:szCs w:val="24"/>
        </w:rPr>
        <w:t>* * *</w:t>
      </w:r>
    </w:p>
    <w:p w:rsidR="001F1954" w:rsidRPr="00EE14AC" w:rsidRDefault="001F1954" w:rsidP="001F1954">
      <w:pPr>
        <w:pStyle w:val="ConsPlusNormal"/>
        <w:jc w:val="center"/>
        <w:rPr>
          <w:rFonts w:ascii="Sylfaen" w:hAnsi="Sylfaen"/>
          <w:sz w:val="24"/>
          <w:szCs w:val="24"/>
        </w:rPr>
      </w:pPr>
    </w:p>
    <w:p w:rsidR="001F1954" w:rsidRPr="00EE14AC" w:rsidRDefault="001F1954" w:rsidP="001F1954">
      <w:pPr>
        <w:pStyle w:val="ConsPlusNormal"/>
        <w:ind w:firstLine="540"/>
        <w:jc w:val="both"/>
        <w:rPr>
          <w:rFonts w:ascii="Sylfaen" w:hAnsi="Sylfaen"/>
          <w:sz w:val="24"/>
          <w:szCs w:val="24"/>
        </w:rPr>
      </w:pPr>
      <w:r w:rsidRPr="00EE14AC">
        <w:rPr>
          <w:rFonts w:ascii="Sylfaen" w:hAnsi="Sylfaen"/>
          <w:sz w:val="24"/>
          <w:szCs w:val="24"/>
        </w:rPr>
        <w:t>В целях повышения качества рассмотрения уголовных дел, связанных с применением положений главы 8 УК РФ об обстоятельствах, исключающих преступность деяния, рекомендовать председателям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судов автономных округов и автономной области, окружных (флотских) военных судов ознакомить судей с настоящим Обзором и учитывать его в правоприменительной деятельности.</w:t>
      </w:r>
    </w:p>
    <w:p w:rsidR="001F1954" w:rsidRPr="00EE14AC" w:rsidRDefault="001F1954" w:rsidP="001F1954">
      <w:pPr>
        <w:pStyle w:val="ConsPlusNormal"/>
        <w:ind w:firstLine="540"/>
        <w:jc w:val="both"/>
        <w:rPr>
          <w:rFonts w:ascii="Sylfaen" w:hAnsi="Sylfaen"/>
          <w:sz w:val="24"/>
          <w:szCs w:val="24"/>
        </w:rPr>
      </w:pPr>
    </w:p>
    <w:p w:rsidR="001F1954" w:rsidRPr="00EE14AC" w:rsidRDefault="001F1954" w:rsidP="001F1954">
      <w:pPr>
        <w:pStyle w:val="ConsPlusNormal"/>
        <w:jc w:val="right"/>
        <w:rPr>
          <w:rFonts w:ascii="Sylfaen" w:hAnsi="Sylfaen"/>
          <w:sz w:val="24"/>
          <w:szCs w:val="24"/>
        </w:rPr>
      </w:pPr>
      <w:r w:rsidRPr="00EE14AC">
        <w:rPr>
          <w:rFonts w:ascii="Sylfaen" w:hAnsi="Sylfaen"/>
          <w:sz w:val="24"/>
          <w:szCs w:val="24"/>
        </w:rPr>
        <w:t>Судебная коллегия</w:t>
      </w:r>
    </w:p>
    <w:p w:rsidR="001F1954" w:rsidRPr="00EE14AC" w:rsidRDefault="001F1954" w:rsidP="001F1954">
      <w:pPr>
        <w:pStyle w:val="ConsPlusNormal"/>
        <w:jc w:val="right"/>
        <w:rPr>
          <w:rFonts w:ascii="Sylfaen" w:hAnsi="Sylfaen"/>
          <w:sz w:val="24"/>
          <w:szCs w:val="24"/>
        </w:rPr>
      </w:pPr>
      <w:r w:rsidRPr="00EE14AC">
        <w:rPr>
          <w:rFonts w:ascii="Sylfaen" w:hAnsi="Sylfaen"/>
          <w:sz w:val="24"/>
          <w:szCs w:val="24"/>
        </w:rPr>
        <w:t>по уголовным делам</w:t>
      </w:r>
    </w:p>
    <w:p w:rsidR="001F1954" w:rsidRPr="00EE14AC" w:rsidRDefault="001F1954" w:rsidP="001F1954">
      <w:pPr>
        <w:pStyle w:val="ConsPlusNormal"/>
        <w:jc w:val="right"/>
        <w:rPr>
          <w:rFonts w:ascii="Sylfaen" w:hAnsi="Sylfaen"/>
          <w:sz w:val="24"/>
          <w:szCs w:val="24"/>
        </w:rPr>
      </w:pPr>
      <w:r w:rsidRPr="00EE14AC">
        <w:rPr>
          <w:rFonts w:ascii="Sylfaen" w:hAnsi="Sylfaen"/>
          <w:sz w:val="24"/>
          <w:szCs w:val="24"/>
        </w:rPr>
        <w:t>Верховного Суда</w:t>
      </w:r>
    </w:p>
    <w:p w:rsidR="001F1954" w:rsidRPr="00EE14AC" w:rsidRDefault="001F1954" w:rsidP="001F1954">
      <w:pPr>
        <w:pStyle w:val="ConsPlusNormal"/>
        <w:jc w:val="right"/>
        <w:rPr>
          <w:rFonts w:ascii="Sylfaen" w:hAnsi="Sylfaen"/>
          <w:sz w:val="24"/>
          <w:szCs w:val="24"/>
        </w:rPr>
      </w:pPr>
      <w:r w:rsidRPr="00EE14AC">
        <w:rPr>
          <w:rFonts w:ascii="Sylfaen" w:hAnsi="Sylfaen"/>
          <w:sz w:val="24"/>
          <w:szCs w:val="24"/>
        </w:rPr>
        <w:t>Российской Федерации</w:t>
      </w:r>
    </w:p>
    <w:p w:rsidR="001F1954" w:rsidRPr="00EE14AC" w:rsidRDefault="001F1954" w:rsidP="001F1954">
      <w:pPr>
        <w:pStyle w:val="ConsPlusNormal"/>
        <w:jc w:val="right"/>
        <w:rPr>
          <w:rFonts w:ascii="Sylfaen" w:hAnsi="Sylfaen"/>
          <w:sz w:val="24"/>
          <w:szCs w:val="24"/>
        </w:rPr>
      </w:pPr>
    </w:p>
    <w:p w:rsidR="001F1954" w:rsidRPr="00EE14AC" w:rsidRDefault="001F1954" w:rsidP="001F1954">
      <w:pPr>
        <w:pStyle w:val="ConsPlusNormal"/>
        <w:jc w:val="right"/>
        <w:rPr>
          <w:rFonts w:ascii="Sylfaen" w:hAnsi="Sylfaen"/>
          <w:sz w:val="24"/>
          <w:szCs w:val="24"/>
        </w:rPr>
      </w:pPr>
      <w:r w:rsidRPr="00EE14AC">
        <w:rPr>
          <w:rFonts w:ascii="Sylfaen" w:hAnsi="Sylfaen"/>
          <w:sz w:val="24"/>
          <w:szCs w:val="24"/>
        </w:rPr>
        <w:t>Управление систематизации</w:t>
      </w:r>
    </w:p>
    <w:p w:rsidR="001F1954" w:rsidRPr="00EE14AC" w:rsidRDefault="001F1954" w:rsidP="001F1954">
      <w:pPr>
        <w:pStyle w:val="ConsPlusNormal"/>
        <w:jc w:val="right"/>
        <w:rPr>
          <w:rFonts w:ascii="Sylfaen" w:hAnsi="Sylfaen"/>
          <w:sz w:val="24"/>
          <w:szCs w:val="24"/>
        </w:rPr>
      </w:pPr>
      <w:r w:rsidRPr="00EE14AC">
        <w:rPr>
          <w:rFonts w:ascii="Sylfaen" w:hAnsi="Sylfaen"/>
          <w:sz w:val="24"/>
          <w:szCs w:val="24"/>
        </w:rPr>
        <w:t>законодательства и анализа судебной</w:t>
      </w:r>
    </w:p>
    <w:p w:rsidR="001F1954" w:rsidRPr="00EE14AC" w:rsidRDefault="001F1954" w:rsidP="001F1954">
      <w:pPr>
        <w:pStyle w:val="ConsPlusNormal"/>
        <w:jc w:val="right"/>
        <w:rPr>
          <w:rFonts w:ascii="Sylfaen" w:hAnsi="Sylfaen"/>
          <w:sz w:val="24"/>
          <w:szCs w:val="24"/>
        </w:rPr>
      </w:pPr>
      <w:r w:rsidRPr="00EE14AC">
        <w:rPr>
          <w:rFonts w:ascii="Sylfaen" w:hAnsi="Sylfaen"/>
          <w:sz w:val="24"/>
          <w:szCs w:val="24"/>
        </w:rPr>
        <w:t>практики Верховного Суда</w:t>
      </w:r>
    </w:p>
    <w:p w:rsidR="001F1954" w:rsidRPr="00EE14AC" w:rsidRDefault="001F1954" w:rsidP="001F1954">
      <w:pPr>
        <w:pStyle w:val="ConsPlusNormal"/>
        <w:jc w:val="right"/>
        <w:rPr>
          <w:rFonts w:ascii="Sylfaen" w:hAnsi="Sylfaen"/>
          <w:sz w:val="24"/>
          <w:szCs w:val="24"/>
        </w:rPr>
      </w:pPr>
      <w:r w:rsidRPr="00EE14AC">
        <w:rPr>
          <w:rFonts w:ascii="Sylfaen" w:hAnsi="Sylfaen"/>
          <w:sz w:val="24"/>
          <w:szCs w:val="24"/>
        </w:rPr>
        <w:t>Российской Федерации</w:t>
      </w:r>
    </w:p>
    <w:p w:rsidR="001F1954" w:rsidRDefault="001F1954" w:rsidP="001F1954">
      <w:pPr>
        <w:pStyle w:val="ConsPlusNormal"/>
        <w:pBdr>
          <w:top w:val="single" w:sz="6" w:space="0" w:color="auto"/>
        </w:pBdr>
        <w:spacing w:before="100" w:after="100"/>
        <w:jc w:val="both"/>
        <w:rPr>
          <w:rFonts w:ascii="Sylfaen" w:hAnsi="Sylfaen"/>
          <w:sz w:val="24"/>
          <w:szCs w:val="24"/>
        </w:rPr>
      </w:pPr>
    </w:p>
    <w:p w:rsidR="001F1954" w:rsidRPr="00437C89" w:rsidRDefault="001F1954" w:rsidP="001F1954">
      <w:pPr>
        <w:pStyle w:val="ConsPlusNormal"/>
        <w:jc w:val="both"/>
        <w:outlineLvl w:val="0"/>
        <w:rPr>
          <w:rFonts w:ascii="Sylfaen" w:hAnsi="Sylfaen" w:cs="Helvetica"/>
          <w:b/>
          <w:bCs/>
          <w:color w:val="000000"/>
          <w:sz w:val="24"/>
          <w:szCs w:val="24"/>
          <w:shd w:val="clear" w:color="auto" w:fill="FFFFFF"/>
        </w:rPr>
      </w:pPr>
      <w:r w:rsidRPr="00437C89">
        <w:rPr>
          <w:rFonts w:ascii="Sylfaen" w:hAnsi="Sylfaen" w:cs="Helvetica"/>
          <w:b/>
          <w:bCs/>
          <w:color w:val="000000"/>
          <w:sz w:val="24"/>
          <w:szCs w:val="24"/>
          <w:shd w:val="clear" w:color="auto" w:fill="FFFFFF"/>
        </w:rPr>
        <w:t>Верховный Суд РФ обобщил судебную практику и выработал правовые позиции по вопросам применения законодательства о независимой гарантии.</w:t>
      </w:r>
    </w:p>
    <w:p w:rsidR="001F1954" w:rsidRPr="00437C89" w:rsidRDefault="001F1954" w:rsidP="001F1954">
      <w:pPr>
        <w:pStyle w:val="ConsPlusNormal"/>
        <w:jc w:val="both"/>
        <w:outlineLvl w:val="0"/>
        <w:rPr>
          <w:rFonts w:ascii="Sylfaen" w:hAnsi="Sylfaen"/>
          <w:sz w:val="24"/>
          <w:szCs w:val="24"/>
        </w:rPr>
      </w:pPr>
    </w:p>
    <w:p w:rsidR="001F1954" w:rsidRPr="00437C89" w:rsidRDefault="001F1954" w:rsidP="001F1954">
      <w:pPr>
        <w:pStyle w:val="ConsPlusNormal"/>
        <w:jc w:val="right"/>
        <w:rPr>
          <w:rFonts w:ascii="Sylfaen" w:hAnsi="Sylfaen"/>
          <w:sz w:val="24"/>
          <w:szCs w:val="24"/>
        </w:rPr>
      </w:pPr>
      <w:r w:rsidRPr="00437C89">
        <w:rPr>
          <w:rFonts w:ascii="Sylfaen" w:hAnsi="Sylfaen"/>
          <w:sz w:val="24"/>
          <w:szCs w:val="24"/>
        </w:rPr>
        <w:t>Утвержден</w:t>
      </w:r>
    </w:p>
    <w:p w:rsidR="001F1954" w:rsidRPr="00437C89" w:rsidRDefault="001F1954" w:rsidP="001F1954">
      <w:pPr>
        <w:pStyle w:val="ConsPlusNormal"/>
        <w:jc w:val="right"/>
        <w:rPr>
          <w:rFonts w:ascii="Sylfaen" w:hAnsi="Sylfaen"/>
          <w:sz w:val="24"/>
          <w:szCs w:val="24"/>
        </w:rPr>
      </w:pPr>
      <w:r w:rsidRPr="00437C89">
        <w:rPr>
          <w:rFonts w:ascii="Sylfaen" w:hAnsi="Sylfaen"/>
          <w:sz w:val="24"/>
          <w:szCs w:val="24"/>
        </w:rPr>
        <w:t>Президиумом Верховного Суда</w:t>
      </w:r>
    </w:p>
    <w:p w:rsidR="001F1954" w:rsidRPr="00437C89" w:rsidRDefault="001F1954" w:rsidP="001F1954">
      <w:pPr>
        <w:pStyle w:val="ConsPlusNormal"/>
        <w:jc w:val="right"/>
        <w:rPr>
          <w:rFonts w:ascii="Sylfaen" w:hAnsi="Sylfaen"/>
          <w:sz w:val="24"/>
          <w:szCs w:val="24"/>
        </w:rPr>
      </w:pPr>
      <w:r w:rsidRPr="00437C89">
        <w:rPr>
          <w:rFonts w:ascii="Sylfaen" w:hAnsi="Sylfaen"/>
          <w:sz w:val="24"/>
          <w:szCs w:val="24"/>
        </w:rPr>
        <w:t>Российской Федерации</w:t>
      </w:r>
    </w:p>
    <w:p w:rsidR="001F1954" w:rsidRPr="00437C89" w:rsidRDefault="001F1954" w:rsidP="001F1954">
      <w:pPr>
        <w:pStyle w:val="ConsPlusNormal"/>
        <w:jc w:val="right"/>
        <w:rPr>
          <w:rFonts w:ascii="Sylfaen" w:hAnsi="Sylfaen"/>
          <w:sz w:val="24"/>
          <w:szCs w:val="24"/>
        </w:rPr>
      </w:pPr>
      <w:r w:rsidRPr="00437C89">
        <w:rPr>
          <w:rFonts w:ascii="Sylfaen" w:hAnsi="Sylfaen"/>
          <w:sz w:val="24"/>
          <w:szCs w:val="24"/>
        </w:rPr>
        <w:lastRenderedPageBreak/>
        <w:t>5 июня 2019 г.</w:t>
      </w:r>
    </w:p>
    <w:p w:rsidR="001F1954" w:rsidRPr="00437C89" w:rsidRDefault="001F1954" w:rsidP="001F1954">
      <w:pPr>
        <w:pStyle w:val="ConsPlusNormal"/>
        <w:jc w:val="right"/>
        <w:rPr>
          <w:rFonts w:ascii="Sylfaen" w:hAnsi="Sylfaen"/>
          <w:sz w:val="24"/>
          <w:szCs w:val="24"/>
        </w:rPr>
      </w:pPr>
    </w:p>
    <w:p w:rsidR="001F1954" w:rsidRPr="00437C89" w:rsidRDefault="001F1954" w:rsidP="001F1954">
      <w:pPr>
        <w:pStyle w:val="ConsPlusTitle"/>
        <w:jc w:val="center"/>
        <w:rPr>
          <w:rFonts w:ascii="Sylfaen" w:hAnsi="Sylfaen"/>
          <w:szCs w:val="24"/>
        </w:rPr>
      </w:pPr>
      <w:bookmarkStart w:id="13" w:name="_Hlk13755541"/>
      <w:r w:rsidRPr="00437C89">
        <w:rPr>
          <w:rFonts w:ascii="Sylfaen" w:hAnsi="Sylfaen"/>
          <w:szCs w:val="24"/>
        </w:rPr>
        <w:t>ОБЗОР</w:t>
      </w:r>
    </w:p>
    <w:p w:rsidR="001F1954" w:rsidRPr="00437C89" w:rsidRDefault="001F1954" w:rsidP="001F1954">
      <w:pPr>
        <w:pStyle w:val="ConsPlusTitle"/>
        <w:jc w:val="center"/>
        <w:rPr>
          <w:rFonts w:ascii="Sylfaen" w:hAnsi="Sylfaen"/>
          <w:szCs w:val="24"/>
        </w:rPr>
      </w:pPr>
      <w:r w:rsidRPr="00437C89">
        <w:rPr>
          <w:rFonts w:ascii="Sylfaen" w:hAnsi="Sylfaen"/>
          <w:szCs w:val="24"/>
        </w:rPr>
        <w:t>СУДЕБНОЙ ПРАКТИКИ РАЗРЕШЕНИЯ СПОРОВ, СВЯЗАННЫХ</w:t>
      </w:r>
    </w:p>
    <w:p w:rsidR="001F1954" w:rsidRPr="00437C89" w:rsidRDefault="001F1954" w:rsidP="001F1954">
      <w:pPr>
        <w:pStyle w:val="ConsPlusTitle"/>
        <w:jc w:val="center"/>
        <w:rPr>
          <w:rFonts w:ascii="Sylfaen" w:hAnsi="Sylfaen"/>
          <w:szCs w:val="24"/>
        </w:rPr>
      </w:pPr>
      <w:r w:rsidRPr="00437C89">
        <w:rPr>
          <w:rFonts w:ascii="Sylfaen" w:hAnsi="Sylfaen"/>
          <w:szCs w:val="24"/>
        </w:rPr>
        <w:t>С ПРИМЕНЕНИЕМ ЗАКОНОДАТЕЛЬСТВА О НЕЗАВИСИМОЙ ГАРАНТИИ</w:t>
      </w:r>
    </w:p>
    <w:bookmarkEnd w:id="13"/>
    <w:p w:rsidR="001F1954" w:rsidRPr="00437C89" w:rsidRDefault="001F1954" w:rsidP="001F1954">
      <w:pPr>
        <w:pStyle w:val="ConsPlusNormal"/>
        <w:jc w:val="center"/>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В целях обеспечения единообразных подходов к разрешению споров, связанных с применением законодательства о независимой гарантии, по результатам изучения и обобщения судебной практики Верховным Судом Российской Федерации на основании ст. 126 Конституции Российской Федерации, ст. 2 и 7 Федерального конституционного закона от 5 февраля 2014 г. N 3-ФКЗ "О Верховном Суде Российской Федерации" определены следующие правовые позиции.</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1. Для возникновения обязательства из независимой гарантии достаточно одностороннего волеизъявления гаранта, если иное прямо не предусмотрено в тексте самой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обеспечение обязательства поставщика по поставке товаров общество (гарант) выдало независимую гарантию, по которой приняло на себя обязательство выплатить определенную сумму покупателю (бенефициару) при предъявлении им письменного требования, содержащего ссылку на невыполнение поставщиком (принципалом) обязательства по поставке.</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связи с неисполнением обеспечиваемого гарантией обязательства бенефициар предъявил гаранту письменное требование об уплате соответствующей суммы с приложением предусмотренных условиями гарантии документов.</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Гарант отказался произвести выплату, поскольку обязательство по гарантии не возникло. По мнению гаранта, не была соблюдена простая письменная форма сделки (ст. 161, 434 Гражданского кодекса Российской Федерации (далее - Гражданский кодекс), так как бенефициар не направил гаранту письменное извещение об акцепте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Рассмотрев иск бенефициара к гаранту о взыскании долга по гарантии, суд признал его обоснованным, поскольку п. 2 ст. 368 Гражданского кодекса, предусматривая необходимость письменного оформления обязательства гаранта, не требует заключения письменного соглашения между гарантом и бенефициаром. Кроме того, в соответствии со ст. 373 Гражданского кодекса независимая гарантия вступает в силу со дня ее отправки (передачи) гарантом, если в самой гарантии не предусмотрено иное.</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гарантии гарант не поставил возникновение своих обязательств в зависимость от получения письменного ответа бенефициара о принятии гарантии. Следовательно, обязательства гаранта возникли в момент выдачи гарантии. Поэтому суд, установив, что требование бенефициаром было предъявлено в предусмотренный срок и с приложением всех необходимых документов, исковые требования бенефициара удовлетворил.</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 xml:space="preserve">2. Обязательство из независимой гарантии нельзя признать отсутствующим по мотиву неуказания наименования бенефициара в тексте гарантии, если достоверно </w:t>
      </w:r>
      <w:r w:rsidRPr="00437C89">
        <w:rPr>
          <w:rFonts w:ascii="Sylfaen" w:hAnsi="Sylfaen"/>
          <w:sz w:val="24"/>
          <w:szCs w:val="24"/>
        </w:rPr>
        <w:lastRenderedPageBreak/>
        <w:t>установлено лицо, в пользу которого эта гарантия была выдана.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Общество (гарант) выдало независимую гарантию, не указав в тексте гарантии бенефициара, перед которым оно принимает обязательство уплатить денежную сумму в случае невыполнения принципалом (подрядчиком) предварительно оплаченных работ по строительству торгового центра.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Сославшись на неисполнение подрядчиком обязательств по договору строительного подряда, кредитор (заказчик) обратился к обществу с требованием о совершении платежа по независимой гарантии. Общество отказалось удовлетворить это требование, мотивировав отказ отсутствием гарантийного обязательства.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Решением суда первой инстанции в удовлетворении иска бенефициара о взыскании долга по гарантии отказано.</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 исходил из того, что в силу абзаца четвертого п. 4 ст. 368 Гражданского кодекса в тексте гарантии должно содержаться наименование бенефициара, в пользу которого она выдана. В противном случае гарантийное обязательство в соответствии со ст. 156, п. 1 ст. 432 Гражданского кодекса нельзя считать возникшим.</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 апелляционной инстанции отменил решение суда первой инстанции и удовлетворил исковое требование.</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 апелляционной инстанции согласился с выводом суда первой инстанции, что выдача независимой гарантии на предъявителя противоречит требованиям абзаца четвертого п. 4 ст. 368 Гражданского кодекса, согласно которому указание наименования бенефициара является существенным условием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Вместе с тем согласно ст. 156, п. 3 ст. 432 Гражданского кодекса гарант, подтвердивший действие гарантии, не вправе заявлять о том, что она не породила юридических последствий, если соответствующее заявление гаранта с учетом конкретных обстоятельств дела будет противоречить принципу добросовестности.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ходе рассмотрения спора было достоверно установлено, что гарантия, обеспечивающая исполнение подрядчиком обязательств по договору строительного подряда, была направлена самим обществом (гарантом) конкретному заказчику строительства торгового центра (бенефициару), раскрытому принципалом (подрядчиком) в ходе переговоров по вопросу об условиях выдачи гарантии. Какая-либо неопределенность в отношении бенефициара по независимой гарантии отсутствовала. Текст банковской гарантии составлялся гарантом, и недостатки данного текста не могли быть истолкованы в пользу составителя, позволяя ему освободиться от исполнения гарантийного обязательства при наличии у бенефициара разумных ожиданий относительно существования данного обязательства (п. 6, 43, 45 постановления Пленума Верховного Суда Российской Федерации от 25 декабря 2018 г. N 49 "О некоторых вопросах применения общих положений Гражданского кодекса Российской Федерации о заключении и толковании договора").</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lastRenderedPageBreak/>
        <w:t>3. Начало срока действия независимой гарантии может определяться моментом совершения бенефициаром действий, относящихся к исполнению основного договора.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обеспечение исполнения поставщиком (принципалом) обязательства по поставке товара банк выдал независимую гарантию. В соответствии с условиями гарантии срок ее действия составил один год с момента уплаты бенефициаром (покупателем) аванса по обеспечиваемому договору.</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Получив гарантию, покупатель перечислил аванс поставщику.</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Впоследствии покупатель предъявил банку требование о выплате по гарантии, сославшись на непоставку товара поставщиком.</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Банк отказался осуществить платеж, полагая, что им не был определен срок действия гарантии и это, в силу положений абзаца восьмого п. 4 ст. 368 Гражданского кодекса, свидетельствует об отсутствии гарантийного обязательства.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Удовлетворяя иск бенефициара о взыскании долга по независимой гарантии, суды исходили из того, что ст. 373 Гражданского кодекса, регулирующая порядок вступления гарантии в силу, является диспозитивной: гарантия вступает в силу со дня выдачи (отправки, передачи) гарантом, если в самой гарантии не предусмотрено иное.</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Требования гражданского законодательства об определении срока действия гарантии установлены с целью недопущения неопределенности в отношениях гаранта и бенефициара.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По смыслу п. 1 ст. 157, ст. 314 и 368 Гражданского кодекса начало срока действия гарантии может определяться моментом совершения бенефициаром действий, относящихся к исполнению основного договора. При этом предполагается, что такие действия будут совершены бенефициаром в срок, предусмотренный основным договором, а при его отсутствии - в разумный срок. В случае если бенефициар не совершит соответствующих действий в указанные сроки, применительно к положениям п. 3 ст. 157 Гражданского кодекса гарантия вступает в силу в момент, когда они должны были быть совершены согласно условиям основного договора, а при отсутствии соответствующих условий в тексте основного договора - после истечения разумного срока.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Применительно к обстоятельствам настоящего дела судами установлено, что договором поставки был предусмотрен срок внесения предварительной оплаты, бенефициар в этот срок аванс перечислил, соответственно, независимая гарантия, выданная банком, вступила в силу в момент уплаты аванса. Следовательно, какой-либо неопределенности в сроке действия гарантии не имелось, поэтому отказ гаранта от выплаты по гарантии со ссылкой на ее незаключенность является неправомерным.</w:t>
      </w:r>
    </w:p>
    <w:p w:rsidR="001F1954" w:rsidRPr="00437C89" w:rsidRDefault="001F1954" w:rsidP="001F1954">
      <w:pPr>
        <w:pStyle w:val="ConsPlusNormal"/>
        <w:jc w:val="center"/>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 xml:space="preserve">4. Требование о платеже по независимой гарантии считается представленным своевременно, если оно направлено гаранту в пределах срока действия гарантии и условиями независимой гарантии не предусмотрено иное (например, что момент </w:t>
      </w:r>
      <w:r w:rsidRPr="00437C89">
        <w:rPr>
          <w:rFonts w:ascii="Sylfaen" w:hAnsi="Sylfaen"/>
          <w:sz w:val="24"/>
          <w:szCs w:val="24"/>
        </w:rPr>
        <w:lastRenderedPageBreak/>
        <w:t>предъявления требования определяется исходя из момента его доставки гаранту).</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Федеральное агентство (бенефициар) обратилось с иском к банку о взыскании денежных средств по банковской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Основанием для обращения в суд явился отказ банка удовлетворить требование бенефициара о выплате по банковской гарантии, мотивированный пропуском срока представления требования.</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Решением суда первой инстанции, оставленным без изменения постановлением суда апелляционной инстанции, в удовлетворении иска отказано.</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Суды сочли, что бенефициар обязан направить гаранту требование с таким расчетом, чтобы обеспечить его получение гарантом до истечения срока действия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 округа судебные акты судов нижестоящих инстанций отменил, отметив следующее.</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Содержащаяся в п. 1 ст. 374 Гражданского кодекса и вменяемая бенефициару обязанность представления требования по банковской гарантии до окончания срока, на который она выдана, должна толковаться с учетом положений п. 2 ст. 194 Кодекса, согласно которому письменные заявления и извещения, сданные в организацию связи до двадцати четырех часов последнего дня срока, считаются сделанными в срок.</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спорной гарантии не содержатся условия о необходимости получения гарантом требования бенефициара до истечения срока действия этой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Следовательно, днем представления требования следовало считать день его передачи на почту.</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Положения п. 1 ст. 165.1 Гражданского кодекса, согласно которым гражданско-правовые последствия возникают с момента доставки юридически значимых сообщений либо с момента, когда они считаются доставленными, означают, что именно этими моментами определяется начало течения срока, отведенного гаранту п. 2 ст. 375 Гражданского кодекса на рассмотрение требования бенефициара.</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5. Требование об определении в независимой гарантии денежной суммы, подлежащей выплате бенефициару, считается соблюденным, если условия гарантии позволяют установить эту сумму на момент исполнения обязательства гарантом.</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Предприятие (заказчик) разместило сообщение о проведении торгов в целях заключения договора на выполнение строительных работ.</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Согласно аукционной документации необходимым условием допуска к торгам являлось предоставление участником банковской гарантии в обеспечение его обязательств как подрядчика.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lastRenderedPageBreak/>
        <w:t>Банк выдал обществу такую гарантию, назвав в гарантии предприятие бенефициаром. В текст гарантии также включено положение о том, что при предъявлении требования бенефициаром банк производит выплату в пределах цены договора подряда, подлежащего заключению на торгах.</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Общество, приложившее полученную гарантию к заявке на участие в торгах, признано их победителем. С ним заключен договор подряда.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Предприятие под банковскую гарантию перечислило обществу аванс.</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Впоследствии сославшись на то, что полученный аванс общество не отработало, предприятие обратилось к банку с требованием о совершении платежа по банковской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Банк отказался удовлетворить указанное требование. По мнению банка, сумма, подлежащая выплате по гарантии, не была однозначно определена в тексте гарантии, так как цена договора подряда окончательно сформировалась лишь по результатам торгов, то есть после выдачи гарантии. Спорную гарантию банк считал не породившей юридических последствий на основании ст. 156, п. 1 ст. 432, абзаца седьмого п. 4 ст. 368 Гражданского кодекса.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Суды удовлетворили иск бенефициара о взыскании основного долга по банковской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При этом суды исходили из того, что в гарантии содержатся ссылки на бенефициара и основную сделку, подлежащую заключению в будущем, достаточные для целей ее идентификации. Банк в письменной форме выразил волю на принятие гарантийного обязательства, обладая информацией о начальной цене договора подряда и осознавая, что впоследствии она будет скорректирована по результатам торгов. Такие условия о сумме гарантии не противоречили смыслу абзаца десятого п. 4 ст. 368 Гражданского кодекса. Поскольку условия гарантии позволяли установить денежную сумму, подлежащую выплате бенефициару, на момент исполнения обязательства гарантом, требование закона об определении в независимой гарантии этой денежной суммы считалось соблюденным в силу п. 1 ст. 368 Гражданского кодекса.</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6. По общему правилу, при внесении изменений в условия основного договора, в обеспечение исполнения обязательств по которому выдана гарантия, объем обязательств гаранта не изменяется.</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Управление строительства (бенефициар) обратилось в арбитражный суд с иском к банку (гаранту) о взыскании денежных средств по банковской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 xml:space="preserve">Возражая по иску, банк сослался на изменение условий основного обязательства после выдачи гарантии без согласия гаранта - увеличение объема и стоимости работ по обеспеченному гарантией договору подряда дополнительными соглашениями, заключенными бенефициаром и принципалом. Это, по мнению гаранта, повлекло увеличение его ответственности ввиду возрастания риска предъявления требования о </w:t>
      </w:r>
      <w:r w:rsidRPr="00437C89">
        <w:rPr>
          <w:rFonts w:ascii="Sylfaen" w:hAnsi="Sylfaen"/>
          <w:sz w:val="24"/>
          <w:szCs w:val="24"/>
        </w:rPr>
        <w:lastRenderedPageBreak/>
        <w:t>платеже по гарантии и, как следствие, прекращение обязательств гаранта.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Суды удовлетворили иск бенефициара, указав следующее.</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данном случае в гарантии определена твердая сумма, подлежащая выплате бенефициару (абзац седьмой п. 4 ст. 368 Гражданского кодекса), - цена иска не превысила эту твердую сумму. При этом обязательство гаранта перед бенефициаром не зависит от основного обязательства, и в своих возражениях против требования бенефициара об исполнении независимой гарантии гарант не вправе ссылаться на обстоятельства, не указанные в гарантии (пп. 1 и 2 ст. 370 Гражданского кодекса). Следовательно, в рассматриваемом случае изменение основного обязательства, в обеспечение исполнения которого выдана независимая гарантия, не повлияло на объем обязательств гаранта перед бенефициаром.</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другом деле суды, определяя размер ответственности гаранта, выдавшего независимую гарантию, в которой был указан порядок определения предельной суммы, подлежащей выплате по гарантии (абзац седьмой п. 4 ст. 368 Гражданского кодекса), - 10 процентов от цены договора поставки, исходили из того, что в гарантии не содержится условие об увеличении суммы гарантии при наступлении тех или иных обстоятельств (абзац десятый п. 4 ст. 368 Гражданского кодекса), поэтому произошедшее после выдачи гарантии изменение объемов поставки, повлекшее увеличение общей стоимости поставленных товаров, не изменило объем обязательств гаранта перед бенефициаром: он отвечает в пределах 10 процентов от прежней цены основного договора (п. 3 ст. 308 Гражданского кодекса).</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7. Сами по себе недействительность или незаключенность соглашения о выдаче независимой гарантии, подписанного принципалом и гарантом, не свидетельствуют об отсутствии обязательства из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Бенефициар обратился к гаранту с требованием о выплате по гарантии. Гарант отказался от исполнения принятых обязательств, поскольку письменное соглашение о выдаче гарантии, заключенное им и принципалом, признано судом недействительным, как крупная сделка, заключенная с нарушением корпоративных правил об одобрении такого рода сделок. Это, по мнению гаранта, свидетельствует об отсутствии оснований возникновения гарантийного обязательства перед бенефициаром.</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Рассмотрев иск бенефициара к гаранту о взыскании основного долга по гарантии, арбитражный суд его удовлетворил, исходя из следующего.</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 xml:space="preserve">Гарантийное обязательство возникает между гарантом и бенефициаром на основании одностороннего письменного волеизъявления гаранта. Согласно п. 1 ст. 370 Гражданского кодекса предусмотренное независимой гарантией обязательство гаранта перед бенефициаром не зависит от отношений между принципалом и гарантом. В соответствии с п. 2 ст. 370 Гражданского кодекса гарант не вправе выдвигать против требования бенефициара возражения, вытекающие из соглашения о выдаче независимой гарантии. По смыслу приведенных норм права на действительность обязательства гаранта не влияют наличие (отсутствие) письменного соглашения между гарантом и </w:t>
      </w:r>
      <w:r w:rsidRPr="00437C89">
        <w:rPr>
          <w:rFonts w:ascii="Sylfaen" w:hAnsi="Sylfaen"/>
          <w:sz w:val="24"/>
          <w:szCs w:val="24"/>
        </w:rPr>
        <w:lastRenderedPageBreak/>
        <w:t>принципалом или недействительность данного соглашения. Вместе с тем в том случае, когда бенефициар, получая гарантию, действовал заведомо недобросовестно, то есть если он доподлинно знал об отсутствии законных оснований к выдаче гарантии во время ее получения, гарант, которому предъявлено требование по гарантии, вправе ссылаться на свои отношения с принципалом (ст. 10 Гражданского кодекса).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Как установлено судом в рассмотренном деле, банковская гарантия по форме и содержанию соответствовала положениям ст. 368 Гражданского кодекса. Требование заявлено бенефициаром в установленный срок и отвечало условиям гарантийного обязательства. Бенефициар не знал о пороках соглашения о выдаче гарантии в момент ее получения. В связи с этим у судов не имелось оснований для освобождения гаранта от исполнения обязательств по гарантии.</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8. Нарушения, допущенные при выдаче независимой гарантии, могут быть противопоставлены требованию бенефициара о платеже по гарантии, если он являлся стороной соглашения о выдаче гарантии и знал об этих нарушениях.</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Компания (займодавец) и общество (заемщик) заключили договор займа. В обеспечение исполнения обязательств по возврату займа банк выдал независимую гарантию.</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Впоследствии, на основании приказа Банка России, назначена временная администрация по управлению банком.</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Компания, не получившая исполнения от заемщика, предъявила банку требование о платеже по гарантии. Поскольку банк отказался произвести выплату, компания обратилась в суд с иском о взыскании с банка денежных средств.</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Возражая по иску, банк в лице временной администрации сослался на злоупотребления, допущенные в момент выдачи гарантии как со стороны бывших менеджеров банка, так и со стороны бенефициара.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Решением суда первой инстанции иск удовлетворен.</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 счел, что нарушения, имевшие место при выдаче независимой гарантии, ни при каких обстоятельствах не могут быть противопоставлены требованию бенефициара.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Постановлением суда апелляционной инстанции решение суда первой инстанции отменено, в удовлетворении иска отказано.</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Банковская гарантия, как правило, выдается на возмездной основе, во исполнение соглашения, заключаемого гарантом и принципалом (п. 1 ст. 368, п. 1 ст. 420, п. 3 ст. 423 Гражданского кодекса), а негативные последствия нарушений, допущенных при ее выдаче, подлежат урегулированию в рамках спора гаранта с принципалом и не могут перекладываться на бенефициара, не являющегося стороной соглашения о выдаче гарантии (п. 3 ст. 308 Гражданского кодекса).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 xml:space="preserve">Вместе с тем в рассматриваемом случае судом апелляционной инстанции </w:t>
      </w:r>
      <w:r w:rsidRPr="00437C89">
        <w:rPr>
          <w:rFonts w:ascii="Sylfaen" w:hAnsi="Sylfaen"/>
          <w:sz w:val="24"/>
          <w:szCs w:val="24"/>
        </w:rPr>
        <w:lastRenderedPageBreak/>
        <w:t>установлено, что менеджеры банка Е. и Р., контролировавшие кредитную организацию до санации (п. 3 ст. 53.1 Гражданского кодекса), фактически приняли решение о выдаче банковской гарантии в обеспечение исполнения обязательств подконтрольного им же общества. При этом банковская гарантия выдавалась банком на безвозмездной основе, что противоречило существу предпринимательской деятельности (абзац третий п. 1 ст. 2 Гражданского кодекса). Переговоры по поводу условий выдачи гарантии велись менеджерами Е. и Р. непосредственно с представителями компании-бенефициара. Последняя выступила стороной заключенного в устной форме соглашения о выдаче гарантии и знала, что упомянутые менеджеры в действительности обеспечивали гарантией свой личный материальный интерес вопреки интересам банка, принявшего долговые обязательства на значительную сумму без какого-либо встречного предоставления.</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Компания, получившая при таких обстоятельствах гарантию от банка и впоследствии предъявившая требование по ней, недобросовестно воспользовалась тем, что Е. и Р. при выдаче гарантии действовали явно в ущерб подконтрольному им юридическому лицу. Поэтому ее интересы не подлежат судебной защите в силу п. 4 ст. 1 Гражданского кодекса, не допускающего возможность извлечения выгоды из недобросовестного поведения.</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9. Гарант не вправе отказать бенефициару в удовлетворении его требования, если приложенные к этому требованию документы по внешним признакам соответствуют условиям независимой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Бенефициар обратился в суд с иском о взыскании с банка денежных средств по банковской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Решением суда первой инстанции, оставленным без изменения постановлением суда апелляционной инстанции, в удовлетворении иска отказано.</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Суды исходили из того, что условиями банковской гарантии предусматривалось представление бенефициаром копии платежного поручения о перечислении аванса принципалу в качестве приложения к требованию о платеже. Поскольку в рассматриваемом случае к требованию была приложена не заверенная надлежащим образом копия платежного поручения, суды сочли, что бенефициар не выполнил условия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 округа, отменяя судебные акты и направляя дело на новое рассмотрение в суд первой инстанции, указал следующее.</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Гарант проводит проверку приложенных к требованию о платеже документов по внешним признакам (п. 3 ст. 375 Гражданского кодекса).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 xml:space="preserve">В рассматриваемом случае представленный бенефициаром документ именовался "платежное поручение" и содержал информацию, которую обычно содержат документы такого рода. В тексте гарантии отсутствовали положения о том, что копия платежного поручения о перечислении аванса принципалу должна быть заверена, не </w:t>
      </w:r>
      <w:r w:rsidRPr="00437C89">
        <w:rPr>
          <w:rFonts w:ascii="Sylfaen" w:hAnsi="Sylfaen"/>
          <w:sz w:val="24"/>
          <w:szCs w:val="24"/>
        </w:rPr>
        <w:lastRenderedPageBreak/>
        <w:t>устанавливались какие-либо общие или особые требования к порядку заверения копии.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При таких обстоятельствах гарант должен был принять документ (копию платежного поручения) в том виде, в каком он представлен, а бенефициар не мог быть признан лицом, не исполнившим условия гарантии, необходимые для получения платежа.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другом деле суды признали неправомерным отказ банка в удовлетворении требования о выплате по независимой гарантии, мотивированный неполнотой расчета суммы убытков, возникших вследствие поставки недоброкачественных товаров.</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Суды, сославшись на независимый характер банковской гарантии от основного обязательства (п. 1 ст. 370 Гражданского кодекса), подчеркнули, что банк, гарантировав надлежащее исполнение договора со стороны принципала, обязался уплатить по требованию бенефициара сумму, установленную банковской гарантией, в случае, если бенефициар заявит о нарушении условий основного договора поставщиком, что соответствует положениям п. 1 и 4 ст. 368 Гражданского кодекса.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Согласно условиям рассматриваемой гарантии к требованию бенефициара о платеже должен быть приложен расчет истребуемой суммы. В гарантии отсутствовали какие-либо положения о порядке выполнения и оформления расчета суммы требования, о содержании расчета. Документ, поименованный расчетом суммы требования бенефициара, заявляемого в связи с ненадлежащим исполнением основного обязательства, был представлен бенефициаром. Оценка данного расчета на предмет полноты и обоснованности означала бы исследование отношений между принципалом и бенефициаром, что выходит за рамки формальной проверки документа гарантом по его внешним признакам и не может влиять на решение о выплате по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Суды отметили, что в предмет доказывания по спору между бенефициаром и гарантом входит установление обстоятельств, которые подтверждают или опровергают тот факт, что бенефициар при обращении к гаранту исполнил условия самой гарантии.</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10. Условие банковской гарантии, обеспечивающей исполнение государственного контракта, о приложении к требованию о платеже оригинала гарантии на бумажном носителе является ничтожным.</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 округа оставил в силе решение суда первой инстанции и постановление суда апелляционной инстанции об отказе в удовлетворении иска управления (бенефициара) о взыскании основного долга по банковской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Суды исходили из того, что бенефициар, приняв гарантию в обеспечение исполнения обязательств принципала перед ним (заказчиком по государственному контракту), согласился со всеми условиями этой гарантии, в том числе с тем условием, что к требованию управления о совершении платежа по гарантии должен прилагаться оригинал гарантии. Бенефициар к своему требованию приложил лишь копию гарантии на бумажном носителе.</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lastRenderedPageBreak/>
        <w:t>Сославшись на положения п. 1 ст. 376 Гражданского кодекса, суды освободили гаранта от платежа, так как представленный управлением вместе с требованием документ (копия гарантии) по своим внешним признакам не соответствовал условиям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Судебная коллегия по экономическим спорам Верховного Суда Российской Федерации отменила судебные акты, направив дело на новое рассмотрение в суд первой инстанции, указав следующее.</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Во исполнение п. 7 ч. 2 ст. 45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 перечень документов, прилагаемых к требованию о платеже по банковской гарантии. Этот перечень является исчерпывающим и не предусматривает представление бенефициаром оригинала банковской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Гарант в соответствии с требованиями ст. 45 Закона о контрактной системе с использованием государственной информационной системы выразил волю на выдачу банковской гарантии (включил все сведения о гарантии в государственный реестр, находящийся в открытом доступе, создал электронный образ выполненной на бумажном носителе банковской гарантии (путем сканирования с сохранением всех реквизитов), подписал этот образ усиленной электронной подписью и направил его через систему электронного документооборота, доведя тем самым и до сведения бенефициара), а в дальнейшем не отрицал факт выдачи банковской гарантии, в связи с чем у судов не имелось оснований не признавать юридическую силу за волеизъявлением банка, подтвержденным его же электронными сообщениями.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Условие рассматриваемой банковской гарантии о необходимости приложения к требованию о платеже ее оригинала на бумажном носителе является ничтожным как противоречащее существу законодательного регулирования в сфере обеспечения исполнения государственных контрактов, заключаемых на электронных аукционах, основанного на признании электронного документооборота (ст. 168 Гражданского кодекса, п. 74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w:t>
      </w:r>
    </w:p>
    <w:p w:rsidR="001F1954" w:rsidRPr="00437C89" w:rsidRDefault="001F1954" w:rsidP="001F1954">
      <w:pPr>
        <w:pStyle w:val="ConsPlusNormal"/>
        <w:jc w:val="center"/>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11. Обязательство гаранта перед бенефициаром не зависит от того основного обязательства, в обеспечение исполнения которого выдана гарантия, даже если в самой гарантии содержится ссылка на это обязательство.</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Дирекция строительства (бенефициар) обратилась к банку (гаранту) с иском о взыскании основного долга по банковской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 xml:space="preserve">Иск мотивирован тем, что банк не исполнил обязательство по банковской гарантии, </w:t>
      </w:r>
      <w:r w:rsidRPr="00437C89">
        <w:rPr>
          <w:rFonts w:ascii="Sylfaen" w:hAnsi="Sylfaen"/>
          <w:sz w:val="24"/>
          <w:szCs w:val="24"/>
        </w:rPr>
        <w:lastRenderedPageBreak/>
        <w:t>выданной на случай неисполнения обществом (принципалом, подрядчиком) обязанности по возврату неотработанного аванса, перечисленного дирекцией строительства (заказчиком) в рамках государственного контракта.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При этом гарант, отказывая в удовлетворении требования бенефициара в досудебном порядке, сослался на то, что государственным контрактом предусмотрено перечисление только одного авансового платежа, который подрядчик отработал.</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Решением суда первой инстанции иск удовлетворен.</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 первой инстанции исходил из соответствия требования бенефициара и приложенных к нему документов условиям гарантии, положениям Гражданского кодекса о независимости гарантии, констатировав отсутствие предусмотренных законодательством оснований для отказа в совершении платежа.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Постановлением суда апелляционной инстанции, оставленным без изменения постановлением окружного суда, решение суда первой инстанции отменено, в удовлетворении иска отказано.</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Суды апелляционной инстанции и округа приняли во внимание двусторонний акт сверки расчетов, согласно которому дирекция строительства зачла первый авансовый платеж в счет оплаты фактически выполненных обществом работ, и условия договора подряда об однократности авансирования подрядчика. Ссылки дирекции строительства на то, что согласно названному акту сверки расчетов итоговое сальдо сложилось в пользу заказчика, суды отклонили, поскольку он на свой риск перечислял второй и последующие авансовые платежи, не предусмотренные договором подряда.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Судебная коллегия по экономическим спорам Верховного Суда Российской Федерации постановления судов апелляционной инстанции и округа отменила, решение суда первой инстанции оставила в силе.</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Как указала Судебная коллегия, гарант не вправе выдвигать против требования об осуществлении платежа по гарантии возражения, вытекающие из основного обязательства (п. 1 ст. 370 Гражданского кодекса). Независимость гарантии обеспечивается наличием специальных и при этом исчерпывающих оснований для отказа гаранта в удовлетворении требования бенефициара, которые никак не связаны с основным обязательством (п. 1 ст. 376 Гражданского кодекса), а также отсутствием у гаранта права на отказ в выплате после истечения срока приостановления платежа (п. 5 ст. 376 названного кодекса).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 xml:space="preserve">Отход от принципа независимости гарантии допускается только при злоупотреблении бенефициаром своим правом на безусловное получение выплаты. Для применения норм о злоупотреблении правом в споре о взыскании долга по независимой гарантии необходимо, чтобы из обстоятельств дела явно следовало намерение бенефициара, получившего вне всяких разумных сомнений надлежащее исполнение по основному обязательству, недобросовестно обогатиться путем истребования платежа от гаранта. В этом случае иск бенефициара не подлежит удовлетворению на основании п. 2 </w:t>
      </w:r>
      <w:r w:rsidRPr="00437C89">
        <w:rPr>
          <w:rFonts w:ascii="Sylfaen" w:hAnsi="Sylfaen"/>
          <w:sz w:val="24"/>
          <w:szCs w:val="24"/>
        </w:rPr>
        <w:lastRenderedPageBreak/>
        <w:t>ст. 10 Гражданского кодекса.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Суждения банка относительно того, каким образом должно было осуществляться авансирование и как стороны подрядных отношений зачли те или иные платежи заказчика, связаны исключительно с оценкой гарантом обстоятельств, касающихся исполнения основного обязательства, и сами по себе не могут приниматься во внимание при разрешении иска о взыскании долга по банковской гарантии. При этом из поведения бенефициара нельзя было сделать однозначный вывод, что его действия были направлены исключительно на недобросовестное получение обогащения за чужой счет.</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другом деле гарант, отказывая в удовлетворении требования бенефициара о выплате по гарантии, сослался на то, что не наступил срок исполнения обеспеченного гарантией обязательства принципала по возврату авансового платежа, перечисленного по договору поставки, поскольку бенефициар не уведомил принципала об одностороннем отказе от исполнения основного договора.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Суды первой и апелляционной инстанций, согласившись с доводами гаранта, отказали в удовлетворении иска бенефициара, признав недоказанным факт прекращения отношений по поставке.</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 округа отменил принятые по делу судебные акты.</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рассматриваемом случае не имелось оснований, по которым гарант вправе был отказать в удовлетворении требования бенефициара (п. 1 ст. 376 Гражданского кодекса). Требование предъявлено бенефициаром до окончания срока действия гарантии, его размер не превышает определенную в гарантии сумму, а приложенные к требованию о платеже документы по своим внешним признакам соответствуют условиям гарантии. В текст гарантии не включено положение о необходимости представления бенефициаром с требованием о платеже документа, подтверждающего прекращение договорных отношений по поставке. При этом из материалов дела не следовало, что в действиях бенефициара имеются очевидные признаки злоупотребления правом, в частности что он явно недобросовестно пытается обогатиться за чужой счет, требуя произвести платеж по гарантии после приемки доброкачественного товара, поставленного в согласованные сроки, в отсутствие каких-либо претензий к поставщику.</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12. Денежные суммы, уплаченные гарантом бенефициару по независимой гарантии, возмещаются принципалом в порядке, предусмотренном ст. 379 Гражданского кодекса. Соответствующее возмещение не может быть квалифицировано в качестве неосновательного обогащения гаранта, если он произвел выплату по гарантии согласно ее условиям.</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Федеральное агентство (бенефициар) предъявило банку (гаранту) требование об осуществлении платежа по банковской гарантии, мотивированное ненадлежащим исполнением строительной компанией (принципалом) обязательств по обеспечиваемому гарантией договору подряда.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 xml:space="preserve">Банк выплатил бенефициару сумму, указанную в банковской гарантии. Затем </w:t>
      </w:r>
      <w:r w:rsidRPr="00437C89">
        <w:rPr>
          <w:rFonts w:ascii="Sylfaen" w:hAnsi="Sylfaen"/>
          <w:sz w:val="24"/>
          <w:szCs w:val="24"/>
        </w:rPr>
        <w:lastRenderedPageBreak/>
        <w:t>воспользовался правом, которое закреплено в соглашении о выдаче гарантии, заключенном банком и принципалом, и в безакцептном порядке списал со счета принципала денежные средства в размере произведенной выплаты.</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Принципал обратился в суд с иском о взыскании с банка списанной с его счета суммы в качестве неосновательного обогащения.</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Решением суда первой инстанции иск удовлетворен.</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 исходил из того, что банк был привлечен к участию в судебном споре бенефициара и принципала относительно подрядных отношений, поэтому гарант, располагающий документами о ходе исполнения основного договора, имел возможность установить сальдо взаимных обязательств его сторон, выяснить, что принципал не имеет задолженности по этому договору, и должен был воздержаться от исполнения необоснованного требования бенефициара.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Постановлением суда апелляционной инстанции решение суда первой инстанции отменено, в удовлетворении иска отказано.</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По мнению суда апелляционной инстанции, суть независимой гарантии заключается в предоставлении бенефициару возможности получить удовлетворение максимально быстро за счет гаранта, избежав возражений принципала, касающихся существа исполнения основного обязательства.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Банк правомерно ограничился проверкой формального соответствия требования бенефициара о выплате условиям банковской гарантии, не должен был проверять состояние расчетов по основному договору, несмотря на то, что знал об аргументах сторон этого договора и имел доступ к их документам.</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Последующее списание банком денежных средств со счета принципала в сумме, уплаченной по гарантии, основано на соглашении между банком и принципалом о выдаче гарантии, положениях ст. 379 Гражданского кодекса.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Произведенная судом первой инстанции проверка требования бенефициара на соответствие условиям договора подряда противоречит независимой природе гарантии (п. 1 ст. 370 Гражданского кодекса). Исследовав обстоятельства исполнения основного договора и согласившись в данной части с позицией принципала об отсутствии какой-либо задолженности с его стороны, суд первой инстанции вышел за пределы рассмотрения настоящего дела, разрешив спор бенефициара и принципала об исполнении подрядной сделки, который находился на рассмотрении другого суда.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Сумма, возмещенная банком за счет принципала, не обладает признаками неосновательного обогащения, определенными в ст. 1102 Гражданского кодекса, и получена гарантом по существующему основанию - соглашению о выдаче банковской гарантии.</w:t>
      </w:r>
    </w:p>
    <w:p w:rsidR="001F1954" w:rsidRPr="00437C89" w:rsidRDefault="001F1954" w:rsidP="001F1954">
      <w:pPr>
        <w:pStyle w:val="ConsPlusNormal"/>
        <w:jc w:val="center"/>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 xml:space="preserve">13. Расходы принципала на оплату банковской гарантии по государственным (муниципальным) контрактам, прекращенным по обстоятельствам, за которые отвечает </w:t>
      </w:r>
      <w:r w:rsidRPr="00437C89">
        <w:rPr>
          <w:rFonts w:ascii="Sylfaen" w:hAnsi="Sylfaen"/>
          <w:sz w:val="24"/>
          <w:szCs w:val="24"/>
        </w:rPr>
        <w:lastRenderedPageBreak/>
        <w:t>бенефициар, являются убытками принципала, подлежащими возмещению бенефициаром.</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Обществом (подрядчиком) и администрацией (муниципальным заказчиком) заключен муниципальный контракт на выполнение строительных работ.</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связи с неисполнением муниципальным заказчиком своих обязательств по контракту подрядчик неоднократно уведомлял заказчика о невозможности выполнения работ на объекте, о приостановлении работ до выполнения заказчиком своих обязанностей и впоследствии заявил отказ от исполнения муниципального контракта (ст. 719 Гражданского кодекса).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Сославшись на то, что договорные отношения прекращены по обстоятельствам, за которые отвечает заказчик, подрядчик обратился в арбитражный суд с иском к администрации о возмещении убытков в размере фактически понесенных расходов на оплату банковской гарантии, предоставленной подрядчиком (принципалом) заказчику (бенефициару) в целях обеспечения исполнения муниципального контракта.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Суды, удовлетворяя иск, исходили из того, что предоставление гарантии являлось обязательным условием заключения муниципального контракта (ст. 45, 96 Закона о контрактной системе).</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соответствии с п. 2 ст. 719 Гражданского кодекса, если подрядчик отказался от исполнения договора подряда в связи с тем, что допущенное заказчиком нарушение обязанностей по договору подряда воспрепятствовало исполнению договора подрядчиком, заказчик обязан возместить подрядчику убытки.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Размер убытков, подлежащих возмещению, определяется по правилам ст. 15, 393 Гражданского кодекса.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Расходы на оплату независимой гарантии понесены принципалом исходя из сформулированных заказчиком требований к победителю торгов, обусловлены намерением общества вступить в договорные отношения, исполнить муниципальный контракт в полном объеме и получить за выполненные работы установленную муниципальным контрактом цену, за счет которой, помимо прочего, компенсировать упомянутые расходы. Однако расходы принципала остались некомпенсированными в связи с нарушением бенефициаром контрактных обязательств, ставшим причиной преждевременного прекращения договора подряда.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Таким образом, данные расходы являются прямыми убытками принципала, возникшими в результате неправомерного бездействия бенефициара.</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14. Банкротство лица, выдавшего независимую гарантию, которое наступило в период действия гарантии, не является основанием для прекращения обязательств из гарантии, но свидетельствует о снижении обеспечительной функции гарантии и может являться основанием для перерасчета согласованной ранее платы за выдачу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 xml:space="preserve">Банк (гарант) обратился в суд с иском к обществу (принципалу) о взыскании </w:t>
      </w:r>
      <w:r w:rsidRPr="00437C89">
        <w:rPr>
          <w:rFonts w:ascii="Sylfaen" w:hAnsi="Sylfaen"/>
          <w:sz w:val="24"/>
          <w:szCs w:val="24"/>
        </w:rPr>
        <w:lastRenderedPageBreak/>
        <w:t>задолженности по соглашению о выдаче банковских гарантий, предоставленных в обеспечение исполнения государственных контрактов.</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Решением суда первой инстанции, оставленным без изменения постановлениями судов апелляционной инстанции и округа, в удовлетворении иска отказано.</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Суды сочли, что с момента признания банка банкротом он фактически не может исполнить свои обязательства по банковским гарантиям, то есть выплатить суммы, предусмотренные гарантиями, по требованиям бенефициаров, а следовательно, не вправе претендовать на вознаграждение за банковские услуги по выдаче гарантий.</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Отменяя судебные акты и направляя дело на новое рассмотрение в суд первой инстанции, Судебная коллегия по экономическим спорам Верховного Суда Российской Федерации указала, что банкротство гаранта само по себе не является основанием прекращения его обязательств перед бенефициарами по банковским гарантиям ни в силу Федерального закона от 26 октября 2002 г. N 127-ФЗ "О несостоятельности (банкротстве)" (далее - Закон о банкротстве), ни в силу положений ст. 378 Гражданского кодекса.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Кредитор, не отказавшийся от своих прав по гарантии (подп. 3 п. 1 ст. 378 Гражданского кодекса), вправе потребовать от банка исполнения по гарантии и в процедуре конкурсного производства в порядке, установленном Законом о банкротстве.</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Судебная коллегия указала, что гарантиями, предоставленными в обеспечение исполнения основных договоров, общество частично удовлетворило свой интерес (заключило государственные контракты, и определенное время гарантии полноценно выполняли обеспечительную функцию), в то же время с момента признания банка банкротом эффективность банковских гарантий действительно снизилась.</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связи с этим судам необходимо было оценивать стоимость реального исполнения, предоставленного банком (исходя из всего срока, на протяжении которого гарантии являлись безупречным обеспечением, и с учетом вероятности получения платежа по ним в конкурсном производстве), рассмотрев вопрос о необходимости назначения по делу судебной экспертизы.</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15. Иск бенефициара к гаранту, отказавшемуся удовлетворить своевременно предъявленное требование о платеже по независимой гарантии, может быть заявлен в пределах общего срока исковой давности.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Бенефициар обратился в арбитражный суд с иском к гаранту о взыскании денежной суммы по банковской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 первой инстанции отказал в удовлетворении иска по мотиву его подачи после прекращения срока действия гарантии, сославшись на подп. 2 п. 1 ст. 378 Гражданского кодекса и по аналогии закона на нормы о поручительстве (п. 6 ст. 367 Гражданского кодекса).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апелляционном порядке решение суда первой инстанции отменено.</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lastRenderedPageBreak/>
        <w:t>Суд апелляционной инстанции указал на то, что нормы о сроке действия поручительства не подлежат применению к обязательствам по независимым гарантиям, специально урегулированным параграфом 6 главы 23 Гражданского кодекса.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По смыслу ст. 374 Гражданского кодекса в пределах срока действия гарантии бенефициару достаточно заявить письменное требование о выплате по ней, предусмотренное названной статьей.</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рассматриваемом случае такие действия бенефициар совершил.</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Поскольку гарант в отведенный срок требование бенефициара не удовлетворил, последний вправе в пределах общего срока исковой давности (ст. 196 Гражданского кодекса) обратиться в суд с иском о принудительном взыскании денежной суммы по банковской гарантии.</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16. Принципал вправе взыскать с бенефициара превышение суммы, полученной бенефициаром по независимой гарантии от гаранта, над действительным размером обязательств принципала перед бенефициаром.</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Банк (гарант) произвел платеж по независимой гарантии, выданной в обеспечение исполнения обязательств по договору подряда. Впоследствии он списал в безакцептном порядке денежные средства со счета принципала (подрядчика) в сумме, равной выплаченной бенефициару, на основании соглашения о выдаче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Сославшись на то, что работы выполнены в установленные договором подряда сроки и с надлежащим качеством, ввиду чего отсутствовали основания для предъявления бенефициаром требования о выплате по банковской гарантии, принципал обратился в суд с иском к бенефициару о взыскании полученного им в нарушение условий основного договора.</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Решением суда первой инстанции, оставленным без изменения постановлениями судов апелляционной инстанции и округа, исковые требования удовлетворены.</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рамках данного спора суды признали доводы принципала о состоянии подрядных отношений обоснованными, а соответствующие факты - доказанными.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В силу исчерпывающего перечня оснований для отказа в выплате по независимой гарантии (ст. 376 Гражданского кодекса) выплата гарантом бенефициару денежных сумм по гарантии являлась правомерной, поскольку бенефициаром соблюдены формальные требования, установленные законом и условиями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 xml:space="preserve">Независимый характер обязательства гаранта перед бенефициаром и правила о возмещении гаранту сумм, выплаченных по гарантии, не означают, что бенефициар вправе получить за счет принципала денежные средства в большем размере, чем ему причитается по обеспечиваемому договору. Принципал не лишен возможности обратиться к бенефициару с иском о взыскании средств, полученных бенефициаром без осуществления какого-либо встречного предоставления с его стороны в нарушение условий основного договора (ст. 328, п. 1 ст. 423, абзац первый п. 1 ст. 424 Гражданского </w:t>
      </w:r>
      <w:r w:rsidRPr="00437C89">
        <w:rPr>
          <w:rFonts w:ascii="Sylfaen" w:hAnsi="Sylfaen"/>
          <w:sz w:val="24"/>
          <w:szCs w:val="24"/>
        </w:rPr>
        <w:lastRenderedPageBreak/>
        <w:t>кодекса).</w:t>
      </w:r>
    </w:p>
    <w:p w:rsidR="001F1954" w:rsidRPr="00437C89" w:rsidRDefault="001F1954" w:rsidP="001F1954">
      <w:pPr>
        <w:pStyle w:val="ConsPlusNormal"/>
        <w:ind w:firstLine="540"/>
        <w:jc w:val="both"/>
        <w:rPr>
          <w:rFonts w:ascii="Sylfaen" w:hAnsi="Sylfaen"/>
          <w:sz w:val="24"/>
          <w:szCs w:val="24"/>
        </w:rPr>
      </w:pPr>
    </w:p>
    <w:p w:rsidR="001F1954" w:rsidRPr="00437C89" w:rsidRDefault="001F1954" w:rsidP="001F1954">
      <w:pPr>
        <w:pStyle w:val="ConsPlusNormal"/>
        <w:ind w:firstLine="540"/>
        <w:jc w:val="both"/>
        <w:rPr>
          <w:rFonts w:ascii="Sylfaen" w:hAnsi="Sylfaen"/>
          <w:sz w:val="24"/>
          <w:szCs w:val="24"/>
        </w:rPr>
      </w:pPr>
      <w:r w:rsidRPr="00437C89">
        <w:rPr>
          <w:rFonts w:ascii="Sylfaen" w:hAnsi="Sylfaen"/>
          <w:sz w:val="24"/>
          <w:szCs w:val="24"/>
        </w:rPr>
        <w:t>17. При направлении бенефициаром гаранту требования о платеже, предусмотренного ст. 374 Гражданского кодекса, считается соблюденным досудебный порядок урегулирования спора, установленный ч. 5 ст. 4 Арбитражного процессуального кодекса Российской Федерации.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Учреждение (бенефициар) обратилось в суд с иском к банку (гаранту) о взыскании задолженности по банковской гарантии.</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Определением суда первой инстанции иск оставлен без рассмотрения.</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 счел, что направлением бенефициаром гаранту требования, предусмотренного ст. 374 Гражданского кодекса, не может подтверждаться соблюдение досудебного порядка урегулирования спора. В случае получения отказа в совершении платежа либо при неполучении ответа на это требование в установленный срок бенефициар обязан направить гаранту второе требование - претензию.</w:t>
      </w:r>
    </w:p>
    <w:p w:rsidR="001F1954" w:rsidRPr="00437C89" w:rsidRDefault="001F1954" w:rsidP="001F1954">
      <w:pPr>
        <w:pStyle w:val="ConsPlusNormal"/>
        <w:spacing w:before="240"/>
        <w:ind w:firstLine="540"/>
        <w:jc w:val="both"/>
        <w:rPr>
          <w:rFonts w:ascii="Sylfaen" w:hAnsi="Sylfaen"/>
          <w:sz w:val="24"/>
          <w:szCs w:val="24"/>
        </w:rPr>
      </w:pPr>
      <w:r w:rsidRPr="00437C89">
        <w:rPr>
          <w:rFonts w:ascii="Sylfaen" w:hAnsi="Sylfaen"/>
          <w:sz w:val="24"/>
          <w:szCs w:val="24"/>
        </w:rPr>
        <w:t>Суд апелляционной инстанции отменил определение суда первой инстанции, поскольку иск оставлен без рассмотрения без учета положений п. 5 ст. 376 Гражданского кодекса о порядке совершения платежа по гарантии. Исходя из предназначения института гарантии как независимого и оперативного способа беспрепятственного получения исполнения предъявление гаранту требования в соответствии со ст. 374 Гражданского кодекса является достаточной мерой для урегулирования спора во внесудебном порядке, совершать дополнительные действия по направлению претензии не требуется.</w:t>
      </w:r>
    </w:p>
    <w:p w:rsidR="001F1954" w:rsidRDefault="001F1954" w:rsidP="001F1954">
      <w:pPr>
        <w:pStyle w:val="ConsPlusNormal"/>
        <w:pBdr>
          <w:top w:val="single" w:sz="6" w:space="0" w:color="auto"/>
        </w:pBdr>
        <w:spacing w:before="100" w:after="100"/>
        <w:jc w:val="both"/>
        <w:rPr>
          <w:rFonts w:ascii="Sylfaen" w:hAnsi="Sylfaen"/>
          <w:sz w:val="24"/>
          <w:szCs w:val="24"/>
        </w:rPr>
      </w:pPr>
    </w:p>
    <w:p w:rsidR="001F1954" w:rsidRPr="00BD6F3F" w:rsidRDefault="001F1954" w:rsidP="001F1954">
      <w:pPr>
        <w:pStyle w:val="ConsPlusNormal"/>
        <w:jc w:val="both"/>
        <w:outlineLvl w:val="0"/>
        <w:rPr>
          <w:rFonts w:ascii="Sylfaen" w:hAnsi="Sylfaen" w:cs="Helvetica"/>
          <w:b/>
          <w:bCs/>
          <w:color w:val="000000"/>
          <w:sz w:val="24"/>
          <w:szCs w:val="24"/>
          <w:shd w:val="clear" w:color="auto" w:fill="FFFFFF"/>
        </w:rPr>
      </w:pPr>
      <w:r w:rsidRPr="00BD6F3F">
        <w:rPr>
          <w:rFonts w:ascii="Sylfaen" w:hAnsi="Sylfaen" w:cs="Helvetica"/>
          <w:b/>
          <w:bCs/>
          <w:color w:val="000000"/>
          <w:sz w:val="24"/>
          <w:szCs w:val="24"/>
          <w:shd w:val="clear" w:color="auto" w:fill="FFFFFF"/>
        </w:rPr>
        <w:t>Верховный Суд РФ разъяснил различия в квалификации нарушений управляющей компании многоквартирного дома.</w:t>
      </w:r>
    </w:p>
    <w:p w:rsidR="001F1954" w:rsidRPr="00BD6F3F" w:rsidRDefault="001F1954" w:rsidP="001F1954">
      <w:pPr>
        <w:pStyle w:val="ConsPlusNormal"/>
        <w:jc w:val="both"/>
        <w:outlineLvl w:val="0"/>
        <w:rPr>
          <w:rFonts w:ascii="Sylfaen" w:hAnsi="Sylfaen"/>
          <w:sz w:val="24"/>
          <w:szCs w:val="24"/>
        </w:rPr>
      </w:pPr>
    </w:p>
    <w:p w:rsidR="001F1954" w:rsidRPr="00BD6F3F" w:rsidRDefault="001F1954" w:rsidP="001F1954">
      <w:pPr>
        <w:pStyle w:val="ConsPlusNormal"/>
        <w:jc w:val="right"/>
        <w:rPr>
          <w:rFonts w:ascii="Sylfaen" w:hAnsi="Sylfaen"/>
          <w:sz w:val="24"/>
          <w:szCs w:val="24"/>
        </w:rPr>
      </w:pPr>
      <w:r w:rsidRPr="00BD6F3F">
        <w:rPr>
          <w:rFonts w:ascii="Sylfaen" w:hAnsi="Sylfaen"/>
          <w:sz w:val="24"/>
          <w:szCs w:val="24"/>
        </w:rPr>
        <w:t>Утвержден</w:t>
      </w:r>
    </w:p>
    <w:p w:rsidR="001F1954" w:rsidRPr="00BD6F3F" w:rsidRDefault="001F1954" w:rsidP="001F1954">
      <w:pPr>
        <w:pStyle w:val="ConsPlusNormal"/>
        <w:jc w:val="right"/>
        <w:rPr>
          <w:rFonts w:ascii="Sylfaen" w:hAnsi="Sylfaen"/>
          <w:sz w:val="24"/>
          <w:szCs w:val="24"/>
        </w:rPr>
      </w:pPr>
      <w:r w:rsidRPr="00BD6F3F">
        <w:rPr>
          <w:rFonts w:ascii="Sylfaen" w:hAnsi="Sylfaen"/>
          <w:sz w:val="24"/>
          <w:szCs w:val="24"/>
        </w:rPr>
        <w:t>Президиумом Верховного Суда</w:t>
      </w:r>
    </w:p>
    <w:p w:rsidR="001F1954" w:rsidRPr="00BD6F3F" w:rsidRDefault="001F1954" w:rsidP="001F1954">
      <w:pPr>
        <w:pStyle w:val="ConsPlusNormal"/>
        <w:jc w:val="right"/>
        <w:rPr>
          <w:rFonts w:ascii="Sylfaen" w:hAnsi="Sylfaen"/>
          <w:sz w:val="24"/>
          <w:szCs w:val="24"/>
        </w:rPr>
      </w:pPr>
      <w:r w:rsidRPr="00BD6F3F">
        <w:rPr>
          <w:rFonts w:ascii="Sylfaen" w:hAnsi="Sylfaen"/>
          <w:sz w:val="24"/>
          <w:szCs w:val="24"/>
        </w:rPr>
        <w:t>Российской Федерации</w:t>
      </w:r>
    </w:p>
    <w:p w:rsidR="001F1954" w:rsidRPr="00BD6F3F" w:rsidRDefault="001F1954" w:rsidP="001F1954">
      <w:pPr>
        <w:pStyle w:val="ConsPlusNormal"/>
        <w:jc w:val="right"/>
        <w:rPr>
          <w:rFonts w:ascii="Sylfaen" w:hAnsi="Sylfaen"/>
          <w:sz w:val="24"/>
          <w:szCs w:val="24"/>
        </w:rPr>
      </w:pPr>
      <w:r w:rsidRPr="00BD6F3F">
        <w:rPr>
          <w:rFonts w:ascii="Sylfaen" w:hAnsi="Sylfaen"/>
          <w:sz w:val="24"/>
          <w:szCs w:val="24"/>
        </w:rPr>
        <w:t>5 июня 2019 года</w:t>
      </w:r>
    </w:p>
    <w:p w:rsidR="001F1954" w:rsidRPr="00BD6F3F" w:rsidRDefault="001F1954" w:rsidP="001F1954">
      <w:pPr>
        <w:pStyle w:val="ConsPlusNormal"/>
        <w:jc w:val="both"/>
        <w:rPr>
          <w:rFonts w:ascii="Sylfaen" w:hAnsi="Sylfaen"/>
          <w:sz w:val="24"/>
          <w:szCs w:val="24"/>
        </w:rPr>
      </w:pPr>
    </w:p>
    <w:p w:rsidR="001F1954" w:rsidRPr="00BD6F3F" w:rsidRDefault="001F1954" w:rsidP="001F1954">
      <w:pPr>
        <w:pStyle w:val="ConsPlusNormal"/>
        <w:ind w:firstLine="540"/>
        <w:jc w:val="both"/>
        <w:rPr>
          <w:rFonts w:ascii="Sylfaen" w:hAnsi="Sylfaen"/>
          <w:sz w:val="24"/>
          <w:szCs w:val="24"/>
        </w:rPr>
      </w:pPr>
      <w:r w:rsidRPr="00BD6F3F">
        <w:rPr>
          <w:rFonts w:ascii="Sylfaen" w:hAnsi="Sylfaen"/>
          <w:sz w:val="24"/>
          <w:szCs w:val="24"/>
        </w:rPr>
        <w:t>ВОПРОС. Как следует разграничивать составы административных правонарушений, предусмотренных частью 1 статьи 7.23.3 и частью 2 статьи 14.1.3 Кодекса Российской Федерации об административных правонарушениях, при привлечении к административной ответственности управляющей организации, осуществляющей деятельность по управлению многоквартирным домом, в случае невыполнения обязанности по рассмотрению или нарушения порядка рассмотрения заявлений, обращений собственников и пользователей помещений в многоквартирном доме?</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 xml:space="preserve">ОТВЕТ. В соответствии с частью 1 статьи 7.23.3 Кодекса Российской Федерации об административных правонарушениях нарушение организациями и индивидуальными </w:t>
      </w:r>
      <w:r w:rsidRPr="00BD6F3F">
        <w:rPr>
          <w:rFonts w:ascii="Sylfaen" w:hAnsi="Sylfaen"/>
          <w:sz w:val="24"/>
          <w:szCs w:val="24"/>
        </w:rPr>
        <w:lastRenderedPageBreak/>
        <w:t>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В силу части 2 статьи 14.1.3 Кодекса Российской Федерации об административных правонарушениях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статьей 13.19.2 названного Кодекса, 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Согласно части 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этого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Правительство Российской Федерации устанавливает стандарты и правила деятельности по управлению многоквартирными домами.</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Частью 2 данной статьи предусмотрено, что одним из способов управления многоквартирным домом является управление управляющей организацией.</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В соответствии с частью 1 статьи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Лицензионные требования к лицензиату предусмотрены статьей 193 Жилищного кодекса Российской Федерации.</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Помимо требований, перечисленных пунктами 1 - 6.1 части 1 названной выше статьи Жилищного кодекса Российской Федерации Правительством Российской Федерации могут быть установлены иные лицензионные требования (пункт 7).</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Так, перечень лицензионных требований предусмотрен пунктом 3 Положения о лицензировании деятельности по управлению многоквартирными домами (утверждено постановлением Правительства Российской Федерации от 28 октября 2014 г. N 1110).</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 xml:space="preserve">Жилищный кодекс Российский Федерации и Правила осуществления деятельности </w:t>
      </w:r>
      <w:r w:rsidRPr="00BD6F3F">
        <w:rPr>
          <w:rFonts w:ascii="Sylfaen" w:hAnsi="Sylfaen"/>
          <w:sz w:val="24"/>
          <w:szCs w:val="24"/>
        </w:rPr>
        <w:lastRenderedPageBreak/>
        <w:t>по управлению многоквартирными домами, утвержденные постановлением Правительства Российской Федерации от 15 мая 2013 года N 416 в соответствии с частью 1 статьи 161 Жилищного кодекса Российской Федерации, предусматривают для собственников жилых помещений возможность направлять различные обращения и заявления к управляющей организации.</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Такие обращения и заявления могут быть связаны как с выполнением управляющей организацией лицензионных требований, так и с соблюдением последней иных требований по управлению многоквартирными домами. Кроме того, для таких обращений установлены различные порядок и сроки рассмотрения.</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Например, согласно части 3.1 статьи 45 Жилищного кодекса Российской Федерации управляющая организация в течение пяти дней с момента получения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обязана предоставить собственнику реестр собственников помещений в многоквартирном доме.</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Учитывая, что требование, содержащееся в названной норме, отнесено к лицензионным требованиям (подпункт "б" пункта 3 Положения о лицензировании деятельности по управлению многоквартирными домами), его нарушение управляющей организацией может образовывать объективную сторону состава административного правонарушения, предусмотренного частью 2 статьи 14.1.3 Кодекса Российской Федерации об административных правонарушениях.</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Требования, изложенные в разделе VII Правил осуществления деятельности по управлению многоквартирными домами и в пункте 34 раздела VIII названных Правил, предусматривающие предоставление управляющей организацией ответов на обращения в рамках осуществления взаимодействия такой организации с собственниками и пользователями помещений в многоквартирном доме, а также порядок и сроки предоставления управляющей организацией собственникам и пользователям помещений в многоквартирном доме различной информации об осуществлении названной организацией деятельности, не являются лицензионными.</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В случае нарушения указанных требований управляющая организация может быть привлечена к административной ответственности по части 1 статьи 7.23.3 Кодекса Российской Федерации об административных правонарушениях.</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t>Учитывая изложенное, квалификация действий (бездействия) управляющей организации, выразившихся в невыполнении обязанности или нарушении порядка рассмотрения заявлений, обращений собственников и пользователей помещений в многоквартирном доме, по части 1 статьи 7.23.3 или части 2 статьи 14.1.3 Кодекса Российской Федерации об административных правонарушениях зависит от существа такого заявления (обращения), а именно от того, связано оно с выполнением управляющей организацией лицензионных требований или с соблюдением иных требований по управлению многоквартирными домами.</w:t>
      </w:r>
    </w:p>
    <w:p w:rsidR="001F1954" w:rsidRPr="00BD6F3F" w:rsidRDefault="001F1954" w:rsidP="001F1954">
      <w:pPr>
        <w:pStyle w:val="ConsPlusNormal"/>
        <w:spacing w:before="240"/>
        <w:ind w:firstLine="540"/>
        <w:jc w:val="both"/>
        <w:rPr>
          <w:rFonts w:ascii="Sylfaen" w:hAnsi="Sylfaen"/>
          <w:sz w:val="24"/>
          <w:szCs w:val="24"/>
        </w:rPr>
      </w:pPr>
      <w:r w:rsidRPr="00BD6F3F">
        <w:rPr>
          <w:rFonts w:ascii="Sylfaen" w:hAnsi="Sylfaen"/>
          <w:sz w:val="24"/>
          <w:szCs w:val="24"/>
        </w:rPr>
        <w:lastRenderedPageBreak/>
        <w:t>При этом при рассмотрении дела об административном правонарушении с учетом требований статей 24.1, 26.1 Кодекса Российской Федерации об административных правонарушениях следует исходить из конкретных обстоятельств каждого дела.</w:t>
      </w:r>
    </w:p>
    <w:p w:rsidR="001F1954" w:rsidRDefault="001F1954" w:rsidP="001F1954">
      <w:pPr>
        <w:pStyle w:val="ConsPlusNormal"/>
        <w:pBdr>
          <w:top w:val="single" w:sz="6" w:space="0" w:color="auto"/>
        </w:pBdr>
        <w:spacing w:before="100" w:after="100"/>
        <w:jc w:val="both"/>
        <w:rPr>
          <w:rFonts w:ascii="Sylfaen" w:hAnsi="Sylfaen"/>
          <w:sz w:val="24"/>
          <w:szCs w:val="24"/>
        </w:rPr>
      </w:pPr>
    </w:p>
    <w:p w:rsidR="001F1954" w:rsidRPr="0096310C" w:rsidRDefault="001F1954" w:rsidP="001F1954">
      <w:pPr>
        <w:pStyle w:val="ConsPlusNormal"/>
        <w:ind w:firstLine="540"/>
        <w:jc w:val="both"/>
        <w:outlineLvl w:val="0"/>
        <w:rPr>
          <w:rStyle w:val="a9"/>
          <w:rFonts w:ascii="Sylfaen" w:hAnsi="Sylfaen" w:cs="Helvetica"/>
          <w:bCs w:val="0"/>
          <w:color w:val="000000"/>
          <w:sz w:val="24"/>
          <w:szCs w:val="24"/>
          <w:shd w:val="clear" w:color="auto" w:fill="FFFFFF"/>
        </w:rPr>
      </w:pPr>
      <w:r w:rsidRPr="0096310C">
        <w:rPr>
          <w:rStyle w:val="a9"/>
          <w:rFonts w:ascii="Sylfaen" w:hAnsi="Sylfaen" w:cs="Helvetica"/>
          <w:bCs w:val="0"/>
          <w:color w:val="000000"/>
          <w:sz w:val="24"/>
          <w:szCs w:val="24"/>
          <w:shd w:val="clear" w:color="auto" w:fill="FFFFFF"/>
        </w:rPr>
        <w:t>ВС РФ разобрался, в каком случае УК сама может индексировать плату за содержание жилья.</w:t>
      </w:r>
    </w:p>
    <w:p w:rsidR="001F1954" w:rsidRPr="0096310C" w:rsidRDefault="001F1954" w:rsidP="001F1954">
      <w:pPr>
        <w:pStyle w:val="ConsPlusNormal"/>
        <w:ind w:firstLine="540"/>
        <w:jc w:val="both"/>
        <w:outlineLvl w:val="0"/>
        <w:rPr>
          <w:rFonts w:ascii="Sylfaen" w:hAnsi="Sylfaen"/>
          <w:sz w:val="24"/>
          <w:szCs w:val="24"/>
        </w:rPr>
      </w:pPr>
    </w:p>
    <w:p w:rsidR="001F1954" w:rsidRPr="0096310C" w:rsidRDefault="001F1954" w:rsidP="001F1954">
      <w:pPr>
        <w:pStyle w:val="ConsPlusTitle"/>
        <w:jc w:val="center"/>
        <w:rPr>
          <w:rFonts w:ascii="Sylfaen" w:hAnsi="Sylfaen"/>
          <w:szCs w:val="24"/>
        </w:rPr>
      </w:pPr>
      <w:r w:rsidRPr="0096310C">
        <w:rPr>
          <w:rFonts w:ascii="Sylfaen" w:hAnsi="Sylfaen"/>
          <w:szCs w:val="24"/>
        </w:rPr>
        <w:t>ВЕРХОВНЫЙ СУД РОССИЙСКОЙ ФЕДЕРАЦИИ</w:t>
      </w:r>
    </w:p>
    <w:p w:rsidR="001F1954" w:rsidRPr="0096310C" w:rsidRDefault="001F1954" w:rsidP="001F1954">
      <w:pPr>
        <w:pStyle w:val="ConsPlusTitle"/>
        <w:jc w:val="center"/>
        <w:rPr>
          <w:rFonts w:ascii="Sylfaen" w:hAnsi="Sylfaen"/>
          <w:szCs w:val="24"/>
        </w:rPr>
      </w:pPr>
    </w:p>
    <w:p w:rsidR="001F1954" w:rsidRPr="0096310C" w:rsidRDefault="001F1954" w:rsidP="001F1954">
      <w:pPr>
        <w:pStyle w:val="ConsPlusTitle"/>
        <w:jc w:val="center"/>
        <w:rPr>
          <w:rFonts w:ascii="Sylfaen" w:hAnsi="Sylfaen"/>
          <w:szCs w:val="24"/>
        </w:rPr>
      </w:pPr>
      <w:bookmarkStart w:id="14" w:name="_Hlk13755722"/>
      <w:r w:rsidRPr="0096310C">
        <w:rPr>
          <w:rFonts w:ascii="Sylfaen" w:hAnsi="Sylfaen"/>
          <w:szCs w:val="24"/>
        </w:rPr>
        <w:t>ОПРЕДЕЛЕНИЕ</w:t>
      </w:r>
    </w:p>
    <w:p w:rsidR="001F1954" w:rsidRPr="0096310C" w:rsidRDefault="001F1954" w:rsidP="001F1954">
      <w:pPr>
        <w:pStyle w:val="ConsPlusTitle"/>
        <w:jc w:val="center"/>
        <w:rPr>
          <w:rFonts w:ascii="Sylfaen" w:hAnsi="Sylfaen"/>
          <w:szCs w:val="24"/>
        </w:rPr>
      </w:pPr>
      <w:r w:rsidRPr="0096310C">
        <w:rPr>
          <w:rFonts w:ascii="Sylfaen" w:hAnsi="Sylfaen"/>
          <w:szCs w:val="24"/>
        </w:rPr>
        <w:t>от 5 июля 2019 г. N 307-ЭС19-2677</w:t>
      </w:r>
    </w:p>
    <w:bookmarkEnd w:id="14"/>
    <w:p w:rsidR="001F1954" w:rsidRPr="0096310C" w:rsidRDefault="001F1954" w:rsidP="001F1954">
      <w:pPr>
        <w:pStyle w:val="ConsPlusNormal"/>
        <w:ind w:firstLine="540"/>
        <w:jc w:val="both"/>
        <w:rPr>
          <w:rFonts w:ascii="Sylfaen" w:hAnsi="Sylfaen"/>
          <w:sz w:val="24"/>
          <w:szCs w:val="24"/>
        </w:rPr>
      </w:pPr>
    </w:p>
    <w:p w:rsidR="001F1954" w:rsidRPr="0096310C" w:rsidRDefault="001F1954" w:rsidP="001F1954">
      <w:pPr>
        <w:pStyle w:val="ConsPlusNormal"/>
        <w:ind w:firstLine="540"/>
        <w:jc w:val="both"/>
        <w:rPr>
          <w:rFonts w:ascii="Sylfaen" w:hAnsi="Sylfaen"/>
          <w:sz w:val="24"/>
          <w:szCs w:val="24"/>
        </w:rPr>
      </w:pPr>
      <w:r w:rsidRPr="0096310C">
        <w:rPr>
          <w:rFonts w:ascii="Sylfaen" w:hAnsi="Sylfaen"/>
          <w:sz w:val="24"/>
          <w:szCs w:val="24"/>
        </w:rPr>
        <w:t>Резолютивная часть определения объявлена 03 июля 2019 года.</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Полный текст определения изготовлен 05 июля 2019 года.</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Судебная коллегия по экономическим спорам Верховного Суда Российской Федерации в составе:</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председательствующего судьи Завьяловой Т.В.,</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судей Антоновой М.К., Тютина Д.В.</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рассмотрела в открытом судебном заседании кассационную жалобу общества с ограниченной ответственностью "УКБР 1" на постановление Арбитражного суда Северо-Западного округа от 10.12.2018 по делу N А21-463/2018 Арбитражного суда Калининградской области</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по заявлению общества с ограниченной ответственностью "УКБР 1" (далее - заявитель, общество) к Министерству регионального контроля (надзора) Калининградской области (далее - министерство) о признании недействительным предписания от 05.12.2017 N ЖК-2/928/ЖСА по устранению выявленных нарушений лицензионных требований (с учетом уточнения требований в порядке статьи 49 Арбитражного процессуального кодекса Российской Федерации).</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В заседании приняли участие представители:</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от общества - Ракитин А.И.;</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от министерства - Радковский С.А.</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Заслушав доклад судьи Верховного Суда Российской Федерации Антоновой М.К., выслушав объяснения представителей участвующих в деле лиц, Судебная коллегия по экономическим спорам Верховного Суда Российской Федерации</w:t>
      </w:r>
    </w:p>
    <w:p w:rsidR="001F1954" w:rsidRPr="0096310C" w:rsidRDefault="001F1954" w:rsidP="001F1954">
      <w:pPr>
        <w:pStyle w:val="ConsPlusNormal"/>
        <w:jc w:val="center"/>
        <w:rPr>
          <w:rFonts w:ascii="Sylfaen" w:hAnsi="Sylfaen"/>
          <w:sz w:val="24"/>
          <w:szCs w:val="24"/>
        </w:rPr>
      </w:pPr>
    </w:p>
    <w:p w:rsidR="001F1954" w:rsidRPr="0096310C" w:rsidRDefault="001F1954" w:rsidP="001F1954">
      <w:pPr>
        <w:pStyle w:val="ConsPlusNormal"/>
        <w:jc w:val="center"/>
        <w:rPr>
          <w:rFonts w:ascii="Sylfaen" w:hAnsi="Sylfaen"/>
          <w:sz w:val="24"/>
          <w:szCs w:val="24"/>
        </w:rPr>
      </w:pPr>
      <w:r w:rsidRPr="0096310C">
        <w:rPr>
          <w:rFonts w:ascii="Sylfaen" w:hAnsi="Sylfaen"/>
          <w:sz w:val="24"/>
          <w:szCs w:val="24"/>
        </w:rPr>
        <w:t>установила:</w:t>
      </w:r>
    </w:p>
    <w:p w:rsidR="001F1954" w:rsidRPr="0096310C" w:rsidRDefault="001F1954" w:rsidP="001F1954">
      <w:pPr>
        <w:pStyle w:val="ConsPlusNormal"/>
        <w:jc w:val="center"/>
        <w:rPr>
          <w:rFonts w:ascii="Sylfaen" w:hAnsi="Sylfaen"/>
          <w:sz w:val="24"/>
          <w:szCs w:val="24"/>
        </w:rPr>
      </w:pPr>
    </w:p>
    <w:p w:rsidR="001F1954" w:rsidRPr="0096310C" w:rsidRDefault="001F1954" w:rsidP="001F1954">
      <w:pPr>
        <w:pStyle w:val="ConsPlusNormal"/>
        <w:ind w:firstLine="540"/>
        <w:jc w:val="both"/>
        <w:rPr>
          <w:rFonts w:ascii="Sylfaen" w:hAnsi="Sylfaen"/>
          <w:sz w:val="24"/>
          <w:szCs w:val="24"/>
        </w:rPr>
      </w:pPr>
      <w:r w:rsidRPr="0096310C">
        <w:rPr>
          <w:rFonts w:ascii="Sylfaen" w:hAnsi="Sylfaen"/>
          <w:sz w:val="24"/>
          <w:szCs w:val="24"/>
        </w:rPr>
        <w:lastRenderedPageBreak/>
        <w:t>на основании протокола собрания собственников помещений от 28.08.2015 и договора управления многоквартирным домом от 01.09.2015 общество является управляющей организацией по управлению многоквартирным домом N 9 по улице Судостроительной в городе Калининграде (далее - многоквартирный дом).</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В министерство поступило обращение от жильца указанного дома по вопросу соблюдения обществом лицензионных требований в части правильности начисления размера платы за коммунальные ресурсы - электроэнергию, холодное водоснабжение, водоотведение в целях содержания общего имущества в таком доме.</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На основании обращения и приказа от 03.11.2017 N 2651 министерство осуществило в отношении общества внеплановую документарную проверку соблюдения лицензионных требований и по ее результатам пришло к выводу о нарушении обществом части 1 статьи 162 Жилищного кодекса Российской Федерации (далее - Жилищный кодекс), подпункта "б" пункта 3 Положения о лицензировании предпринимательской деятельности по управлению многоквартирными домами, утвержденного постановлением Правительства Российской Федерации от 28.10.2014 N 1110, подпункта "ж" пункта 4 Правил осуществления предпринимательской деятельности по управлению многоквартирными домами, утвержденных постановлением Правительства Российской Федерации от 15.05.2013 N 416, пункта 17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13.08.2006 N 491.</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В целях устранения нарушений выдано предписание, которым на общество возложена обязанность в срок до 10.01.2018 произвести собственникам жилых помещений многоквартирного дома перерасчет платы за содержание жилья согласно утвержденному собственниками тарифу 14 рублей 08 копеек за один квадратный метр за весь период производившихся начислений с августа 2017 года, а также произвести перерасчет платы за электроэнергию, водоотведение за август 2017 года, холодное водоснабжение за январь - август 2017 года в соответствии с нормативами потребления и правильным применением в расчетах мест общего пользования и жилых помещений, и представить в министерство копии заверенных платежных документов, свидетельствующих об осуществлении такого перерасчета.</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Считая предписание незаконным, общество обратилось с заявлением в арбитражный суд.</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Решением Арбитражного суда Калининградской области от 28.04.2018, оставленным без изменения постановлением Тринадцатого арбитражного апелляционного суда от 21.08.2018, заявленное требование удовлетворено.</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 xml:space="preserve">Постановлением Арбитражного суда Северо-Западного округа от 10.12.2018 решение суда первой инстанции и постановление суда апелляционной инстанции </w:t>
      </w:r>
      <w:r w:rsidRPr="0096310C">
        <w:rPr>
          <w:rFonts w:ascii="Sylfaen" w:hAnsi="Sylfaen"/>
          <w:sz w:val="24"/>
          <w:szCs w:val="24"/>
        </w:rPr>
        <w:lastRenderedPageBreak/>
        <w:t>отменены, дело направлено на новое рассмотрение в Арбитражный суд Калининградской области.</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В кассационной жалобе, поданной в Верховный Суд Российской Федерации, общество просит отменить постановление суда округа по мотиву существенного нарушения норм права и оставить в силе судебные акты судов первой и апелляционной инстанций.</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Определением судьи Верховного Суда Российской Федерации Антоновой М.К. от 10.06.2019 кассационная жалоба общества по эпизоду, связанному с возложением обязанности произвести собственникам жилых помещений многоквартирного дома перерасчет платы за содержание жилья, вместе с делом передана для рассмотрения в судебном заседании Судебной коллегии по экономическим спорам Верховного Суда Российской Федерации.</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В отзыве на кассационную жалобу министерство просить оставить обжалуемый судебный акт без изменения.</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Основаниями для отмены или изменения Судебной коллегией Верховного Суда Российской Федерации судебных актов в порядке кассационного производства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 (часть 1 статьи 291.11 Арбитражного процессуального кодекса Российской Федерации).</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Изучив материалы дела, проверив в соответствии с положениями статьи 291.14 Арбитражного процессуального кодекса Российской Федерации законность обжалуемого судебного акта, Судебная коллегия Верховного Суда Российской Федерации полагает, что кассационная жалоба общества в указанной части подлежит удовлетворению, а обжалуемый судебный акт - отмене в части по следующим основаниям.</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Собственники помещений в многоквартирном доме несут бремя расходов на содержание общего имущества в многоквартирном доме (часть 1 статьи 39 Жилищного кодекса).</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Согласно части 1 статьи 158 Жилищного кодекса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 xml:space="preserve">В силу пункта 1 части 2 статьи 154 Жилищного кодекса плата за жилое помещение и коммунальные услуги для собственника помещения в многоквартирном доме </w:t>
      </w:r>
      <w:r w:rsidRPr="0096310C">
        <w:rPr>
          <w:rFonts w:ascii="Sylfaen" w:hAnsi="Sylfaen"/>
          <w:sz w:val="24"/>
          <w:szCs w:val="24"/>
        </w:rPr>
        <w:lastRenderedPageBreak/>
        <w:t>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взнос на капитальный ремонт; плату за коммунальные услуги.</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 (часть 1 статьи 156 Жилищного кодекса).</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В соответствии с частью 7 статьи 156 Жилищного кодекса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за исключением размера расходов, который определяется в соответствии с частью 9.2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(часть 4 статьи 158 Жилищного кодекса).</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Из системного анализа приведенных нормативных положений следует, что основным (первоочередным) способом установления и изменения размера платы за содержание и ремонт жилого помещения для собственников (всех ее составных частей) на законодательном уровне определено только волеизъявление собственником помещений в многоквартирном доме путем принятия решения об этом на общем собрании. Соблюдение подобной процедуры направлено на защиту прав и законных интересов таких лиц, а также пресечение со стороны управляющей организации в одностороннем порядке необоснованного, по своему собственному усмотрению, изменения платы.</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При этом действующее законодательство не предусматривает возможность самовольного увеличения управляющей организацией размера платы за содержание жилого помещения в многоквартирном доме, в том числе на уровень инфляции или индекс потребительских цен, без решения общего собрания собственников помещений в таком доме.</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Из материалов дела следует и судами установлено, что собственниками помещений в многоквартирном доме на общем собрании 28.08.2015 принято решение об установлении размера платы за содержание и ремонт общего имущества в сумме 14 рублей 08 копеек за один квадратный метр, определен порядок индексации и изменения данной платы, а также утвержден договор управления многоквартирным домом.</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lastRenderedPageBreak/>
        <w:t>Данное решение общего собрания никем из собственников дома не оспорено и является действительным.</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Исходя из содержания договора управления, утвержденного решением общего собрания собственников помещений многоквартирного дома, состав платы за работы и услуги по управлению, содержанию и ремонту общего имущества собственников помещений отражен в приложении N 5 к договору управления и установлен в размере 14 рублей 08 копеек за один квадратный метр по состоянию на 01.08.2015.</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Пунктом 4.5 договора управления предусмотрено, что размер платы за услуги и работы по управлению, содержанию и ремонту общего имущества собственников помещений в многоквартирном доме установлен на период действия договора, начиная с даты утверждения его условий на общем собрании собственников, с ежегодным индексированием.</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Согласно пункту 4.6 договора управления, по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Договор управления утвержден собственниками помещений многоквартирного дома 28.08.2015 на общем собрании в редакции, предусматривающей наличие пунктов 4.5 и 4.6 договора управления.</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На основании данных Территориального органа Федеральной службы государственной статистики по Калининградской области (статистический бюллетень Калининградстата за декабрь 2016 года) обществом произведена индексация размера платы за содержание жилья на 5,3% с 01.02.2017.</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Собственники дома о предстоящем применении индексации платы проинформированы в установленном порядке, соответствующая информация размещена обществом на оборотных сторонах квитанций за январь 2017 года.</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Таким образом, собственниками помещений в многоквартирном доме фактически принято решение, предоставляющее обществу право индексации размера платы за содержание жилого помещения в отсутствии ежегодного оформления изменений данных цен (тарифов) решениями общих собраний собственников.</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 xml:space="preserve">Учитывая вышеприведенные положения жилищного законодательства и установленные обстоятельства дела, свидетельствующие о том, что отношения между собственниками жилых помещений и управляющей организацией по поводу </w:t>
      </w:r>
      <w:r w:rsidRPr="0096310C">
        <w:rPr>
          <w:rFonts w:ascii="Sylfaen" w:hAnsi="Sylfaen"/>
          <w:sz w:val="24"/>
          <w:szCs w:val="24"/>
        </w:rPr>
        <w:lastRenderedPageBreak/>
        <w:t>определения размера платы за содержание жилья регулируются договором управления многоквартирным домом, суды первой и апелляционной инстанций пришли к правильному выводу об отсутствии у министерства правовых оснований для возложения на заявителя обязанности произвести перерасчет платы за содержание жилья согласно утвержденному тарифу по многоквартирному дому за весь период производившихся начислений с августа 2017 года.</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Обстоятельства, свидетельствующие о принятии собственниками помещений в многоквартирном доме решения об индексации платы, не опровергнуты и положения условий договора управления (пункты 4.5 и 4.6) в установленном законом порядке недействительными не признаны, в связи с чем вывод суда округа о неправомерном индексировании обществом размера платы за содержание жилья в отсутствии решения общего собрания является необоснованным.</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При таких обстоятельствах Судебная коллегия Верховного Суда Российской Федерации считает, что оспариваемый судебный акт в части эпизода, связанного с возложением обязанности произвести собственникам жилых помещений многоквартирного дома перерасчет платы за содержание жилья, подлежит отмене на основании части 1 статьи 291.11 Арбитражного процессуального кодекса Российской Федерации, как принятый с существенными нарушениями норм права, повлиявшими на исход дела, а судебные акты судов первой и апелляционной инстанций - оставлению в силе.</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Руководствуясь статьями 291.11 - 291.14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1F1954" w:rsidRPr="0096310C" w:rsidRDefault="001F1954" w:rsidP="001F1954">
      <w:pPr>
        <w:pStyle w:val="ConsPlusNormal"/>
        <w:jc w:val="center"/>
        <w:rPr>
          <w:rFonts w:ascii="Sylfaen" w:hAnsi="Sylfaen"/>
          <w:sz w:val="24"/>
          <w:szCs w:val="24"/>
        </w:rPr>
      </w:pPr>
    </w:p>
    <w:p w:rsidR="001F1954" w:rsidRPr="0096310C" w:rsidRDefault="001F1954" w:rsidP="001F1954">
      <w:pPr>
        <w:pStyle w:val="ConsPlusNormal"/>
        <w:jc w:val="center"/>
        <w:rPr>
          <w:rFonts w:ascii="Sylfaen" w:hAnsi="Sylfaen"/>
          <w:sz w:val="24"/>
          <w:szCs w:val="24"/>
        </w:rPr>
      </w:pPr>
      <w:r w:rsidRPr="0096310C">
        <w:rPr>
          <w:rFonts w:ascii="Sylfaen" w:hAnsi="Sylfaen"/>
          <w:sz w:val="24"/>
          <w:szCs w:val="24"/>
        </w:rPr>
        <w:t>определила:</w:t>
      </w:r>
    </w:p>
    <w:p w:rsidR="001F1954" w:rsidRPr="0096310C" w:rsidRDefault="001F1954" w:rsidP="001F1954">
      <w:pPr>
        <w:pStyle w:val="ConsPlusNormal"/>
        <w:jc w:val="center"/>
        <w:rPr>
          <w:rFonts w:ascii="Sylfaen" w:hAnsi="Sylfaen"/>
          <w:sz w:val="24"/>
          <w:szCs w:val="24"/>
        </w:rPr>
      </w:pPr>
    </w:p>
    <w:p w:rsidR="001F1954" w:rsidRPr="0096310C" w:rsidRDefault="001F1954" w:rsidP="001F1954">
      <w:pPr>
        <w:pStyle w:val="ConsPlusNormal"/>
        <w:ind w:firstLine="540"/>
        <w:jc w:val="both"/>
        <w:rPr>
          <w:rFonts w:ascii="Sylfaen" w:hAnsi="Sylfaen"/>
          <w:sz w:val="24"/>
          <w:szCs w:val="24"/>
        </w:rPr>
      </w:pPr>
      <w:r w:rsidRPr="0096310C">
        <w:rPr>
          <w:rFonts w:ascii="Sylfaen" w:hAnsi="Sylfaen"/>
          <w:sz w:val="24"/>
          <w:szCs w:val="24"/>
        </w:rPr>
        <w:t>постановление Арбитражного суда Северо-Западного округа от 10.12.2018 по делу N А21-463/2018 Арбитражного суда Калининградской области в части эпизода, связанного с возложением обязанности произвести собственникам жилых помещений многоквартирного дома перерасчет платы за содержание жилья, отменить.</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Решение Арбитражного суда Калининградской области от 28.04.2018 и постановление Тринадцатого арбитражного апелляционного суда от 21.08.2018 по тому же делу в указанной части оставить без изменения.</w:t>
      </w:r>
    </w:p>
    <w:p w:rsidR="001F1954" w:rsidRPr="0096310C" w:rsidRDefault="001F1954" w:rsidP="001F1954">
      <w:pPr>
        <w:pStyle w:val="ConsPlusNormal"/>
        <w:spacing w:before="240"/>
        <w:ind w:firstLine="540"/>
        <w:jc w:val="both"/>
        <w:rPr>
          <w:rFonts w:ascii="Sylfaen" w:hAnsi="Sylfaen"/>
          <w:sz w:val="24"/>
          <w:szCs w:val="24"/>
        </w:rPr>
      </w:pPr>
      <w:r w:rsidRPr="0096310C">
        <w:rPr>
          <w:rFonts w:ascii="Sylfaen" w:hAnsi="Sylfaen"/>
          <w:sz w:val="24"/>
          <w:szCs w:val="24"/>
        </w:rPr>
        <w:t>В остальной части постановление Арбитражного суда Северо-Западного округа от 10.12.2018 оставить без изменения.</w:t>
      </w:r>
    </w:p>
    <w:p w:rsidR="001F1954" w:rsidRPr="0096310C" w:rsidRDefault="001F1954" w:rsidP="001F1954">
      <w:pPr>
        <w:pStyle w:val="ConsPlusNormal"/>
        <w:ind w:firstLine="540"/>
        <w:jc w:val="both"/>
        <w:rPr>
          <w:rFonts w:ascii="Sylfaen" w:hAnsi="Sylfaen"/>
          <w:sz w:val="24"/>
          <w:szCs w:val="24"/>
        </w:rPr>
      </w:pPr>
    </w:p>
    <w:p w:rsidR="001F1954" w:rsidRPr="0096310C" w:rsidRDefault="001F1954" w:rsidP="001F1954">
      <w:pPr>
        <w:pStyle w:val="ConsPlusNormal"/>
        <w:jc w:val="right"/>
        <w:rPr>
          <w:rFonts w:ascii="Sylfaen" w:hAnsi="Sylfaen"/>
          <w:sz w:val="24"/>
          <w:szCs w:val="24"/>
        </w:rPr>
      </w:pPr>
      <w:r w:rsidRPr="0096310C">
        <w:rPr>
          <w:rFonts w:ascii="Sylfaen" w:hAnsi="Sylfaen"/>
          <w:sz w:val="24"/>
          <w:szCs w:val="24"/>
        </w:rPr>
        <w:t>Председательствующий судья</w:t>
      </w:r>
    </w:p>
    <w:p w:rsidR="001F1954" w:rsidRPr="0096310C" w:rsidRDefault="001F1954" w:rsidP="001F1954">
      <w:pPr>
        <w:pStyle w:val="ConsPlusNormal"/>
        <w:jc w:val="right"/>
        <w:rPr>
          <w:rFonts w:ascii="Sylfaen" w:hAnsi="Sylfaen"/>
          <w:sz w:val="24"/>
          <w:szCs w:val="24"/>
        </w:rPr>
      </w:pPr>
      <w:r w:rsidRPr="0096310C">
        <w:rPr>
          <w:rFonts w:ascii="Sylfaen" w:hAnsi="Sylfaen"/>
          <w:sz w:val="24"/>
          <w:szCs w:val="24"/>
        </w:rPr>
        <w:t>Т.В.ЗАВЬЯЛОВА</w:t>
      </w:r>
    </w:p>
    <w:p w:rsidR="001F1954" w:rsidRPr="0096310C" w:rsidRDefault="001F1954" w:rsidP="001F1954">
      <w:pPr>
        <w:pStyle w:val="ConsPlusNormal"/>
        <w:jc w:val="right"/>
        <w:rPr>
          <w:rFonts w:ascii="Sylfaen" w:hAnsi="Sylfaen"/>
          <w:sz w:val="24"/>
          <w:szCs w:val="24"/>
        </w:rPr>
      </w:pPr>
    </w:p>
    <w:p w:rsidR="001F1954" w:rsidRPr="0096310C" w:rsidRDefault="001F1954" w:rsidP="001F1954">
      <w:pPr>
        <w:pStyle w:val="ConsPlusNormal"/>
        <w:jc w:val="right"/>
        <w:rPr>
          <w:rFonts w:ascii="Sylfaen" w:hAnsi="Sylfaen"/>
          <w:sz w:val="24"/>
          <w:szCs w:val="24"/>
        </w:rPr>
      </w:pPr>
      <w:r w:rsidRPr="0096310C">
        <w:rPr>
          <w:rFonts w:ascii="Sylfaen" w:hAnsi="Sylfaen"/>
          <w:sz w:val="24"/>
          <w:szCs w:val="24"/>
        </w:rPr>
        <w:t>Судья</w:t>
      </w:r>
    </w:p>
    <w:p w:rsidR="001F1954" w:rsidRPr="0096310C" w:rsidRDefault="001F1954" w:rsidP="001F1954">
      <w:pPr>
        <w:pStyle w:val="ConsPlusNormal"/>
        <w:jc w:val="right"/>
        <w:rPr>
          <w:rFonts w:ascii="Sylfaen" w:hAnsi="Sylfaen"/>
          <w:sz w:val="24"/>
          <w:szCs w:val="24"/>
        </w:rPr>
      </w:pPr>
      <w:r w:rsidRPr="0096310C">
        <w:rPr>
          <w:rFonts w:ascii="Sylfaen" w:hAnsi="Sylfaen"/>
          <w:sz w:val="24"/>
          <w:szCs w:val="24"/>
        </w:rPr>
        <w:t>М.К.АНТОНОВА</w:t>
      </w:r>
    </w:p>
    <w:p w:rsidR="001F1954" w:rsidRPr="0096310C" w:rsidRDefault="001F1954" w:rsidP="001F1954">
      <w:pPr>
        <w:pStyle w:val="ConsPlusNormal"/>
        <w:jc w:val="right"/>
        <w:rPr>
          <w:rFonts w:ascii="Sylfaen" w:hAnsi="Sylfaen"/>
          <w:sz w:val="24"/>
          <w:szCs w:val="24"/>
        </w:rPr>
      </w:pPr>
    </w:p>
    <w:p w:rsidR="001F1954" w:rsidRPr="0096310C" w:rsidRDefault="001F1954" w:rsidP="001F1954">
      <w:pPr>
        <w:pStyle w:val="ConsPlusNormal"/>
        <w:jc w:val="right"/>
        <w:rPr>
          <w:rFonts w:ascii="Sylfaen" w:hAnsi="Sylfaen"/>
          <w:sz w:val="24"/>
          <w:szCs w:val="24"/>
        </w:rPr>
      </w:pPr>
      <w:r w:rsidRPr="0096310C">
        <w:rPr>
          <w:rFonts w:ascii="Sylfaen" w:hAnsi="Sylfaen"/>
          <w:sz w:val="24"/>
          <w:szCs w:val="24"/>
        </w:rPr>
        <w:lastRenderedPageBreak/>
        <w:t>Судья</w:t>
      </w:r>
    </w:p>
    <w:p w:rsidR="001F1954" w:rsidRPr="0096310C" w:rsidRDefault="001F1954" w:rsidP="001F1954">
      <w:pPr>
        <w:pStyle w:val="ConsPlusNormal"/>
        <w:jc w:val="right"/>
        <w:rPr>
          <w:rFonts w:ascii="Sylfaen" w:hAnsi="Sylfaen"/>
          <w:sz w:val="24"/>
          <w:szCs w:val="24"/>
        </w:rPr>
      </w:pPr>
      <w:r w:rsidRPr="0096310C">
        <w:rPr>
          <w:rFonts w:ascii="Sylfaen" w:hAnsi="Sylfaen"/>
          <w:sz w:val="24"/>
          <w:szCs w:val="24"/>
        </w:rPr>
        <w:t>Д.В.ТЮТИН</w:t>
      </w:r>
    </w:p>
    <w:p w:rsidR="001F1954" w:rsidRDefault="001F1954" w:rsidP="001F1954">
      <w:pPr>
        <w:pStyle w:val="ConsPlusNormal"/>
        <w:pBdr>
          <w:top w:val="single" w:sz="6" w:space="0" w:color="auto"/>
        </w:pBdr>
        <w:spacing w:before="100" w:after="100"/>
        <w:jc w:val="both"/>
        <w:rPr>
          <w:rFonts w:ascii="Sylfaen" w:hAnsi="Sylfaen"/>
          <w:sz w:val="24"/>
          <w:szCs w:val="24"/>
        </w:rPr>
      </w:pPr>
    </w:p>
    <w:p w:rsidR="001F1954" w:rsidRDefault="001F1954" w:rsidP="001F1954">
      <w:r>
        <w:tab/>
      </w:r>
      <w:r>
        <w:t xml:space="preserve">                                                                                         </w:t>
      </w:r>
      <w:r>
        <w:t xml:space="preserve">Утвержден </w:t>
      </w:r>
    </w:p>
    <w:p w:rsidR="001F1954" w:rsidRDefault="001F1954" w:rsidP="001F1954">
      <w:pPr>
        <w:ind w:left="4962" w:hanging="4962"/>
      </w:pPr>
      <w:r>
        <w:tab/>
        <w:t xml:space="preserve">Решением Совета Адвокатской палаты Красноярского края </w:t>
      </w:r>
      <w:r>
        <w:tab/>
        <w:t>Протокол № 11/16.   от 27.10.2016г. (в редакции решения от 27.06.2019г.</w:t>
      </w:r>
      <w:r>
        <w:tab/>
        <w:t>протокол № 12/19 )</w:t>
      </w:r>
    </w:p>
    <w:p w:rsidR="001F1954" w:rsidRDefault="001F1954" w:rsidP="001F1954"/>
    <w:p w:rsidR="001F1954" w:rsidRDefault="001F1954" w:rsidP="001F1954"/>
    <w:p w:rsidR="001F1954" w:rsidRDefault="001F1954" w:rsidP="001F1954">
      <w:pPr>
        <w:jc w:val="center"/>
      </w:pPr>
      <w:bookmarkStart w:id="15" w:name="_Hlk13755905"/>
      <w:r>
        <w:t>Порядок</w:t>
      </w:r>
    </w:p>
    <w:p w:rsidR="001F1954" w:rsidRDefault="001F1954" w:rsidP="001F1954">
      <w:pPr>
        <w:jc w:val="center"/>
      </w:pPr>
      <w:r>
        <w:t>оказания бесплатной юридической помощи гражданам РФ</w:t>
      </w:r>
    </w:p>
    <w:p w:rsidR="001F1954" w:rsidRDefault="001F1954" w:rsidP="001F1954">
      <w:pPr>
        <w:jc w:val="center"/>
      </w:pPr>
      <w:r>
        <w:t>на территории Красноярского края</w:t>
      </w:r>
    </w:p>
    <w:p w:rsidR="001F1954" w:rsidRDefault="001F1954" w:rsidP="001F1954">
      <w:pPr>
        <w:jc w:val="center"/>
      </w:pPr>
      <w:r>
        <w:t>в рамках государственной системы бесплатной юридической помощи.</w:t>
      </w:r>
      <w:bookmarkEnd w:id="15"/>
      <w:r>
        <w:t xml:space="preserve"> </w:t>
      </w:r>
    </w:p>
    <w:p w:rsidR="001F1954" w:rsidRDefault="001F1954" w:rsidP="001F1954">
      <w:pPr>
        <w:jc w:val="center"/>
      </w:pPr>
    </w:p>
    <w:p w:rsidR="001F1954" w:rsidRDefault="001F1954" w:rsidP="001F1954">
      <w:pPr>
        <w:ind w:firstLine="851"/>
        <w:jc w:val="both"/>
      </w:pPr>
      <w:r>
        <w:t>Настоящий Порядок принят в соответствии с п.п.3 п.3 ст. 31 федерального закона об адвокатской деятельности и адвокатуре РФ и п.3 ст. 18 федерального закона о бесплатной юридической помощи в РФ, согласно которым Совет адвокатской палаты обеспечивает доступность юридической помощи на всей территории субъекта РФ, в том числе юридической помощи, оказываемой гражданам Российской федерации бесплатно в случаях, предусмотренных законодательством РФ и организует участие адвокатов в деятельности государственной системы бесплатной юридической помощи.</w:t>
      </w:r>
    </w:p>
    <w:p w:rsidR="001F1954" w:rsidRDefault="001F1954" w:rsidP="001F1954">
      <w:pPr>
        <w:ind w:firstLine="851"/>
        <w:jc w:val="both"/>
      </w:pPr>
    </w:p>
    <w:p w:rsidR="001F1954" w:rsidRPr="007B182B" w:rsidRDefault="001F1954" w:rsidP="001F1954">
      <w:pPr>
        <w:ind w:firstLine="851"/>
        <w:jc w:val="both"/>
        <w:rPr>
          <w:rFonts w:ascii="Sylfaen" w:hAnsi="Sylfaen"/>
          <w:sz w:val="24"/>
          <w:szCs w:val="24"/>
        </w:rPr>
      </w:pPr>
      <w:r>
        <w:t>1. Бесплатная юридическая помощь оказывается соответствии с ФЗ «О бесплатной юридической помощи в Российской Федерации» № 324-ФЗ от 21.11.2011г.,</w:t>
      </w:r>
      <w:r w:rsidRPr="007545A4">
        <w:t xml:space="preserve"> </w:t>
      </w:r>
      <w:r>
        <w:t>Законом Красноярского края «О бесплатной юридической помощи в Красноярском крае» № 5-1990 от 19.12.2013 г.</w:t>
      </w:r>
    </w:p>
    <w:p w:rsidR="001F1954" w:rsidRDefault="001F1954" w:rsidP="001F1954">
      <w:pPr>
        <w:ind w:firstLine="851"/>
        <w:jc w:val="both"/>
      </w:pPr>
    </w:p>
    <w:p w:rsidR="001F1954" w:rsidRDefault="001F1954" w:rsidP="001F1954">
      <w:pPr>
        <w:ind w:firstLine="851"/>
        <w:jc w:val="both"/>
      </w:pPr>
      <w:r>
        <w:t>2. Адвокаты участвуют в государственной системе бесплатной юридической помощи на основании списка, который утверждается Советом  Адвокатской палаты не чаще 1 раза в месяц. Список формируется из числа адвокатов, участвующих в уголовном судопроизводстве по назначению дознавателя, следователя или суда, а так же других адвокатов, изъявивших желание стать участником государственной системы бесплатною юридической помощи и подавших соответствующее заявление.</w:t>
      </w:r>
    </w:p>
    <w:p w:rsidR="001F1954" w:rsidRDefault="001F1954" w:rsidP="001F1954">
      <w:pPr>
        <w:ind w:firstLine="851"/>
        <w:jc w:val="both"/>
      </w:pPr>
    </w:p>
    <w:p w:rsidR="001F1954" w:rsidRDefault="001F1954" w:rsidP="001F1954">
      <w:pPr>
        <w:ind w:firstLine="851"/>
        <w:jc w:val="both"/>
      </w:pPr>
      <w:r>
        <w:t xml:space="preserve">3. </w:t>
      </w:r>
      <w:r w:rsidRPr="007F6769">
        <w:t>Прием граждан</w:t>
      </w:r>
      <w:r>
        <w:t xml:space="preserve"> для оказания</w:t>
      </w:r>
      <w:r w:rsidRPr="0025248C">
        <w:t xml:space="preserve"> </w:t>
      </w:r>
      <w:r>
        <w:t xml:space="preserve">бесплатной юридической помощи  осуществляется адвокатами в помещениях по месту осуществления адвокатской деятельности каждую среду </w:t>
      </w:r>
      <w:r w:rsidRPr="007F6769">
        <w:t xml:space="preserve">с 10 </w:t>
      </w:r>
      <w:r w:rsidRPr="007F6769">
        <w:lastRenderedPageBreak/>
        <w:t>до 16 часов.</w:t>
      </w:r>
      <w:r w:rsidRPr="00361360">
        <w:t xml:space="preserve"> </w:t>
      </w:r>
      <w:r>
        <w:t>Адвокаты и адвокатские образования могут самостоятельно устанавливать дополнительное время  и место оказания бесплатной юридической помощи.</w:t>
      </w:r>
    </w:p>
    <w:p w:rsidR="001F1954" w:rsidRDefault="001F1954" w:rsidP="001F1954">
      <w:pPr>
        <w:ind w:firstLine="851"/>
        <w:jc w:val="both"/>
      </w:pPr>
    </w:p>
    <w:p w:rsidR="001F1954" w:rsidRPr="007F6769" w:rsidRDefault="001F1954" w:rsidP="001F1954">
      <w:pPr>
        <w:ind w:firstLine="851"/>
        <w:jc w:val="both"/>
      </w:pPr>
      <w:r>
        <w:t xml:space="preserve">4. Если в одном помещении адвокатскую деятельность осуществляют несколько адвокатов, юридическая помощь оказываться по графику, составленному руководителем адвокатского образования,  </w:t>
      </w:r>
      <w:r w:rsidRPr="007F6769">
        <w:t>координатором или иным лицом, назначенным Советом.</w:t>
      </w:r>
    </w:p>
    <w:p w:rsidR="001F1954" w:rsidRDefault="001F1954" w:rsidP="001F1954">
      <w:pPr>
        <w:ind w:firstLine="851"/>
        <w:jc w:val="both"/>
      </w:pPr>
    </w:p>
    <w:p w:rsidR="001F1954" w:rsidRPr="007F6769" w:rsidRDefault="001F1954" w:rsidP="001F1954">
      <w:pPr>
        <w:ind w:firstLine="851"/>
        <w:jc w:val="both"/>
      </w:pPr>
      <w:r>
        <w:t xml:space="preserve">5. Ответственными за организацию данной работы на территории административного района являются руководители адвокатских образований, </w:t>
      </w:r>
      <w:r w:rsidRPr="007F6769">
        <w:t>координаторы или иные лица, назначенные Советом</w:t>
      </w:r>
      <w:r>
        <w:t>.</w:t>
      </w:r>
    </w:p>
    <w:p w:rsidR="001F1954" w:rsidRDefault="001F1954" w:rsidP="001F1954">
      <w:pPr>
        <w:ind w:firstLine="851"/>
        <w:jc w:val="both"/>
      </w:pPr>
    </w:p>
    <w:p w:rsidR="001F1954" w:rsidRDefault="001F1954" w:rsidP="001F1954">
      <w:pPr>
        <w:ind w:firstLine="851"/>
        <w:jc w:val="both"/>
      </w:pPr>
      <w:r>
        <w:t>6. Настоящий порядок вступает в силу с 01.07.2019г.</w:t>
      </w:r>
    </w:p>
    <w:p w:rsidR="001F1954" w:rsidRPr="0096310C" w:rsidRDefault="001F1954" w:rsidP="001F1954">
      <w:pPr>
        <w:pStyle w:val="ConsPlusNormal"/>
        <w:pBdr>
          <w:top w:val="single" w:sz="6" w:space="0" w:color="auto"/>
        </w:pBdr>
        <w:spacing w:before="100" w:after="100"/>
        <w:jc w:val="both"/>
        <w:rPr>
          <w:rFonts w:ascii="Sylfaen" w:hAnsi="Sylfaen"/>
          <w:sz w:val="24"/>
          <w:szCs w:val="24"/>
        </w:rPr>
      </w:pPr>
    </w:p>
    <w:p w:rsidR="001F1954" w:rsidRPr="00BD6F3F" w:rsidRDefault="001F1954" w:rsidP="001F1954">
      <w:pPr>
        <w:pStyle w:val="ConsPlusNormal"/>
        <w:pBdr>
          <w:top w:val="single" w:sz="6" w:space="0" w:color="auto"/>
        </w:pBdr>
        <w:spacing w:before="100" w:after="100"/>
        <w:jc w:val="both"/>
        <w:rPr>
          <w:rFonts w:ascii="Sylfaen" w:hAnsi="Sylfaen"/>
          <w:sz w:val="24"/>
          <w:szCs w:val="24"/>
        </w:rPr>
      </w:pPr>
    </w:p>
    <w:p w:rsidR="001F1954" w:rsidRPr="00437C89" w:rsidRDefault="001F1954" w:rsidP="001F1954">
      <w:pPr>
        <w:pStyle w:val="ConsPlusNormal"/>
        <w:pBdr>
          <w:top w:val="single" w:sz="6" w:space="0" w:color="auto"/>
        </w:pBdr>
        <w:spacing w:before="100" w:after="100"/>
        <w:jc w:val="both"/>
        <w:rPr>
          <w:rFonts w:ascii="Sylfaen" w:hAnsi="Sylfaen"/>
          <w:sz w:val="24"/>
          <w:szCs w:val="24"/>
        </w:rPr>
      </w:pPr>
    </w:p>
    <w:p w:rsidR="001F1954" w:rsidRPr="00EE14AC" w:rsidRDefault="001F1954" w:rsidP="001F1954">
      <w:pPr>
        <w:pStyle w:val="ConsPlusNormal"/>
        <w:pBdr>
          <w:top w:val="single" w:sz="6" w:space="0" w:color="auto"/>
        </w:pBdr>
        <w:spacing w:before="100" w:after="100"/>
        <w:jc w:val="both"/>
        <w:rPr>
          <w:rFonts w:ascii="Sylfaen" w:hAnsi="Sylfaen"/>
          <w:sz w:val="24"/>
          <w:szCs w:val="24"/>
        </w:rPr>
      </w:pPr>
    </w:p>
    <w:p w:rsidR="001F1954" w:rsidRDefault="001F1954" w:rsidP="001F1954">
      <w:pPr>
        <w:pStyle w:val="ConsPlusNormal"/>
        <w:pBdr>
          <w:top w:val="single" w:sz="6" w:space="0" w:color="auto"/>
        </w:pBdr>
        <w:spacing w:before="100" w:after="100"/>
        <w:jc w:val="both"/>
        <w:rPr>
          <w:rFonts w:ascii="Sylfaen" w:hAnsi="Sylfaen"/>
          <w:sz w:val="24"/>
          <w:szCs w:val="24"/>
        </w:rPr>
      </w:pPr>
    </w:p>
    <w:p w:rsidR="001F1954" w:rsidRPr="00DA4EE0" w:rsidRDefault="001F1954" w:rsidP="001F1954">
      <w:pPr>
        <w:pStyle w:val="ConsPlusNormal"/>
        <w:pBdr>
          <w:top w:val="single" w:sz="6" w:space="0" w:color="auto"/>
        </w:pBdr>
        <w:spacing w:before="100" w:after="100"/>
        <w:jc w:val="both"/>
        <w:rPr>
          <w:rFonts w:ascii="Sylfaen" w:hAnsi="Sylfaen"/>
          <w:sz w:val="24"/>
          <w:szCs w:val="24"/>
        </w:rPr>
      </w:pPr>
    </w:p>
    <w:p w:rsidR="001F1954" w:rsidRDefault="001F1954" w:rsidP="001F1954">
      <w:pPr>
        <w:pStyle w:val="ConsPlusNormal"/>
        <w:pBdr>
          <w:top w:val="single" w:sz="6" w:space="0" w:color="auto"/>
        </w:pBdr>
        <w:spacing w:before="100" w:after="100"/>
        <w:jc w:val="both"/>
        <w:rPr>
          <w:rFonts w:ascii="Sylfaen" w:hAnsi="Sylfaen"/>
          <w:sz w:val="24"/>
          <w:szCs w:val="24"/>
        </w:rPr>
      </w:pPr>
    </w:p>
    <w:p w:rsidR="001F1954" w:rsidRPr="00335BD0" w:rsidRDefault="001F1954" w:rsidP="001F1954">
      <w:pPr>
        <w:pStyle w:val="ConsPlusNormal"/>
        <w:pBdr>
          <w:top w:val="single" w:sz="6" w:space="0" w:color="auto"/>
        </w:pBdr>
        <w:spacing w:before="100" w:after="100"/>
        <w:jc w:val="both"/>
        <w:rPr>
          <w:rFonts w:ascii="Sylfaen" w:hAnsi="Sylfaen"/>
          <w:sz w:val="24"/>
          <w:szCs w:val="24"/>
        </w:rPr>
      </w:pPr>
    </w:p>
    <w:p w:rsidR="001F1954" w:rsidRDefault="001F1954" w:rsidP="00891221">
      <w:pPr>
        <w:pStyle w:val="ConsPlusNormal"/>
        <w:pBdr>
          <w:top w:val="single" w:sz="6" w:space="0" w:color="auto"/>
        </w:pBdr>
        <w:spacing w:before="100" w:after="100"/>
        <w:jc w:val="both"/>
        <w:rPr>
          <w:rFonts w:ascii="Sylfaen" w:hAnsi="Sylfaen"/>
          <w:sz w:val="24"/>
          <w:szCs w:val="24"/>
        </w:rPr>
      </w:pPr>
    </w:p>
    <w:p w:rsidR="00891221" w:rsidRPr="004D348A" w:rsidRDefault="00891221" w:rsidP="00891221">
      <w:pPr>
        <w:pStyle w:val="ConsPlusNormal"/>
        <w:pBdr>
          <w:top w:val="single" w:sz="6" w:space="0" w:color="auto"/>
        </w:pBdr>
        <w:spacing w:before="100" w:after="100"/>
        <w:jc w:val="both"/>
        <w:rPr>
          <w:rFonts w:ascii="Sylfaen" w:hAnsi="Sylfaen"/>
          <w:sz w:val="24"/>
          <w:szCs w:val="24"/>
        </w:rPr>
      </w:pPr>
    </w:p>
    <w:p w:rsidR="00891221" w:rsidRDefault="00891221" w:rsidP="00891221">
      <w:pPr>
        <w:pStyle w:val="ConsPlusNormal"/>
        <w:pBdr>
          <w:top w:val="single" w:sz="6" w:space="0" w:color="auto"/>
        </w:pBdr>
        <w:spacing w:before="100" w:after="100"/>
        <w:jc w:val="both"/>
        <w:rPr>
          <w:rFonts w:ascii="Sylfaen" w:hAnsi="Sylfaen"/>
          <w:sz w:val="24"/>
          <w:szCs w:val="24"/>
        </w:rPr>
      </w:pPr>
    </w:p>
    <w:p w:rsidR="00891221" w:rsidRPr="00891A25" w:rsidRDefault="00891221" w:rsidP="00891221">
      <w:pPr>
        <w:pStyle w:val="ConsPlusNormal"/>
        <w:pBdr>
          <w:top w:val="single" w:sz="6" w:space="0" w:color="auto"/>
        </w:pBdr>
        <w:spacing w:before="100" w:after="100"/>
        <w:jc w:val="both"/>
        <w:rPr>
          <w:rFonts w:ascii="Sylfaen" w:hAnsi="Sylfaen"/>
          <w:sz w:val="24"/>
          <w:szCs w:val="24"/>
        </w:rPr>
      </w:pPr>
    </w:p>
    <w:p w:rsidR="00891221" w:rsidRPr="008E7C62" w:rsidRDefault="00891221" w:rsidP="00891221">
      <w:pPr>
        <w:pStyle w:val="ConsPlusNormal"/>
        <w:pBdr>
          <w:top w:val="single" w:sz="6" w:space="0" w:color="auto"/>
        </w:pBdr>
        <w:spacing w:before="100" w:after="100"/>
        <w:jc w:val="both"/>
        <w:rPr>
          <w:rFonts w:ascii="Sylfaen" w:hAnsi="Sylfaen"/>
          <w:sz w:val="24"/>
          <w:szCs w:val="24"/>
        </w:rPr>
      </w:pPr>
    </w:p>
    <w:p w:rsidR="00891221" w:rsidRPr="00A41298" w:rsidRDefault="00891221" w:rsidP="00891221">
      <w:pPr>
        <w:pStyle w:val="ConsPlusNormal"/>
        <w:pBdr>
          <w:top w:val="single" w:sz="6" w:space="0" w:color="auto"/>
        </w:pBdr>
        <w:spacing w:before="100" w:after="100"/>
        <w:jc w:val="both"/>
        <w:rPr>
          <w:rFonts w:ascii="Sylfaen" w:hAnsi="Sylfaen"/>
          <w:sz w:val="24"/>
          <w:szCs w:val="24"/>
        </w:rPr>
      </w:pPr>
    </w:p>
    <w:p w:rsidR="00891221" w:rsidRPr="006E13E8" w:rsidRDefault="00891221" w:rsidP="00891221">
      <w:pPr>
        <w:pStyle w:val="ConsPlusNormal"/>
        <w:pBdr>
          <w:top w:val="single" w:sz="6" w:space="0" w:color="auto"/>
        </w:pBdr>
        <w:spacing w:before="100" w:after="100"/>
        <w:jc w:val="both"/>
        <w:rPr>
          <w:rFonts w:ascii="Sylfaen" w:hAnsi="Sylfaen"/>
          <w:sz w:val="24"/>
          <w:szCs w:val="24"/>
        </w:rPr>
      </w:pPr>
    </w:p>
    <w:p w:rsidR="00891221" w:rsidRPr="003B3EED" w:rsidRDefault="00891221" w:rsidP="00891221">
      <w:pPr>
        <w:pStyle w:val="ConsPlusNormal"/>
        <w:pBdr>
          <w:top w:val="single" w:sz="6" w:space="0" w:color="auto"/>
        </w:pBdr>
        <w:spacing w:before="100" w:after="100"/>
        <w:jc w:val="both"/>
        <w:rPr>
          <w:rFonts w:ascii="Sylfaen" w:hAnsi="Sylfaen"/>
          <w:sz w:val="24"/>
          <w:szCs w:val="24"/>
        </w:rPr>
      </w:pPr>
    </w:p>
    <w:p w:rsidR="00891221" w:rsidRPr="00077754" w:rsidRDefault="00891221" w:rsidP="00891221">
      <w:pPr>
        <w:pStyle w:val="ConsPlusNormal"/>
        <w:pBdr>
          <w:top w:val="single" w:sz="6" w:space="0" w:color="auto"/>
        </w:pBdr>
        <w:spacing w:before="100" w:after="100"/>
        <w:jc w:val="both"/>
        <w:rPr>
          <w:rFonts w:ascii="Sylfaen" w:hAnsi="Sylfaen"/>
          <w:sz w:val="24"/>
          <w:szCs w:val="24"/>
        </w:rPr>
      </w:pPr>
    </w:p>
    <w:p w:rsidR="00891221" w:rsidRPr="000A2263" w:rsidRDefault="00891221" w:rsidP="00891221">
      <w:pPr>
        <w:pStyle w:val="ConsPlusNormal"/>
        <w:pBdr>
          <w:top w:val="single" w:sz="6" w:space="0" w:color="auto"/>
        </w:pBdr>
        <w:spacing w:before="100" w:after="100"/>
        <w:jc w:val="both"/>
        <w:rPr>
          <w:rFonts w:ascii="Sylfaen" w:hAnsi="Sylfaen"/>
          <w:sz w:val="24"/>
          <w:szCs w:val="24"/>
        </w:rPr>
      </w:pPr>
    </w:p>
    <w:p w:rsidR="00891221" w:rsidRDefault="00891221" w:rsidP="005422A0">
      <w:pPr>
        <w:pStyle w:val="ConsPlusNormal"/>
        <w:jc w:val="both"/>
        <w:outlineLvl w:val="0"/>
        <w:rPr>
          <w:rFonts w:ascii="Sylfaen" w:hAnsi="Sylfaen" w:cs="Helvetica"/>
          <w:b/>
          <w:bCs/>
          <w:color w:val="000000"/>
          <w:sz w:val="24"/>
          <w:szCs w:val="24"/>
          <w:shd w:val="clear" w:color="auto" w:fill="FFFFFF"/>
        </w:rPr>
      </w:pPr>
    </w:p>
    <w:p w:rsidR="00891221" w:rsidRDefault="00891221" w:rsidP="005422A0">
      <w:pPr>
        <w:pStyle w:val="ConsPlusNormal"/>
        <w:jc w:val="both"/>
        <w:outlineLvl w:val="0"/>
        <w:rPr>
          <w:rFonts w:ascii="Sylfaen" w:hAnsi="Sylfaen" w:cs="Helvetica"/>
          <w:b/>
          <w:bCs/>
          <w:color w:val="000000"/>
          <w:sz w:val="24"/>
          <w:szCs w:val="24"/>
          <w:shd w:val="clear" w:color="auto" w:fill="FFFFFF"/>
        </w:rPr>
      </w:pPr>
    </w:p>
    <w:p w:rsidR="00891221" w:rsidRDefault="00891221" w:rsidP="005422A0">
      <w:pPr>
        <w:pStyle w:val="ConsPlusNormal"/>
        <w:jc w:val="both"/>
        <w:outlineLvl w:val="0"/>
        <w:rPr>
          <w:rFonts w:ascii="Sylfaen" w:hAnsi="Sylfaen" w:cs="Helvetica"/>
          <w:b/>
          <w:bCs/>
          <w:color w:val="000000"/>
          <w:sz w:val="24"/>
          <w:szCs w:val="24"/>
          <w:shd w:val="clear" w:color="auto" w:fill="FFFFFF"/>
        </w:rPr>
      </w:pPr>
    </w:p>
    <w:p w:rsidR="00891221" w:rsidRDefault="00891221" w:rsidP="005422A0">
      <w:pPr>
        <w:pStyle w:val="ConsPlusNormal"/>
        <w:jc w:val="both"/>
        <w:outlineLvl w:val="0"/>
        <w:rPr>
          <w:rFonts w:ascii="Sylfaen" w:hAnsi="Sylfaen" w:cs="Helvetica"/>
          <w:b/>
          <w:bCs/>
          <w:color w:val="000000"/>
          <w:sz w:val="24"/>
          <w:szCs w:val="24"/>
          <w:shd w:val="clear" w:color="auto" w:fill="FFFFFF"/>
        </w:rPr>
      </w:pPr>
    </w:p>
    <w:p w:rsidR="00891221" w:rsidRDefault="00891221" w:rsidP="005422A0">
      <w:pPr>
        <w:pStyle w:val="ConsPlusNormal"/>
        <w:jc w:val="both"/>
        <w:outlineLvl w:val="0"/>
        <w:rPr>
          <w:rFonts w:ascii="Sylfaen" w:hAnsi="Sylfaen" w:cs="Helvetica"/>
          <w:b/>
          <w:bCs/>
          <w:color w:val="000000"/>
          <w:sz w:val="24"/>
          <w:szCs w:val="24"/>
          <w:shd w:val="clear" w:color="auto" w:fill="FFFFFF"/>
        </w:rPr>
      </w:pPr>
    </w:p>
    <w:p w:rsidR="007B182B" w:rsidRDefault="007B182B" w:rsidP="007B182B">
      <w:pPr>
        <w:rPr>
          <w:rFonts w:ascii="Sylfaen" w:hAnsi="Sylfaen"/>
          <w:b/>
          <w:bCs/>
          <w:sz w:val="24"/>
          <w:szCs w:val="24"/>
        </w:rPr>
      </w:pPr>
      <w:bookmarkStart w:id="16" w:name="_Hlk523805686"/>
      <w:bookmarkStart w:id="17" w:name="_Hlk519146916"/>
      <w:bookmarkStart w:id="18" w:name="_Hlk529444294"/>
      <w:bookmarkStart w:id="19" w:name="_Hlk5267275"/>
      <w:bookmarkStart w:id="20" w:name="_Hlk3978723"/>
      <w:r>
        <w:rPr>
          <w:rFonts w:ascii="Sylfaen" w:hAnsi="Sylfaen"/>
          <w:b/>
          <w:bCs/>
          <w:sz w:val="24"/>
          <w:szCs w:val="24"/>
        </w:rPr>
        <w:lastRenderedPageBreak/>
        <w:t>И</w:t>
      </w:r>
      <w:r w:rsidRPr="007B220F">
        <w:rPr>
          <w:rFonts w:ascii="Sylfaen" w:hAnsi="Sylfaen"/>
          <w:b/>
          <w:bCs/>
          <w:sz w:val="24"/>
          <w:szCs w:val="24"/>
        </w:rPr>
        <w:t>НФОРМАЦИОННЫЙ                                                                              №</w:t>
      </w:r>
      <w:r>
        <w:rPr>
          <w:rFonts w:ascii="Sylfaen" w:hAnsi="Sylfaen"/>
          <w:b/>
          <w:bCs/>
          <w:sz w:val="24"/>
          <w:szCs w:val="24"/>
        </w:rPr>
        <w:t xml:space="preserve">  6-7</w:t>
      </w:r>
      <w:r w:rsidRPr="007B220F">
        <w:rPr>
          <w:rFonts w:ascii="Sylfaen" w:hAnsi="Sylfaen"/>
          <w:b/>
          <w:bCs/>
          <w:sz w:val="24"/>
          <w:szCs w:val="24"/>
        </w:rPr>
        <w:t xml:space="preserve"> (</w:t>
      </w:r>
      <w:r>
        <w:rPr>
          <w:rFonts w:ascii="Sylfaen" w:hAnsi="Sylfaen"/>
          <w:b/>
          <w:bCs/>
          <w:sz w:val="24"/>
          <w:szCs w:val="24"/>
        </w:rPr>
        <w:t>171-172)</w:t>
      </w:r>
      <w:r w:rsidRPr="007B220F">
        <w:rPr>
          <w:rFonts w:ascii="Sylfaen" w:hAnsi="Sylfaen"/>
          <w:b/>
          <w:bCs/>
          <w:sz w:val="24"/>
          <w:szCs w:val="24"/>
        </w:rPr>
        <w:br/>
        <w:t xml:space="preserve">БЮЛЛЕТЕНЬ                                                                          </w:t>
      </w:r>
      <w:r>
        <w:rPr>
          <w:rFonts w:ascii="Sylfaen" w:hAnsi="Sylfaen"/>
          <w:b/>
          <w:bCs/>
          <w:sz w:val="24"/>
          <w:szCs w:val="24"/>
        </w:rPr>
        <w:t xml:space="preserve">              июнь-июль    </w:t>
      </w:r>
      <w:r w:rsidRPr="007B220F">
        <w:rPr>
          <w:rFonts w:ascii="Sylfaen" w:hAnsi="Sylfaen"/>
          <w:b/>
          <w:bCs/>
          <w:sz w:val="24"/>
          <w:szCs w:val="24"/>
        </w:rPr>
        <w:t>201</w:t>
      </w:r>
      <w:r>
        <w:rPr>
          <w:rFonts w:ascii="Sylfaen" w:hAnsi="Sylfaen"/>
          <w:b/>
          <w:bCs/>
          <w:sz w:val="24"/>
          <w:szCs w:val="24"/>
        </w:rPr>
        <w:t>9</w:t>
      </w:r>
      <w:r w:rsidRPr="007B220F">
        <w:rPr>
          <w:rFonts w:ascii="Sylfaen" w:hAnsi="Sylfaen"/>
          <w:b/>
          <w:bCs/>
          <w:sz w:val="24"/>
          <w:szCs w:val="24"/>
        </w:rPr>
        <w:t xml:space="preserve"> год</w:t>
      </w:r>
      <w:r>
        <w:rPr>
          <w:rFonts w:ascii="Sylfaen" w:hAnsi="Sylfaen"/>
          <w:b/>
          <w:bCs/>
          <w:sz w:val="24"/>
          <w:szCs w:val="24"/>
        </w:rPr>
        <w:t>а</w:t>
      </w:r>
    </w:p>
    <w:p w:rsidR="007B182B" w:rsidRPr="00C215FE" w:rsidRDefault="007B182B" w:rsidP="007B182B">
      <w:pPr>
        <w:pStyle w:val="ConsPlusTitle"/>
        <w:rPr>
          <w:rFonts w:ascii="Sylfaen" w:hAnsi="Sylfaen"/>
          <w:b w:val="0"/>
          <w:szCs w:val="24"/>
        </w:rPr>
      </w:pPr>
      <w:r>
        <w:rPr>
          <w:rFonts w:ascii="Sylfaen" w:hAnsi="Sylfaen"/>
          <w:b w:val="0"/>
          <w:szCs w:val="24"/>
        </w:rPr>
        <w:t>_____________________________________________________________________________</w:t>
      </w:r>
    </w:p>
    <w:p w:rsidR="007B182B" w:rsidRPr="00C215FE" w:rsidRDefault="007B182B" w:rsidP="007B182B">
      <w:pPr>
        <w:pStyle w:val="ConsPlusTitle"/>
        <w:rPr>
          <w:rFonts w:ascii="Sylfaen" w:hAnsi="Sylfaen"/>
          <w:b w:val="0"/>
          <w:szCs w:val="24"/>
        </w:rPr>
      </w:pPr>
    </w:p>
    <w:p w:rsidR="007B182B" w:rsidRDefault="007B182B" w:rsidP="007B182B">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rsidR="007B182B" w:rsidRPr="007B220F" w:rsidRDefault="007B182B" w:rsidP="007B182B">
      <w:pPr>
        <w:widowControl w:val="0"/>
        <w:tabs>
          <w:tab w:val="left" w:pos="9180"/>
        </w:tabs>
        <w:autoSpaceDE w:val="0"/>
        <w:autoSpaceDN w:val="0"/>
        <w:adjustRightInd w:val="0"/>
        <w:ind w:right="71"/>
        <w:jc w:val="center"/>
        <w:outlineLvl w:val="0"/>
        <w:rPr>
          <w:rFonts w:ascii="Sylfaen" w:hAnsi="Sylfaen"/>
          <w:b/>
          <w:bCs/>
          <w:sz w:val="24"/>
          <w:szCs w:val="24"/>
        </w:rPr>
      </w:pPr>
      <w:r>
        <w:rPr>
          <w:rFonts w:ascii="Sylfaen" w:hAnsi="Sylfaen"/>
          <w:b/>
          <w:bCs/>
          <w:sz w:val="24"/>
          <w:szCs w:val="24"/>
        </w:rPr>
        <w:t>____________________________________________________________________________</w:t>
      </w:r>
    </w:p>
    <w:p w:rsidR="007B182B" w:rsidRDefault="007B182B" w:rsidP="007B182B">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06.06.2019  № 136-ФЗ</w:t>
      </w:r>
    </w:p>
    <w:p w:rsidR="007B182B" w:rsidRPr="006D2D17" w:rsidRDefault="007B182B" w:rsidP="007B182B">
      <w:pPr>
        <w:pStyle w:val="ConsPlusTitle"/>
        <w:rPr>
          <w:rFonts w:ascii="Sylfaen" w:hAnsi="Sylfaen"/>
          <w:b w:val="0"/>
          <w:bCs/>
          <w:szCs w:val="24"/>
        </w:rPr>
      </w:pPr>
      <w:r w:rsidRPr="006D2D17">
        <w:rPr>
          <w:rFonts w:ascii="Sylfaen" w:hAnsi="Sylfaen"/>
          <w:b w:val="0"/>
          <w:bCs/>
          <w:szCs w:val="24"/>
        </w:rPr>
        <w:t>О ВНЕСЕНИИ ИЗМЕНЕНИЯ</w:t>
      </w:r>
    </w:p>
    <w:p w:rsidR="007B182B" w:rsidRPr="006D2D17" w:rsidRDefault="007B182B" w:rsidP="007B182B">
      <w:pPr>
        <w:pStyle w:val="ConsPlusTitle"/>
        <w:rPr>
          <w:rFonts w:ascii="Sylfaen" w:hAnsi="Sylfaen"/>
          <w:b w:val="0"/>
          <w:bCs/>
          <w:szCs w:val="24"/>
        </w:rPr>
      </w:pPr>
      <w:r w:rsidRPr="006D2D17">
        <w:rPr>
          <w:rFonts w:ascii="Sylfaen" w:hAnsi="Sylfaen"/>
          <w:b w:val="0"/>
          <w:bCs/>
          <w:szCs w:val="24"/>
        </w:rPr>
        <w:t>В СТАТЬЮ 19.24 КОДЕКСА РОССИЙСКОЙ ФЕДЕРАЦИИ</w:t>
      </w:r>
    </w:p>
    <w:p w:rsidR="007B182B" w:rsidRDefault="007B182B" w:rsidP="007B182B">
      <w:pPr>
        <w:pStyle w:val="ConsPlusTitle"/>
        <w:rPr>
          <w:rFonts w:ascii="Sylfaen" w:hAnsi="Sylfaen"/>
          <w:b w:val="0"/>
          <w:szCs w:val="24"/>
        </w:rPr>
      </w:pPr>
      <w:r w:rsidRPr="006D2D17">
        <w:rPr>
          <w:rFonts w:ascii="Sylfaen" w:hAnsi="Sylfaen"/>
          <w:b w:val="0"/>
          <w:bCs/>
          <w:szCs w:val="24"/>
        </w:rPr>
        <w:t>ОБ АДМИНИСТРАТИВНЫХ ПРАВОНАРУШЕНИЯХ</w:t>
      </w:r>
      <w:r w:rsidRPr="004C406A">
        <w:rPr>
          <w:rFonts w:ascii="Sylfaen" w:hAnsi="Sylfaen"/>
          <w:b w:val="0"/>
          <w:bCs/>
          <w:szCs w:val="24"/>
        </w:rPr>
        <w:t xml:space="preserve">      </w:t>
      </w:r>
      <w:r>
        <w:rPr>
          <w:rFonts w:ascii="Sylfaen" w:hAnsi="Sylfaen"/>
          <w:b w:val="0"/>
          <w:bCs/>
          <w:szCs w:val="24"/>
        </w:rPr>
        <w:t xml:space="preserve">  </w:t>
      </w:r>
      <w:r w:rsidRPr="004C406A">
        <w:rPr>
          <w:rFonts w:ascii="Sylfaen" w:hAnsi="Sylfaen"/>
          <w:b w:val="0"/>
          <w:bCs/>
          <w:szCs w:val="24"/>
        </w:rPr>
        <w:t xml:space="preserve">             </w:t>
      </w:r>
      <w:r>
        <w:rPr>
          <w:rFonts w:ascii="Sylfaen" w:hAnsi="Sylfaen"/>
          <w:b w:val="0"/>
          <w:bCs/>
          <w:szCs w:val="24"/>
        </w:rPr>
        <w:t xml:space="preserve">     </w:t>
      </w:r>
      <w:r>
        <w:rPr>
          <w:rFonts w:ascii="Sylfaen" w:hAnsi="Sylfaen"/>
          <w:b w:val="0"/>
          <w:szCs w:val="24"/>
        </w:rPr>
        <w:t>-                     стр. 2</w:t>
      </w:r>
    </w:p>
    <w:p w:rsidR="007B182B" w:rsidRDefault="007B182B" w:rsidP="007B182B">
      <w:pPr>
        <w:pStyle w:val="ConsPlusTitle"/>
        <w:rPr>
          <w:rFonts w:ascii="Sylfaen" w:hAnsi="Sylfaen"/>
          <w:b w:val="0"/>
          <w:szCs w:val="24"/>
        </w:rPr>
      </w:pPr>
    </w:p>
    <w:p w:rsidR="007B182B" w:rsidRDefault="007B182B" w:rsidP="007B182B">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17.06.2019  № 146-ФЗ</w:t>
      </w:r>
    </w:p>
    <w:p w:rsidR="007B182B" w:rsidRPr="006D2D17" w:rsidRDefault="007B182B" w:rsidP="007B182B">
      <w:pPr>
        <w:pStyle w:val="ConsPlusTitle"/>
        <w:rPr>
          <w:rFonts w:ascii="Sylfaen" w:hAnsi="Sylfaen"/>
          <w:b w:val="0"/>
          <w:bCs/>
          <w:szCs w:val="24"/>
        </w:rPr>
      </w:pPr>
      <w:r w:rsidRPr="006D2D17">
        <w:rPr>
          <w:rFonts w:ascii="Sylfaen" w:hAnsi="Sylfaen"/>
          <w:b w:val="0"/>
          <w:bCs/>
          <w:szCs w:val="24"/>
        </w:rPr>
        <w:t>О ВНЕСЕНИИ ИЗМЕНЕНИЙ</w:t>
      </w:r>
    </w:p>
    <w:p w:rsidR="007B182B" w:rsidRDefault="007B182B" w:rsidP="007B182B">
      <w:pPr>
        <w:pStyle w:val="ConsPlusTitle"/>
        <w:rPr>
          <w:rFonts w:ascii="Sylfaen" w:hAnsi="Sylfaen"/>
          <w:b w:val="0"/>
          <w:szCs w:val="24"/>
        </w:rPr>
      </w:pPr>
      <w:r w:rsidRPr="006D2D17">
        <w:rPr>
          <w:rFonts w:ascii="Sylfaen" w:hAnsi="Sylfaen"/>
          <w:b w:val="0"/>
          <w:bCs/>
          <w:szCs w:val="24"/>
        </w:rPr>
        <w:t>В УГОЛОВНЫЙ КОДЕКС РОССИЙСКОЙ ФЕДЕРАЦИИ</w:t>
      </w:r>
      <w:r>
        <w:rPr>
          <w:rFonts w:ascii="Sylfaen" w:hAnsi="Sylfaen"/>
          <w:b w:val="0"/>
          <w:bCs/>
          <w:szCs w:val="24"/>
        </w:rPr>
        <w:t xml:space="preserve">                      </w:t>
      </w:r>
      <w:r>
        <w:rPr>
          <w:rFonts w:ascii="Sylfaen" w:hAnsi="Sylfaen"/>
          <w:b w:val="0"/>
          <w:szCs w:val="24"/>
        </w:rPr>
        <w:t xml:space="preserve">     -          стр. 3 – 5</w:t>
      </w:r>
    </w:p>
    <w:p w:rsidR="007B182B" w:rsidRDefault="007B182B" w:rsidP="007B182B">
      <w:pPr>
        <w:pStyle w:val="ConsPlusTitle"/>
        <w:rPr>
          <w:rFonts w:ascii="Sylfaen" w:hAnsi="Sylfaen"/>
          <w:b w:val="0"/>
          <w:szCs w:val="24"/>
        </w:rPr>
      </w:pPr>
    </w:p>
    <w:p w:rsidR="007B182B" w:rsidRPr="003873C6" w:rsidRDefault="007B182B" w:rsidP="007B182B">
      <w:pPr>
        <w:pStyle w:val="ConsPlusTitle"/>
        <w:rPr>
          <w:rFonts w:ascii="Sylfaen" w:hAnsi="Sylfaen"/>
          <w:b w:val="0"/>
          <w:szCs w:val="24"/>
        </w:rPr>
      </w:pPr>
      <w:r>
        <w:rPr>
          <w:rFonts w:ascii="Sylfaen" w:hAnsi="Sylfaen"/>
          <w:b w:val="0"/>
          <w:szCs w:val="24"/>
        </w:rPr>
        <w:t>_____________________________________________________________________________</w:t>
      </w:r>
    </w:p>
    <w:p w:rsidR="007B182B" w:rsidRPr="00C215FE" w:rsidRDefault="007B182B" w:rsidP="007B182B">
      <w:pPr>
        <w:pStyle w:val="ConsPlusTitle"/>
        <w:rPr>
          <w:rFonts w:ascii="Sylfaen" w:hAnsi="Sylfaen"/>
          <w:b w:val="0"/>
          <w:szCs w:val="24"/>
        </w:rPr>
      </w:pPr>
    </w:p>
    <w:p w:rsidR="007B182B" w:rsidRDefault="007B182B" w:rsidP="007B182B">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И АРБИТРАЖНАЯ ПРАКТИКА</w:t>
      </w:r>
    </w:p>
    <w:p w:rsidR="007B182B" w:rsidRDefault="007B182B" w:rsidP="007B182B">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rsidR="007B182B" w:rsidRPr="00D2577B" w:rsidRDefault="007B182B" w:rsidP="007B182B">
      <w:pPr>
        <w:pStyle w:val="a3"/>
        <w:spacing w:before="0" w:beforeAutospacing="0" w:after="0" w:afterAutospacing="0"/>
        <w:rPr>
          <w:rFonts w:ascii="Sylfaen" w:hAnsi="Sylfaen" w:cs="Arial"/>
        </w:rPr>
      </w:pPr>
    </w:p>
    <w:p w:rsidR="007B182B" w:rsidRPr="00BA5FE5" w:rsidRDefault="007B182B" w:rsidP="007B182B">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7B182B" w:rsidRPr="006B6B26" w:rsidRDefault="007B182B" w:rsidP="007B182B">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13 июня 2019</w:t>
      </w:r>
      <w:r w:rsidRPr="006B6B26">
        <w:rPr>
          <w:rFonts w:ascii="Sylfaen" w:hAnsi="Sylfaen"/>
          <w:b w:val="0"/>
          <w:szCs w:val="24"/>
        </w:rPr>
        <w:t xml:space="preserve"> г. N </w:t>
      </w:r>
      <w:r>
        <w:rPr>
          <w:rFonts w:ascii="Sylfaen" w:hAnsi="Sylfaen"/>
          <w:b w:val="0"/>
          <w:szCs w:val="24"/>
        </w:rPr>
        <w:t>23</w:t>
      </w:r>
      <w:r w:rsidRPr="006B6B26">
        <w:rPr>
          <w:rFonts w:ascii="Sylfaen" w:hAnsi="Sylfaen"/>
          <w:b w:val="0"/>
          <w:szCs w:val="24"/>
        </w:rPr>
        <w:t>-П</w:t>
      </w:r>
    </w:p>
    <w:p w:rsidR="007B182B" w:rsidRPr="006D2D17" w:rsidRDefault="007B182B" w:rsidP="007B182B">
      <w:pPr>
        <w:pStyle w:val="ConsPlusTitle"/>
        <w:rPr>
          <w:rFonts w:ascii="Sylfaen" w:hAnsi="Sylfaen"/>
          <w:b w:val="0"/>
          <w:bCs/>
          <w:szCs w:val="24"/>
        </w:rPr>
      </w:pPr>
      <w:r w:rsidRPr="006D2D17">
        <w:rPr>
          <w:rFonts w:ascii="Sylfaen" w:hAnsi="Sylfaen"/>
          <w:b w:val="0"/>
          <w:bCs/>
          <w:szCs w:val="24"/>
        </w:rPr>
        <w:t>ПО ДЕЛУ О ПРОВЕРКЕ КОНСТИТУЦИОННОСТИ</w:t>
      </w:r>
    </w:p>
    <w:p w:rsidR="007B182B" w:rsidRPr="006D2D17" w:rsidRDefault="007B182B" w:rsidP="007B182B">
      <w:pPr>
        <w:pStyle w:val="ConsPlusTitle"/>
        <w:rPr>
          <w:rFonts w:ascii="Sylfaen" w:hAnsi="Sylfaen"/>
          <w:b w:val="0"/>
          <w:bCs/>
          <w:szCs w:val="24"/>
        </w:rPr>
      </w:pPr>
      <w:r w:rsidRPr="006D2D17">
        <w:rPr>
          <w:rFonts w:ascii="Sylfaen" w:hAnsi="Sylfaen"/>
          <w:b w:val="0"/>
          <w:bCs/>
          <w:szCs w:val="24"/>
        </w:rPr>
        <w:t>ЧАСТИ ТРЕТЬЕЙ СТАТЬИ 6.1 УГОЛОВНО-ПРОЦЕССУАЛЬНОГО КОДЕКСА</w:t>
      </w:r>
    </w:p>
    <w:p w:rsidR="007B182B" w:rsidRPr="006D2D17" w:rsidRDefault="007B182B" w:rsidP="007B182B">
      <w:pPr>
        <w:pStyle w:val="ConsPlusTitle"/>
        <w:rPr>
          <w:rFonts w:ascii="Sylfaen" w:hAnsi="Sylfaen"/>
          <w:b w:val="0"/>
          <w:bCs/>
          <w:szCs w:val="24"/>
        </w:rPr>
      </w:pPr>
      <w:r w:rsidRPr="006D2D17">
        <w:rPr>
          <w:rFonts w:ascii="Sylfaen" w:hAnsi="Sylfaen"/>
          <w:b w:val="0"/>
          <w:bCs/>
          <w:szCs w:val="24"/>
        </w:rPr>
        <w:t>РОССИЙСКОЙ ФЕДЕРАЦИИ В СВЯЗИ С ЖАЛОБОЙ</w:t>
      </w:r>
    </w:p>
    <w:p w:rsidR="007B182B" w:rsidRDefault="007B182B" w:rsidP="007B182B">
      <w:pPr>
        <w:pStyle w:val="ConsPlusTitle"/>
        <w:rPr>
          <w:rFonts w:ascii="Sylfaen" w:hAnsi="Sylfaen"/>
          <w:b w:val="0"/>
          <w:szCs w:val="24"/>
        </w:rPr>
      </w:pPr>
      <w:r w:rsidRPr="006D2D17">
        <w:rPr>
          <w:rFonts w:ascii="Sylfaen" w:hAnsi="Sylfaen"/>
          <w:b w:val="0"/>
          <w:bCs/>
          <w:szCs w:val="24"/>
        </w:rPr>
        <w:t>ГРАЖДАНИНА Б.А. СОТНИКОВА</w:t>
      </w:r>
      <w:r>
        <w:rPr>
          <w:rFonts w:ascii="Sylfaen" w:hAnsi="Sylfaen"/>
          <w:b w:val="0"/>
          <w:bCs/>
          <w:szCs w:val="24"/>
        </w:rPr>
        <w:t xml:space="preserve">          </w:t>
      </w:r>
      <w:r>
        <w:rPr>
          <w:rFonts w:ascii="Sylfaen" w:hAnsi="Sylfaen"/>
          <w:b w:val="0"/>
          <w:szCs w:val="24"/>
        </w:rPr>
        <w:t xml:space="preserve">                               -                                </w:t>
      </w:r>
      <w:r w:rsidRPr="000A7C93">
        <w:rPr>
          <w:rFonts w:ascii="Sylfaen" w:hAnsi="Sylfaen"/>
          <w:b w:val="0"/>
          <w:szCs w:val="24"/>
        </w:rPr>
        <w:t xml:space="preserve">стр. </w:t>
      </w:r>
      <w:r>
        <w:rPr>
          <w:rFonts w:ascii="Sylfaen" w:hAnsi="Sylfaen"/>
          <w:b w:val="0"/>
          <w:szCs w:val="24"/>
        </w:rPr>
        <w:t>5 – 13</w:t>
      </w:r>
    </w:p>
    <w:p w:rsidR="007B182B" w:rsidRDefault="007B182B" w:rsidP="007B182B">
      <w:pPr>
        <w:pStyle w:val="ConsPlusTitle"/>
        <w:rPr>
          <w:rFonts w:ascii="Sylfaen" w:hAnsi="Sylfaen"/>
          <w:b w:val="0"/>
          <w:szCs w:val="24"/>
        </w:rPr>
      </w:pPr>
    </w:p>
    <w:p w:rsidR="007B182B" w:rsidRPr="00BA5FE5" w:rsidRDefault="007B182B" w:rsidP="007B182B">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7B182B" w:rsidRPr="006B6B26" w:rsidRDefault="007B182B" w:rsidP="007B182B">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25 июня 2019</w:t>
      </w:r>
      <w:r w:rsidRPr="006B6B26">
        <w:rPr>
          <w:rFonts w:ascii="Sylfaen" w:hAnsi="Sylfaen"/>
          <w:b w:val="0"/>
          <w:szCs w:val="24"/>
        </w:rPr>
        <w:t xml:space="preserve"> г. N </w:t>
      </w:r>
      <w:r>
        <w:rPr>
          <w:rFonts w:ascii="Sylfaen" w:hAnsi="Sylfaen"/>
          <w:b w:val="0"/>
          <w:szCs w:val="24"/>
        </w:rPr>
        <w:t>25</w:t>
      </w:r>
      <w:r w:rsidRPr="006B6B26">
        <w:rPr>
          <w:rFonts w:ascii="Sylfaen" w:hAnsi="Sylfaen"/>
          <w:b w:val="0"/>
          <w:szCs w:val="24"/>
        </w:rPr>
        <w:t>-П</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ПО ДЕЛУ О ПРОВЕРКЕ КОНСТИТУЦИОННОСТИ</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ПУНКТА 3 СТАТЬИ 1085 И ПУНКТА 1 СТАТЬИ 1087 ГРАЖДАНСКОГО</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КОДЕКСА РОССИЙСКОЙ ФЕДЕРАЦИИ В СВЯЗИ С ЖАЛОБОЙ</w:t>
      </w:r>
    </w:p>
    <w:p w:rsidR="007B182B" w:rsidRDefault="007B182B" w:rsidP="007B182B">
      <w:pPr>
        <w:pStyle w:val="ConsPlusTitle"/>
        <w:rPr>
          <w:rFonts w:ascii="Sylfaen" w:hAnsi="Sylfaen"/>
          <w:b w:val="0"/>
          <w:bCs/>
          <w:szCs w:val="24"/>
        </w:rPr>
      </w:pPr>
      <w:r w:rsidRPr="00191B83">
        <w:rPr>
          <w:rFonts w:ascii="Sylfaen" w:hAnsi="Sylfaen"/>
          <w:b w:val="0"/>
          <w:bCs/>
          <w:szCs w:val="24"/>
        </w:rPr>
        <w:t>ГРАЖДАНИНА Э.М. ВОРОНА</w:t>
      </w:r>
      <w:r>
        <w:rPr>
          <w:rFonts w:ascii="Sylfaen" w:hAnsi="Sylfaen"/>
          <w:b w:val="0"/>
          <w:bCs/>
          <w:szCs w:val="24"/>
        </w:rPr>
        <w:t xml:space="preserve">                                            -                                   стр. 13 - 28  </w:t>
      </w:r>
    </w:p>
    <w:p w:rsidR="007B182B" w:rsidRDefault="007B182B" w:rsidP="007B182B">
      <w:pPr>
        <w:pStyle w:val="ConsPlusTitle"/>
        <w:rPr>
          <w:rFonts w:ascii="Sylfaen" w:hAnsi="Sylfaen"/>
          <w:b w:val="0"/>
          <w:bCs/>
          <w:szCs w:val="24"/>
        </w:rPr>
      </w:pPr>
    </w:p>
    <w:p w:rsidR="007B182B" w:rsidRDefault="007B182B" w:rsidP="007B182B">
      <w:pPr>
        <w:pStyle w:val="ConsPlusTitle"/>
        <w:rPr>
          <w:rFonts w:ascii="Sylfaen" w:hAnsi="Sylfaen"/>
          <w:b w:val="0"/>
          <w:szCs w:val="24"/>
        </w:rPr>
      </w:pPr>
      <w:r w:rsidRPr="00BA5FE5">
        <w:rPr>
          <w:rFonts w:ascii="Sylfaen" w:hAnsi="Sylfaen"/>
          <w:b w:val="0"/>
          <w:szCs w:val="24"/>
        </w:rPr>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7B182B" w:rsidRPr="00BA5FE5" w:rsidRDefault="007B182B" w:rsidP="007B182B">
      <w:pPr>
        <w:pStyle w:val="ConsPlusTitle"/>
        <w:rPr>
          <w:rFonts w:ascii="Sylfaen" w:hAnsi="Sylfaen"/>
          <w:b w:val="0"/>
          <w:szCs w:val="24"/>
        </w:rPr>
      </w:pPr>
      <w:r w:rsidRPr="000A7C93">
        <w:rPr>
          <w:rFonts w:ascii="Sylfaen" w:hAnsi="Sylfaen"/>
          <w:b w:val="0"/>
          <w:szCs w:val="24"/>
        </w:rPr>
        <w:t xml:space="preserve">от </w:t>
      </w:r>
      <w:r>
        <w:rPr>
          <w:rFonts w:ascii="Sylfaen" w:hAnsi="Sylfaen"/>
          <w:b w:val="0"/>
          <w:szCs w:val="24"/>
        </w:rPr>
        <w:t>28 мая</w:t>
      </w:r>
      <w:r w:rsidRPr="000A7C93">
        <w:rPr>
          <w:rFonts w:ascii="Sylfaen" w:hAnsi="Sylfaen"/>
          <w:b w:val="0"/>
          <w:szCs w:val="24"/>
        </w:rPr>
        <w:t xml:space="preserve"> 201</w:t>
      </w:r>
      <w:r>
        <w:rPr>
          <w:rFonts w:ascii="Sylfaen" w:hAnsi="Sylfaen"/>
          <w:b w:val="0"/>
          <w:szCs w:val="24"/>
        </w:rPr>
        <w:t>9</w:t>
      </w:r>
      <w:r w:rsidRPr="000A7C93">
        <w:rPr>
          <w:rFonts w:ascii="Sylfaen" w:hAnsi="Sylfaen"/>
          <w:b w:val="0"/>
          <w:szCs w:val="24"/>
        </w:rPr>
        <w:t xml:space="preserve"> г. N </w:t>
      </w:r>
      <w:r>
        <w:rPr>
          <w:rFonts w:ascii="Sylfaen" w:hAnsi="Sylfaen"/>
          <w:b w:val="0"/>
          <w:szCs w:val="24"/>
        </w:rPr>
        <w:t>13</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О НЕКОТОРЫХ ВОПРОСАХ</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ПРИМЕНЕНИЯ СУДАМИ НОРМ БЮДЖЕТНОГО КОДЕКСА РОССИЙСКОЙ</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ФЕДЕРАЦИИ, СВЯЗАННЫХ С ИСПОЛНЕНИЕМ СУДЕБНЫХ АКТОВ</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ПО ОБРАЩЕНИЮ ВЗЫСКАНИЯ НА СРЕДСТВА БЮДЖЕТОВ БЮДЖЕТНОЙ</w:t>
      </w:r>
    </w:p>
    <w:p w:rsidR="007B182B" w:rsidRDefault="007B182B" w:rsidP="007B182B">
      <w:pPr>
        <w:pStyle w:val="ConsPlusTitle"/>
        <w:rPr>
          <w:rFonts w:ascii="Sylfaen" w:hAnsi="Sylfaen"/>
          <w:b w:val="0"/>
          <w:szCs w:val="24"/>
        </w:rPr>
      </w:pPr>
      <w:r w:rsidRPr="00191B83">
        <w:rPr>
          <w:rFonts w:ascii="Sylfaen" w:hAnsi="Sylfaen"/>
          <w:b w:val="0"/>
          <w:bCs/>
          <w:szCs w:val="24"/>
        </w:rPr>
        <w:t xml:space="preserve">СИСТЕМЫ РОССИЙСКОЙ ФЕДЕРАЦИИ    </w:t>
      </w:r>
      <w:r>
        <w:rPr>
          <w:rFonts w:ascii="Sylfaen" w:hAnsi="Sylfaen"/>
          <w:b w:val="0"/>
          <w:bCs/>
          <w:szCs w:val="24"/>
        </w:rPr>
        <w:t xml:space="preserve">               -                                        стр.  28 - 41</w:t>
      </w:r>
      <w:r>
        <w:rPr>
          <w:rFonts w:ascii="Sylfaen" w:hAnsi="Sylfaen"/>
          <w:b w:val="0"/>
          <w:szCs w:val="24"/>
        </w:rPr>
        <w:t xml:space="preserve"> </w:t>
      </w:r>
    </w:p>
    <w:p w:rsidR="007B182B" w:rsidRDefault="007B182B" w:rsidP="007B182B">
      <w:pPr>
        <w:pStyle w:val="ConsPlusTitle"/>
        <w:rPr>
          <w:rFonts w:ascii="Sylfaen" w:hAnsi="Sylfaen"/>
          <w:b w:val="0"/>
          <w:szCs w:val="24"/>
        </w:rPr>
      </w:pPr>
    </w:p>
    <w:p w:rsidR="007B182B" w:rsidRDefault="007B182B" w:rsidP="007B182B">
      <w:pPr>
        <w:pStyle w:val="ConsPlusTitle"/>
        <w:rPr>
          <w:rFonts w:ascii="Sylfaen" w:hAnsi="Sylfaen"/>
          <w:b w:val="0"/>
          <w:szCs w:val="24"/>
        </w:rPr>
      </w:pPr>
      <w:r w:rsidRPr="00BA5FE5">
        <w:rPr>
          <w:rFonts w:ascii="Sylfaen" w:hAnsi="Sylfaen"/>
          <w:b w:val="0"/>
          <w:szCs w:val="24"/>
        </w:rPr>
        <w:lastRenderedPageBreak/>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7B182B" w:rsidRPr="00BA5FE5" w:rsidRDefault="007B182B" w:rsidP="007B182B">
      <w:pPr>
        <w:pStyle w:val="ConsPlusTitle"/>
        <w:rPr>
          <w:rFonts w:ascii="Sylfaen" w:hAnsi="Sylfaen"/>
          <w:b w:val="0"/>
          <w:szCs w:val="24"/>
        </w:rPr>
      </w:pPr>
      <w:r w:rsidRPr="000A7C93">
        <w:rPr>
          <w:rFonts w:ascii="Sylfaen" w:hAnsi="Sylfaen"/>
          <w:b w:val="0"/>
          <w:szCs w:val="24"/>
        </w:rPr>
        <w:t xml:space="preserve">от </w:t>
      </w:r>
      <w:r>
        <w:rPr>
          <w:rFonts w:ascii="Sylfaen" w:hAnsi="Sylfaen"/>
          <w:b w:val="0"/>
          <w:szCs w:val="24"/>
        </w:rPr>
        <w:t>11 июня</w:t>
      </w:r>
      <w:r w:rsidRPr="000A7C93">
        <w:rPr>
          <w:rFonts w:ascii="Sylfaen" w:hAnsi="Sylfaen"/>
          <w:b w:val="0"/>
          <w:szCs w:val="24"/>
        </w:rPr>
        <w:t xml:space="preserve"> 201</w:t>
      </w:r>
      <w:r>
        <w:rPr>
          <w:rFonts w:ascii="Sylfaen" w:hAnsi="Sylfaen"/>
          <w:b w:val="0"/>
          <w:szCs w:val="24"/>
        </w:rPr>
        <w:t>9</w:t>
      </w:r>
      <w:r w:rsidRPr="000A7C93">
        <w:rPr>
          <w:rFonts w:ascii="Sylfaen" w:hAnsi="Sylfaen"/>
          <w:b w:val="0"/>
          <w:szCs w:val="24"/>
        </w:rPr>
        <w:t xml:space="preserve"> г. N </w:t>
      </w:r>
      <w:r>
        <w:rPr>
          <w:rFonts w:ascii="Sylfaen" w:hAnsi="Sylfaen"/>
          <w:b w:val="0"/>
          <w:szCs w:val="24"/>
        </w:rPr>
        <w:t>15</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О ВНЕСЕНИИ ИЗМЕНЕНИЙ</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В ПОСТАНОВЛЕНИЕ ПЛЕНУМА ВЕРХОВНОГО СУДА РОССИЙСКОЙ</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ФЕДЕРАЦИИ ОТ 12 МАРТА 2002 ГОДА N 5 "О СУДЕБНОЙ ПРАКТИКЕ</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ПО ДЕЛАМ О ХИЩЕНИИ, ВЫМОГАТЕЛЬСТВЕ И НЕЗАКОННОМ ОБОРОТЕ</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ОРУЖИЯ, БОЕПРИПАСОВ, ВЗРЫВЧАТЫХ ВЕЩЕСТВ</w:t>
      </w:r>
    </w:p>
    <w:p w:rsidR="007B182B" w:rsidRDefault="007B182B" w:rsidP="007B182B">
      <w:pPr>
        <w:pStyle w:val="ConsPlusTitle"/>
        <w:rPr>
          <w:rFonts w:ascii="Sylfaen" w:hAnsi="Sylfaen"/>
          <w:b w:val="0"/>
          <w:szCs w:val="24"/>
        </w:rPr>
      </w:pPr>
      <w:r w:rsidRPr="00191B83">
        <w:rPr>
          <w:rFonts w:ascii="Sylfaen" w:hAnsi="Sylfaen"/>
          <w:b w:val="0"/>
          <w:bCs/>
          <w:szCs w:val="24"/>
        </w:rPr>
        <w:t xml:space="preserve">И ВЗРЫВНЫХ УСТРОЙСТВ"  </w:t>
      </w:r>
      <w:r>
        <w:rPr>
          <w:rFonts w:ascii="Sylfaen" w:hAnsi="Sylfaen"/>
          <w:b w:val="0"/>
          <w:szCs w:val="24"/>
        </w:rPr>
        <w:t xml:space="preserve">                                            -                                     стр. 41 - 48   </w:t>
      </w:r>
    </w:p>
    <w:p w:rsidR="007B182B" w:rsidRDefault="007B182B" w:rsidP="007B182B">
      <w:pPr>
        <w:pStyle w:val="ConsPlusTitle"/>
        <w:rPr>
          <w:rFonts w:ascii="Sylfaen" w:hAnsi="Sylfaen"/>
          <w:b w:val="0"/>
          <w:szCs w:val="24"/>
        </w:rPr>
      </w:pPr>
    </w:p>
    <w:p w:rsidR="007B182B" w:rsidRDefault="007B182B" w:rsidP="007B182B">
      <w:pPr>
        <w:pStyle w:val="ConsPlusTitle"/>
        <w:rPr>
          <w:rFonts w:ascii="Sylfaen" w:hAnsi="Sylfaen"/>
          <w:b w:val="0"/>
          <w:szCs w:val="24"/>
        </w:rPr>
      </w:pPr>
      <w:r w:rsidRPr="00BA5FE5">
        <w:rPr>
          <w:rFonts w:ascii="Sylfaen" w:hAnsi="Sylfaen"/>
          <w:b w:val="0"/>
          <w:szCs w:val="24"/>
        </w:rPr>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7B182B" w:rsidRPr="00BA5FE5" w:rsidRDefault="007B182B" w:rsidP="007B182B">
      <w:pPr>
        <w:pStyle w:val="ConsPlusTitle"/>
        <w:rPr>
          <w:rFonts w:ascii="Sylfaen" w:hAnsi="Sylfaen"/>
          <w:b w:val="0"/>
          <w:szCs w:val="24"/>
        </w:rPr>
      </w:pPr>
      <w:r w:rsidRPr="000A7C93">
        <w:rPr>
          <w:rFonts w:ascii="Sylfaen" w:hAnsi="Sylfaen"/>
          <w:b w:val="0"/>
          <w:szCs w:val="24"/>
        </w:rPr>
        <w:t xml:space="preserve">от </w:t>
      </w:r>
      <w:r>
        <w:rPr>
          <w:rFonts w:ascii="Sylfaen" w:hAnsi="Sylfaen"/>
          <w:b w:val="0"/>
          <w:szCs w:val="24"/>
        </w:rPr>
        <w:t>25 июня</w:t>
      </w:r>
      <w:r w:rsidRPr="000A7C93">
        <w:rPr>
          <w:rFonts w:ascii="Sylfaen" w:hAnsi="Sylfaen"/>
          <w:b w:val="0"/>
          <w:szCs w:val="24"/>
        </w:rPr>
        <w:t xml:space="preserve"> 201</w:t>
      </w:r>
      <w:r>
        <w:rPr>
          <w:rFonts w:ascii="Sylfaen" w:hAnsi="Sylfaen"/>
          <w:b w:val="0"/>
          <w:szCs w:val="24"/>
        </w:rPr>
        <w:t>9</w:t>
      </w:r>
      <w:r w:rsidRPr="000A7C93">
        <w:rPr>
          <w:rFonts w:ascii="Sylfaen" w:hAnsi="Sylfaen"/>
          <w:b w:val="0"/>
          <w:szCs w:val="24"/>
        </w:rPr>
        <w:t xml:space="preserve"> г. N </w:t>
      </w:r>
      <w:r>
        <w:rPr>
          <w:rFonts w:ascii="Sylfaen" w:hAnsi="Sylfaen"/>
          <w:b w:val="0"/>
          <w:szCs w:val="24"/>
        </w:rPr>
        <w:t>18</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О СУДЕБНОЙ ПРАКТИКЕ</w:t>
      </w:r>
    </w:p>
    <w:p w:rsidR="007B182B" w:rsidRPr="00191B83" w:rsidRDefault="007B182B" w:rsidP="007B182B">
      <w:pPr>
        <w:pStyle w:val="ConsPlusTitle"/>
        <w:rPr>
          <w:rFonts w:ascii="Sylfaen" w:hAnsi="Sylfaen"/>
          <w:b w:val="0"/>
          <w:bCs/>
          <w:szCs w:val="24"/>
        </w:rPr>
      </w:pPr>
      <w:r w:rsidRPr="00191B83">
        <w:rPr>
          <w:rFonts w:ascii="Sylfaen" w:hAnsi="Sylfaen"/>
          <w:b w:val="0"/>
          <w:bCs/>
          <w:szCs w:val="24"/>
        </w:rPr>
        <w:t>ПО ДЕЛАМ О ПРЕСТУПЛЕНИЯХ, ПРЕДУСМОТРЕННЫХ СТАТЬЕЙ 238</w:t>
      </w:r>
    </w:p>
    <w:p w:rsidR="007B182B" w:rsidRDefault="007B182B" w:rsidP="007B182B">
      <w:pPr>
        <w:pStyle w:val="ConsPlusTitle"/>
        <w:rPr>
          <w:rFonts w:ascii="Sylfaen" w:hAnsi="Sylfaen"/>
          <w:b w:val="0"/>
          <w:szCs w:val="24"/>
        </w:rPr>
      </w:pPr>
      <w:r w:rsidRPr="00191B83">
        <w:rPr>
          <w:rFonts w:ascii="Sylfaen" w:hAnsi="Sylfaen"/>
          <w:b w:val="0"/>
          <w:bCs/>
          <w:szCs w:val="24"/>
        </w:rPr>
        <w:t>УГОЛОВНОГО КОДЕКСА РОССИЙСКОЙ ФЕДЕРАЦИИ</w:t>
      </w:r>
      <w:r>
        <w:rPr>
          <w:rFonts w:ascii="Sylfaen" w:hAnsi="Sylfaen"/>
          <w:b w:val="0"/>
          <w:szCs w:val="24"/>
        </w:rPr>
        <w:t xml:space="preserve">    -                            стр. 48 - 53 </w:t>
      </w:r>
    </w:p>
    <w:p w:rsidR="007B182B" w:rsidRDefault="007B182B" w:rsidP="007B182B">
      <w:pPr>
        <w:pStyle w:val="ConsPlusTitle"/>
        <w:rPr>
          <w:rFonts w:ascii="Sylfaen" w:hAnsi="Sylfaen"/>
          <w:b w:val="0"/>
          <w:szCs w:val="24"/>
        </w:rPr>
      </w:pPr>
    </w:p>
    <w:p w:rsidR="007B182B" w:rsidRDefault="007B182B" w:rsidP="007B182B">
      <w:pPr>
        <w:pStyle w:val="ConsPlusTitle"/>
        <w:rPr>
          <w:rFonts w:ascii="Sylfaen" w:hAnsi="Sylfaen"/>
          <w:b w:val="0"/>
          <w:szCs w:val="24"/>
        </w:rPr>
      </w:pPr>
      <w:r w:rsidRPr="00BA5FE5">
        <w:rPr>
          <w:rFonts w:ascii="Sylfaen" w:hAnsi="Sylfaen"/>
          <w:b w:val="0"/>
          <w:szCs w:val="24"/>
        </w:rPr>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7B182B" w:rsidRPr="00BA5FE5" w:rsidRDefault="007B182B" w:rsidP="007B182B">
      <w:pPr>
        <w:pStyle w:val="ConsPlusTitle"/>
        <w:rPr>
          <w:rFonts w:ascii="Sylfaen" w:hAnsi="Sylfaen"/>
          <w:b w:val="0"/>
          <w:szCs w:val="24"/>
        </w:rPr>
      </w:pPr>
      <w:r w:rsidRPr="000A7C93">
        <w:rPr>
          <w:rFonts w:ascii="Sylfaen" w:hAnsi="Sylfaen"/>
          <w:b w:val="0"/>
          <w:szCs w:val="24"/>
        </w:rPr>
        <w:t xml:space="preserve">от </w:t>
      </w:r>
      <w:r>
        <w:rPr>
          <w:rFonts w:ascii="Sylfaen" w:hAnsi="Sylfaen"/>
          <w:b w:val="0"/>
          <w:szCs w:val="24"/>
        </w:rPr>
        <w:t>25 июня</w:t>
      </w:r>
      <w:r w:rsidRPr="000A7C93">
        <w:rPr>
          <w:rFonts w:ascii="Sylfaen" w:hAnsi="Sylfaen"/>
          <w:b w:val="0"/>
          <w:szCs w:val="24"/>
        </w:rPr>
        <w:t xml:space="preserve"> 201</w:t>
      </w:r>
      <w:r>
        <w:rPr>
          <w:rFonts w:ascii="Sylfaen" w:hAnsi="Sylfaen"/>
          <w:b w:val="0"/>
          <w:szCs w:val="24"/>
        </w:rPr>
        <w:t>9</w:t>
      </w:r>
      <w:r w:rsidRPr="000A7C93">
        <w:rPr>
          <w:rFonts w:ascii="Sylfaen" w:hAnsi="Sylfaen"/>
          <w:b w:val="0"/>
          <w:szCs w:val="24"/>
        </w:rPr>
        <w:t xml:space="preserve"> г. N </w:t>
      </w:r>
      <w:r>
        <w:rPr>
          <w:rFonts w:ascii="Sylfaen" w:hAnsi="Sylfaen"/>
          <w:b w:val="0"/>
          <w:szCs w:val="24"/>
        </w:rPr>
        <w:t>19</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О ПРИМЕНЕНИИ</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НОРМ ГЛАВЫ 47.1 УГОЛОВНО-ПРОЦЕССУАЛЬНОГО КОДЕКСА РОССИЙСКОЙ</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ФЕДЕРАЦИИ, РЕГУЛИРУЮЩИХ ПРОИЗВОДСТВО В СУДЕ</w:t>
      </w:r>
    </w:p>
    <w:p w:rsidR="007B182B" w:rsidRDefault="007B182B" w:rsidP="007B182B">
      <w:pPr>
        <w:pStyle w:val="ConsPlusTitle"/>
        <w:rPr>
          <w:rFonts w:ascii="Sylfaen" w:hAnsi="Sylfaen"/>
          <w:b w:val="0"/>
          <w:szCs w:val="24"/>
        </w:rPr>
      </w:pPr>
      <w:r w:rsidRPr="00946C00">
        <w:rPr>
          <w:rFonts w:ascii="Sylfaen" w:hAnsi="Sylfaen"/>
          <w:b w:val="0"/>
          <w:bCs/>
          <w:szCs w:val="24"/>
        </w:rPr>
        <w:t>КАССАЦИОННОЙ ИНСТАНЦИИ</w:t>
      </w:r>
      <w:r>
        <w:rPr>
          <w:rFonts w:ascii="Sylfaen" w:hAnsi="Sylfaen"/>
          <w:b w:val="0"/>
          <w:szCs w:val="24"/>
        </w:rPr>
        <w:t xml:space="preserve">                                  -                                       стр. 53 - 66  </w:t>
      </w:r>
    </w:p>
    <w:p w:rsidR="007B182B" w:rsidRDefault="007B182B" w:rsidP="007B182B">
      <w:pPr>
        <w:pStyle w:val="ConsPlusTitle"/>
        <w:rPr>
          <w:rFonts w:ascii="Sylfaen" w:hAnsi="Sylfaen"/>
          <w:b w:val="0"/>
          <w:szCs w:val="24"/>
        </w:rPr>
      </w:pPr>
    </w:p>
    <w:p w:rsidR="007B182B" w:rsidRDefault="007B182B" w:rsidP="007B182B">
      <w:pPr>
        <w:pStyle w:val="ConsPlusTitle"/>
        <w:rPr>
          <w:rFonts w:ascii="Sylfaen" w:hAnsi="Sylfaen"/>
          <w:b w:val="0"/>
          <w:szCs w:val="24"/>
        </w:rPr>
      </w:pPr>
      <w:r w:rsidRPr="00BA5FE5">
        <w:rPr>
          <w:rFonts w:ascii="Sylfaen" w:hAnsi="Sylfaen"/>
          <w:b w:val="0"/>
          <w:szCs w:val="24"/>
        </w:rPr>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7B182B" w:rsidRPr="00BA5FE5" w:rsidRDefault="007B182B" w:rsidP="007B182B">
      <w:pPr>
        <w:pStyle w:val="ConsPlusTitle"/>
        <w:rPr>
          <w:rFonts w:ascii="Sylfaen" w:hAnsi="Sylfaen"/>
          <w:b w:val="0"/>
          <w:szCs w:val="24"/>
        </w:rPr>
      </w:pPr>
      <w:r w:rsidRPr="000A7C93">
        <w:rPr>
          <w:rFonts w:ascii="Sylfaen" w:hAnsi="Sylfaen"/>
          <w:b w:val="0"/>
          <w:szCs w:val="24"/>
        </w:rPr>
        <w:t xml:space="preserve">от </w:t>
      </w:r>
      <w:r>
        <w:rPr>
          <w:rFonts w:ascii="Sylfaen" w:hAnsi="Sylfaen"/>
          <w:b w:val="0"/>
          <w:szCs w:val="24"/>
        </w:rPr>
        <w:t>25 июня</w:t>
      </w:r>
      <w:r w:rsidRPr="000A7C93">
        <w:rPr>
          <w:rFonts w:ascii="Sylfaen" w:hAnsi="Sylfaen"/>
          <w:b w:val="0"/>
          <w:szCs w:val="24"/>
        </w:rPr>
        <w:t xml:space="preserve"> 201</w:t>
      </w:r>
      <w:r>
        <w:rPr>
          <w:rFonts w:ascii="Sylfaen" w:hAnsi="Sylfaen"/>
          <w:b w:val="0"/>
          <w:szCs w:val="24"/>
        </w:rPr>
        <w:t>9</w:t>
      </w:r>
      <w:r w:rsidRPr="000A7C93">
        <w:rPr>
          <w:rFonts w:ascii="Sylfaen" w:hAnsi="Sylfaen"/>
          <w:b w:val="0"/>
          <w:szCs w:val="24"/>
        </w:rPr>
        <w:t xml:space="preserve"> г. N </w:t>
      </w:r>
      <w:r>
        <w:rPr>
          <w:rFonts w:ascii="Sylfaen" w:hAnsi="Sylfaen"/>
          <w:b w:val="0"/>
          <w:szCs w:val="24"/>
        </w:rPr>
        <w:t>20</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О НЕКОТОРЫХ ВОПРОСАХ,</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ВОЗНИКАЮЩИХ В СУДЕБНОЙ ПРАКТИКЕ ПРИ РАССМОТРЕНИИ ДЕЛ</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ОБ АДМИНИСТРАТИВНЫХ ПРАВОНАРУШЕНИЯХ, ПРЕДУСМОТРЕННЫХ</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ГЛАВОЙ 12 КОДЕКСА РОССИЙСКОЙ ФЕДЕРАЦИИ</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ОБ АДМИНИСТРАТИВНЫХ ПРАВОНАРУШЕНИЯХ</w:t>
      </w:r>
      <w:r>
        <w:rPr>
          <w:rFonts w:ascii="Sylfaen" w:hAnsi="Sylfaen"/>
          <w:b w:val="0"/>
          <w:bCs/>
          <w:szCs w:val="24"/>
        </w:rPr>
        <w:t xml:space="preserve">            -                           стр. 66 - 95</w:t>
      </w:r>
    </w:p>
    <w:p w:rsidR="007B182B" w:rsidRDefault="007B182B" w:rsidP="007B182B">
      <w:pPr>
        <w:pStyle w:val="ConsPlusTitle"/>
        <w:rPr>
          <w:rFonts w:ascii="Sylfaen" w:hAnsi="Sylfaen"/>
          <w:b w:val="0"/>
          <w:szCs w:val="24"/>
        </w:rPr>
      </w:pPr>
      <w:r>
        <w:rPr>
          <w:rFonts w:ascii="Sylfaen" w:hAnsi="Sylfaen"/>
          <w:b w:val="0"/>
          <w:szCs w:val="24"/>
        </w:rPr>
        <w:t xml:space="preserve">                                     </w:t>
      </w:r>
    </w:p>
    <w:p w:rsidR="007B182B" w:rsidRDefault="007B182B" w:rsidP="007B182B">
      <w:pPr>
        <w:pStyle w:val="ConsPlusTitle"/>
        <w:rPr>
          <w:rFonts w:ascii="Sylfaen" w:hAnsi="Sylfaen"/>
          <w:b w:val="0"/>
          <w:szCs w:val="24"/>
        </w:rPr>
      </w:pP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ОБЗОР</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СУДЕБНОЙ ПРАКТИКИ ПО ДЕЛАМ ОБ АДМИНИСТРАТИВНЫХ</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ПРАВОНАРУШЕНИЯХ, ПРЕДУСМОТРЕННЫХ СТАТЬЕЙ 5.26 "НАРУШЕНИЕ</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ЗАКОНОДАТЕЛЬСТВА О СВОБОДЕ СОВЕСТИ, СВОБОДЕ ВЕРОИСПОВЕДАНИЯ</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И О РЕЛИГИОЗНЫХ ОБЪЕДИНЕНИЯХ" КОДЕКСА РОССИЙСКОЙ ФЕДЕРАЦИИ</w:t>
      </w:r>
    </w:p>
    <w:p w:rsidR="007B182B" w:rsidRDefault="007B182B" w:rsidP="007B182B">
      <w:pPr>
        <w:pStyle w:val="ConsPlusTitle"/>
        <w:rPr>
          <w:rFonts w:ascii="Sylfaen" w:hAnsi="Sylfaen"/>
          <w:b w:val="0"/>
          <w:bCs/>
          <w:szCs w:val="24"/>
        </w:rPr>
      </w:pPr>
      <w:r w:rsidRPr="00946C00">
        <w:rPr>
          <w:rFonts w:ascii="Sylfaen" w:hAnsi="Sylfaen"/>
          <w:b w:val="0"/>
          <w:bCs/>
          <w:szCs w:val="24"/>
        </w:rPr>
        <w:t>ОБ АДМИНИСТРАТИВНЫХ ПРАВОНАРУШЕНИЯХ</w:t>
      </w:r>
    </w:p>
    <w:p w:rsidR="007B182B" w:rsidRDefault="007B182B" w:rsidP="007B182B">
      <w:pPr>
        <w:pStyle w:val="ConsPlusTitle"/>
        <w:rPr>
          <w:rFonts w:ascii="Sylfaen" w:hAnsi="Sylfaen"/>
          <w:b w:val="0"/>
          <w:szCs w:val="24"/>
        </w:rPr>
      </w:pPr>
      <w:r>
        <w:rPr>
          <w:rFonts w:ascii="Sylfaen" w:hAnsi="Sylfaen"/>
          <w:b w:val="0"/>
          <w:bCs/>
          <w:szCs w:val="24"/>
        </w:rPr>
        <w:t xml:space="preserve">(утв. Президиумом ВС РФ 26.06.2019г.)                                 </w:t>
      </w:r>
      <w:r>
        <w:rPr>
          <w:rFonts w:ascii="Sylfaen" w:hAnsi="Sylfaen"/>
          <w:b w:val="0"/>
          <w:szCs w:val="24"/>
        </w:rPr>
        <w:t>-                               стр. 95 - 107</w:t>
      </w:r>
    </w:p>
    <w:p w:rsidR="007B182B" w:rsidRDefault="007B182B" w:rsidP="007B182B">
      <w:pPr>
        <w:pStyle w:val="ConsPlusTitle"/>
        <w:rPr>
          <w:rFonts w:ascii="Sylfaen" w:hAnsi="Sylfaen"/>
          <w:b w:val="0"/>
          <w:szCs w:val="24"/>
        </w:rPr>
      </w:pP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ОБЗОР</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ПРАКТИКИ РАССМОТРЕНИЯ СУДАМИ СПОРОВ, ВОЗНИКАЮЩИХ</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ИЗ ОТНОШЕНИЙ ПО ДОБРОВОЛЬНОМУ ЛИЧНОМУ СТРАХОВАНИЮ,</w:t>
      </w:r>
    </w:p>
    <w:p w:rsidR="007B182B" w:rsidRDefault="007B182B" w:rsidP="007B182B">
      <w:pPr>
        <w:pStyle w:val="ConsPlusTitle"/>
        <w:rPr>
          <w:rFonts w:ascii="Sylfaen" w:hAnsi="Sylfaen"/>
          <w:b w:val="0"/>
          <w:bCs/>
          <w:szCs w:val="24"/>
        </w:rPr>
      </w:pPr>
      <w:r w:rsidRPr="00946C00">
        <w:rPr>
          <w:rFonts w:ascii="Sylfaen" w:hAnsi="Sylfaen"/>
          <w:b w:val="0"/>
          <w:bCs/>
          <w:szCs w:val="24"/>
        </w:rPr>
        <w:t>СВЯЗАННОМУ С ПРЕДОСТАВЛЕНИЕМ ПОТРЕБИТЕЛЬСКОГО КРЕДИТА</w:t>
      </w:r>
      <w:r w:rsidRPr="001A4F8C">
        <w:rPr>
          <w:rFonts w:ascii="Sylfaen" w:hAnsi="Sylfaen"/>
          <w:b w:val="0"/>
          <w:bCs/>
          <w:szCs w:val="24"/>
        </w:rPr>
        <w:t xml:space="preserve"> </w:t>
      </w:r>
    </w:p>
    <w:p w:rsidR="007B182B" w:rsidRPr="001A4F8C" w:rsidRDefault="007B182B" w:rsidP="007B182B">
      <w:pPr>
        <w:pStyle w:val="ConsPlusTitle"/>
        <w:rPr>
          <w:rFonts w:ascii="Sylfaen" w:hAnsi="Sylfaen"/>
          <w:b w:val="0"/>
          <w:bCs/>
          <w:szCs w:val="24"/>
        </w:rPr>
      </w:pPr>
      <w:r>
        <w:rPr>
          <w:rFonts w:ascii="Sylfaen" w:hAnsi="Sylfaen"/>
          <w:b w:val="0"/>
          <w:bCs/>
          <w:szCs w:val="24"/>
        </w:rPr>
        <w:t>(утв. Президиумом ВС РФ 05.06.2019г.)</w:t>
      </w:r>
      <w:r w:rsidRPr="001A4F8C">
        <w:rPr>
          <w:rFonts w:ascii="Sylfaen" w:hAnsi="Sylfaen"/>
          <w:b w:val="0"/>
          <w:bCs/>
          <w:szCs w:val="24"/>
        </w:rPr>
        <w:t xml:space="preserve"> </w:t>
      </w:r>
      <w:r>
        <w:rPr>
          <w:rFonts w:ascii="Sylfaen" w:hAnsi="Sylfaen"/>
          <w:b w:val="0"/>
          <w:bCs/>
          <w:szCs w:val="24"/>
        </w:rPr>
        <w:t xml:space="preserve">                                             -         стр.    108  - 123       </w:t>
      </w:r>
      <w:r w:rsidRPr="001A4F8C">
        <w:rPr>
          <w:rFonts w:ascii="Sylfaen" w:hAnsi="Sylfaen"/>
          <w:b w:val="0"/>
          <w:bCs/>
          <w:szCs w:val="24"/>
        </w:rPr>
        <w:t xml:space="preserve">          </w:t>
      </w:r>
    </w:p>
    <w:p w:rsidR="007B182B" w:rsidRDefault="007B182B" w:rsidP="007B182B">
      <w:pPr>
        <w:pStyle w:val="ConsPlusTitle"/>
        <w:rPr>
          <w:rFonts w:ascii="Sylfaen" w:hAnsi="Sylfaen"/>
          <w:b w:val="0"/>
          <w:szCs w:val="24"/>
        </w:rPr>
      </w:pPr>
    </w:p>
    <w:p w:rsidR="007B182B" w:rsidRPr="00946C00" w:rsidRDefault="007B182B" w:rsidP="007B182B">
      <w:pPr>
        <w:pStyle w:val="ConsPlusTitle"/>
        <w:rPr>
          <w:rFonts w:ascii="Sylfaen" w:hAnsi="Sylfaen"/>
          <w:b w:val="0"/>
          <w:bCs/>
          <w:szCs w:val="24"/>
        </w:rPr>
      </w:pPr>
      <w:bookmarkStart w:id="21" w:name="_GoBack"/>
      <w:bookmarkEnd w:id="16"/>
      <w:bookmarkEnd w:id="17"/>
      <w:bookmarkEnd w:id="18"/>
      <w:bookmarkEnd w:id="19"/>
      <w:bookmarkEnd w:id="21"/>
      <w:r w:rsidRPr="00946C00">
        <w:rPr>
          <w:rFonts w:ascii="Sylfaen" w:hAnsi="Sylfaen"/>
          <w:b w:val="0"/>
          <w:bCs/>
          <w:szCs w:val="24"/>
        </w:rPr>
        <w:lastRenderedPageBreak/>
        <w:t>ОБЗОР</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ПРАКТИКИ МЕЖГОСУДАРСТВЕННЫХ ОРГАНОВ ПО ЗАЩИТЕ ПРАВ</w:t>
      </w:r>
    </w:p>
    <w:p w:rsidR="007B182B" w:rsidRDefault="007B182B" w:rsidP="007B182B">
      <w:pPr>
        <w:spacing w:after="0"/>
        <w:rPr>
          <w:rFonts w:ascii="Sylfaen" w:hAnsi="Sylfaen"/>
          <w:bCs/>
          <w:sz w:val="24"/>
          <w:szCs w:val="24"/>
        </w:rPr>
      </w:pPr>
      <w:r w:rsidRPr="00946C00">
        <w:rPr>
          <w:rFonts w:ascii="Sylfaen" w:hAnsi="Sylfaen"/>
          <w:bCs/>
          <w:sz w:val="24"/>
          <w:szCs w:val="24"/>
        </w:rPr>
        <w:t>И ОСНОВНЫХ СВОБОД ЧЕЛОВЕКА N 2 (2019)</w:t>
      </w:r>
      <w:r>
        <w:rPr>
          <w:rFonts w:ascii="Sylfaen" w:hAnsi="Sylfaen"/>
          <w:bCs/>
          <w:sz w:val="24"/>
          <w:szCs w:val="24"/>
        </w:rPr>
        <w:t xml:space="preserve">     -                                        стр. 123 – 147</w:t>
      </w:r>
    </w:p>
    <w:p w:rsidR="007B182B" w:rsidRDefault="007B182B" w:rsidP="007B182B">
      <w:pPr>
        <w:spacing w:after="0"/>
        <w:rPr>
          <w:rFonts w:ascii="Sylfaen" w:hAnsi="Sylfaen"/>
          <w:bCs/>
          <w:sz w:val="24"/>
          <w:szCs w:val="24"/>
        </w:rPr>
      </w:pP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ОБЗОР</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ПРАКТИКИ ПРИМЕНЕНИЯ СУДАМИ ПОЛОЖЕНИЙ ГЛАВЫ 8 УГОЛОВНОГО</w:t>
      </w:r>
    </w:p>
    <w:p w:rsidR="007B182B" w:rsidRPr="00946C00" w:rsidRDefault="007B182B" w:rsidP="007B182B">
      <w:pPr>
        <w:pStyle w:val="ConsPlusTitle"/>
        <w:rPr>
          <w:rFonts w:ascii="Sylfaen" w:hAnsi="Sylfaen"/>
          <w:b w:val="0"/>
          <w:bCs/>
          <w:szCs w:val="24"/>
        </w:rPr>
      </w:pPr>
      <w:r w:rsidRPr="00946C00">
        <w:rPr>
          <w:rFonts w:ascii="Sylfaen" w:hAnsi="Sylfaen"/>
          <w:b w:val="0"/>
          <w:bCs/>
          <w:szCs w:val="24"/>
        </w:rPr>
        <w:t>КОДЕКСА РОССИЙСКОЙ ФЕДЕРАЦИИ ОБ ОБСТОЯТЕЛЬСТВАХ,</w:t>
      </w:r>
    </w:p>
    <w:p w:rsidR="007B182B" w:rsidRDefault="007B182B" w:rsidP="007B182B">
      <w:pPr>
        <w:spacing w:after="0"/>
        <w:rPr>
          <w:rFonts w:ascii="Sylfaen" w:hAnsi="Sylfaen"/>
          <w:bCs/>
          <w:sz w:val="24"/>
          <w:szCs w:val="24"/>
        </w:rPr>
      </w:pPr>
      <w:r w:rsidRPr="00946C00">
        <w:rPr>
          <w:rFonts w:ascii="Sylfaen" w:hAnsi="Sylfaen"/>
          <w:bCs/>
          <w:sz w:val="24"/>
          <w:szCs w:val="24"/>
        </w:rPr>
        <w:t>ИСКЛЮЧАЮЩИХ ПРЕСТУПНОСТЬ ДЕЯНИЯ</w:t>
      </w:r>
    </w:p>
    <w:p w:rsidR="007B182B" w:rsidRDefault="007B182B" w:rsidP="007B182B">
      <w:pPr>
        <w:spacing w:after="0"/>
        <w:rPr>
          <w:rFonts w:ascii="Sylfaen" w:hAnsi="Sylfaen"/>
          <w:bCs/>
          <w:sz w:val="24"/>
          <w:szCs w:val="24"/>
        </w:rPr>
      </w:pPr>
      <w:r>
        <w:rPr>
          <w:rFonts w:ascii="Sylfaen" w:hAnsi="Sylfaen"/>
          <w:bCs/>
          <w:sz w:val="24"/>
          <w:szCs w:val="24"/>
        </w:rPr>
        <w:t>(утв. Президиумом ВС РФ 22.05.2019г.)                        -                                      стр. 147 – 173</w:t>
      </w:r>
    </w:p>
    <w:p w:rsidR="007B182B" w:rsidRDefault="007B182B" w:rsidP="007B182B">
      <w:pPr>
        <w:spacing w:after="0"/>
        <w:rPr>
          <w:rFonts w:ascii="Sylfaen" w:hAnsi="Sylfaen"/>
          <w:bCs/>
          <w:sz w:val="24"/>
          <w:szCs w:val="24"/>
        </w:rPr>
      </w:pPr>
    </w:p>
    <w:p w:rsidR="007B182B" w:rsidRPr="00713E76" w:rsidRDefault="007B182B" w:rsidP="007B182B">
      <w:pPr>
        <w:pStyle w:val="ConsPlusTitle"/>
        <w:rPr>
          <w:rFonts w:ascii="Sylfaen" w:hAnsi="Sylfaen"/>
          <w:b w:val="0"/>
          <w:bCs/>
          <w:szCs w:val="24"/>
        </w:rPr>
      </w:pPr>
      <w:r w:rsidRPr="00713E76">
        <w:rPr>
          <w:rFonts w:ascii="Sylfaen" w:hAnsi="Sylfaen"/>
          <w:b w:val="0"/>
          <w:bCs/>
          <w:szCs w:val="24"/>
        </w:rPr>
        <w:t>ОБЗОР</w:t>
      </w:r>
    </w:p>
    <w:p w:rsidR="007B182B" w:rsidRPr="00713E76" w:rsidRDefault="007B182B" w:rsidP="007B182B">
      <w:pPr>
        <w:pStyle w:val="ConsPlusTitle"/>
        <w:rPr>
          <w:rFonts w:ascii="Sylfaen" w:hAnsi="Sylfaen"/>
          <w:b w:val="0"/>
          <w:bCs/>
          <w:szCs w:val="24"/>
        </w:rPr>
      </w:pPr>
      <w:r w:rsidRPr="00713E76">
        <w:rPr>
          <w:rFonts w:ascii="Sylfaen" w:hAnsi="Sylfaen"/>
          <w:b w:val="0"/>
          <w:bCs/>
          <w:szCs w:val="24"/>
        </w:rPr>
        <w:t>СУДЕБНОЙ ПРАКТИКИ РАЗРЕШЕНИЯ СПОРОВ, СВЯЗАННЫХ</w:t>
      </w:r>
    </w:p>
    <w:p w:rsidR="007B182B" w:rsidRPr="00713E76" w:rsidRDefault="007B182B" w:rsidP="007B182B">
      <w:pPr>
        <w:pStyle w:val="ConsPlusTitle"/>
        <w:rPr>
          <w:rFonts w:ascii="Sylfaen" w:hAnsi="Sylfaen"/>
          <w:b w:val="0"/>
          <w:bCs/>
          <w:szCs w:val="24"/>
        </w:rPr>
      </w:pPr>
      <w:r w:rsidRPr="00713E76">
        <w:rPr>
          <w:rFonts w:ascii="Sylfaen" w:hAnsi="Sylfaen"/>
          <w:b w:val="0"/>
          <w:bCs/>
          <w:szCs w:val="24"/>
        </w:rPr>
        <w:t>С ПРИМЕНЕНИЕМ ЗАКОНОДАТЕЛЬСТВА О НЕЗАВИСИМОЙ ГАРАНТИИ</w:t>
      </w:r>
    </w:p>
    <w:p w:rsidR="007B182B" w:rsidRDefault="007B182B" w:rsidP="007B182B">
      <w:pPr>
        <w:spacing w:after="0"/>
        <w:rPr>
          <w:rFonts w:ascii="Sylfaen" w:hAnsi="Sylfaen"/>
          <w:bCs/>
          <w:sz w:val="24"/>
          <w:szCs w:val="24"/>
        </w:rPr>
      </w:pPr>
      <w:r>
        <w:rPr>
          <w:rFonts w:ascii="Sylfaen" w:hAnsi="Sylfaen"/>
          <w:bCs/>
          <w:sz w:val="24"/>
          <w:szCs w:val="24"/>
        </w:rPr>
        <w:t>(утв. Президиумом ВС РФ 05.05.2019г.)                         -                                     стр. 173 – 190</w:t>
      </w:r>
    </w:p>
    <w:p w:rsidR="007B182B" w:rsidRDefault="007B182B" w:rsidP="007B182B">
      <w:pPr>
        <w:spacing w:after="0"/>
        <w:rPr>
          <w:rFonts w:ascii="Sylfaen" w:hAnsi="Sylfaen"/>
          <w:bCs/>
          <w:sz w:val="24"/>
          <w:szCs w:val="24"/>
        </w:rPr>
      </w:pPr>
    </w:p>
    <w:p w:rsidR="007B182B" w:rsidRPr="00713E76" w:rsidRDefault="007B182B" w:rsidP="007B182B">
      <w:pPr>
        <w:pStyle w:val="ConsPlusNormal"/>
        <w:jc w:val="both"/>
        <w:rPr>
          <w:rFonts w:ascii="Sylfaen" w:hAnsi="Sylfaen"/>
          <w:sz w:val="24"/>
          <w:szCs w:val="24"/>
        </w:rPr>
      </w:pPr>
      <w:r w:rsidRPr="00713E76">
        <w:rPr>
          <w:rFonts w:ascii="Sylfaen" w:hAnsi="Sylfaen"/>
          <w:sz w:val="24"/>
          <w:szCs w:val="24"/>
        </w:rPr>
        <w:t>Об административной ответственности управляющей организации&gt;</w:t>
      </w:r>
    </w:p>
    <w:p w:rsidR="007B182B" w:rsidRDefault="007B182B" w:rsidP="007B182B">
      <w:pPr>
        <w:pStyle w:val="ConsPlusNormal"/>
        <w:jc w:val="both"/>
        <w:rPr>
          <w:rFonts w:ascii="Sylfaen" w:hAnsi="Sylfaen"/>
          <w:sz w:val="24"/>
          <w:szCs w:val="24"/>
        </w:rPr>
      </w:pPr>
      <w:r w:rsidRPr="00713E76">
        <w:rPr>
          <w:rFonts w:ascii="Sylfaen" w:hAnsi="Sylfaen"/>
          <w:sz w:val="24"/>
          <w:szCs w:val="24"/>
        </w:rPr>
        <w:t>(утв. Президиумом Верховного Суда РФ 05.06.2019)</w:t>
      </w:r>
      <w:r>
        <w:rPr>
          <w:rFonts w:ascii="Sylfaen" w:hAnsi="Sylfaen"/>
          <w:sz w:val="24"/>
          <w:szCs w:val="24"/>
        </w:rPr>
        <w:t xml:space="preserve">             -                           стр. 190 – 193</w:t>
      </w:r>
    </w:p>
    <w:p w:rsidR="007B182B" w:rsidRDefault="007B182B" w:rsidP="007B182B">
      <w:pPr>
        <w:pStyle w:val="ConsPlusNormal"/>
        <w:jc w:val="both"/>
        <w:rPr>
          <w:rFonts w:ascii="Sylfaen" w:hAnsi="Sylfaen"/>
          <w:sz w:val="24"/>
          <w:szCs w:val="24"/>
        </w:rPr>
      </w:pPr>
    </w:p>
    <w:p w:rsidR="007B182B" w:rsidRPr="00713E76" w:rsidRDefault="007B182B" w:rsidP="007B182B">
      <w:pPr>
        <w:pStyle w:val="ConsPlusTitle"/>
        <w:rPr>
          <w:rFonts w:ascii="Sylfaen" w:hAnsi="Sylfaen"/>
          <w:b w:val="0"/>
          <w:bCs/>
          <w:szCs w:val="24"/>
        </w:rPr>
      </w:pPr>
      <w:r w:rsidRPr="00713E76">
        <w:rPr>
          <w:rFonts w:ascii="Sylfaen" w:hAnsi="Sylfaen"/>
          <w:b w:val="0"/>
          <w:bCs/>
          <w:szCs w:val="24"/>
        </w:rPr>
        <w:t>ОПРЕДЕЛЕНИЕ</w:t>
      </w:r>
      <w:r>
        <w:rPr>
          <w:rFonts w:ascii="Sylfaen" w:hAnsi="Sylfaen"/>
          <w:b w:val="0"/>
          <w:bCs/>
          <w:szCs w:val="24"/>
        </w:rPr>
        <w:t xml:space="preserve"> ВЕРХОВНОГО СУДА РФ</w:t>
      </w:r>
    </w:p>
    <w:p w:rsidR="007B182B" w:rsidRDefault="007B182B" w:rsidP="007B182B">
      <w:pPr>
        <w:pStyle w:val="ConsPlusTitle"/>
        <w:rPr>
          <w:rFonts w:ascii="Sylfaen" w:hAnsi="Sylfaen"/>
          <w:b w:val="0"/>
          <w:bCs/>
          <w:szCs w:val="24"/>
        </w:rPr>
      </w:pPr>
      <w:r w:rsidRPr="00713E76">
        <w:rPr>
          <w:rFonts w:ascii="Sylfaen" w:hAnsi="Sylfaen"/>
          <w:b w:val="0"/>
          <w:bCs/>
          <w:szCs w:val="24"/>
        </w:rPr>
        <w:t>от 5 июля 2019 г. N 307-ЭС19-2677</w:t>
      </w:r>
      <w:r>
        <w:rPr>
          <w:rFonts w:ascii="Sylfaen" w:hAnsi="Sylfaen"/>
          <w:b w:val="0"/>
          <w:bCs/>
          <w:szCs w:val="24"/>
        </w:rPr>
        <w:t xml:space="preserve">                                          -                           стр. 193 – 199</w:t>
      </w:r>
    </w:p>
    <w:p w:rsidR="007B182B" w:rsidRDefault="007B182B" w:rsidP="007B182B">
      <w:pPr>
        <w:pStyle w:val="ConsPlusTitle"/>
        <w:rPr>
          <w:rFonts w:ascii="Sylfaen" w:hAnsi="Sylfaen"/>
          <w:b w:val="0"/>
          <w:bCs/>
          <w:szCs w:val="24"/>
        </w:rPr>
      </w:pPr>
    </w:p>
    <w:p w:rsidR="007B182B" w:rsidRPr="003873C6" w:rsidRDefault="007B182B" w:rsidP="007B182B">
      <w:pPr>
        <w:pStyle w:val="ConsPlusTitle"/>
        <w:rPr>
          <w:rFonts w:ascii="Sylfaen" w:hAnsi="Sylfaen"/>
          <w:b w:val="0"/>
          <w:szCs w:val="24"/>
        </w:rPr>
      </w:pPr>
      <w:r>
        <w:rPr>
          <w:rFonts w:ascii="Sylfaen" w:hAnsi="Sylfaen"/>
          <w:b w:val="0"/>
          <w:szCs w:val="24"/>
        </w:rPr>
        <w:t>_____________________________________________________________________________</w:t>
      </w:r>
    </w:p>
    <w:p w:rsidR="007B182B" w:rsidRPr="00C215FE" w:rsidRDefault="007B182B" w:rsidP="007B182B">
      <w:pPr>
        <w:pStyle w:val="ConsPlusTitle"/>
        <w:rPr>
          <w:rFonts w:ascii="Sylfaen" w:hAnsi="Sylfaen"/>
          <w:b w:val="0"/>
          <w:szCs w:val="24"/>
        </w:rPr>
      </w:pPr>
    </w:p>
    <w:p w:rsidR="007B182B" w:rsidRDefault="007B182B" w:rsidP="007B182B">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АДВОКАТСКОЙ ПАЛАТЫ КРАСНОЯРСКОГО КРАЯ</w:t>
      </w:r>
    </w:p>
    <w:p w:rsidR="007B182B" w:rsidRPr="00713E76" w:rsidRDefault="007B182B" w:rsidP="007B182B">
      <w:pPr>
        <w:pStyle w:val="ConsPlusTitle"/>
        <w:rPr>
          <w:rFonts w:ascii="Sylfaen" w:hAnsi="Sylfaen"/>
          <w:b w:val="0"/>
          <w:bCs/>
          <w:szCs w:val="24"/>
        </w:rPr>
      </w:pPr>
      <w:r>
        <w:rPr>
          <w:rFonts w:ascii="Sylfaen" w:hAnsi="Sylfaen"/>
          <w:bCs/>
        </w:rPr>
        <w:t>____________________________________________________________________________</w:t>
      </w:r>
    </w:p>
    <w:p w:rsidR="007B182B" w:rsidRPr="00713E76" w:rsidRDefault="007B182B" w:rsidP="007B182B">
      <w:pPr>
        <w:pStyle w:val="ConsPlusNormal"/>
        <w:jc w:val="both"/>
        <w:rPr>
          <w:rFonts w:ascii="Sylfaen" w:hAnsi="Sylfaen"/>
          <w:sz w:val="24"/>
          <w:szCs w:val="24"/>
        </w:rPr>
      </w:pPr>
    </w:p>
    <w:p w:rsidR="007B182B" w:rsidRPr="00713E76" w:rsidRDefault="007B182B" w:rsidP="007B182B">
      <w:pPr>
        <w:spacing w:after="0"/>
        <w:rPr>
          <w:rFonts w:ascii="Sylfaen" w:hAnsi="Sylfaen"/>
          <w:sz w:val="24"/>
          <w:szCs w:val="24"/>
        </w:rPr>
      </w:pPr>
      <w:r w:rsidRPr="00713E76">
        <w:rPr>
          <w:rFonts w:ascii="Sylfaen" w:hAnsi="Sylfaen"/>
          <w:sz w:val="24"/>
          <w:szCs w:val="24"/>
        </w:rPr>
        <w:t>Порядок</w:t>
      </w:r>
    </w:p>
    <w:p w:rsidR="007B182B" w:rsidRPr="00713E76" w:rsidRDefault="007B182B" w:rsidP="007B182B">
      <w:pPr>
        <w:spacing w:after="0"/>
        <w:rPr>
          <w:rFonts w:ascii="Sylfaen" w:hAnsi="Sylfaen"/>
          <w:sz w:val="24"/>
          <w:szCs w:val="24"/>
        </w:rPr>
      </w:pPr>
      <w:r w:rsidRPr="00713E76">
        <w:rPr>
          <w:rFonts w:ascii="Sylfaen" w:hAnsi="Sylfaen"/>
          <w:sz w:val="24"/>
          <w:szCs w:val="24"/>
        </w:rPr>
        <w:t>оказания бесплатной юридической помощи гражданам РФ</w:t>
      </w:r>
    </w:p>
    <w:p w:rsidR="007B182B" w:rsidRPr="00713E76" w:rsidRDefault="007B182B" w:rsidP="007B182B">
      <w:pPr>
        <w:spacing w:after="0"/>
        <w:rPr>
          <w:rFonts w:ascii="Sylfaen" w:hAnsi="Sylfaen"/>
          <w:bCs/>
          <w:sz w:val="24"/>
          <w:szCs w:val="24"/>
        </w:rPr>
      </w:pPr>
      <w:r w:rsidRPr="00713E76">
        <w:rPr>
          <w:rFonts w:ascii="Sylfaen" w:hAnsi="Sylfaen"/>
          <w:sz w:val="24"/>
          <w:szCs w:val="24"/>
        </w:rPr>
        <w:t>на территории Красноярского края</w:t>
      </w:r>
      <w:r>
        <w:rPr>
          <w:rFonts w:ascii="Sylfaen" w:hAnsi="Sylfaen"/>
          <w:sz w:val="24"/>
          <w:szCs w:val="24"/>
        </w:rPr>
        <w:t xml:space="preserve"> </w:t>
      </w:r>
      <w:r w:rsidRPr="00713E76">
        <w:rPr>
          <w:rFonts w:ascii="Sylfaen" w:hAnsi="Sylfaen"/>
          <w:sz w:val="24"/>
          <w:szCs w:val="24"/>
        </w:rPr>
        <w:t>в рамках государственной системы бесплатной юридической помощи.</w:t>
      </w:r>
      <w:r>
        <w:rPr>
          <w:rFonts w:ascii="Sylfaen" w:hAnsi="Sylfaen"/>
          <w:sz w:val="24"/>
          <w:szCs w:val="24"/>
        </w:rPr>
        <w:t xml:space="preserve">   (в ред. решения от 27.06.2019)              -                    стр. 199 - 200</w:t>
      </w:r>
    </w:p>
    <w:bookmarkEnd w:id="20"/>
    <w:p w:rsidR="00D6445A" w:rsidRPr="003C2615" w:rsidRDefault="00D6445A" w:rsidP="007B182B">
      <w:pPr>
        <w:pStyle w:val="ConsPlusNormal"/>
        <w:jc w:val="both"/>
        <w:outlineLvl w:val="0"/>
        <w:rPr>
          <w:rFonts w:ascii="Sylfaen" w:hAnsi="Sylfaen"/>
          <w:b/>
          <w:szCs w:val="24"/>
        </w:rPr>
      </w:pPr>
    </w:p>
    <w:sectPr w:rsidR="00D6445A" w:rsidRPr="003C2615" w:rsidSect="007D19F9">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221" w:rsidRDefault="00891221">
      <w:r>
        <w:separator/>
      </w:r>
    </w:p>
  </w:endnote>
  <w:endnote w:type="continuationSeparator" w:id="0">
    <w:p w:rsidR="00891221" w:rsidRDefault="0089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21" w:rsidRDefault="00891221"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91221" w:rsidRDefault="00891221"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21" w:rsidRDefault="00891221"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307</w:t>
    </w:r>
    <w:r>
      <w:rPr>
        <w:rStyle w:val="a8"/>
      </w:rPr>
      <w:fldChar w:fldCharType="end"/>
    </w:r>
  </w:p>
  <w:p w:rsidR="00891221" w:rsidRDefault="00891221"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221" w:rsidRDefault="00891221">
      <w:r>
        <w:separator/>
      </w:r>
    </w:p>
  </w:footnote>
  <w:footnote w:type="continuationSeparator" w:id="0">
    <w:p w:rsidR="00891221" w:rsidRDefault="0089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221" w:rsidRDefault="00891221">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E1C73"/>
    <w:rsid w:val="001E3692"/>
    <w:rsid w:val="001E55AF"/>
    <w:rsid w:val="001F1954"/>
    <w:rsid w:val="001F2340"/>
    <w:rsid w:val="001F2E87"/>
    <w:rsid w:val="00200062"/>
    <w:rsid w:val="00200CA2"/>
    <w:rsid w:val="0020486E"/>
    <w:rsid w:val="00212B40"/>
    <w:rsid w:val="00212D5D"/>
    <w:rsid w:val="00213375"/>
    <w:rsid w:val="002168C2"/>
    <w:rsid w:val="00222653"/>
    <w:rsid w:val="00230475"/>
    <w:rsid w:val="00230A5E"/>
    <w:rsid w:val="00231238"/>
    <w:rsid w:val="0023248D"/>
    <w:rsid w:val="002328F1"/>
    <w:rsid w:val="00233076"/>
    <w:rsid w:val="00233208"/>
    <w:rsid w:val="00233443"/>
    <w:rsid w:val="002376B0"/>
    <w:rsid w:val="002435D8"/>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445BD"/>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5DB7"/>
    <w:rsid w:val="00567529"/>
    <w:rsid w:val="00571427"/>
    <w:rsid w:val="005768AD"/>
    <w:rsid w:val="00576E12"/>
    <w:rsid w:val="00577B3A"/>
    <w:rsid w:val="00577F97"/>
    <w:rsid w:val="00581CD7"/>
    <w:rsid w:val="00581FFD"/>
    <w:rsid w:val="00583BD7"/>
    <w:rsid w:val="00584C8F"/>
    <w:rsid w:val="00585625"/>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2006"/>
    <w:rsid w:val="006F52D9"/>
    <w:rsid w:val="006F6F0B"/>
    <w:rsid w:val="006F783C"/>
    <w:rsid w:val="007011B4"/>
    <w:rsid w:val="007047E6"/>
    <w:rsid w:val="0070518E"/>
    <w:rsid w:val="00712BFF"/>
    <w:rsid w:val="00712F6D"/>
    <w:rsid w:val="00714662"/>
    <w:rsid w:val="0071625E"/>
    <w:rsid w:val="00716467"/>
    <w:rsid w:val="00717A27"/>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7064"/>
    <w:rsid w:val="007A7ADA"/>
    <w:rsid w:val="007B0249"/>
    <w:rsid w:val="007B182B"/>
    <w:rsid w:val="007B220F"/>
    <w:rsid w:val="007B29B0"/>
    <w:rsid w:val="007B3F27"/>
    <w:rsid w:val="007B4E5C"/>
    <w:rsid w:val="007B4F3C"/>
    <w:rsid w:val="007B572C"/>
    <w:rsid w:val="007B7837"/>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863"/>
    <w:rsid w:val="008E34D1"/>
    <w:rsid w:val="008E6F50"/>
    <w:rsid w:val="008E7260"/>
    <w:rsid w:val="008F102C"/>
    <w:rsid w:val="008F24F0"/>
    <w:rsid w:val="008F3AED"/>
    <w:rsid w:val="008F4A0D"/>
    <w:rsid w:val="008F7829"/>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3052"/>
    <w:rsid w:val="00B462B6"/>
    <w:rsid w:val="00B512E9"/>
    <w:rsid w:val="00B56783"/>
    <w:rsid w:val="00B56974"/>
    <w:rsid w:val="00B62B11"/>
    <w:rsid w:val="00B62EC2"/>
    <w:rsid w:val="00B63AC3"/>
    <w:rsid w:val="00B644CD"/>
    <w:rsid w:val="00B650BC"/>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F7A"/>
    <w:rsid w:val="00F05479"/>
    <w:rsid w:val="00F06768"/>
    <w:rsid w:val="00F075D4"/>
    <w:rsid w:val="00F109EF"/>
    <w:rsid w:val="00F118F7"/>
    <w:rsid w:val="00F140E7"/>
    <w:rsid w:val="00F146BC"/>
    <w:rsid w:val="00F15179"/>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C2349"/>
    <w:rsid w:val="00FC57D3"/>
    <w:rsid w:val="00FC6B04"/>
    <w:rsid w:val="00FC7ECC"/>
    <w:rsid w:val="00FD2CD3"/>
    <w:rsid w:val="00FD349A"/>
    <w:rsid w:val="00FD3A77"/>
    <w:rsid w:val="00FD5B9B"/>
    <w:rsid w:val="00FD5D36"/>
    <w:rsid w:val="00FD6378"/>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581A5C"/>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99"/>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99"/>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EF99C-3EA6-46D1-8ACE-8AA616F6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203</Pages>
  <Words>70802</Words>
  <Characters>481318</Characters>
  <Application>Microsoft Office Word</Application>
  <DocSecurity>0</DocSecurity>
  <Lines>4010</Lines>
  <Paragraphs>1102</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551018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14</cp:revision>
  <cp:lastPrinted>2018-09-04T03:26:00Z</cp:lastPrinted>
  <dcterms:created xsi:type="dcterms:W3CDTF">2019-02-07T03:52:00Z</dcterms:created>
  <dcterms:modified xsi:type="dcterms:W3CDTF">2019-07-11T09:47:00Z</dcterms:modified>
</cp:coreProperties>
</file>