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9FFE5" w14:textId="77777777" w:rsidR="00B17E7A" w:rsidRPr="00C86F61" w:rsidRDefault="00B17E7A" w:rsidP="00C86F61">
      <w:pPr>
        <w:keepNext/>
        <w:ind w:firstLine="709"/>
        <w:jc w:val="center"/>
        <w:outlineLvl w:val="3"/>
        <w:rPr>
          <w:rFonts w:ascii="Sylfaen" w:hAnsi="Sylfaen" w:cs="Tahoma"/>
          <w:sz w:val="24"/>
          <w:szCs w:val="24"/>
          <w:u w:val="single"/>
        </w:rPr>
      </w:pPr>
    </w:p>
    <w:p w14:paraId="408ABA8D" w14:textId="77777777" w:rsidR="00B17E7A" w:rsidRPr="00C86F61" w:rsidRDefault="00B17E7A" w:rsidP="00C86F61">
      <w:pPr>
        <w:keepNext/>
        <w:ind w:firstLine="709"/>
        <w:jc w:val="center"/>
        <w:outlineLvl w:val="3"/>
        <w:rPr>
          <w:rFonts w:ascii="Sylfaen" w:hAnsi="Sylfaen" w:cs="Tahoma"/>
          <w:sz w:val="24"/>
          <w:szCs w:val="24"/>
          <w:u w:val="single"/>
        </w:rPr>
      </w:pPr>
      <w:r w:rsidRPr="00C86F61">
        <w:rPr>
          <w:rFonts w:ascii="Sylfaen" w:hAnsi="Sylfaen" w:cs="Tahoma"/>
          <w:sz w:val="24"/>
          <w:szCs w:val="24"/>
          <w:u w:val="single"/>
        </w:rPr>
        <w:t>АДВОКАТСКАЯ ПАЛАТА КРАСНОЯРСКОГО КРАЯ</w:t>
      </w:r>
    </w:p>
    <w:p w14:paraId="25237C34" w14:textId="77777777" w:rsidR="00B17E7A" w:rsidRPr="00C86F61" w:rsidRDefault="00B17E7A" w:rsidP="00C86F61">
      <w:pPr>
        <w:ind w:firstLine="709"/>
        <w:rPr>
          <w:rFonts w:ascii="Sylfaen" w:hAnsi="Sylfaen"/>
          <w:b/>
          <w:sz w:val="24"/>
          <w:szCs w:val="24"/>
          <w:u w:val="single"/>
        </w:rPr>
      </w:pPr>
    </w:p>
    <w:p w14:paraId="5D60AD95" w14:textId="77777777" w:rsidR="00B17E7A" w:rsidRPr="00C86F61" w:rsidRDefault="00B17E7A" w:rsidP="00C86F61">
      <w:pPr>
        <w:ind w:firstLine="709"/>
        <w:rPr>
          <w:rFonts w:ascii="Sylfaen" w:hAnsi="Sylfaen"/>
          <w:b/>
          <w:sz w:val="24"/>
          <w:szCs w:val="24"/>
          <w:u w:val="single"/>
        </w:rPr>
      </w:pPr>
    </w:p>
    <w:p w14:paraId="60F00D09" w14:textId="77777777" w:rsidR="00B17E7A" w:rsidRPr="00C86F61" w:rsidRDefault="00B17E7A" w:rsidP="00C86F61">
      <w:pPr>
        <w:ind w:firstLine="709"/>
        <w:rPr>
          <w:rFonts w:ascii="Sylfaen" w:hAnsi="Sylfaen"/>
          <w:b/>
          <w:sz w:val="24"/>
          <w:szCs w:val="24"/>
          <w:u w:val="single"/>
        </w:rPr>
      </w:pPr>
    </w:p>
    <w:p w14:paraId="7430FF4A" w14:textId="77777777" w:rsidR="00B17E7A" w:rsidRPr="00C86F61" w:rsidRDefault="00B17E7A" w:rsidP="00C86F61">
      <w:pPr>
        <w:ind w:firstLine="709"/>
        <w:rPr>
          <w:rFonts w:ascii="Sylfaen" w:hAnsi="Sylfaen"/>
          <w:b/>
          <w:sz w:val="24"/>
          <w:szCs w:val="24"/>
          <w:u w:val="single"/>
        </w:rPr>
      </w:pPr>
    </w:p>
    <w:p w14:paraId="16BE9EBD" w14:textId="77777777" w:rsidR="00B17E7A" w:rsidRPr="00C86F61" w:rsidRDefault="00B17E7A" w:rsidP="00C86F61">
      <w:pPr>
        <w:ind w:firstLine="709"/>
        <w:rPr>
          <w:rFonts w:ascii="Sylfaen" w:hAnsi="Sylfaen"/>
          <w:b/>
          <w:sz w:val="24"/>
          <w:szCs w:val="24"/>
          <w:u w:val="single"/>
        </w:rPr>
      </w:pPr>
    </w:p>
    <w:p w14:paraId="29DC7F05" w14:textId="77777777" w:rsidR="00B17E7A" w:rsidRPr="00C86F61" w:rsidRDefault="00B17E7A" w:rsidP="00C86F61">
      <w:pPr>
        <w:ind w:firstLine="709"/>
        <w:rPr>
          <w:rFonts w:ascii="Sylfaen" w:hAnsi="Sylfaen"/>
          <w:b/>
          <w:sz w:val="24"/>
          <w:szCs w:val="24"/>
          <w:u w:val="single"/>
        </w:rPr>
      </w:pPr>
    </w:p>
    <w:p w14:paraId="0B01ABCD" w14:textId="77777777" w:rsidR="00B17E7A" w:rsidRPr="00C86F61" w:rsidRDefault="00B17E7A" w:rsidP="00C86F61">
      <w:pPr>
        <w:ind w:firstLine="709"/>
        <w:rPr>
          <w:rFonts w:ascii="Sylfaen" w:hAnsi="Sylfaen"/>
          <w:b/>
          <w:sz w:val="24"/>
          <w:szCs w:val="24"/>
          <w:u w:val="single"/>
        </w:rPr>
      </w:pPr>
    </w:p>
    <w:p w14:paraId="5A2887CD" w14:textId="77777777" w:rsidR="00B17E7A" w:rsidRPr="00C86F61" w:rsidRDefault="00B17E7A" w:rsidP="00C86F61">
      <w:pPr>
        <w:ind w:firstLine="709"/>
        <w:rPr>
          <w:rFonts w:ascii="Sylfaen" w:hAnsi="Sylfaen"/>
          <w:b/>
          <w:sz w:val="24"/>
          <w:szCs w:val="24"/>
          <w:u w:val="single"/>
        </w:rPr>
      </w:pPr>
    </w:p>
    <w:p w14:paraId="5FEEA361" w14:textId="77777777" w:rsidR="00B17E7A" w:rsidRPr="00C86F61" w:rsidRDefault="00B17E7A" w:rsidP="00C86F61">
      <w:pPr>
        <w:keepNext/>
        <w:ind w:firstLine="709"/>
        <w:jc w:val="center"/>
        <w:outlineLvl w:val="0"/>
        <w:rPr>
          <w:rFonts w:ascii="Sylfaen" w:hAnsi="Sylfaen"/>
          <w:b/>
          <w:bCs/>
          <w:i/>
          <w:sz w:val="24"/>
          <w:szCs w:val="24"/>
        </w:rPr>
      </w:pPr>
      <w:r w:rsidRPr="00C86F61">
        <w:rPr>
          <w:rFonts w:ascii="Sylfaen" w:hAnsi="Sylfaen"/>
          <w:b/>
          <w:bCs/>
          <w:i/>
          <w:sz w:val="24"/>
          <w:szCs w:val="24"/>
        </w:rPr>
        <w:t>ИНФОРМАЦИОННЫЙ</w:t>
      </w:r>
    </w:p>
    <w:p w14:paraId="60FEAD42" w14:textId="77777777" w:rsidR="00B17E7A" w:rsidRPr="00C86F61" w:rsidRDefault="00B17E7A" w:rsidP="00C86F61">
      <w:pPr>
        <w:keepNext/>
        <w:ind w:firstLine="709"/>
        <w:jc w:val="center"/>
        <w:outlineLvl w:val="0"/>
        <w:rPr>
          <w:rFonts w:ascii="Sylfaen" w:hAnsi="Sylfaen"/>
          <w:b/>
          <w:bCs/>
          <w:i/>
          <w:sz w:val="24"/>
          <w:szCs w:val="24"/>
        </w:rPr>
      </w:pPr>
      <w:r w:rsidRPr="00C86F61">
        <w:rPr>
          <w:rFonts w:ascii="Sylfaen" w:hAnsi="Sylfaen"/>
          <w:b/>
          <w:bCs/>
          <w:i/>
          <w:sz w:val="24"/>
          <w:szCs w:val="24"/>
        </w:rPr>
        <w:t>БЮЛЛЕТЕНЬ</w:t>
      </w:r>
    </w:p>
    <w:p w14:paraId="2549A1D5" w14:textId="1FCD3FED" w:rsidR="00B17E7A" w:rsidRPr="00C86F61" w:rsidRDefault="00B17E7A" w:rsidP="00C86F61">
      <w:pPr>
        <w:ind w:firstLine="709"/>
        <w:jc w:val="center"/>
        <w:rPr>
          <w:rFonts w:ascii="Sylfaen" w:hAnsi="Sylfaen"/>
          <w:b/>
          <w:sz w:val="24"/>
          <w:szCs w:val="24"/>
        </w:rPr>
      </w:pPr>
      <w:proofErr w:type="gramStart"/>
      <w:r w:rsidRPr="00C86F61">
        <w:rPr>
          <w:rFonts w:ascii="Sylfaen" w:hAnsi="Sylfaen"/>
          <w:b/>
          <w:sz w:val="24"/>
          <w:szCs w:val="24"/>
        </w:rPr>
        <w:t xml:space="preserve">ВЫПУСК  </w:t>
      </w:r>
      <w:r w:rsidR="00272466">
        <w:rPr>
          <w:rFonts w:ascii="Sylfaen" w:hAnsi="Sylfaen"/>
          <w:b/>
          <w:sz w:val="24"/>
          <w:szCs w:val="24"/>
        </w:rPr>
        <w:t>№</w:t>
      </w:r>
      <w:proofErr w:type="gramEnd"/>
      <w:r w:rsidR="00272466">
        <w:rPr>
          <w:rFonts w:ascii="Sylfaen" w:hAnsi="Sylfaen"/>
          <w:b/>
          <w:sz w:val="24"/>
          <w:szCs w:val="24"/>
        </w:rPr>
        <w:t xml:space="preserve"> </w:t>
      </w:r>
      <w:r w:rsidR="0029717E">
        <w:rPr>
          <w:rFonts w:ascii="Sylfaen" w:hAnsi="Sylfaen"/>
          <w:b/>
          <w:sz w:val="24"/>
          <w:szCs w:val="24"/>
        </w:rPr>
        <w:t>8-9</w:t>
      </w:r>
      <w:r w:rsidRPr="00C86F61">
        <w:rPr>
          <w:rFonts w:ascii="Sylfaen" w:hAnsi="Sylfaen"/>
          <w:b/>
          <w:sz w:val="24"/>
          <w:szCs w:val="24"/>
        </w:rPr>
        <w:t xml:space="preserve"> (1</w:t>
      </w:r>
      <w:r w:rsidR="00626F73">
        <w:rPr>
          <w:rFonts w:ascii="Sylfaen" w:hAnsi="Sylfaen"/>
          <w:b/>
          <w:sz w:val="24"/>
          <w:szCs w:val="24"/>
        </w:rPr>
        <w:t>9</w:t>
      </w:r>
      <w:r w:rsidR="0029717E">
        <w:rPr>
          <w:rFonts w:ascii="Sylfaen" w:hAnsi="Sylfaen"/>
          <w:b/>
          <w:sz w:val="24"/>
          <w:szCs w:val="24"/>
        </w:rPr>
        <w:t>7</w:t>
      </w:r>
      <w:r w:rsidR="00BC3B59">
        <w:rPr>
          <w:rFonts w:ascii="Sylfaen" w:hAnsi="Sylfaen"/>
          <w:b/>
          <w:sz w:val="24"/>
          <w:szCs w:val="24"/>
        </w:rPr>
        <w:t>-19</w:t>
      </w:r>
      <w:r w:rsidR="0029717E">
        <w:rPr>
          <w:rFonts w:ascii="Sylfaen" w:hAnsi="Sylfaen"/>
          <w:b/>
          <w:sz w:val="24"/>
          <w:szCs w:val="24"/>
        </w:rPr>
        <w:t>8</w:t>
      </w:r>
      <w:r w:rsidRPr="00C86F61">
        <w:rPr>
          <w:rFonts w:ascii="Sylfaen" w:hAnsi="Sylfaen"/>
          <w:b/>
          <w:sz w:val="24"/>
          <w:szCs w:val="24"/>
        </w:rPr>
        <w:t>)</w:t>
      </w:r>
    </w:p>
    <w:p w14:paraId="14D22E97" w14:textId="77777777" w:rsidR="00B17E7A" w:rsidRPr="00C86F61" w:rsidRDefault="00B17E7A" w:rsidP="00C86F61">
      <w:pPr>
        <w:ind w:firstLine="709"/>
        <w:rPr>
          <w:rFonts w:ascii="Sylfaen" w:hAnsi="Sylfaen"/>
          <w:sz w:val="24"/>
          <w:szCs w:val="24"/>
        </w:rPr>
      </w:pPr>
    </w:p>
    <w:p w14:paraId="5E5211E6" w14:textId="77777777" w:rsidR="00B17E7A" w:rsidRPr="00C86F61" w:rsidRDefault="00B17E7A" w:rsidP="00C86F61">
      <w:pPr>
        <w:ind w:firstLine="709"/>
        <w:jc w:val="center"/>
        <w:rPr>
          <w:rFonts w:ascii="Sylfaen" w:hAnsi="Sylfaen"/>
          <w:sz w:val="24"/>
          <w:szCs w:val="24"/>
        </w:rPr>
      </w:pPr>
    </w:p>
    <w:p w14:paraId="0D85837E" w14:textId="77777777" w:rsidR="00B17E7A" w:rsidRPr="00C86F61" w:rsidRDefault="00B17E7A" w:rsidP="00C86F61">
      <w:pPr>
        <w:ind w:firstLine="709"/>
        <w:rPr>
          <w:rFonts w:ascii="Sylfaen" w:hAnsi="Sylfaen"/>
          <w:sz w:val="24"/>
          <w:szCs w:val="24"/>
        </w:rPr>
      </w:pPr>
    </w:p>
    <w:p w14:paraId="56123191" w14:textId="77777777" w:rsidR="00B17E7A" w:rsidRPr="00C86F61" w:rsidRDefault="00B17E7A" w:rsidP="00C86F61">
      <w:pPr>
        <w:ind w:firstLine="709"/>
        <w:rPr>
          <w:rFonts w:ascii="Sylfaen" w:hAnsi="Sylfaen"/>
          <w:sz w:val="24"/>
          <w:szCs w:val="24"/>
        </w:rPr>
      </w:pPr>
    </w:p>
    <w:p w14:paraId="13047BBE" w14:textId="77777777" w:rsidR="00B17E7A" w:rsidRPr="00C86F61" w:rsidRDefault="00B17E7A" w:rsidP="00C86F61">
      <w:pPr>
        <w:ind w:firstLine="709"/>
        <w:jc w:val="center"/>
        <w:rPr>
          <w:rFonts w:ascii="Sylfaen" w:hAnsi="Sylfaen"/>
          <w:sz w:val="24"/>
          <w:szCs w:val="24"/>
        </w:rPr>
      </w:pPr>
    </w:p>
    <w:p w14:paraId="2E0BE95D" w14:textId="77777777" w:rsidR="00B17E7A" w:rsidRPr="00C86F61" w:rsidRDefault="00B17E7A" w:rsidP="00C86F61">
      <w:pPr>
        <w:ind w:firstLine="709"/>
        <w:jc w:val="center"/>
        <w:rPr>
          <w:rFonts w:ascii="Sylfaen" w:hAnsi="Sylfaen"/>
          <w:sz w:val="24"/>
          <w:szCs w:val="24"/>
        </w:rPr>
      </w:pPr>
    </w:p>
    <w:p w14:paraId="1A045740" w14:textId="77777777" w:rsidR="00B17E7A" w:rsidRPr="00C86F61" w:rsidRDefault="00B17E7A" w:rsidP="00C86F61">
      <w:pPr>
        <w:ind w:firstLine="709"/>
        <w:jc w:val="center"/>
        <w:rPr>
          <w:rFonts w:ascii="Sylfaen" w:hAnsi="Sylfaen"/>
          <w:sz w:val="24"/>
          <w:szCs w:val="24"/>
        </w:rPr>
      </w:pPr>
    </w:p>
    <w:p w14:paraId="3393EA26" w14:textId="77777777" w:rsidR="00B17E7A" w:rsidRPr="00C86F61" w:rsidRDefault="00B17E7A" w:rsidP="00C86F61">
      <w:pPr>
        <w:ind w:firstLine="709"/>
        <w:jc w:val="center"/>
        <w:rPr>
          <w:rFonts w:ascii="Sylfaen" w:hAnsi="Sylfaen"/>
          <w:sz w:val="24"/>
          <w:szCs w:val="24"/>
        </w:rPr>
      </w:pPr>
    </w:p>
    <w:p w14:paraId="4C8A7A9D" w14:textId="77777777" w:rsidR="00B17E7A" w:rsidRPr="00C86F61" w:rsidRDefault="00B17E7A" w:rsidP="00C86F61">
      <w:pPr>
        <w:ind w:firstLine="709"/>
        <w:jc w:val="center"/>
        <w:rPr>
          <w:rFonts w:ascii="Sylfaen" w:hAnsi="Sylfaen"/>
          <w:sz w:val="24"/>
          <w:szCs w:val="24"/>
        </w:rPr>
      </w:pPr>
    </w:p>
    <w:p w14:paraId="778EA575" w14:textId="77777777" w:rsidR="00B17E7A" w:rsidRPr="00C86F61" w:rsidRDefault="00B17E7A" w:rsidP="00C86F61">
      <w:pPr>
        <w:ind w:firstLine="709"/>
        <w:jc w:val="center"/>
        <w:rPr>
          <w:rFonts w:ascii="Sylfaen" w:hAnsi="Sylfaen"/>
          <w:sz w:val="24"/>
          <w:szCs w:val="24"/>
        </w:rPr>
      </w:pPr>
    </w:p>
    <w:p w14:paraId="366E8432" w14:textId="77777777" w:rsidR="00B17E7A" w:rsidRPr="00C86F61" w:rsidRDefault="00B17E7A" w:rsidP="00C86F61">
      <w:pPr>
        <w:ind w:firstLine="709"/>
        <w:jc w:val="center"/>
        <w:rPr>
          <w:rFonts w:ascii="Sylfaen" w:hAnsi="Sylfaen"/>
          <w:sz w:val="24"/>
          <w:szCs w:val="24"/>
        </w:rPr>
      </w:pPr>
    </w:p>
    <w:p w14:paraId="48D25465" w14:textId="4FF18B8A" w:rsidR="00B17E7A" w:rsidRPr="00733022" w:rsidRDefault="00B17E7A" w:rsidP="00C86F61">
      <w:pPr>
        <w:ind w:firstLine="709"/>
        <w:jc w:val="center"/>
        <w:rPr>
          <w:rFonts w:ascii="Sylfaen" w:hAnsi="Sylfaen"/>
          <w:sz w:val="24"/>
          <w:szCs w:val="24"/>
        </w:rPr>
      </w:pPr>
      <w:r w:rsidRPr="00C86F61">
        <w:rPr>
          <w:rFonts w:ascii="Sylfaen" w:hAnsi="Sylfaen"/>
          <w:sz w:val="24"/>
          <w:szCs w:val="24"/>
        </w:rPr>
        <w:t>Красноярск 20</w:t>
      </w:r>
      <w:r w:rsidR="0090183D">
        <w:rPr>
          <w:rFonts w:ascii="Sylfaen" w:hAnsi="Sylfaen"/>
          <w:sz w:val="24"/>
          <w:szCs w:val="24"/>
        </w:rPr>
        <w:t>2</w:t>
      </w:r>
      <w:r w:rsidR="00626F73">
        <w:rPr>
          <w:rFonts w:ascii="Sylfaen" w:hAnsi="Sylfaen"/>
          <w:sz w:val="24"/>
          <w:szCs w:val="24"/>
        </w:rPr>
        <w:t>1</w:t>
      </w:r>
    </w:p>
    <w:p w14:paraId="47FC858D" w14:textId="77777777" w:rsidR="00B17E7A" w:rsidRPr="00C86F61" w:rsidRDefault="00B17E7A" w:rsidP="00C86F61">
      <w:pPr>
        <w:shd w:val="clear" w:color="auto" w:fill="FFFFFF"/>
        <w:spacing w:after="0" w:line="360" w:lineRule="auto"/>
        <w:ind w:firstLine="709"/>
        <w:jc w:val="center"/>
        <w:outlineLvl w:val="1"/>
        <w:rPr>
          <w:rFonts w:ascii="Sylfaen" w:hAnsi="Sylfaen"/>
          <w:b/>
          <w:sz w:val="24"/>
          <w:szCs w:val="24"/>
          <w:lang w:eastAsia="ru-RU"/>
        </w:rPr>
      </w:pPr>
    </w:p>
    <w:p w14:paraId="3D9C4A6A" w14:textId="77777777" w:rsidR="00B17E7A" w:rsidRPr="00C86F61" w:rsidRDefault="00B17E7A" w:rsidP="00C86F61">
      <w:pPr>
        <w:rPr>
          <w:rFonts w:ascii="Sylfaen" w:hAnsi="Sylfaen"/>
          <w:sz w:val="24"/>
          <w:szCs w:val="24"/>
        </w:rPr>
      </w:pPr>
    </w:p>
    <w:p w14:paraId="2FDF9655" w14:textId="77777777" w:rsidR="00B17E7A" w:rsidRPr="00C86F61" w:rsidRDefault="00B17E7A" w:rsidP="00C86F61">
      <w:pPr>
        <w:widowControl w:val="0"/>
        <w:autoSpaceDE w:val="0"/>
        <w:autoSpaceDN w:val="0"/>
        <w:adjustRightInd w:val="0"/>
        <w:spacing w:after="0" w:line="240" w:lineRule="auto"/>
        <w:rPr>
          <w:rFonts w:ascii="Sylfaen" w:hAnsi="Sylfaen"/>
          <w:sz w:val="24"/>
          <w:szCs w:val="24"/>
        </w:rPr>
        <w:sectPr w:rsidR="00B17E7A" w:rsidRPr="00C86F61" w:rsidSect="0086396F">
          <w:footerReference w:type="even" r:id="rId8"/>
          <w:footerReference w:type="default" r:id="rId9"/>
          <w:pgSz w:w="11906" w:h="16838"/>
          <w:pgMar w:top="0" w:right="746" w:bottom="0" w:left="595" w:header="0" w:footer="0" w:gutter="0"/>
          <w:cols w:space="720"/>
          <w:noEndnote/>
        </w:sectPr>
      </w:pPr>
    </w:p>
    <w:p w14:paraId="201A272A" w14:textId="77777777" w:rsidR="0029717E" w:rsidRPr="00D5231E" w:rsidRDefault="0029717E" w:rsidP="0029717E">
      <w:pPr>
        <w:pStyle w:val="ConsPlusTitlePage"/>
        <w:jc w:val="center"/>
        <w:rPr>
          <w:rFonts w:ascii="Sylfaen" w:hAnsi="Sylfaen"/>
          <w:sz w:val="24"/>
          <w:szCs w:val="24"/>
        </w:rPr>
      </w:pPr>
      <w:bookmarkStart w:id="0" w:name="Par29"/>
      <w:bookmarkStart w:id="1" w:name="_Hlk72502362"/>
      <w:bookmarkStart w:id="2" w:name="_Hlk28270105"/>
      <w:bookmarkEnd w:id="0"/>
      <w:r w:rsidRPr="00D5231E">
        <w:rPr>
          <w:rFonts w:ascii="Sylfaen" w:hAnsi="Sylfaen" w:cs="Helvetica"/>
          <w:b/>
          <w:bCs/>
          <w:sz w:val="24"/>
          <w:szCs w:val="24"/>
          <w:shd w:val="clear" w:color="auto" w:fill="FFFFFF"/>
        </w:rPr>
        <w:lastRenderedPageBreak/>
        <w:t>Конституционный Суд РФ обязал законодателя установить период, в течение которого может быть принято решение о пересмотре судебного акта о возмещении реабилитированному расходов на оплату юридической помощи</w:t>
      </w:r>
      <w:r>
        <w:rPr>
          <w:rFonts w:ascii="Sylfaen" w:hAnsi="Sylfaen" w:cs="Helvetica"/>
          <w:b/>
          <w:bCs/>
          <w:sz w:val="24"/>
          <w:szCs w:val="24"/>
          <w:shd w:val="clear" w:color="auto" w:fill="FFFFFF"/>
        </w:rPr>
        <w:t>.</w:t>
      </w:r>
      <w:r w:rsidRPr="00D5231E">
        <w:rPr>
          <w:rFonts w:ascii="Sylfaen" w:hAnsi="Sylfaen"/>
          <w:sz w:val="24"/>
          <w:szCs w:val="24"/>
        </w:rPr>
        <w:br/>
      </w:r>
    </w:p>
    <w:p w14:paraId="265D3559" w14:textId="77777777" w:rsidR="0029717E" w:rsidRPr="00D5231E" w:rsidRDefault="0029717E" w:rsidP="0029717E">
      <w:pPr>
        <w:pStyle w:val="ConsPlusNormal"/>
        <w:jc w:val="both"/>
        <w:outlineLvl w:val="0"/>
        <w:rPr>
          <w:rFonts w:ascii="Sylfaen" w:hAnsi="Sylfaen"/>
          <w:sz w:val="24"/>
          <w:szCs w:val="24"/>
        </w:rPr>
      </w:pPr>
    </w:p>
    <w:p w14:paraId="60D46EEC" w14:textId="77777777" w:rsidR="0029717E" w:rsidRPr="00D5231E" w:rsidRDefault="0029717E" w:rsidP="0029717E">
      <w:pPr>
        <w:pStyle w:val="ConsPlusTitle"/>
        <w:jc w:val="center"/>
        <w:rPr>
          <w:rFonts w:ascii="Sylfaen" w:hAnsi="Sylfaen"/>
          <w:szCs w:val="24"/>
        </w:rPr>
      </w:pPr>
      <w:r w:rsidRPr="00D5231E">
        <w:rPr>
          <w:rFonts w:ascii="Sylfaen" w:hAnsi="Sylfaen"/>
          <w:szCs w:val="24"/>
        </w:rPr>
        <w:t>КОНСТИТУЦИОННЫЙ СУД РОССИЙСКОЙ ФЕДЕРАЦИИ</w:t>
      </w:r>
    </w:p>
    <w:p w14:paraId="50B03A89" w14:textId="77777777" w:rsidR="0029717E" w:rsidRPr="00D5231E" w:rsidRDefault="0029717E" w:rsidP="0029717E">
      <w:pPr>
        <w:pStyle w:val="ConsPlusTitle"/>
        <w:jc w:val="center"/>
        <w:rPr>
          <w:rFonts w:ascii="Sylfaen" w:hAnsi="Sylfaen"/>
          <w:szCs w:val="24"/>
        </w:rPr>
      </w:pPr>
    </w:p>
    <w:p w14:paraId="13C27BB4" w14:textId="77777777" w:rsidR="0029717E" w:rsidRPr="00D5231E" w:rsidRDefault="0029717E" w:rsidP="0029717E">
      <w:pPr>
        <w:pStyle w:val="ConsPlusTitle"/>
        <w:jc w:val="center"/>
        <w:rPr>
          <w:rFonts w:ascii="Sylfaen" w:hAnsi="Sylfaen"/>
          <w:szCs w:val="24"/>
        </w:rPr>
      </w:pPr>
      <w:r w:rsidRPr="00D5231E">
        <w:rPr>
          <w:rFonts w:ascii="Sylfaen" w:hAnsi="Sylfaen"/>
          <w:szCs w:val="24"/>
        </w:rPr>
        <w:t>Именем Российской Федерации</w:t>
      </w:r>
    </w:p>
    <w:p w14:paraId="27106B61" w14:textId="77777777" w:rsidR="0029717E" w:rsidRPr="00D5231E" w:rsidRDefault="0029717E" w:rsidP="0029717E">
      <w:pPr>
        <w:pStyle w:val="ConsPlusTitle"/>
        <w:jc w:val="center"/>
        <w:rPr>
          <w:rFonts w:ascii="Sylfaen" w:hAnsi="Sylfaen"/>
          <w:szCs w:val="24"/>
        </w:rPr>
      </w:pPr>
    </w:p>
    <w:p w14:paraId="3BF42A8D" w14:textId="77777777" w:rsidR="0029717E" w:rsidRPr="00D5231E" w:rsidRDefault="0029717E" w:rsidP="0029717E">
      <w:pPr>
        <w:pStyle w:val="ConsPlusTitle"/>
        <w:jc w:val="center"/>
        <w:rPr>
          <w:rFonts w:ascii="Sylfaen" w:hAnsi="Sylfaen"/>
          <w:szCs w:val="24"/>
        </w:rPr>
      </w:pPr>
      <w:r w:rsidRPr="00D5231E">
        <w:rPr>
          <w:rFonts w:ascii="Sylfaen" w:hAnsi="Sylfaen"/>
          <w:szCs w:val="24"/>
        </w:rPr>
        <w:t>ПОСТАНОВЛЕНИЕ</w:t>
      </w:r>
    </w:p>
    <w:p w14:paraId="2111338C" w14:textId="77777777" w:rsidR="0029717E" w:rsidRPr="00D5231E" w:rsidRDefault="0029717E" w:rsidP="0029717E">
      <w:pPr>
        <w:pStyle w:val="ConsPlusTitle"/>
        <w:jc w:val="center"/>
        <w:rPr>
          <w:rFonts w:ascii="Sylfaen" w:hAnsi="Sylfaen"/>
          <w:szCs w:val="24"/>
        </w:rPr>
      </w:pPr>
      <w:r w:rsidRPr="00D5231E">
        <w:rPr>
          <w:rFonts w:ascii="Sylfaen" w:hAnsi="Sylfaen"/>
          <w:szCs w:val="24"/>
        </w:rPr>
        <w:t>от 23 сентября 2021 г. N 41-П</w:t>
      </w:r>
    </w:p>
    <w:p w14:paraId="2BF350E9" w14:textId="77777777" w:rsidR="0029717E" w:rsidRPr="00D5231E" w:rsidRDefault="0029717E" w:rsidP="0029717E">
      <w:pPr>
        <w:pStyle w:val="ConsPlusTitle"/>
        <w:jc w:val="center"/>
        <w:rPr>
          <w:rFonts w:ascii="Sylfaen" w:hAnsi="Sylfaen"/>
          <w:szCs w:val="24"/>
        </w:rPr>
      </w:pPr>
    </w:p>
    <w:p w14:paraId="3073C653" w14:textId="77777777" w:rsidR="0029717E" w:rsidRPr="00D5231E" w:rsidRDefault="0029717E" w:rsidP="0029717E">
      <w:pPr>
        <w:pStyle w:val="ConsPlusTitle"/>
        <w:jc w:val="center"/>
        <w:rPr>
          <w:rFonts w:ascii="Sylfaen" w:hAnsi="Sylfaen"/>
          <w:szCs w:val="24"/>
        </w:rPr>
      </w:pPr>
      <w:bookmarkStart w:id="3" w:name="_Hlk83984084"/>
      <w:r w:rsidRPr="00D5231E">
        <w:rPr>
          <w:rFonts w:ascii="Sylfaen" w:hAnsi="Sylfaen"/>
          <w:szCs w:val="24"/>
        </w:rPr>
        <w:t>ПО ДЕЛУ О ПРОВЕРКЕ КОНСТИТУЦИОННОСТИ</w:t>
      </w:r>
    </w:p>
    <w:p w14:paraId="648C2329" w14:textId="77777777" w:rsidR="0029717E" w:rsidRPr="00D5231E" w:rsidRDefault="0029717E" w:rsidP="0029717E">
      <w:pPr>
        <w:pStyle w:val="ConsPlusTitle"/>
        <w:jc w:val="center"/>
        <w:rPr>
          <w:rFonts w:ascii="Sylfaen" w:hAnsi="Sylfaen"/>
          <w:szCs w:val="24"/>
        </w:rPr>
      </w:pPr>
      <w:r w:rsidRPr="00D5231E">
        <w:rPr>
          <w:rFonts w:ascii="Sylfaen" w:hAnsi="Sylfaen"/>
          <w:szCs w:val="24"/>
        </w:rPr>
        <w:t>ПУНКТА 4 ЧАСТИ ПЕРВОЙ СТАТЬИ 135, СТАТЬИ 401.6 И ПУНКТА 1</w:t>
      </w:r>
    </w:p>
    <w:p w14:paraId="6F2DC0E5" w14:textId="77777777" w:rsidR="0029717E" w:rsidRPr="00D5231E" w:rsidRDefault="0029717E" w:rsidP="0029717E">
      <w:pPr>
        <w:pStyle w:val="ConsPlusTitle"/>
        <w:jc w:val="center"/>
        <w:rPr>
          <w:rFonts w:ascii="Sylfaen" w:hAnsi="Sylfaen"/>
          <w:szCs w:val="24"/>
        </w:rPr>
      </w:pPr>
      <w:r w:rsidRPr="00D5231E">
        <w:rPr>
          <w:rFonts w:ascii="Sylfaen" w:hAnsi="Sylfaen"/>
          <w:szCs w:val="24"/>
        </w:rPr>
        <w:t>ЧАСТИ ВТОРОЙ СТАТЬИ 401.10 УГОЛОВНО-ПРОЦЕССУАЛЬНОГО</w:t>
      </w:r>
    </w:p>
    <w:p w14:paraId="494E0BB3" w14:textId="77777777" w:rsidR="0029717E" w:rsidRPr="00D5231E" w:rsidRDefault="0029717E" w:rsidP="0029717E">
      <w:pPr>
        <w:pStyle w:val="ConsPlusTitle"/>
        <w:jc w:val="center"/>
        <w:rPr>
          <w:rFonts w:ascii="Sylfaen" w:hAnsi="Sylfaen"/>
          <w:szCs w:val="24"/>
        </w:rPr>
      </w:pPr>
      <w:r w:rsidRPr="00D5231E">
        <w:rPr>
          <w:rFonts w:ascii="Sylfaen" w:hAnsi="Sylfaen"/>
          <w:szCs w:val="24"/>
        </w:rPr>
        <w:t>КОДЕКСА РОССИЙСКОЙ ФЕДЕРАЦИИ В СВЯЗИ С ЖАЛОБОЙ</w:t>
      </w:r>
    </w:p>
    <w:p w14:paraId="5223AB44" w14:textId="77777777" w:rsidR="0029717E" w:rsidRPr="00D5231E" w:rsidRDefault="0029717E" w:rsidP="0029717E">
      <w:pPr>
        <w:pStyle w:val="ConsPlusTitle"/>
        <w:jc w:val="center"/>
        <w:rPr>
          <w:rFonts w:ascii="Sylfaen" w:hAnsi="Sylfaen"/>
          <w:szCs w:val="24"/>
        </w:rPr>
      </w:pPr>
      <w:r w:rsidRPr="00D5231E">
        <w:rPr>
          <w:rFonts w:ascii="Sylfaen" w:hAnsi="Sylfaen"/>
          <w:szCs w:val="24"/>
        </w:rPr>
        <w:t>ГРАЖДАНИНА А.П. АТРОЩЕНКО</w:t>
      </w:r>
    </w:p>
    <w:bookmarkEnd w:id="3"/>
    <w:p w14:paraId="3D6E365B" w14:textId="77777777" w:rsidR="0029717E" w:rsidRPr="00D5231E" w:rsidRDefault="0029717E" w:rsidP="0029717E">
      <w:pPr>
        <w:pStyle w:val="ConsPlusNormal"/>
        <w:ind w:firstLine="540"/>
        <w:jc w:val="both"/>
        <w:rPr>
          <w:rFonts w:ascii="Sylfaen" w:hAnsi="Sylfaen"/>
          <w:sz w:val="24"/>
          <w:szCs w:val="24"/>
        </w:rPr>
      </w:pPr>
    </w:p>
    <w:p w14:paraId="4828150E" w14:textId="77777777" w:rsidR="0029717E" w:rsidRPr="00D5231E" w:rsidRDefault="0029717E" w:rsidP="0029717E">
      <w:pPr>
        <w:pStyle w:val="ConsPlusNormal"/>
        <w:ind w:firstLine="540"/>
        <w:jc w:val="both"/>
        <w:rPr>
          <w:rFonts w:ascii="Sylfaen" w:hAnsi="Sylfaen"/>
          <w:sz w:val="24"/>
          <w:szCs w:val="24"/>
        </w:rPr>
      </w:pPr>
      <w:r w:rsidRPr="00D5231E">
        <w:rPr>
          <w:rFonts w:ascii="Sylfaen" w:hAnsi="Sylfaen"/>
          <w:sz w:val="24"/>
          <w:szCs w:val="24"/>
        </w:rPr>
        <w:t xml:space="preserve">Конституционный Суд Российской Федерации в составе Председателя В.Д. Зорькина, судей К.В. </w:t>
      </w:r>
      <w:proofErr w:type="spellStart"/>
      <w:r w:rsidRPr="00D5231E">
        <w:rPr>
          <w:rFonts w:ascii="Sylfaen" w:hAnsi="Sylfaen"/>
          <w:sz w:val="24"/>
          <w:szCs w:val="24"/>
        </w:rPr>
        <w:t>Арановского</w:t>
      </w:r>
      <w:proofErr w:type="spellEnd"/>
      <w:r w:rsidRPr="00D5231E">
        <w:rPr>
          <w:rFonts w:ascii="Sylfaen" w:hAnsi="Sylfaen"/>
          <w:sz w:val="24"/>
          <w:szCs w:val="24"/>
        </w:rPr>
        <w:t xml:space="preserve">, Г.А. Гаджиева, Л.М. </w:t>
      </w:r>
      <w:proofErr w:type="spellStart"/>
      <w:r w:rsidRPr="00D5231E">
        <w:rPr>
          <w:rFonts w:ascii="Sylfaen" w:hAnsi="Sylfaen"/>
          <w:sz w:val="24"/>
          <w:szCs w:val="24"/>
        </w:rPr>
        <w:t>Жарковой</w:t>
      </w:r>
      <w:proofErr w:type="spellEnd"/>
      <w:r w:rsidRPr="00D5231E">
        <w:rPr>
          <w:rFonts w:ascii="Sylfaen" w:hAnsi="Sylfaen"/>
          <w:sz w:val="24"/>
          <w:szCs w:val="24"/>
        </w:rPr>
        <w:t xml:space="preserve">, С.М. Казанцева, С.Д. Князева, А.Н. Кокотова, Л.О. </w:t>
      </w:r>
      <w:proofErr w:type="spellStart"/>
      <w:r w:rsidRPr="00D5231E">
        <w:rPr>
          <w:rFonts w:ascii="Sylfaen" w:hAnsi="Sylfaen"/>
          <w:sz w:val="24"/>
          <w:szCs w:val="24"/>
        </w:rPr>
        <w:t>Красавчиковой</w:t>
      </w:r>
      <w:proofErr w:type="spellEnd"/>
      <w:r w:rsidRPr="00D5231E">
        <w:rPr>
          <w:rFonts w:ascii="Sylfaen" w:hAnsi="Sylfaen"/>
          <w:sz w:val="24"/>
          <w:szCs w:val="24"/>
        </w:rPr>
        <w:t>, С.П. Маврина, Н.В. Мельникова, Ю.Д. Рудкина, В.Г. Ярославцева,</w:t>
      </w:r>
    </w:p>
    <w:p w14:paraId="44BC8550" w14:textId="77777777" w:rsidR="0029717E" w:rsidRPr="00D5231E" w:rsidRDefault="0029717E" w:rsidP="0029717E">
      <w:pPr>
        <w:pStyle w:val="ConsPlusNormal"/>
        <w:spacing w:before="220"/>
        <w:ind w:firstLine="540"/>
        <w:jc w:val="both"/>
        <w:rPr>
          <w:rFonts w:ascii="Sylfaen" w:hAnsi="Sylfaen"/>
          <w:sz w:val="24"/>
          <w:szCs w:val="24"/>
        </w:rPr>
      </w:pPr>
      <w:r w:rsidRPr="00D5231E">
        <w:rPr>
          <w:rFonts w:ascii="Sylfaen" w:hAnsi="Sylfaen"/>
          <w:sz w:val="24"/>
          <w:szCs w:val="24"/>
        </w:rPr>
        <w:t xml:space="preserve">руководствуясь </w:t>
      </w:r>
      <w:hyperlink r:id="rId10" w:history="1">
        <w:r w:rsidRPr="00D5231E">
          <w:rPr>
            <w:rFonts w:ascii="Sylfaen" w:hAnsi="Sylfaen"/>
            <w:sz w:val="24"/>
            <w:szCs w:val="24"/>
          </w:rPr>
          <w:t>статьей 125 (пункт "а" части 4)</w:t>
        </w:r>
      </w:hyperlink>
      <w:r w:rsidRPr="00D5231E">
        <w:rPr>
          <w:rFonts w:ascii="Sylfaen" w:hAnsi="Sylfaen"/>
          <w:sz w:val="24"/>
          <w:szCs w:val="24"/>
        </w:rPr>
        <w:t xml:space="preserve"> Конституции Российской Федерации, </w:t>
      </w:r>
      <w:hyperlink r:id="rId11" w:history="1">
        <w:r w:rsidRPr="00D5231E">
          <w:rPr>
            <w:rFonts w:ascii="Sylfaen" w:hAnsi="Sylfaen"/>
            <w:sz w:val="24"/>
            <w:szCs w:val="24"/>
          </w:rPr>
          <w:t>пунктом 3 части первой</w:t>
        </w:r>
      </w:hyperlink>
      <w:r w:rsidRPr="00D5231E">
        <w:rPr>
          <w:rFonts w:ascii="Sylfaen" w:hAnsi="Sylfaen"/>
          <w:sz w:val="24"/>
          <w:szCs w:val="24"/>
        </w:rPr>
        <w:t xml:space="preserve">, </w:t>
      </w:r>
      <w:hyperlink r:id="rId12" w:history="1">
        <w:r w:rsidRPr="00D5231E">
          <w:rPr>
            <w:rFonts w:ascii="Sylfaen" w:hAnsi="Sylfaen"/>
            <w:sz w:val="24"/>
            <w:szCs w:val="24"/>
          </w:rPr>
          <w:t>частями третьей</w:t>
        </w:r>
      </w:hyperlink>
      <w:r w:rsidRPr="00D5231E">
        <w:rPr>
          <w:rFonts w:ascii="Sylfaen" w:hAnsi="Sylfaen"/>
          <w:sz w:val="24"/>
          <w:szCs w:val="24"/>
        </w:rPr>
        <w:t xml:space="preserve"> и </w:t>
      </w:r>
      <w:hyperlink r:id="rId13" w:history="1">
        <w:r w:rsidRPr="00D5231E">
          <w:rPr>
            <w:rFonts w:ascii="Sylfaen" w:hAnsi="Sylfaen"/>
            <w:sz w:val="24"/>
            <w:szCs w:val="24"/>
          </w:rPr>
          <w:t>четвертой статьи 3</w:t>
        </w:r>
      </w:hyperlink>
      <w:r w:rsidRPr="00D5231E">
        <w:rPr>
          <w:rFonts w:ascii="Sylfaen" w:hAnsi="Sylfaen"/>
          <w:sz w:val="24"/>
          <w:szCs w:val="24"/>
        </w:rPr>
        <w:t xml:space="preserve">, </w:t>
      </w:r>
      <w:hyperlink r:id="rId14" w:history="1">
        <w:r w:rsidRPr="00D5231E">
          <w:rPr>
            <w:rFonts w:ascii="Sylfaen" w:hAnsi="Sylfaen"/>
            <w:sz w:val="24"/>
            <w:szCs w:val="24"/>
          </w:rPr>
          <w:t>частью первой статьи 21</w:t>
        </w:r>
      </w:hyperlink>
      <w:r w:rsidRPr="00D5231E">
        <w:rPr>
          <w:rFonts w:ascii="Sylfaen" w:hAnsi="Sylfaen"/>
          <w:sz w:val="24"/>
          <w:szCs w:val="24"/>
        </w:rPr>
        <w:t xml:space="preserve">, </w:t>
      </w:r>
      <w:hyperlink r:id="rId15" w:history="1">
        <w:r w:rsidRPr="00D5231E">
          <w:rPr>
            <w:rFonts w:ascii="Sylfaen" w:hAnsi="Sylfaen"/>
            <w:sz w:val="24"/>
            <w:szCs w:val="24"/>
          </w:rPr>
          <w:t>статьями 36</w:t>
        </w:r>
      </w:hyperlink>
      <w:r w:rsidRPr="00D5231E">
        <w:rPr>
          <w:rFonts w:ascii="Sylfaen" w:hAnsi="Sylfaen"/>
          <w:sz w:val="24"/>
          <w:szCs w:val="24"/>
        </w:rPr>
        <w:t xml:space="preserve">, </w:t>
      </w:r>
      <w:hyperlink r:id="rId16" w:history="1">
        <w:r w:rsidRPr="00D5231E">
          <w:rPr>
            <w:rFonts w:ascii="Sylfaen" w:hAnsi="Sylfaen"/>
            <w:sz w:val="24"/>
            <w:szCs w:val="24"/>
          </w:rPr>
          <w:t>47.1</w:t>
        </w:r>
      </w:hyperlink>
      <w:r w:rsidRPr="00D5231E">
        <w:rPr>
          <w:rFonts w:ascii="Sylfaen" w:hAnsi="Sylfaen"/>
          <w:sz w:val="24"/>
          <w:szCs w:val="24"/>
        </w:rPr>
        <w:t xml:space="preserve">, </w:t>
      </w:r>
      <w:hyperlink r:id="rId17" w:history="1">
        <w:r w:rsidRPr="00D5231E">
          <w:rPr>
            <w:rFonts w:ascii="Sylfaen" w:hAnsi="Sylfaen"/>
            <w:sz w:val="24"/>
            <w:szCs w:val="24"/>
          </w:rPr>
          <w:t>74</w:t>
        </w:r>
      </w:hyperlink>
      <w:r w:rsidRPr="00D5231E">
        <w:rPr>
          <w:rFonts w:ascii="Sylfaen" w:hAnsi="Sylfaen"/>
          <w:sz w:val="24"/>
          <w:szCs w:val="24"/>
        </w:rPr>
        <w:t xml:space="preserve">, </w:t>
      </w:r>
      <w:hyperlink r:id="rId18" w:history="1">
        <w:r w:rsidRPr="00D5231E">
          <w:rPr>
            <w:rFonts w:ascii="Sylfaen" w:hAnsi="Sylfaen"/>
            <w:sz w:val="24"/>
            <w:szCs w:val="24"/>
          </w:rPr>
          <w:t>86</w:t>
        </w:r>
      </w:hyperlink>
      <w:r w:rsidRPr="00D5231E">
        <w:rPr>
          <w:rFonts w:ascii="Sylfaen" w:hAnsi="Sylfaen"/>
          <w:sz w:val="24"/>
          <w:szCs w:val="24"/>
        </w:rPr>
        <w:t xml:space="preserve">, </w:t>
      </w:r>
      <w:hyperlink r:id="rId19" w:history="1">
        <w:r w:rsidRPr="00D5231E">
          <w:rPr>
            <w:rFonts w:ascii="Sylfaen" w:hAnsi="Sylfaen"/>
            <w:sz w:val="24"/>
            <w:szCs w:val="24"/>
          </w:rPr>
          <w:t>96</w:t>
        </w:r>
      </w:hyperlink>
      <w:r w:rsidRPr="00D5231E">
        <w:rPr>
          <w:rFonts w:ascii="Sylfaen" w:hAnsi="Sylfaen"/>
          <w:sz w:val="24"/>
          <w:szCs w:val="24"/>
        </w:rPr>
        <w:t xml:space="preserve">, </w:t>
      </w:r>
      <w:hyperlink r:id="rId20" w:history="1">
        <w:r w:rsidRPr="00D5231E">
          <w:rPr>
            <w:rFonts w:ascii="Sylfaen" w:hAnsi="Sylfaen"/>
            <w:sz w:val="24"/>
            <w:szCs w:val="24"/>
          </w:rPr>
          <w:t>97</w:t>
        </w:r>
      </w:hyperlink>
      <w:r w:rsidRPr="00D5231E">
        <w:rPr>
          <w:rFonts w:ascii="Sylfaen" w:hAnsi="Sylfaen"/>
          <w:sz w:val="24"/>
          <w:szCs w:val="24"/>
        </w:rPr>
        <w:t xml:space="preserve"> и </w:t>
      </w:r>
      <w:hyperlink r:id="rId21" w:history="1">
        <w:r w:rsidRPr="00D5231E">
          <w:rPr>
            <w:rFonts w:ascii="Sylfaen" w:hAnsi="Sylfaen"/>
            <w:sz w:val="24"/>
            <w:szCs w:val="24"/>
          </w:rPr>
          <w:t>99</w:t>
        </w:r>
      </w:hyperlink>
      <w:r w:rsidRPr="00D5231E">
        <w:rPr>
          <w:rFonts w:ascii="Sylfaen" w:hAnsi="Sylfaen"/>
          <w:sz w:val="24"/>
          <w:szCs w:val="24"/>
        </w:rPr>
        <w:t xml:space="preserve"> Федерального конституционного закона "О Конституционном Суде Российской Федерации",</w:t>
      </w:r>
    </w:p>
    <w:p w14:paraId="0F5335FE" w14:textId="77777777" w:rsidR="0029717E" w:rsidRPr="00D5231E" w:rsidRDefault="0029717E" w:rsidP="0029717E">
      <w:pPr>
        <w:pStyle w:val="ConsPlusNormal"/>
        <w:spacing w:before="220"/>
        <w:ind w:firstLine="540"/>
        <w:jc w:val="both"/>
        <w:rPr>
          <w:rFonts w:ascii="Sylfaen" w:hAnsi="Sylfaen"/>
          <w:sz w:val="24"/>
          <w:szCs w:val="24"/>
        </w:rPr>
      </w:pPr>
      <w:r w:rsidRPr="00D5231E">
        <w:rPr>
          <w:rFonts w:ascii="Sylfaen" w:hAnsi="Sylfaen"/>
          <w:sz w:val="24"/>
          <w:szCs w:val="24"/>
        </w:rPr>
        <w:t xml:space="preserve">рассмотрел в заседании без проведения слушания дело о проверке конституционности </w:t>
      </w:r>
      <w:hyperlink r:id="rId22" w:history="1">
        <w:r w:rsidRPr="00D5231E">
          <w:rPr>
            <w:rFonts w:ascii="Sylfaen" w:hAnsi="Sylfaen"/>
            <w:sz w:val="24"/>
            <w:szCs w:val="24"/>
          </w:rPr>
          <w:t>пункта 4 части первой статьи 135,</w:t>
        </w:r>
      </w:hyperlink>
      <w:r w:rsidRPr="00D5231E">
        <w:rPr>
          <w:rFonts w:ascii="Sylfaen" w:hAnsi="Sylfaen"/>
          <w:sz w:val="24"/>
          <w:szCs w:val="24"/>
        </w:rPr>
        <w:t xml:space="preserve"> </w:t>
      </w:r>
      <w:hyperlink r:id="rId23" w:history="1">
        <w:r w:rsidRPr="00D5231E">
          <w:rPr>
            <w:rFonts w:ascii="Sylfaen" w:hAnsi="Sylfaen"/>
            <w:sz w:val="24"/>
            <w:szCs w:val="24"/>
          </w:rPr>
          <w:t>статьи 401.6</w:t>
        </w:r>
      </w:hyperlink>
      <w:r w:rsidRPr="00D5231E">
        <w:rPr>
          <w:rFonts w:ascii="Sylfaen" w:hAnsi="Sylfaen"/>
          <w:sz w:val="24"/>
          <w:szCs w:val="24"/>
        </w:rPr>
        <w:t xml:space="preserve"> и </w:t>
      </w:r>
      <w:hyperlink r:id="rId24" w:history="1">
        <w:r w:rsidRPr="00D5231E">
          <w:rPr>
            <w:rFonts w:ascii="Sylfaen" w:hAnsi="Sylfaen"/>
            <w:sz w:val="24"/>
            <w:szCs w:val="24"/>
          </w:rPr>
          <w:t>пункта 1 части второй статьи 401.10</w:t>
        </w:r>
      </w:hyperlink>
      <w:r w:rsidRPr="00D5231E">
        <w:rPr>
          <w:rFonts w:ascii="Sylfaen" w:hAnsi="Sylfaen"/>
          <w:sz w:val="24"/>
          <w:szCs w:val="24"/>
        </w:rPr>
        <w:t xml:space="preserve"> УПК Российской Федерации.</w:t>
      </w:r>
    </w:p>
    <w:p w14:paraId="064B0248" w14:textId="77777777" w:rsidR="0029717E" w:rsidRPr="00D5231E" w:rsidRDefault="0029717E" w:rsidP="0029717E">
      <w:pPr>
        <w:pStyle w:val="ConsPlusNormal"/>
        <w:spacing w:before="220"/>
        <w:ind w:firstLine="540"/>
        <w:jc w:val="both"/>
        <w:rPr>
          <w:rFonts w:ascii="Sylfaen" w:hAnsi="Sylfaen"/>
          <w:sz w:val="24"/>
          <w:szCs w:val="24"/>
        </w:rPr>
      </w:pPr>
      <w:r w:rsidRPr="00D5231E">
        <w:rPr>
          <w:rFonts w:ascii="Sylfaen" w:hAnsi="Sylfaen"/>
          <w:sz w:val="24"/>
          <w:szCs w:val="24"/>
        </w:rPr>
        <w:t xml:space="preserve">Поводом к рассмотрению дела явилась жалоба гражданина А.П. Атрощенко. Основанием к рассмотрению дела явилась обнаружившаяся неопределенность в вопросе о том, соответствуют ли </w:t>
      </w:r>
      <w:hyperlink r:id="rId25" w:history="1">
        <w:r w:rsidRPr="00D5231E">
          <w:rPr>
            <w:rFonts w:ascii="Sylfaen" w:hAnsi="Sylfaen"/>
            <w:sz w:val="24"/>
            <w:szCs w:val="24"/>
          </w:rPr>
          <w:t>Конституции</w:t>
        </w:r>
      </w:hyperlink>
      <w:r w:rsidRPr="00D5231E">
        <w:rPr>
          <w:rFonts w:ascii="Sylfaen" w:hAnsi="Sylfaen"/>
          <w:sz w:val="24"/>
          <w:szCs w:val="24"/>
        </w:rPr>
        <w:t xml:space="preserve"> Российской Федерации оспариваемые заявителем законоположения.</w:t>
      </w:r>
    </w:p>
    <w:p w14:paraId="06A32FB2" w14:textId="77777777" w:rsidR="0029717E" w:rsidRPr="00D5231E" w:rsidRDefault="0029717E" w:rsidP="0029717E">
      <w:pPr>
        <w:pStyle w:val="ConsPlusNormal"/>
        <w:spacing w:before="220"/>
        <w:ind w:firstLine="540"/>
        <w:jc w:val="both"/>
        <w:rPr>
          <w:rFonts w:ascii="Sylfaen" w:hAnsi="Sylfaen"/>
          <w:sz w:val="24"/>
          <w:szCs w:val="24"/>
        </w:rPr>
      </w:pPr>
      <w:r w:rsidRPr="00D5231E">
        <w:rPr>
          <w:rFonts w:ascii="Sylfaen" w:hAnsi="Sylfaen"/>
          <w:sz w:val="24"/>
          <w:szCs w:val="24"/>
        </w:rPr>
        <w:t xml:space="preserve">Заслушав сообщение судьи-докладчика К.В. </w:t>
      </w:r>
      <w:proofErr w:type="spellStart"/>
      <w:r w:rsidRPr="00D5231E">
        <w:rPr>
          <w:rFonts w:ascii="Sylfaen" w:hAnsi="Sylfaen"/>
          <w:sz w:val="24"/>
          <w:szCs w:val="24"/>
        </w:rPr>
        <w:t>Арановского</w:t>
      </w:r>
      <w:proofErr w:type="spellEnd"/>
      <w:r w:rsidRPr="00D5231E">
        <w:rPr>
          <w:rFonts w:ascii="Sylfaen" w:hAnsi="Sylfaen"/>
          <w:sz w:val="24"/>
          <w:szCs w:val="24"/>
        </w:rPr>
        <w:t>, исследовав представленные документы и иные материалы, Конституционный Суд Российской Федерации</w:t>
      </w:r>
    </w:p>
    <w:p w14:paraId="3D69613C" w14:textId="77777777" w:rsidR="0029717E" w:rsidRPr="00D5231E" w:rsidRDefault="0029717E" w:rsidP="0029717E">
      <w:pPr>
        <w:pStyle w:val="ConsPlusNormal"/>
        <w:jc w:val="center"/>
        <w:rPr>
          <w:rFonts w:ascii="Sylfaen" w:hAnsi="Sylfaen"/>
          <w:sz w:val="24"/>
          <w:szCs w:val="24"/>
        </w:rPr>
      </w:pPr>
    </w:p>
    <w:p w14:paraId="0EC3FCAA" w14:textId="77777777" w:rsidR="0029717E" w:rsidRPr="00D5231E" w:rsidRDefault="0029717E" w:rsidP="0029717E">
      <w:pPr>
        <w:pStyle w:val="ConsPlusNormal"/>
        <w:jc w:val="center"/>
        <w:rPr>
          <w:rFonts w:ascii="Sylfaen" w:hAnsi="Sylfaen"/>
          <w:sz w:val="24"/>
          <w:szCs w:val="24"/>
        </w:rPr>
      </w:pPr>
      <w:r w:rsidRPr="00D5231E">
        <w:rPr>
          <w:rFonts w:ascii="Sylfaen" w:hAnsi="Sylfaen"/>
          <w:sz w:val="24"/>
          <w:szCs w:val="24"/>
        </w:rPr>
        <w:t>установил:</w:t>
      </w:r>
    </w:p>
    <w:p w14:paraId="0FC0AC46" w14:textId="77777777" w:rsidR="0029717E" w:rsidRPr="00D5231E" w:rsidRDefault="0029717E" w:rsidP="0029717E">
      <w:pPr>
        <w:pStyle w:val="ConsPlusNormal"/>
        <w:jc w:val="center"/>
        <w:rPr>
          <w:rFonts w:ascii="Sylfaen" w:hAnsi="Sylfaen"/>
          <w:sz w:val="24"/>
          <w:szCs w:val="24"/>
        </w:rPr>
      </w:pPr>
    </w:p>
    <w:p w14:paraId="6D9DBAD7" w14:textId="77777777" w:rsidR="0029717E" w:rsidRPr="00D5231E" w:rsidRDefault="0029717E" w:rsidP="0029717E">
      <w:pPr>
        <w:pStyle w:val="ConsPlusNormal"/>
        <w:ind w:firstLine="540"/>
        <w:jc w:val="both"/>
        <w:rPr>
          <w:rFonts w:ascii="Sylfaen" w:hAnsi="Sylfaen"/>
          <w:sz w:val="24"/>
          <w:szCs w:val="24"/>
        </w:rPr>
      </w:pPr>
      <w:r w:rsidRPr="00D5231E">
        <w:rPr>
          <w:rFonts w:ascii="Sylfaen" w:hAnsi="Sylfaen"/>
          <w:sz w:val="24"/>
          <w:szCs w:val="24"/>
        </w:rPr>
        <w:t xml:space="preserve">1. В соответствии с </w:t>
      </w:r>
      <w:hyperlink r:id="rId26" w:history="1">
        <w:r w:rsidRPr="00D5231E">
          <w:rPr>
            <w:rFonts w:ascii="Sylfaen" w:hAnsi="Sylfaen"/>
            <w:sz w:val="24"/>
            <w:szCs w:val="24"/>
          </w:rPr>
          <w:t>пунктом 4 части первой статьи 135</w:t>
        </w:r>
      </w:hyperlink>
      <w:r w:rsidRPr="00D5231E">
        <w:rPr>
          <w:rFonts w:ascii="Sylfaen" w:hAnsi="Sylfaen"/>
          <w:sz w:val="24"/>
          <w:szCs w:val="24"/>
        </w:rPr>
        <w:t xml:space="preserve"> УПК Российской Федерации возмещение реабилитированному имущественного вреда включает в себя возмещение сумм, выплаченных им за оказание юридической помощи, а согласно </w:t>
      </w:r>
      <w:hyperlink r:id="rId27" w:history="1">
        <w:r w:rsidRPr="00D5231E">
          <w:rPr>
            <w:rFonts w:ascii="Sylfaen" w:hAnsi="Sylfaen"/>
            <w:sz w:val="24"/>
            <w:szCs w:val="24"/>
          </w:rPr>
          <w:t>статье 401.6</w:t>
        </w:r>
      </w:hyperlink>
      <w:r w:rsidRPr="00D5231E">
        <w:rPr>
          <w:rFonts w:ascii="Sylfaen" w:hAnsi="Sylfaen"/>
          <w:sz w:val="24"/>
          <w:szCs w:val="24"/>
        </w:rPr>
        <w:t xml:space="preserve"> того же Кодекса пересмотр в кассационном порядке приговора, определения, постановления </w:t>
      </w:r>
      <w:r w:rsidRPr="00D5231E">
        <w:rPr>
          <w:rFonts w:ascii="Sylfaen" w:hAnsi="Sylfaen"/>
          <w:sz w:val="24"/>
          <w:szCs w:val="24"/>
        </w:rPr>
        <w:lastRenderedPageBreak/>
        <w:t xml:space="preserve">суда по основаниям, влекущим ухудшение положения осужденного, оправданного, лица, в отношении которого уголовное дело прекращено, допускается в срок, не превышающий одного года со дня вступления их в законную силу, если в ходе судебного разбирательства были допущены повлиявшие на исход дела нарушения закона, искажающие саму суть правосудия и смысл судебного решения как акта правосудия, либо если были выявлены данные, свидетельствующие о несоблюдении лицом условий и невыполнении им обязательств, предусмотренных досудебным соглашением о сотрудничестве. В силу же </w:t>
      </w:r>
      <w:hyperlink r:id="rId28" w:history="1">
        <w:r w:rsidRPr="00D5231E">
          <w:rPr>
            <w:rFonts w:ascii="Sylfaen" w:hAnsi="Sylfaen"/>
            <w:sz w:val="24"/>
            <w:szCs w:val="24"/>
          </w:rPr>
          <w:t>пункта 1 части второй статьи 401.10</w:t>
        </w:r>
      </w:hyperlink>
      <w:r w:rsidRPr="00D5231E">
        <w:rPr>
          <w:rFonts w:ascii="Sylfaen" w:hAnsi="Sylfaen"/>
          <w:sz w:val="24"/>
          <w:szCs w:val="24"/>
        </w:rPr>
        <w:t xml:space="preserve"> УПК Российской Федерации по результатам изучения кассационных жалобы или представления судья может вынести постановление об отказе в их передаче для рассмотрения в судебном заседании суда кассационной инстанции, если отсутствуют основания для пересмотра судебных решений в кассационном порядке.</w:t>
      </w:r>
    </w:p>
    <w:p w14:paraId="5715B9E6" w14:textId="77777777" w:rsidR="0029717E" w:rsidRPr="00D5231E" w:rsidRDefault="0029717E" w:rsidP="0029717E">
      <w:pPr>
        <w:pStyle w:val="ConsPlusNormal"/>
        <w:spacing w:before="220"/>
        <w:ind w:firstLine="540"/>
        <w:jc w:val="both"/>
        <w:rPr>
          <w:rFonts w:ascii="Sylfaen" w:hAnsi="Sylfaen"/>
          <w:sz w:val="24"/>
          <w:szCs w:val="24"/>
        </w:rPr>
      </w:pPr>
      <w:r w:rsidRPr="00D5231E">
        <w:rPr>
          <w:rFonts w:ascii="Sylfaen" w:hAnsi="Sylfaen"/>
          <w:sz w:val="24"/>
          <w:szCs w:val="24"/>
        </w:rPr>
        <w:t>А.П. Атрощенко связывает нарушение своих конституционных прав с применением приведенных норм в его деле.</w:t>
      </w:r>
    </w:p>
    <w:p w14:paraId="778986B1" w14:textId="77777777" w:rsidR="0029717E" w:rsidRPr="00D5231E" w:rsidRDefault="0029717E" w:rsidP="0029717E">
      <w:pPr>
        <w:pStyle w:val="ConsPlusNormal"/>
        <w:spacing w:before="220"/>
        <w:ind w:firstLine="540"/>
        <w:jc w:val="both"/>
        <w:rPr>
          <w:rFonts w:ascii="Sylfaen" w:hAnsi="Sylfaen"/>
          <w:sz w:val="24"/>
          <w:szCs w:val="24"/>
        </w:rPr>
      </w:pPr>
      <w:r w:rsidRPr="00D5231E">
        <w:rPr>
          <w:rFonts w:ascii="Sylfaen" w:hAnsi="Sylfaen"/>
          <w:sz w:val="24"/>
          <w:szCs w:val="24"/>
        </w:rPr>
        <w:t xml:space="preserve">1.1. Уголовное дело в отношении А.П. Атрощенко по признакам преступления, предусмотренного </w:t>
      </w:r>
      <w:hyperlink r:id="rId29" w:history="1">
        <w:r w:rsidRPr="00D5231E">
          <w:rPr>
            <w:rFonts w:ascii="Sylfaen" w:hAnsi="Sylfaen"/>
            <w:sz w:val="24"/>
            <w:szCs w:val="24"/>
          </w:rPr>
          <w:t>частью третьей статьи 327</w:t>
        </w:r>
      </w:hyperlink>
      <w:r w:rsidRPr="00D5231E">
        <w:rPr>
          <w:rFonts w:ascii="Sylfaen" w:hAnsi="Sylfaen"/>
          <w:sz w:val="24"/>
          <w:szCs w:val="24"/>
        </w:rPr>
        <w:t xml:space="preserve"> УК Российской Федерации, возбуждено дознавателем 24 января 2014 года, а по окончании производства по делу прокурор дважды возвращал его - для производства дополнительного дознания и для </w:t>
      </w:r>
      <w:proofErr w:type="spellStart"/>
      <w:r w:rsidRPr="00D5231E">
        <w:rPr>
          <w:rFonts w:ascii="Sylfaen" w:hAnsi="Sylfaen"/>
          <w:sz w:val="24"/>
          <w:szCs w:val="24"/>
        </w:rPr>
        <w:t>пересоставления</w:t>
      </w:r>
      <w:proofErr w:type="spellEnd"/>
      <w:r w:rsidRPr="00D5231E">
        <w:rPr>
          <w:rFonts w:ascii="Sylfaen" w:hAnsi="Sylfaen"/>
          <w:sz w:val="24"/>
          <w:szCs w:val="24"/>
        </w:rPr>
        <w:t xml:space="preserve"> обвинительного акта. 4 августа 2014 года оно направлено мировому судье, который также дважды вернул дело прокурору - для устранения нарушений и для </w:t>
      </w:r>
      <w:proofErr w:type="spellStart"/>
      <w:r w:rsidRPr="00D5231E">
        <w:rPr>
          <w:rFonts w:ascii="Sylfaen" w:hAnsi="Sylfaen"/>
          <w:sz w:val="24"/>
          <w:szCs w:val="24"/>
        </w:rPr>
        <w:t>пересоставления</w:t>
      </w:r>
      <w:proofErr w:type="spellEnd"/>
      <w:r w:rsidRPr="00D5231E">
        <w:rPr>
          <w:rFonts w:ascii="Sylfaen" w:hAnsi="Sylfaen"/>
          <w:sz w:val="24"/>
          <w:szCs w:val="24"/>
        </w:rPr>
        <w:t xml:space="preserve"> обвинительного акта. Постановлением от 22 декабря 2016 года уголовное преследование А.П. Атрощенко прекращено за отсутствием состава преступления с признанием его права на реабилитацию.</w:t>
      </w:r>
    </w:p>
    <w:p w14:paraId="720121D8" w14:textId="77777777" w:rsidR="0029717E" w:rsidRPr="00D5231E" w:rsidRDefault="0029717E" w:rsidP="0029717E">
      <w:pPr>
        <w:pStyle w:val="ConsPlusNormal"/>
        <w:spacing w:before="220"/>
        <w:ind w:firstLine="540"/>
        <w:jc w:val="both"/>
        <w:rPr>
          <w:rFonts w:ascii="Sylfaen" w:hAnsi="Sylfaen"/>
          <w:sz w:val="24"/>
          <w:szCs w:val="24"/>
        </w:rPr>
      </w:pPr>
      <w:r w:rsidRPr="00D5231E">
        <w:rPr>
          <w:rFonts w:ascii="Sylfaen" w:hAnsi="Sylfaen"/>
          <w:sz w:val="24"/>
          <w:szCs w:val="24"/>
        </w:rPr>
        <w:t xml:space="preserve">Постановлением от 13 марта 2017 года Находкинский городской суд Приморского края удовлетворил требование А.П. Атрощенко о возмещении имущественного вреда, связанного с уголовным преследованием, но прокурор 5 мая 2017 года отменил постановление о прекращении уголовного дела, ввиду чего и судебный акт о компенсации реабилитированному вреда отменен апелляционным постановлением Приморского краевого суда от 23 мая 2017 года. Затем решение прокурора об отмене постановления о прекращении уголовного дела признано незаконным постановлением Находкинского городского суда от 5 июня 2017 года, на которое, однако, государственный обвинитель подал представление. Представление удовлетворено апелляционным постановлением от 1 августа 2017 года, </w:t>
      </w:r>
      <w:proofErr w:type="gramStart"/>
      <w:r w:rsidRPr="00D5231E">
        <w:rPr>
          <w:rFonts w:ascii="Sylfaen" w:hAnsi="Sylfaen"/>
          <w:sz w:val="24"/>
          <w:szCs w:val="24"/>
        </w:rPr>
        <w:t>притом</w:t>
      </w:r>
      <w:proofErr w:type="gramEnd"/>
      <w:r w:rsidRPr="00D5231E">
        <w:rPr>
          <w:rFonts w:ascii="Sylfaen" w:hAnsi="Sylfaen"/>
          <w:sz w:val="24"/>
          <w:szCs w:val="24"/>
        </w:rPr>
        <w:t xml:space="preserve"> что и его, в свою очередь, отменил президиум Приморского краевого суда и 13 ноября 2017 года направил дело на новое апелляционное рассмотрение. В рамках нового рассмотрения Приморский краевой суд 12 декабря 2017 года оставил в итоге без изменения указанное выше судебное решение, которым отмена постановления о прекращении уголовного дела признана незаконной.</w:t>
      </w:r>
    </w:p>
    <w:p w14:paraId="307C4AE3" w14:textId="77777777" w:rsidR="0029717E" w:rsidRPr="00D5231E" w:rsidRDefault="0029717E" w:rsidP="0029717E">
      <w:pPr>
        <w:pStyle w:val="ConsPlusNormal"/>
        <w:spacing w:before="220"/>
        <w:ind w:firstLine="540"/>
        <w:jc w:val="both"/>
        <w:rPr>
          <w:rFonts w:ascii="Sylfaen" w:hAnsi="Sylfaen"/>
          <w:sz w:val="24"/>
          <w:szCs w:val="24"/>
        </w:rPr>
      </w:pPr>
      <w:r w:rsidRPr="00D5231E">
        <w:rPr>
          <w:rFonts w:ascii="Sylfaen" w:hAnsi="Sylfaen"/>
          <w:sz w:val="24"/>
          <w:szCs w:val="24"/>
        </w:rPr>
        <w:t xml:space="preserve">Вследствие такой процессуальной деятельности, поскольку судебный акт о компенсации вреда был отменен, А.П. Атрощенко снова обратился в суд за соответствующим возмещением. Находкинский городской суд постановлением от 5 октября 2018 года взыскал в пользу А.П. Атрощенко с Министерства финансов Российской Федерации в лице Управления Федерального казначейства по Приморскому </w:t>
      </w:r>
      <w:r w:rsidRPr="00D5231E">
        <w:rPr>
          <w:rFonts w:ascii="Sylfaen" w:hAnsi="Sylfaen"/>
          <w:sz w:val="24"/>
          <w:szCs w:val="24"/>
        </w:rPr>
        <w:lastRenderedPageBreak/>
        <w:t>краю за счет казны Российской Федерации расходы на оплату юридической помощи по уголовному делу (1 203 140 руб. 8 коп.), расходы, связанные с рассмотрением вопросов реабилитации (92 141 руб.), и расходы на оплату экспертных услуг (21 087 руб. 24 коп.). С этим согласились вышестоящие суды (апелляционное постановление Приморского краевого суда от 11 декабря 2018 года и постановление судьи Приморского краевого суда от 26 февраля 2019 года). Но 16 августа 2019 года, уже после исполнения судебного акта о возмещении вреда, судья Верховного Суда Российской Федерации постановил передать кассационную жалобу названного Управления в Приморский краевой суд, президиум которого 28 октября 2019 года отменил решение суда второй инстанции и направил дело на новое апелляционное рассмотрение.</w:t>
      </w:r>
    </w:p>
    <w:p w14:paraId="2B51C434" w14:textId="77777777" w:rsidR="0029717E" w:rsidRPr="00D5231E" w:rsidRDefault="0029717E" w:rsidP="0029717E">
      <w:pPr>
        <w:pStyle w:val="ConsPlusNormal"/>
        <w:spacing w:before="220"/>
        <w:ind w:firstLine="540"/>
        <w:jc w:val="both"/>
        <w:rPr>
          <w:rFonts w:ascii="Sylfaen" w:hAnsi="Sylfaen"/>
          <w:sz w:val="24"/>
          <w:szCs w:val="24"/>
        </w:rPr>
      </w:pPr>
      <w:r w:rsidRPr="00D5231E">
        <w:rPr>
          <w:rFonts w:ascii="Sylfaen" w:hAnsi="Sylfaen"/>
          <w:sz w:val="24"/>
          <w:szCs w:val="24"/>
        </w:rPr>
        <w:t>Апелляционным постановлением Приморского краевого суда от 28 февраля 2020 года решение суда первой инстанции от 5 октября 2018 года изменено со снижением присужденной суммы и с поворотом его исполнения. На реабилитированного возложена обязанность возвратить 900 027 руб. 77 коп., поскольку это, по мнению суда, не ухудшает положения А.П. Атрощенко и ведет к восстановлению прав и законных интересов Российской Федерации. В передаче жалоб на указанное апелляционное постановление для их рассмотрения в кассационной инстанции реабилитированному отказано, как и названному Управлению, которое тоже обжаловало взыскание, полагая, что его сумма даже в сниженном размере не отвечает требованиям разумности, достаточности и справедливости. Заместитель Председателя Верховного Суда Российской Федерации согласился с таким отказом, как это следует из его письма от 8 декабря 2020 года.</w:t>
      </w:r>
    </w:p>
    <w:p w14:paraId="7AE0BB48" w14:textId="77777777" w:rsidR="0029717E" w:rsidRPr="00D5231E" w:rsidRDefault="0029717E" w:rsidP="0029717E">
      <w:pPr>
        <w:pStyle w:val="ConsPlusNormal"/>
        <w:spacing w:before="220"/>
        <w:ind w:firstLine="540"/>
        <w:jc w:val="both"/>
        <w:rPr>
          <w:rFonts w:ascii="Sylfaen" w:hAnsi="Sylfaen"/>
          <w:sz w:val="24"/>
          <w:szCs w:val="24"/>
        </w:rPr>
      </w:pPr>
      <w:r w:rsidRPr="00D5231E">
        <w:rPr>
          <w:rFonts w:ascii="Sylfaen" w:hAnsi="Sylfaen"/>
          <w:sz w:val="24"/>
          <w:szCs w:val="24"/>
        </w:rPr>
        <w:t>Суды между тем не ставили под сомнение действительность расходов А.П. Атрощенко на оплату юридической помощи. Так, Находкинский городской суд определением от 29 сентября 2020 года рассрочил ему исполнение апелляционного постановления Приморского краевого суда от 28 февраля 2020 года на пять лет с уплатой из возвращаемой суммы по 15 000 руб. 46 коп. ежемесячно. При этом суд учел семейное положение А.П. Атрощенко и наличие на его иждивении нетрудоспособных членов семьи, а также семейный доход и кредитные обязательства супругов, усматривая в том исключительное обстоятельство, затрудняющее исполнение судебного акта. Суд установил, что деньгами, которые были взысканы в пользу А.П. Атрощенко в сумме 1 316 368 руб. 32 коп. по постановлению Находкинского городского суда от 5 октября 2018 года и выплачены ему 7 марта 2019 года, он гасил свои долги по займам, сделанным ранее для оплаты работы адвоката. Согласно же апелляционному определению от 19 ноября 2020 года, которым Приморский краевой суд отклонил доводы жалобы названного Управления на решение о рассрочке, "материалами дела подтверждено, что обязанность по возврату А.П. Атрощенко ранее полученной крупной суммы возникла из обязательств государства возместить ущерб А.П. Атрощенко, связанный с продолжительным незаконным уголовным преследованием. ...Данная обязанность возникла не как ошибочно переведенная сумма или неосновательное обогащение, а исключительно из позиции суда апелляционной инстанции о разумности расходов на адвоката, которые реально были понесены реабилитированным". Приморский краевой суд поддержал и ту позицию, что "последующее изменение судебного решения судом апелляционной инстанции не должно изменять повышенной публично-правовой защиты лица, пострадавшего в результате незаконного уголовного преследования".</w:t>
      </w:r>
    </w:p>
    <w:p w14:paraId="1A7DA26F" w14:textId="77777777" w:rsidR="0029717E" w:rsidRPr="00D5231E" w:rsidRDefault="0029717E" w:rsidP="0029717E">
      <w:pPr>
        <w:pStyle w:val="ConsPlusNormal"/>
        <w:spacing w:before="220"/>
        <w:ind w:firstLine="540"/>
        <w:jc w:val="both"/>
        <w:rPr>
          <w:rFonts w:ascii="Sylfaen" w:hAnsi="Sylfaen"/>
          <w:sz w:val="24"/>
          <w:szCs w:val="24"/>
        </w:rPr>
      </w:pPr>
      <w:r w:rsidRPr="00D5231E">
        <w:rPr>
          <w:rFonts w:ascii="Sylfaen" w:hAnsi="Sylfaen"/>
          <w:sz w:val="24"/>
          <w:szCs w:val="24"/>
        </w:rPr>
        <w:lastRenderedPageBreak/>
        <w:t xml:space="preserve">А.П. Атрощенко утверждает, что оспариваемые законоположения не соответствуют Конституции Российской Федерации, ее </w:t>
      </w:r>
      <w:hyperlink r:id="rId30" w:history="1">
        <w:r w:rsidRPr="00D5231E">
          <w:rPr>
            <w:rFonts w:ascii="Sylfaen" w:hAnsi="Sylfaen"/>
            <w:sz w:val="24"/>
            <w:szCs w:val="24"/>
          </w:rPr>
          <w:t>статьям 47 (часть 1)</w:t>
        </w:r>
      </w:hyperlink>
      <w:r w:rsidRPr="00D5231E">
        <w:rPr>
          <w:rFonts w:ascii="Sylfaen" w:hAnsi="Sylfaen"/>
          <w:sz w:val="24"/>
          <w:szCs w:val="24"/>
        </w:rPr>
        <w:t xml:space="preserve">, </w:t>
      </w:r>
      <w:hyperlink r:id="rId31" w:history="1">
        <w:r w:rsidRPr="00D5231E">
          <w:rPr>
            <w:rFonts w:ascii="Sylfaen" w:hAnsi="Sylfaen"/>
            <w:sz w:val="24"/>
            <w:szCs w:val="24"/>
          </w:rPr>
          <w:t>48</w:t>
        </w:r>
      </w:hyperlink>
      <w:r w:rsidRPr="00D5231E">
        <w:rPr>
          <w:rFonts w:ascii="Sylfaen" w:hAnsi="Sylfaen"/>
          <w:sz w:val="24"/>
          <w:szCs w:val="24"/>
        </w:rPr>
        <w:t xml:space="preserve">, </w:t>
      </w:r>
      <w:hyperlink r:id="rId32" w:history="1">
        <w:r w:rsidRPr="00D5231E">
          <w:rPr>
            <w:rFonts w:ascii="Sylfaen" w:hAnsi="Sylfaen"/>
            <w:sz w:val="24"/>
            <w:szCs w:val="24"/>
          </w:rPr>
          <w:t>53</w:t>
        </w:r>
      </w:hyperlink>
      <w:r w:rsidRPr="00D5231E">
        <w:rPr>
          <w:rFonts w:ascii="Sylfaen" w:hAnsi="Sylfaen"/>
          <w:sz w:val="24"/>
          <w:szCs w:val="24"/>
        </w:rPr>
        <w:t xml:space="preserve"> и </w:t>
      </w:r>
      <w:hyperlink r:id="rId33" w:history="1">
        <w:r w:rsidRPr="00D5231E">
          <w:rPr>
            <w:rFonts w:ascii="Sylfaen" w:hAnsi="Sylfaen"/>
            <w:sz w:val="24"/>
            <w:szCs w:val="24"/>
          </w:rPr>
          <w:t>55 (часть 2)</w:t>
        </w:r>
      </w:hyperlink>
      <w:r w:rsidRPr="00D5231E">
        <w:rPr>
          <w:rFonts w:ascii="Sylfaen" w:hAnsi="Sylfaen"/>
          <w:sz w:val="24"/>
          <w:szCs w:val="24"/>
        </w:rPr>
        <w:t>, поскольку позволяют судам, вопреки условиям договора о предоставлении юридических услуг, отказывать реабилитированному в возмещении имущественного вреда в части сумм, выплаченных адвокату за оказание юридической помощи на условиях разумной помесячной оплаты, а равно ухудшать положение реабилитированного по истечении года после вступления в законную силу решения о компенсации расходов на адвоката и рассматривать жалобу реабилитированного на апелляционное постановление о возмещении вреда, причиненного незаконным уголовным преследованием, на условиях выборочной, а не сплошной кассации.</w:t>
      </w:r>
    </w:p>
    <w:p w14:paraId="60CD37BE" w14:textId="77777777" w:rsidR="0029717E" w:rsidRPr="00D5231E" w:rsidRDefault="0029717E" w:rsidP="0029717E">
      <w:pPr>
        <w:pStyle w:val="ConsPlusNormal"/>
        <w:spacing w:before="220"/>
        <w:ind w:firstLine="540"/>
        <w:jc w:val="both"/>
        <w:rPr>
          <w:rFonts w:ascii="Sylfaen" w:hAnsi="Sylfaen"/>
          <w:sz w:val="24"/>
          <w:szCs w:val="24"/>
        </w:rPr>
      </w:pPr>
      <w:r w:rsidRPr="00D5231E">
        <w:rPr>
          <w:rFonts w:ascii="Sylfaen" w:hAnsi="Sylfaen"/>
          <w:sz w:val="24"/>
          <w:szCs w:val="24"/>
        </w:rPr>
        <w:t xml:space="preserve">1.2. В силу </w:t>
      </w:r>
      <w:hyperlink r:id="rId34" w:history="1">
        <w:r w:rsidRPr="00D5231E">
          <w:rPr>
            <w:rFonts w:ascii="Sylfaen" w:hAnsi="Sylfaen"/>
            <w:sz w:val="24"/>
            <w:szCs w:val="24"/>
          </w:rPr>
          <w:t>статей 36</w:t>
        </w:r>
      </w:hyperlink>
      <w:r w:rsidRPr="00D5231E">
        <w:rPr>
          <w:rFonts w:ascii="Sylfaen" w:hAnsi="Sylfaen"/>
          <w:sz w:val="24"/>
          <w:szCs w:val="24"/>
        </w:rPr>
        <w:t xml:space="preserve">, </w:t>
      </w:r>
      <w:hyperlink r:id="rId35" w:history="1">
        <w:r w:rsidRPr="00D5231E">
          <w:rPr>
            <w:rFonts w:ascii="Sylfaen" w:hAnsi="Sylfaen"/>
            <w:sz w:val="24"/>
            <w:szCs w:val="24"/>
          </w:rPr>
          <w:t>96</w:t>
        </w:r>
      </w:hyperlink>
      <w:r w:rsidRPr="00D5231E">
        <w:rPr>
          <w:rFonts w:ascii="Sylfaen" w:hAnsi="Sylfaen"/>
          <w:sz w:val="24"/>
          <w:szCs w:val="24"/>
        </w:rPr>
        <w:t xml:space="preserve"> и </w:t>
      </w:r>
      <w:hyperlink r:id="rId36" w:history="1">
        <w:r w:rsidRPr="00D5231E">
          <w:rPr>
            <w:rFonts w:ascii="Sylfaen" w:hAnsi="Sylfaen"/>
            <w:sz w:val="24"/>
            <w:szCs w:val="24"/>
          </w:rPr>
          <w:t>97</w:t>
        </w:r>
      </w:hyperlink>
      <w:r w:rsidRPr="00D5231E">
        <w:rPr>
          <w:rFonts w:ascii="Sylfaen" w:hAnsi="Sylfaen"/>
          <w:sz w:val="24"/>
          <w:szCs w:val="24"/>
        </w:rPr>
        <w:t xml:space="preserve"> Федерального конституционного закона "О Конституционном Суде Российской Федерации", конкретизирующих </w:t>
      </w:r>
      <w:hyperlink r:id="rId37" w:history="1">
        <w:r w:rsidRPr="00D5231E">
          <w:rPr>
            <w:rFonts w:ascii="Sylfaen" w:hAnsi="Sylfaen"/>
            <w:sz w:val="24"/>
            <w:szCs w:val="24"/>
          </w:rPr>
          <w:t>статью 125 (пункт "а" части 4)</w:t>
        </w:r>
      </w:hyperlink>
      <w:r w:rsidRPr="00D5231E">
        <w:rPr>
          <w:rFonts w:ascii="Sylfaen" w:hAnsi="Sylfaen"/>
          <w:sz w:val="24"/>
          <w:szCs w:val="24"/>
        </w:rPr>
        <w:t xml:space="preserve"> Конституции Российской Федерации, Конституционный Суд Российской Федерации принимает к рассмотрению жалобу гражданина на нарушение его конституционных прав и свобод нормативным актом, если придет к выводу, что имеются признаки нарушения прав и свобод гражданина в результате применения оспариваемого акта в конкретном деле с его участием, а также неопределенность в вопросе о том, соответствует ли акт </w:t>
      </w:r>
      <w:hyperlink r:id="rId38" w:history="1">
        <w:r w:rsidRPr="00D5231E">
          <w:rPr>
            <w:rFonts w:ascii="Sylfaen" w:hAnsi="Sylfaen"/>
            <w:sz w:val="24"/>
            <w:szCs w:val="24"/>
          </w:rPr>
          <w:t>Конституции</w:t>
        </w:r>
      </w:hyperlink>
      <w:r w:rsidRPr="00D5231E">
        <w:rPr>
          <w:rFonts w:ascii="Sylfaen" w:hAnsi="Sylfaen"/>
          <w:sz w:val="24"/>
          <w:szCs w:val="24"/>
        </w:rPr>
        <w:t xml:space="preserve"> Российской Федерации.</w:t>
      </w:r>
    </w:p>
    <w:p w14:paraId="3BE04F70" w14:textId="77777777" w:rsidR="0029717E" w:rsidRPr="00D5231E" w:rsidRDefault="0029717E" w:rsidP="0029717E">
      <w:pPr>
        <w:pStyle w:val="ConsPlusNormal"/>
        <w:spacing w:before="220"/>
        <w:ind w:firstLine="540"/>
        <w:jc w:val="both"/>
        <w:rPr>
          <w:rFonts w:ascii="Sylfaen" w:hAnsi="Sylfaen"/>
          <w:sz w:val="24"/>
          <w:szCs w:val="24"/>
        </w:rPr>
      </w:pPr>
      <w:r w:rsidRPr="00D5231E">
        <w:rPr>
          <w:rFonts w:ascii="Sylfaen" w:hAnsi="Sylfaen"/>
          <w:sz w:val="24"/>
          <w:szCs w:val="24"/>
        </w:rPr>
        <w:t xml:space="preserve">Однако, оспаривая конституционность </w:t>
      </w:r>
      <w:hyperlink r:id="rId39" w:history="1">
        <w:r w:rsidRPr="00D5231E">
          <w:rPr>
            <w:rFonts w:ascii="Sylfaen" w:hAnsi="Sylfaen"/>
            <w:sz w:val="24"/>
            <w:szCs w:val="24"/>
          </w:rPr>
          <w:t>пункта 1 части второй статьи 401.10</w:t>
        </w:r>
      </w:hyperlink>
      <w:r w:rsidRPr="00D5231E">
        <w:rPr>
          <w:rFonts w:ascii="Sylfaen" w:hAnsi="Sylfaen"/>
          <w:sz w:val="24"/>
          <w:szCs w:val="24"/>
        </w:rPr>
        <w:t xml:space="preserve"> УПК Российской Федерации, А.П. Атрощенко связывает нарушение своих прав с тем, что эта норма, по его утверждению, не подлежала применению в его деле, поскольку постановление Приморского краевого суда от 28 февраля 2020 года не относится к промежуточным судебным решениям и этот судебный акт надлежало пересматривать по правилам сплошной кассации, как это следует, по словам заявителя, из </w:t>
      </w:r>
      <w:hyperlink r:id="rId40" w:history="1">
        <w:r w:rsidRPr="00D5231E">
          <w:rPr>
            <w:rFonts w:ascii="Sylfaen" w:hAnsi="Sylfaen"/>
            <w:sz w:val="24"/>
            <w:szCs w:val="24"/>
          </w:rPr>
          <w:t>постановления</w:t>
        </w:r>
      </w:hyperlink>
      <w:r w:rsidRPr="00D5231E">
        <w:rPr>
          <w:rFonts w:ascii="Sylfaen" w:hAnsi="Sylfaen"/>
          <w:sz w:val="24"/>
          <w:szCs w:val="24"/>
        </w:rPr>
        <w:t xml:space="preserve"> Пленума Верховного Суда Российской Федерации от 25 июня 2019 года N 19 "О применении норм главы 47.1 Уголовно-процессуального кодекса Российской Федерации, регулирующих производство в суде кассационной инстанции". Тем самым в этой части обращение заявителя предполагает оценку законности конкретного судебного решения, что не входит в компетенцию Конституционного Суда Российской Федерации, установленную </w:t>
      </w:r>
      <w:hyperlink r:id="rId41" w:history="1">
        <w:r w:rsidRPr="00D5231E">
          <w:rPr>
            <w:rFonts w:ascii="Sylfaen" w:hAnsi="Sylfaen"/>
            <w:sz w:val="24"/>
            <w:szCs w:val="24"/>
          </w:rPr>
          <w:t>статьей 125</w:t>
        </w:r>
      </w:hyperlink>
      <w:r w:rsidRPr="00D5231E">
        <w:rPr>
          <w:rFonts w:ascii="Sylfaen" w:hAnsi="Sylfaen"/>
          <w:sz w:val="24"/>
          <w:szCs w:val="24"/>
        </w:rPr>
        <w:t xml:space="preserve"> Конституции Российской Федерации и </w:t>
      </w:r>
      <w:hyperlink r:id="rId42" w:history="1">
        <w:r w:rsidRPr="00D5231E">
          <w:rPr>
            <w:rFonts w:ascii="Sylfaen" w:hAnsi="Sylfaen"/>
            <w:sz w:val="24"/>
            <w:szCs w:val="24"/>
          </w:rPr>
          <w:t>статьей 3</w:t>
        </w:r>
      </w:hyperlink>
      <w:r w:rsidRPr="00D5231E">
        <w:rPr>
          <w:rFonts w:ascii="Sylfaen" w:hAnsi="Sylfaen"/>
          <w:sz w:val="24"/>
          <w:szCs w:val="24"/>
        </w:rPr>
        <w:t xml:space="preserve"> Федерального конституционного закона "О Конституционном Суде Российской Федерации". Что же касается единоличного предварительного изучения судьей поступившей кассационной жалобы, конституционность чего также ставит под сомнение А.П. Атрощенко, то по этому поводу Конституционный Суд Российской Федерации замечал во многих своих решениях, что такой порядок нельзя считать нарушающим права граждан (</w:t>
      </w:r>
      <w:hyperlink r:id="rId43" w:history="1">
        <w:r w:rsidRPr="00D5231E">
          <w:rPr>
            <w:rFonts w:ascii="Sylfaen" w:hAnsi="Sylfaen"/>
            <w:sz w:val="24"/>
            <w:szCs w:val="24"/>
          </w:rPr>
          <w:t>Постановление</w:t>
        </w:r>
      </w:hyperlink>
      <w:r w:rsidRPr="00D5231E">
        <w:rPr>
          <w:rFonts w:ascii="Sylfaen" w:hAnsi="Sylfaen"/>
          <w:sz w:val="24"/>
          <w:szCs w:val="24"/>
        </w:rPr>
        <w:t xml:space="preserve"> от 25 марта 2014 года N 8-П; определения от 29 марта 2016 года </w:t>
      </w:r>
      <w:hyperlink r:id="rId44" w:history="1">
        <w:r w:rsidRPr="00D5231E">
          <w:rPr>
            <w:rFonts w:ascii="Sylfaen" w:hAnsi="Sylfaen"/>
            <w:sz w:val="24"/>
            <w:szCs w:val="24"/>
          </w:rPr>
          <w:t>N 613-О</w:t>
        </w:r>
      </w:hyperlink>
      <w:r w:rsidRPr="00D5231E">
        <w:rPr>
          <w:rFonts w:ascii="Sylfaen" w:hAnsi="Sylfaen"/>
          <w:sz w:val="24"/>
          <w:szCs w:val="24"/>
        </w:rPr>
        <w:t xml:space="preserve">, от 20 апреля 2017 года </w:t>
      </w:r>
      <w:hyperlink r:id="rId45" w:history="1">
        <w:r w:rsidRPr="00D5231E">
          <w:rPr>
            <w:rFonts w:ascii="Sylfaen" w:hAnsi="Sylfaen"/>
            <w:sz w:val="24"/>
            <w:szCs w:val="24"/>
          </w:rPr>
          <w:t>N 832-О</w:t>
        </w:r>
      </w:hyperlink>
      <w:r w:rsidRPr="00D5231E">
        <w:rPr>
          <w:rFonts w:ascii="Sylfaen" w:hAnsi="Sylfaen"/>
          <w:sz w:val="24"/>
          <w:szCs w:val="24"/>
        </w:rPr>
        <w:t xml:space="preserve">, от 25 января 2018 года </w:t>
      </w:r>
      <w:hyperlink r:id="rId46" w:history="1">
        <w:r w:rsidRPr="00D5231E">
          <w:rPr>
            <w:rFonts w:ascii="Sylfaen" w:hAnsi="Sylfaen"/>
            <w:sz w:val="24"/>
            <w:szCs w:val="24"/>
          </w:rPr>
          <w:t>N 200-О</w:t>
        </w:r>
      </w:hyperlink>
      <w:r w:rsidRPr="00D5231E">
        <w:rPr>
          <w:rFonts w:ascii="Sylfaen" w:hAnsi="Sylfaen"/>
          <w:sz w:val="24"/>
          <w:szCs w:val="24"/>
        </w:rPr>
        <w:t xml:space="preserve">, от 25 июня 2019 года </w:t>
      </w:r>
      <w:hyperlink r:id="rId47" w:history="1">
        <w:r w:rsidRPr="00D5231E">
          <w:rPr>
            <w:rFonts w:ascii="Sylfaen" w:hAnsi="Sylfaen"/>
            <w:sz w:val="24"/>
            <w:szCs w:val="24"/>
          </w:rPr>
          <w:t>N 1790-О</w:t>
        </w:r>
      </w:hyperlink>
      <w:r w:rsidRPr="00D5231E">
        <w:rPr>
          <w:rFonts w:ascii="Sylfaen" w:hAnsi="Sylfaen"/>
          <w:sz w:val="24"/>
          <w:szCs w:val="24"/>
        </w:rPr>
        <w:t xml:space="preserve">, от 30 января 2020 года </w:t>
      </w:r>
      <w:hyperlink r:id="rId48" w:history="1">
        <w:r w:rsidRPr="00D5231E">
          <w:rPr>
            <w:rFonts w:ascii="Sylfaen" w:hAnsi="Sylfaen"/>
            <w:sz w:val="24"/>
            <w:szCs w:val="24"/>
          </w:rPr>
          <w:t>N 221-О</w:t>
        </w:r>
      </w:hyperlink>
      <w:r w:rsidRPr="00D5231E">
        <w:rPr>
          <w:rFonts w:ascii="Sylfaen" w:hAnsi="Sylfaen"/>
          <w:sz w:val="24"/>
          <w:szCs w:val="24"/>
        </w:rPr>
        <w:t xml:space="preserve"> и др.).</w:t>
      </w:r>
    </w:p>
    <w:p w14:paraId="2754463E" w14:textId="77777777" w:rsidR="0029717E" w:rsidRPr="00D5231E" w:rsidRDefault="0029717E" w:rsidP="0029717E">
      <w:pPr>
        <w:pStyle w:val="ConsPlusNormal"/>
        <w:spacing w:before="220"/>
        <w:ind w:firstLine="540"/>
        <w:jc w:val="both"/>
        <w:rPr>
          <w:rFonts w:ascii="Sylfaen" w:hAnsi="Sylfaen"/>
          <w:sz w:val="24"/>
          <w:szCs w:val="24"/>
        </w:rPr>
      </w:pPr>
      <w:r w:rsidRPr="00D5231E">
        <w:rPr>
          <w:rFonts w:ascii="Sylfaen" w:hAnsi="Sylfaen"/>
          <w:sz w:val="24"/>
          <w:szCs w:val="24"/>
        </w:rPr>
        <w:t xml:space="preserve">Это означает, что производство по настоящему делу в отношении </w:t>
      </w:r>
      <w:hyperlink r:id="rId49" w:history="1">
        <w:r w:rsidRPr="00D5231E">
          <w:rPr>
            <w:rFonts w:ascii="Sylfaen" w:hAnsi="Sylfaen"/>
            <w:sz w:val="24"/>
            <w:szCs w:val="24"/>
          </w:rPr>
          <w:t>пункта 1 части второй статьи 401.10</w:t>
        </w:r>
      </w:hyperlink>
      <w:r w:rsidRPr="00D5231E">
        <w:rPr>
          <w:rFonts w:ascii="Sylfaen" w:hAnsi="Sylfaen"/>
          <w:sz w:val="24"/>
          <w:szCs w:val="24"/>
        </w:rPr>
        <w:t xml:space="preserve"> УПК Российской Федерации подлежит прекращению в силу </w:t>
      </w:r>
      <w:hyperlink r:id="rId50" w:history="1">
        <w:r w:rsidRPr="00D5231E">
          <w:rPr>
            <w:rFonts w:ascii="Sylfaen" w:hAnsi="Sylfaen"/>
            <w:sz w:val="24"/>
            <w:szCs w:val="24"/>
          </w:rPr>
          <w:t>пункта 2 части первой статьи 43</w:t>
        </w:r>
      </w:hyperlink>
      <w:r w:rsidRPr="00D5231E">
        <w:rPr>
          <w:rFonts w:ascii="Sylfaen" w:hAnsi="Sylfaen"/>
          <w:sz w:val="24"/>
          <w:szCs w:val="24"/>
        </w:rPr>
        <w:t xml:space="preserve"> и </w:t>
      </w:r>
      <w:hyperlink r:id="rId51" w:history="1">
        <w:r w:rsidRPr="00D5231E">
          <w:rPr>
            <w:rFonts w:ascii="Sylfaen" w:hAnsi="Sylfaen"/>
            <w:sz w:val="24"/>
            <w:szCs w:val="24"/>
          </w:rPr>
          <w:t>статьи 68</w:t>
        </w:r>
      </w:hyperlink>
      <w:r w:rsidRPr="00D5231E">
        <w:rPr>
          <w:rFonts w:ascii="Sylfaen" w:hAnsi="Sylfaen"/>
          <w:sz w:val="24"/>
          <w:szCs w:val="24"/>
        </w:rPr>
        <w:t xml:space="preserve"> Федерального конституционного закона "О Конституционном Суде Российской Федерации", поскольку жалоба А.П. Атрощенко не отвечает в этой части условиям допустимости обращения в Конституционный Суд </w:t>
      </w:r>
      <w:r w:rsidRPr="00D5231E">
        <w:rPr>
          <w:rFonts w:ascii="Sylfaen" w:hAnsi="Sylfaen"/>
          <w:sz w:val="24"/>
          <w:szCs w:val="24"/>
        </w:rPr>
        <w:lastRenderedPageBreak/>
        <w:t>Российской Федерации.</w:t>
      </w:r>
    </w:p>
    <w:p w14:paraId="67178818" w14:textId="77777777" w:rsidR="0029717E" w:rsidRPr="00D5231E" w:rsidRDefault="0029717E" w:rsidP="0029717E">
      <w:pPr>
        <w:pStyle w:val="ConsPlusNormal"/>
        <w:spacing w:before="220"/>
        <w:ind w:firstLine="540"/>
        <w:jc w:val="both"/>
        <w:rPr>
          <w:rFonts w:ascii="Sylfaen" w:hAnsi="Sylfaen"/>
          <w:sz w:val="24"/>
          <w:szCs w:val="24"/>
        </w:rPr>
      </w:pPr>
      <w:r w:rsidRPr="00D5231E">
        <w:rPr>
          <w:rFonts w:ascii="Sylfaen" w:hAnsi="Sylfaen"/>
          <w:sz w:val="24"/>
          <w:szCs w:val="24"/>
        </w:rPr>
        <w:t xml:space="preserve">Таким образом, </w:t>
      </w:r>
      <w:hyperlink r:id="rId52" w:history="1">
        <w:r w:rsidRPr="00D5231E">
          <w:rPr>
            <w:rFonts w:ascii="Sylfaen" w:hAnsi="Sylfaen"/>
            <w:sz w:val="24"/>
            <w:szCs w:val="24"/>
          </w:rPr>
          <w:t>пункт 4 части первой статьи 135</w:t>
        </w:r>
      </w:hyperlink>
      <w:r w:rsidRPr="00D5231E">
        <w:rPr>
          <w:rFonts w:ascii="Sylfaen" w:hAnsi="Sylfaen"/>
          <w:sz w:val="24"/>
          <w:szCs w:val="24"/>
        </w:rPr>
        <w:t xml:space="preserve"> и </w:t>
      </w:r>
      <w:hyperlink r:id="rId53" w:history="1">
        <w:r w:rsidRPr="00D5231E">
          <w:rPr>
            <w:rFonts w:ascii="Sylfaen" w:hAnsi="Sylfaen"/>
            <w:sz w:val="24"/>
            <w:szCs w:val="24"/>
          </w:rPr>
          <w:t>статья 401.6</w:t>
        </w:r>
      </w:hyperlink>
      <w:r w:rsidRPr="00D5231E">
        <w:rPr>
          <w:rFonts w:ascii="Sylfaen" w:hAnsi="Sylfaen"/>
          <w:sz w:val="24"/>
          <w:szCs w:val="24"/>
        </w:rPr>
        <w:t xml:space="preserve"> УПК Российской Федерации являются предметом рассмотрения по настоящему делу в той мере, в какой в системе действующего правового регулирования они служат нормативным основанием для решения вопроса о размере компенсации расходов на оплату юридической помощи адвоката при возмещении реабилитированному имущественного вреда, связанного с его уголовным преследованием, в том числе о снижении размера уже уплаченного ему возмещения при пересмотре и повороте исполнения судебного решения о присуждении соответствующих сумм.</w:t>
      </w:r>
    </w:p>
    <w:p w14:paraId="0CCCFD2E" w14:textId="77777777" w:rsidR="0029717E" w:rsidRPr="00D5231E" w:rsidRDefault="0029717E" w:rsidP="0029717E">
      <w:pPr>
        <w:pStyle w:val="ConsPlusNormal"/>
        <w:spacing w:before="220"/>
        <w:ind w:firstLine="540"/>
        <w:jc w:val="both"/>
        <w:rPr>
          <w:rFonts w:ascii="Sylfaen" w:hAnsi="Sylfaen"/>
          <w:sz w:val="24"/>
          <w:szCs w:val="24"/>
        </w:rPr>
      </w:pPr>
      <w:r w:rsidRPr="00D5231E">
        <w:rPr>
          <w:rFonts w:ascii="Sylfaen" w:hAnsi="Sylfaen"/>
          <w:sz w:val="24"/>
          <w:szCs w:val="24"/>
        </w:rPr>
        <w:t xml:space="preserve">2. Конституция Российской Федерации признает право каждого на возмещение государством вреда, причиненного незаконными действиями или бездействием органов государственной власти и их должностных лиц </w:t>
      </w:r>
      <w:hyperlink r:id="rId54" w:history="1">
        <w:r w:rsidRPr="00D5231E">
          <w:rPr>
            <w:rFonts w:ascii="Sylfaen" w:hAnsi="Sylfaen"/>
            <w:sz w:val="24"/>
            <w:szCs w:val="24"/>
          </w:rPr>
          <w:t>(статья 53)</w:t>
        </w:r>
      </w:hyperlink>
      <w:r w:rsidRPr="00D5231E">
        <w:rPr>
          <w:rFonts w:ascii="Sylfaen" w:hAnsi="Sylfaen"/>
          <w:sz w:val="24"/>
          <w:szCs w:val="24"/>
        </w:rPr>
        <w:t>, гарантируя реализацию этого права обязанностью государства обеспечивать защиту, в том числе судебную, прав и свобод человека и гражданина (</w:t>
      </w:r>
      <w:hyperlink r:id="rId55" w:history="1">
        <w:r w:rsidRPr="00D5231E">
          <w:rPr>
            <w:rFonts w:ascii="Sylfaen" w:hAnsi="Sylfaen"/>
            <w:sz w:val="24"/>
            <w:szCs w:val="24"/>
          </w:rPr>
          <w:t>статья 45, часть 1</w:t>
        </w:r>
      </w:hyperlink>
      <w:r w:rsidRPr="00D5231E">
        <w:rPr>
          <w:rFonts w:ascii="Sylfaen" w:hAnsi="Sylfaen"/>
          <w:sz w:val="24"/>
          <w:szCs w:val="24"/>
        </w:rPr>
        <w:t xml:space="preserve">; </w:t>
      </w:r>
      <w:hyperlink r:id="rId56" w:history="1">
        <w:r w:rsidRPr="00D5231E">
          <w:rPr>
            <w:rFonts w:ascii="Sylfaen" w:hAnsi="Sylfaen"/>
            <w:sz w:val="24"/>
            <w:szCs w:val="24"/>
          </w:rPr>
          <w:t>статья 46, части 1</w:t>
        </w:r>
      </w:hyperlink>
      <w:r w:rsidRPr="00D5231E">
        <w:rPr>
          <w:rFonts w:ascii="Sylfaen" w:hAnsi="Sylfaen"/>
          <w:sz w:val="24"/>
          <w:szCs w:val="24"/>
        </w:rPr>
        <w:t xml:space="preserve"> и </w:t>
      </w:r>
      <w:hyperlink r:id="rId57" w:history="1">
        <w:r w:rsidRPr="00D5231E">
          <w:rPr>
            <w:rFonts w:ascii="Sylfaen" w:hAnsi="Sylfaen"/>
            <w:sz w:val="24"/>
            <w:szCs w:val="24"/>
          </w:rPr>
          <w:t>2</w:t>
        </w:r>
      </w:hyperlink>
      <w:r w:rsidRPr="00D5231E">
        <w:rPr>
          <w:rFonts w:ascii="Sylfaen" w:hAnsi="Sylfaen"/>
          <w:sz w:val="24"/>
          <w:szCs w:val="24"/>
        </w:rPr>
        <w:t xml:space="preserve">), доступом к правосудию и правом потерпевших от преступлений и злоупотреблений властью на компенсацию нанесенного ущерба </w:t>
      </w:r>
      <w:hyperlink r:id="rId58" w:history="1">
        <w:r w:rsidRPr="00D5231E">
          <w:rPr>
            <w:rFonts w:ascii="Sylfaen" w:hAnsi="Sylfaen"/>
            <w:sz w:val="24"/>
            <w:szCs w:val="24"/>
          </w:rPr>
          <w:t>(статья 52)</w:t>
        </w:r>
      </w:hyperlink>
      <w:r w:rsidRPr="00D5231E">
        <w:rPr>
          <w:rFonts w:ascii="Sylfaen" w:hAnsi="Sylfaen"/>
          <w:sz w:val="24"/>
          <w:szCs w:val="24"/>
        </w:rPr>
        <w:t xml:space="preserve">. Этим гарантиям права на возмещение вреда, причиненного незаконным или необоснованным уголовным преследованием (как обусловленным злоупотреблениями, так и не связанным с ними), корреспондируют нормы Международного пакта о гражданских и политических правах (подпункт "а" пункта 3 статьи 2, пункт 5 статьи 9 и пункт 6 статьи 14), Конвенции о защите прав человека и основных свобод </w:t>
      </w:r>
      <w:hyperlink r:id="rId59" w:history="1">
        <w:r w:rsidRPr="00D5231E">
          <w:rPr>
            <w:rFonts w:ascii="Sylfaen" w:hAnsi="Sylfaen"/>
            <w:sz w:val="24"/>
            <w:szCs w:val="24"/>
          </w:rPr>
          <w:t>(пункт 5 статьи 5)</w:t>
        </w:r>
      </w:hyperlink>
      <w:r w:rsidRPr="00D5231E">
        <w:rPr>
          <w:rFonts w:ascii="Sylfaen" w:hAnsi="Sylfaen"/>
          <w:sz w:val="24"/>
          <w:szCs w:val="24"/>
        </w:rPr>
        <w:t xml:space="preserve"> и Протокола N 7 к ней </w:t>
      </w:r>
      <w:hyperlink r:id="rId60" w:history="1">
        <w:r w:rsidRPr="00D5231E">
          <w:rPr>
            <w:rFonts w:ascii="Sylfaen" w:hAnsi="Sylfaen"/>
            <w:sz w:val="24"/>
            <w:szCs w:val="24"/>
          </w:rPr>
          <w:t>(статья 3)</w:t>
        </w:r>
      </w:hyperlink>
      <w:r w:rsidRPr="00D5231E">
        <w:rPr>
          <w:rFonts w:ascii="Sylfaen" w:hAnsi="Sylfaen"/>
          <w:sz w:val="24"/>
          <w:szCs w:val="24"/>
        </w:rPr>
        <w:t>, которые провозглашают право каждого, кто стал жертвой незаконного ареста, заключения под стражу или судебной ошибки, на компенсацию и обязывают государство предоставить эффективные средства правовой защиты нарушенных прав.</w:t>
      </w:r>
    </w:p>
    <w:p w14:paraId="2F1975E0" w14:textId="77777777" w:rsidR="0029717E" w:rsidRPr="00D5231E" w:rsidRDefault="0029717E" w:rsidP="0029717E">
      <w:pPr>
        <w:pStyle w:val="ConsPlusNormal"/>
        <w:spacing w:before="220"/>
        <w:ind w:firstLine="540"/>
        <w:jc w:val="both"/>
        <w:rPr>
          <w:rFonts w:ascii="Sylfaen" w:hAnsi="Sylfaen"/>
          <w:sz w:val="24"/>
          <w:szCs w:val="24"/>
        </w:rPr>
      </w:pPr>
      <w:r w:rsidRPr="00D5231E">
        <w:rPr>
          <w:rFonts w:ascii="Sylfaen" w:hAnsi="Sylfaen"/>
          <w:sz w:val="24"/>
          <w:szCs w:val="24"/>
        </w:rPr>
        <w:t xml:space="preserve">Государство не только должно пресекать незаконную следственную или оперативно-разыскную деятельность, необоснованное процессуальное принуждение и пр., предоставляя на то надлежащие средства прежде всего судебной защиты, но и связано обязательствами, которые закон возлагает на причинителя вреда. Обеспечивая - на основе принципов верховенства права, юридического равенства и справедливости - пострадавшим от неправомерного привлечения к уголовной ответственности лицам полное восстановление в правах, оно должно гарантировать им и максимально возможное возмещение причиненного вреда. При этом, по смыслу </w:t>
      </w:r>
      <w:hyperlink r:id="rId61" w:history="1">
        <w:r w:rsidRPr="00D5231E">
          <w:rPr>
            <w:rFonts w:ascii="Sylfaen" w:hAnsi="Sylfaen"/>
            <w:sz w:val="24"/>
            <w:szCs w:val="24"/>
          </w:rPr>
          <w:t>статьи 49</w:t>
        </w:r>
      </w:hyperlink>
      <w:r w:rsidRPr="00D5231E">
        <w:rPr>
          <w:rFonts w:ascii="Sylfaen" w:hAnsi="Sylfaen"/>
          <w:sz w:val="24"/>
          <w:szCs w:val="24"/>
        </w:rPr>
        <w:t xml:space="preserve"> Конституции Российской Федерации, на гражданина не может быть возложена обязанность доказывать основания для возмещения вреда, непосредственно сопряженная с доказыванием невиновности в преступлении; он не может подвергаться излишним обременениям как более слабая сторона в такого рода правоотношениях. Предусматривая наряду с общими гражданско-правовыми правилами компенсации ущерба специальные публично-правовые механизмы, упрощающие процедуру восстановления прав реабилитированных и обусловленные спецификой их статуса как лиц, нуждающихся в особых гарантиях защиты, государство обязано создавать такие процедурные условия, которые, не подвергая сомнению принцип исполнимости решений о выплатах реабилитированным, способствовали бы скорейшему установлению размера причиненного им вреда и скорейшему его возмещению </w:t>
      </w:r>
      <w:r w:rsidRPr="00D5231E">
        <w:rPr>
          <w:rFonts w:ascii="Sylfaen" w:hAnsi="Sylfaen"/>
          <w:sz w:val="24"/>
          <w:szCs w:val="24"/>
        </w:rPr>
        <w:lastRenderedPageBreak/>
        <w:t xml:space="preserve">(постановления Конституционного Суда Российской Федерации от 2 марта 2010 года </w:t>
      </w:r>
      <w:hyperlink r:id="rId62" w:history="1">
        <w:r w:rsidRPr="00D5231E">
          <w:rPr>
            <w:rFonts w:ascii="Sylfaen" w:hAnsi="Sylfaen"/>
            <w:sz w:val="24"/>
            <w:szCs w:val="24"/>
          </w:rPr>
          <w:t>N 5-П</w:t>
        </w:r>
      </w:hyperlink>
      <w:r w:rsidRPr="00D5231E">
        <w:rPr>
          <w:rFonts w:ascii="Sylfaen" w:hAnsi="Sylfaen"/>
          <w:sz w:val="24"/>
          <w:szCs w:val="24"/>
        </w:rPr>
        <w:t xml:space="preserve">, от 14 июля 2011 года </w:t>
      </w:r>
      <w:hyperlink r:id="rId63" w:history="1">
        <w:r w:rsidRPr="00D5231E">
          <w:rPr>
            <w:rFonts w:ascii="Sylfaen" w:hAnsi="Sylfaen"/>
            <w:sz w:val="24"/>
            <w:szCs w:val="24"/>
          </w:rPr>
          <w:t>N 16-П</w:t>
        </w:r>
      </w:hyperlink>
      <w:r w:rsidRPr="00D5231E">
        <w:rPr>
          <w:rFonts w:ascii="Sylfaen" w:hAnsi="Sylfaen"/>
          <w:sz w:val="24"/>
          <w:szCs w:val="24"/>
        </w:rPr>
        <w:t xml:space="preserve">, от 19 июля 2011 года </w:t>
      </w:r>
      <w:hyperlink r:id="rId64" w:history="1">
        <w:r w:rsidRPr="00D5231E">
          <w:rPr>
            <w:rFonts w:ascii="Sylfaen" w:hAnsi="Sylfaen"/>
            <w:sz w:val="24"/>
            <w:szCs w:val="24"/>
          </w:rPr>
          <w:t>N 18-П</w:t>
        </w:r>
      </w:hyperlink>
      <w:r w:rsidRPr="00D5231E">
        <w:rPr>
          <w:rFonts w:ascii="Sylfaen" w:hAnsi="Sylfaen"/>
          <w:sz w:val="24"/>
          <w:szCs w:val="24"/>
        </w:rPr>
        <w:t xml:space="preserve"> и от 17 октября 2011 года </w:t>
      </w:r>
      <w:hyperlink r:id="rId65" w:history="1">
        <w:r w:rsidRPr="00D5231E">
          <w:rPr>
            <w:rFonts w:ascii="Sylfaen" w:hAnsi="Sylfaen"/>
            <w:sz w:val="24"/>
            <w:szCs w:val="24"/>
          </w:rPr>
          <w:t>N 22-П</w:t>
        </w:r>
      </w:hyperlink>
      <w:r w:rsidRPr="00D5231E">
        <w:rPr>
          <w:rFonts w:ascii="Sylfaen" w:hAnsi="Sylfaen"/>
          <w:sz w:val="24"/>
          <w:szCs w:val="24"/>
        </w:rPr>
        <w:t xml:space="preserve">; определения Конституционного Суда Российской Федерации от 8 апреля 2010 года </w:t>
      </w:r>
      <w:hyperlink r:id="rId66" w:history="1">
        <w:r w:rsidRPr="00D5231E">
          <w:rPr>
            <w:rFonts w:ascii="Sylfaen" w:hAnsi="Sylfaen"/>
            <w:sz w:val="24"/>
            <w:szCs w:val="24"/>
          </w:rPr>
          <w:t>N 524-О-П</w:t>
        </w:r>
      </w:hyperlink>
      <w:r w:rsidRPr="00D5231E">
        <w:rPr>
          <w:rFonts w:ascii="Sylfaen" w:hAnsi="Sylfaen"/>
          <w:sz w:val="24"/>
          <w:szCs w:val="24"/>
        </w:rPr>
        <w:t xml:space="preserve">, от 2 ноября 2011 года </w:t>
      </w:r>
      <w:hyperlink r:id="rId67" w:history="1">
        <w:r w:rsidRPr="00D5231E">
          <w:rPr>
            <w:rFonts w:ascii="Sylfaen" w:hAnsi="Sylfaen"/>
            <w:sz w:val="24"/>
            <w:szCs w:val="24"/>
          </w:rPr>
          <w:t>N 1463-О-О</w:t>
        </w:r>
      </w:hyperlink>
      <w:r w:rsidRPr="00D5231E">
        <w:rPr>
          <w:rFonts w:ascii="Sylfaen" w:hAnsi="Sylfaen"/>
          <w:sz w:val="24"/>
          <w:szCs w:val="24"/>
        </w:rPr>
        <w:t xml:space="preserve"> и </w:t>
      </w:r>
      <w:hyperlink r:id="rId68" w:history="1">
        <w:r w:rsidRPr="00D5231E">
          <w:rPr>
            <w:rFonts w:ascii="Sylfaen" w:hAnsi="Sylfaen"/>
            <w:sz w:val="24"/>
            <w:szCs w:val="24"/>
          </w:rPr>
          <w:t>N 1477-О-О</w:t>
        </w:r>
      </w:hyperlink>
      <w:r w:rsidRPr="00D5231E">
        <w:rPr>
          <w:rFonts w:ascii="Sylfaen" w:hAnsi="Sylfaen"/>
          <w:sz w:val="24"/>
          <w:szCs w:val="24"/>
        </w:rPr>
        <w:t xml:space="preserve">, от 2 июля 2013 года </w:t>
      </w:r>
      <w:hyperlink r:id="rId69" w:history="1">
        <w:r w:rsidRPr="00D5231E">
          <w:rPr>
            <w:rFonts w:ascii="Sylfaen" w:hAnsi="Sylfaen"/>
            <w:sz w:val="24"/>
            <w:szCs w:val="24"/>
          </w:rPr>
          <w:t>N 1058-О</w:t>
        </w:r>
      </w:hyperlink>
      <w:r w:rsidRPr="00D5231E">
        <w:rPr>
          <w:rFonts w:ascii="Sylfaen" w:hAnsi="Sylfaen"/>
          <w:sz w:val="24"/>
          <w:szCs w:val="24"/>
        </w:rPr>
        <w:t xml:space="preserve">, от 2 апреля 2015 года </w:t>
      </w:r>
      <w:hyperlink r:id="rId70" w:history="1">
        <w:r w:rsidRPr="00D5231E">
          <w:rPr>
            <w:rFonts w:ascii="Sylfaen" w:hAnsi="Sylfaen"/>
            <w:sz w:val="24"/>
            <w:szCs w:val="24"/>
          </w:rPr>
          <w:t>N 708-О</w:t>
        </w:r>
      </w:hyperlink>
      <w:r w:rsidRPr="00D5231E">
        <w:rPr>
          <w:rFonts w:ascii="Sylfaen" w:hAnsi="Sylfaen"/>
          <w:sz w:val="24"/>
          <w:szCs w:val="24"/>
        </w:rPr>
        <w:t xml:space="preserve"> и др.).</w:t>
      </w:r>
    </w:p>
    <w:p w14:paraId="7ECBD3A2" w14:textId="77777777" w:rsidR="0029717E" w:rsidRPr="00D5231E" w:rsidRDefault="0029717E" w:rsidP="0029717E">
      <w:pPr>
        <w:pStyle w:val="ConsPlusNormal"/>
        <w:spacing w:before="220"/>
        <w:ind w:firstLine="540"/>
        <w:jc w:val="both"/>
        <w:rPr>
          <w:rFonts w:ascii="Sylfaen" w:hAnsi="Sylfaen"/>
          <w:sz w:val="24"/>
          <w:szCs w:val="24"/>
        </w:rPr>
      </w:pPr>
      <w:r w:rsidRPr="00D5231E">
        <w:rPr>
          <w:rFonts w:ascii="Sylfaen" w:hAnsi="Sylfaen"/>
          <w:sz w:val="24"/>
          <w:szCs w:val="24"/>
        </w:rPr>
        <w:t xml:space="preserve">3. Признавая за реабилитированным право на возмещение в том числе имущественного вреда, Уголовно-процессуальный кодекс Российской Федерации определяет содержание и объем такого возмещения: </w:t>
      </w:r>
      <w:hyperlink r:id="rId71" w:history="1">
        <w:r w:rsidRPr="00D5231E">
          <w:rPr>
            <w:rFonts w:ascii="Sylfaen" w:hAnsi="Sylfaen"/>
            <w:sz w:val="24"/>
            <w:szCs w:val="24"/>
          </w:rPr>
          <w:t>пункт 4 части первой его статьи 135</w:t>
        </w:r>
      </w:hyperlink>
      <w:r w:rsidRPr="00D5231E">
        <w:rPr>
          <w:rFonts w:ascii="Sylfaen" w:hAnsi="Sylfaen"/>
          <w:sz w:val="24"/>
          <w:szCs w:val="24"/>
        </w:rPr>
        <w:t xml:space="preserve"> прямо предписывает возмещать суммы, выплаченные лицом за оказание ему юридической помощи. Правоотношения по поводу такого возмещения имеют уголовно-процессуальное и в то же время гражданско-правовое (</w:t>
      </w:r>
      <w:proofErr w:type="spellStart"/>
      <w:r w:rsidRPr="00D5231E">
        <w:rPr>
          <w:rFonts w:ascii="Sylfaen" w:hAnsi="Sylfaen"/>
          <w:sz w:val="24"/>
          <w:szCs w:val="24"/>
        </w:rPr>
        <w:t>деликтно</w:t>
      </w:r>
      <w:proofErr w:type="spellEnd"/>
      <w:r w:rsidRPr="00D5231E">
        <w:rPr>
          <w:rFonts w:ascii="Sylfaen" w:hAnsi="Sylfaen"/>
          <w:sz w:val="24"/>
          <w:szCs w:val="24"/>
        </w:rPr>
        <w:t xml:space="preserve">-правовое) содержание, что следует, в частности, из постановлений Конституционного Суда Российской Федерации от 27 января 1993 года </w:t>
      </w:r>
      <w:hyperlink r:id="rId72" w:history="1">
        <w:r w:rsidRPr="00D5231E">
          <w:rPr>
            <w:rFonts w:ascii="Sylfaen" w:hAnsi="Sylfaen"/>
            <w:sz w:val="24"/>
            <w:szCs w:val="24"/>
          </w:rPr>
          <w:t>N 1-П</w:t>
        </w:r>
      </w:hyperlink>
      <w:r w:rsidRPr="00D5231E">
        <w:rPr>
          <w:rFonts w:ascii="Sylfaen" w:hAnsi="Sylfaen"/>
          <w:sz w:val="24"/>
          <w:szCs w:val="24"/>
        </w:rPr>
        <w:t xml:space="preserve">, от 2 марта 2010 года </w:t>
      </w:r>
      <w:hyperlink r:id="rId73" w:history="1">
        <w:r w:rsidRPr="00D5231E">
          <w:rPr>
            <w:rFonts w:ascii="Sylfaen" w:hAnsi="Sylfaen"/>
            <w:sz w:val="24"/>
            <w:szCs w:val="24"/>
          </w:rPr>
          <w:t>N 5-П</w:t>
        </w:r>
      </w:hyperlink>
      <w:r w:rsidRPr="00D5231E">
        <w:rPr>
          <w:rFonts w:ascii="Sylfaen" w:hAnsi="Sylfaen"/>
          <w:sz w:val="24"/>
          <w:szCs w:val="24"/>
        </w:rPr>
        <w:t xml:space="preserve">, от 19 июля 2011 года </w:t>
      </w:r>
      <w:hyperlink r:id="rId74" w:history="1">
        <w:r w:rsidRPr="00D5231E">
          <w:rPr>
            <w:rFonts w:ascii="Sylfaen" w:hAnsi="Sylfaen"/>
            <w:sz w:val="24"/>
            <w:szCs w:val="24"/>
          </w:rPr>
          <w:t>N 18-П</w:t>
        </w:r>
      </w:hyperlink>
      <w:r w:rsidRPr="00D5231E">
        <w:rPr>
          <w:rFonts w:ascii="Sylfaen" w:hAnsi="Sylfaen"/>
          <w:sz w:val="24"/>
          <w:szCs w:val="24"/>
        </w:rPr>
        <w:t xml:space="preserve"> и от 15 июля 2020 года </w:t>
      </w:r>
      <w:hyperlink r:id="rId75" w:history="1">
        <w:r w:rsidRPr="00D5231E">
          <w:rPr>
            <w:rFonts w:ascii="Sylfaen" w:hAnsi="Sylfaen"/>
            <w:sz w:val="24"/>
            <w:szCs w:val="24"/>
          </w:rPr>
          <w:t>N 36-П</w:t>
        </w:r>
      </w:hyperlink>
      <w:r w:rsidRPr="00D5231E">
        <w:rPr>
          <w:rFonts w:ascii="Sylfaen" w:hAnsi="Sylfaen"/>
          <w:sz w:val="24"/>
          <w:szCs w:val="24"/>
        </w:rPr>
        <w:t xml:space="preserve">, из его </w:t>
      </w:r>
      <w:hyperlink r:id="rId76" w:history="1">
        <w:r w:rsidRPr="00D5231E">
          <w:rPr>
            <w:rFonts w:ascii="Sylfaen" w:hAnsi="Sylfaen"/>
            <w:sz w:val="24"/>
            <w:szCs w:val="24"/>
          </w:rPr>
          <w:t>Определения</w:t>
        </w:r>
      </w:hyperlink>
      <w:r w:rsidRPr="00D5231E">
        <w:rPr>
          <w:rFonts w:ascii="Sylfaen" w:hAnsi="Sylfaen"/>
          <w:sz w:val="24"/>
          <w:szCs w:val="24"/>
        </w:rPr>
        <w:t xml:space="preserve"> от 2 ноября 2011 года N 1477-О-О и др., согласно которым порядок и условия возмещения вреда, причиненного лицу в уголовном судопроизводстве, определяют отраслевые законодательные акты, в первую очередь названный </w:t>
      </w:r>
      <w:hyperlink r:id="rId77" w:history="1">
        <w:r w:rsidRPr="00D5231E">
          <w:rPr>
            <w:rFonts w:ascii="Sylfaen" w:hAnsi="Sylfaen"/>
            <w:sz w:val="24"/>
            <w:szCs w:val="24"/>
          </w:rPr>
          <w:t>Кодекс</w:t>
        </w:r>
      </w:hyperlink>
      <w:r w:rsidRPr="00D5231E">
        <w:rPr>
          <w:rFonts w:ascii="Sylfaen" w:hAnsi="Sylfaen"/>
          <w:sz w:val="24"/>
          <w:szCs w:val="24"/>
        </w:rPr>
        <w:t>, притом что они упрощают процедуру восстановления прав, поскольку гражданин, неправомерно подвергнутый от имени государства уголовному преследованию, нуждается в особых гарантиях защиты.</w:t>
      </w:r>
    </w:p>
    <w:p w14:paraId="6C82F612" w14:textId="77777777" w:rsidR="0029717E" w:rsidRPr="00D5231E" w:rsidRDefault="0029717E" w:rsidP="0029717E">
      <w:pPr>
        <w:pStyle w:val="ConsPlusNormal"/>
        <w:spacing w:before="220"/>
        <w:ind w:firstLine="540"/>
        <w:jc w:val="both"/>
        <w:rPr>
          <w:rFonts w:ascii="Sylfaen" w:hAnsi="Sylfaen"/>
          <w:sz w:val="24"/>
          <w:szCs w:val="24"/>
        </w:rPr>
      </w:pPr>
      <w:r w:rsidRPr="00D5231E">
        <w:rPr>
          <w:rFonts w:ascii="Sylfaen" w:hAnsi="Sylfaen"/>
          <w:sz w:val="24"/>
          <w:szCs w:val="24"/>
        </w:rPr>
        <w:t xml:space="preserve">Это также следует из </w:t>
      </w:r>
      <w:hyperlink r:id="rId78" w:history="1">
        <w:r w:rsidRPr="00D5231E">
          <w:rPr>
            <w:rFonts w:ascii="Sylfaen" w:hAnsi="Sylfaen"/>
            <w:sz w:val="24"/>
            <w:szCs w:val="24"/>
          </w:rPr>
          <w:t>части пятой статьи 133</w:t>
        </w:r>
      </w:hyperlink>
      <w:r w:rsidRPr="00D5231E">
        <w:rPr>
          <w:rFonts w:ascii="Sylfaen" w:hAnsi="Sylfaen"/>
          <w:sz w:val="24"/>
          <w:szCs w:val="24"/>
        </w:rPr>
        <w:t xml:space="preserve"> УПК Российской Федерации, которая содержит ссылку на возмещение реабилитированным вреда в порядке гражданского судопроизводства, а также из </w:t>
      </w:r>
      <w:hyperlink r:id="rId79" w:history="1">
        <w:r w:rsidRPr="00D5231E">
          <w:rPr>
            <w:rFonts w:ascii="Sylfaen" w:hAnsi="Sylfaen"/>
            <w:sz w:val="24"/>
            <w:szCs w:val="24"/>
          </w:rPr>
          <w:t>части второй</w:t>
        </w:r>
      </w:hyperlink>
      <w:r w:rsidRPr="00D5231E">
        <w:rPr>
          <w:rFonts w:ascii="Sylfaen" w:hAnsi="Sylfaen"/>
          <w:sz w:val="24"/>
          <w:szCs w:val="24"/>
        </w:rPr>
        <w:t xml:space="preserve"> его статьи 135, которая распространяет исковую давность на требования о возмещении, и вместе с тем это вытекает из </w:t>
      </w:r>
      <w:hyperlink r:id="rId80" w:history="1">
        <w:r w:rsidRPr="00D5231E">
          <w:rPr>
            <w:rFonts w:ascii="Sylfaen" w:hAnsi="Sylfaen"/>
            <w:sz w:val="24"/>
            <w:szCs w:val="24"/>
          </w:rPr>
          <w:t>статьи 1082</w:t>
        </w:r>
      </w:hyperlink>
      <w:r w:rsidRPr="00D5231E">
        <w:rPr>
          <w:rFonts w:ascii="Sylfaen" w:hAnsi="Sylfaen"/>
          <w:sz w:val="24"/>
          <w:szCs w:val="24"/>
        </w:rPr>
        <w:t xml:space="preserve"> ГК Российской Федерации, по которой лицо, ответственное за причинение вреда, должно возместить причиненные убытки согласно </w:t>
      </w:r>
      <w:hyperlink r:id="rId81" w:history="1">
        <w:r w:rsidRPr="00D5231E">
          <w:rPr>
            <w:rFonts w:ascii="Sylfaen" w:hAnsi="Sylfaen"/>
            <w:sz w:val="24"/>
            <w:szCs w:val="24"/>
          </w:rPr>
          <w:t>пункту 2</w:t>
        </w:r>
      </w:hyperlink>
      <w:r w:rsidRPr="00D5231E">
        <w:rPr>
          <w:rFonts w:ascii="Sylfaen" w:hAnsi="Sylfaen"/>
          <w:sz w:val="24"/>
          <w:szCs w:val="24"/>
        </w:rPr>
        <w:t xml:space="preserve"> его статьи 15. Положения названного </w:t>
      </w:r>
      <w:hyperlink r:id="rId82" w:history="1">
        <w:r w:rsidRPr="00D5231E">
          <w:rPr>
            <w:rFonts w:ascii="Sylfaen" w:hAnsi="Sylfaen"/>
            <w:sz w:val="24"/>
            <w:szCs w:val="24"/>
          </w:rPr>
          <w:t>пункта</w:t>
        </w:r>
      </w:hyperlink>
      <w:r w:rsidRPr="00D5231E">
        <w:rPr>
          <w:rFonts w:ascii="Sylfaen" w:hAnsi="Sylfaen"/>
          <w:sz w:val="24"/>
          <w:szCs w:val="24"/>
        </w:rPr>
        <w:t xml:space="preserve"> включают в состав убытков и расходы, которые лицо, чье право нарушено, произвело или должно будет произвести для восстановления нарушенного права. При этом возмещение вреда в части таких расходов реабилитированного не изъято из-под правил </w:t>
      </w:r>
      <w:hyperlink r:id="rId83" w:history="1">
        <w:r w:rsidRPr="00D5231E">
          <w:rPr>
            <w:rFonts w:ascii="Sylfaen" w:hAnsi="Sylfaen"/>
            <w:sz w:val="24"/>
            <w:szCs w:val="24"/>
          </w:rPr>
          <w:t>статьи 1064</w:t>
        </w:r>
      </w:hyperlink>
      <w:r w:rsidRPr="00D5231E">
        <w:rPr>
          <w:rFonts w:ascii="Sylfaen" w:hAnsi="Sylfaen"/>
          <w:sz w:val="24"/>
          <w:szCs w:val="24"/>
        </w:rPr>
        <w:t xml:space="preserve"> ГК Российской Федерации и связанных с ними положений, определяющих как общие условия </w:t>
      </w:r>
      <w:proofErr w:type="spellStart"/>
      <w:r w:rsidRPr="00D5231E">
        <w:rPr>
          <w:rFonts w:ascii="Sylfaen" w:hAnsi="Sylfaen"/>
          <w:sz w:val="24"/>
          <w:szCs w:val="24"/>
        </w:rPr>
        <w:t>деликтной</w:t>
      </w:r>
      <w:proofErr w:type="spellEnd"/>
      <w:r w:rsidRPr="00D5231E">
        <w:rPr>
          <w:rFonts w:ascii="Sylfaen" w:hAnsi="Sylfaen"/>
          <w:sz w:val="24"/>
          <w:szCs w:val="24"/>
        </w:rPr>
        <w:t xml:space="preserve"> (т.е. внедоговорной) ответственности за причинение вреда (наступление вреда, его причинная связь с действиями причинителя, их противоправность, вина причинителя), так и специальные условия, касающиеся особенностей причинителя и характера его действий (</w:t>
      </w:r>
      <w:hyperlink r:id="rId84" w:history="1">
        <w:r w:rsidRPr="00D5231E">
          <w:rPr>
            <w:rFonts w:ascii="Sylfaen" w:hAnsi="Sylfaen"/>
            <w:sz w:val="24"/>
            <w:szCs w:val="24"/>
          </w:rPr>
          <w:t>Постановление</w:t>
        </w:r>
      </w:hyperlink>
      <w:r w:rsidRPr="00D5231E">
        <w:rPr>
          <w:rFonts w:ascii="Sylfaen" w:hAnsi="Sylfaen"/>
          <w:sz w:val="24"/>
          <w:szCs w:val="24"/>
        </w:rPr>
        <w:t xml:space="preserve"> Конституционного Суда Российской Федерации от 3 июля 2019 года N 26-П, </w:t>
      </w:r>
      <w:hyperlink r:id="rId85" w:history="1">
        <w:r w:rsidRPr="00D5231E">
          <w:rPr>
            <w:rFonts w:ascii="Sylfaen" w:hAnsi="Sylfaen"/>
            <w:sz w:val="24"/>
            <w:szCs w:val="24"/>
          </w:rPr>
          <w:t>Определение</w:t>
        </w:r>
      </w:hyperlink>
      <w:r w:rsidRPr="00D5231E">
        <w:rPr>
          <w:rFonts w:ascii="Sylfaen" w:hAnsi="Sylfaen"/>
          <w:sz w:val="24"/>
          <w:szCs w:val="24"/>
        </w:rPr>
        <w:t xml:space="preserve"> Конституционного Суда Российской Федерации от 17 января 2012 года N 149-О-О и др.).</w:t>
      </w:r>
    </w:p>
    <w:p w14:paraId="7726F311" w14:textId="77777777" w:rsidR="0029717E" w:rsidRPr="00D5231E" w:rsidRDefault="0029717E" w:rsidP="0029717E">
      <w:pPr>
        <w:pStyle w:val="ConsPlusNormal"/>
        <w:spacing w:before="220"/>
        <w:ind w:firstLine="540"/>
        <w:jc w:val="both"/>
        <w:rPr>
          <w:rFonts w:ascii="Sylfaen" w:hAnsi="Sylfaen"/>
          <w:sz w:val="24"/>
          <w:szCs w:val="24"/>
        </w:rPr>
      </w:pPr>
      <w:r w:rsidRPr="00D5231E">
        <w:rPr>
          <w:rFonts w:ascii="Sylfaen" w:hAnsi="Sylfaen"/>
          <w:sz w:val="24"/>
          <w:szCs w:val="24"/>
        </w:rPr>
        <w:t xml:space="preserve">Такое возмещение подпадает и под специальные правила </w:t>
      </w:r>
      <w:hyperlink r:id="rId86" w:history="1">
        <w:r w:rsidRPr="00D5231E">
          <w:rPr>
            <w:rFonts w:ascii="Sylfaen" w:hAnsi="Sylfaen"/>
            <w:sz w:val="24"/>
            <w:szCs w:val="24"/>
          </w:rPr>
          <w:t>статей 16</w:t>
        </w:r>
      </w:hyperlink>
      <w:r w:rsidRPr="00D5231E">
        <w:rPr>
          <w:rFonts w:ascii="Sylfaen" w:hAnsi="Sylfaen"/>
          <w:sz w:val="24"/>
          <w:szCs w:val="24"/>
        </w:rPr>
        <w:t xml:space="preserve"> и </w:t>
      </w:r>
      <w:hyperlink r:id="rId87" w:history="1">
        <w:r w:rsidRPr="00D5231E">
          <w:rPr>
            <w:rFonts w:ascii="Sylfaen" w:hAnsi="Sylfaen"/>
            <w:sz w:val="24"/>
            <w:szCs w:val="24"/>
          </w:rPr>
          <w:t>1069</w:t>
        </w:r>
      </w:hyperlink>
      <w:r w:rsidRPr="00D5231E">
        <w:rPr>
          <w:rFonts w:ascii="Sylfaen" w:hAnsi="Sylfaen"/>
          <w:sz w:val="24"/>
          <w:szCs w:val="24"/>
        </w:rPr>
        <w:t xml:space="preserve"> ГК Российской Федерации, в силу которых убытки (вред), причиненные в результате незаконных действий или бездействия государственных органов и их должностных лиц, возмещаются соответствующими публично-правовыми образованиями за счет их казны, включая казну Российской Федерации. </w:t>
      </w:r>
      <w:hyperlink r:id="rId88" w:history="1">
        <w:r w:rsidRPr="00D5231E">
          <w:rPr>
            <w:rFonts w:ascii="Sylfaen" w:hAnsi="Sylfaen"/>
            <w:sz w:val="24"/>
            <w:szCs w:val="24"/>
          </w:rPr>
          <w:t>Пункт 1 статьи 1070</w:t>
        </w:r>
      </w:hyperlink>
      <w:r w:rsidRPr="00D5231E">
        <w:rPr>
          <w:rFonts w:ascii="Sylfaen" w:hAnsi="Sylfaen"/>
          <w:sz w:val="24"/>
          <w:szCs w:val="24"/>
        </w:rPr>
        <w:t xml:space="preserve"> того же Кодекса, создавая преимущества для пострадавших граждан, предусматривает, что вред, причиненный им в том числе незаконным привлечением к уголовной ответственности, возмещается в </w:t>
      </w:r>
      <w:r w:rsidRPr="00D5231E">
        <w:rPr>
          <w:rFonts w:ascii="Sylfaen" w:hAnsi="Sylfaen"/>
          <w:sz w:val="24"/>
          <w:szCs w:val="24"/>
        </w:rPr>
        <w:lastRenderedPageBreak/>
        <w:t>полном объеме за счет казны Российской Федерации независимо от вины должностных лиц органов дознания, предварительного следствия, прокуратуры и суда. Тем самым приведенная норма вводит в пользу потерпевших от неправомерного уголовного преследования изъятие из общих начал гражданско-правовой ответственности, обусловленное повышенной защитой конституционных прав, прежде всего права на свободу и личную неприкосновенность (</w:t>
      </w:r>
      <w:hyperlink r:id="rId89" w:history="1">
        <w:r w:rsidRPr="00D5231E">
          <w:rPr>
            <w:rFonts w:ascii="Sylfaen" w:hAnsi="Sylfaen"/>
            <w:sz w:val="24"/>
            <w:szCs w:val="24"/>
          </w:rPr>
          <w:t>статьи 2</w:t>
        </w:r>
      </w:hyperlink>
      <w:r w:rsidRPr="00D5231E">
        <w:rPr>
          <w:rFonts w:ascii="Sylfaen" w:hAnsi="Sylfaen"/>
          <w:sz w:val="24"/>
          <w:szCs w:val="24"/>
        </w:rPr>
        <w:t xml:space="preserve"> и </w:t>
      </w:r>
      <w:hyperlink r:id="rId90" w:history="1">
        <w:r w:rsidRPr="00D5231E">
          <w:rPr>
            <w:rFonts w:ascii="Sylfaen" w:hAnsi="Sylfaen"/>
            <w:sz w:val="24"/>
            <w:szCs w:val="24"/>
          </w:rPr>
          <w:t>22</w:t>
        </w:r>
      </w:hyperlink>
      <w:r w:rsidRPr="00D5231E">
        <w:rPr>
          <w:rFonts w:ascii="Sylfaen" w:hAnsi="Sylfaen"/>
          <w:sz w:val="24"/>
          <w:szCs w:val="24"/>
        </w:rPr>
        <w:t xml:space="preserve"> Конституции Российской Федерации), тогда как за иные незаконные действия или бездействие государственных органов и их должностных лиц, повлекшие причинение вреда, ответственность наступает, согласно </w:t>
      </w:r>
      <w:hyperlink r:id="rId91" w:history="1">
        <w:r w:rsidRPr="00D5231E">
          <w:rPr>
            <w:rFonts w:ascii="Sylfaen" w:hAnsi="Sylfaen"/>
            <w:sz w:val="24"/>
            <w:szCs w:val="24"/>
          </w:rPr>
          <w:t>статье 1069</w:t>
        </w:r>
      </w:hyperlink>
      <w:r w:rsidRPr="00D5231E">
        <w:rPr>
          <w:rFonts w:ascii="Sylfaen" w:hAnsi="Sylfaen"/>
          <w:sz w:val="24"/>
          <w:szCs w:val="24"/>
        </w:rPr>
        <w:t xml:space="preserve"> ГК Российской Федерации, на общих условиях (</w:t>
      </w:r>
      <w:hyperlink r:id="rId92" w:history="1">
        <w:r w:rsidRPr="00D5231E">
          <w:rPr>
            <w:rFonts w:ascii="Sylfaen" w:hAnsi="Sylfaen"/>
            <w:sz w:val="24"/>
            <w:szCs w:val="24"/>
          </w:rPr>
          <w:t>Постановление</w:t>
        </w:r>
      </w:hyperlink>
      <w:r w:rsidRPr="00D5231E">
        <w:rPr>
          <w:rFonts w:ascii="Sylfaen" w:hAnsi="Sylfaen"/>
          <w:sz w:val="24"/>
          <w:szCs w:val="24"/>
        </w:rPr>
        <w:t xml:space="preserve"> Конституционного Суда Российской Федерации от 15 июля 2020 года N 36-П, </w:t>
      </w:r>
      <w:hyperlink r:id="rId93" w:history="1">
        <w:r w:rsidRPr="00D5231E">
          <w:rPr>
            <w:rFonts w:ascii="Sylfaen" w:hAnsi="Sylfaen"/>
            <w:sz w:val="24"/>
            <w:szCs w:val="24"/>
          </w:rPr>
          <w:t>Определение</w:t>
        </w:r>
      </w:hyperlink>
      <w:r w:rsidRPr="00D5231E">
        <w:rPr>
          <w:rFonts w:ascii="Sylfaen" w:hAnsi="Sylfaen"/>
          <w:sz w:val="24"/>
          <w:szCs w:val="24"/>
        </w:rPr>
        <w:t xml:space="preserve"> Конституционного Суда Российской Федерации от 4 июня 2009 года N 1005-О-О и др.).</w:t>
      </w:r>
    </w:p>
    <w:p w14:paraId="2C47CDFC" w14:textId="77777777" w:rsidR="0029717E" w:rsidRPr="00D5231E" w:rsidRDefault="0029717E" w:rsidP="0029717E">
      <w:pPr>
        <w:pStyle w:val="ConsPlusNormal"/>
        <w:spacing w:before="220"/>
        <w:ind w:firstLine="540"/>
        <w:jc w:val="both"/>
        <w:rPr>
          <w:rFonts w:ascii="Sylfaen" w:hAnsi="Sylfaen"/>
          <w:sz w:val="24"/>
          <w:szCs w:val="24"/>
        </w:rPr>
      </w:pPr>
      <w:r w:rsidRPr="00D5231E">
        <w:rPr>
          <w:rFonts w:ascii="Sylfaen" w:hAnsi="Sylfaen"/>
          <w:sz w:val="24"/>
          <w:szCs w:val="24"/>
        </w:rPr>
        <w:t xml:space="preserve">Описанные условия возмещения вреда реабилитированным следуют не только из приведенных положений гражданского законодательства, но и из корреспондирующих им норм Уголовно-процессуального </w:t>
      </w:r>
      <w:hyperlink r:id="rId94" w:history="1">
        <w:r w:rsidRPr="00D5231E">
          <w:rPr>
            <w:rFonts w:ascii="Sylfaen" w:hAnsi="Sylfaen"/>
            <w:sz w:val="24"/>
            <w:szCs w:val="24"/>
          </w:rPr>
          <w:t>кодекса</w:t>
        </w:r>
      </w:hyperlink>
      <w:r w:rsidRPr="00D5231E">
        <w:rPr>
          <w:rFonts w:ascii="Sylfaen" w:hAnsi="Sylfaen"/>
          <w:sz w:val="24"/>
          <w:szCs w:val="24"/>
        </w:rPr>
        <w:t xml:space="preserve"> Российской Федерации (включая оспариваемые по настоящему делу), которые не исключают возмещения вреда по правилам гражданского и гражданско-процессуального законов, а равно применения общих начал гражданского законодательства, в частности обязанности действовать добросовестно при защите неотчуждаемых прав и свобод человека и других нематериальных благ, притом что добросовестность участников правоотношений и разумность их действий предполагаются (</w:t>
      </w:r>
      <w:hyperlink r:id="rId95" w:history="1">
        <w:r w:rsidRPr="00D5231E">
          <w:rPr>
            <w:rFonts w:ascii="Sylfaen" w:hAnsi="Sylfaen"/>
            <w:sz w:val="24"/>
            <w:szCs w:val="24"/>
          </w:rPr>
          <w:t>пункты 2</w:t>
        </w:r>
      </w:hyperlink>
      <w:r w:rsidRPr="00D5231E">
        <w:rPr>
          <w:rFonts w:ascii="Sylfaen" w:hAnsi="Sylfaen"/>
          <w:sz w:val="24"/>
          <w:szCs w:val="24"/>
        </w:rPr>
        <w:t xml:space="preserve"> и </w:t>
      </w:r>
      <w:hyperlink r:id="rId96" w:history="1">
        <w:r w:rsidRPr="00D5231E">
          <w:rPr>
            <w:rFonts w:ascii="Sylfaen" w:hAnsi="Sylfaen"/>
            <w:sz w:val="24"/>
            <w:szCs w:val="24"/>
          </w:rPr>
          <w:t>3 статьи 2</w:t>
        </w:r>
      </w:hyperlink>
      <w:r w:rsidRPr="00D5231E">
        <w:rPr>
          <w:rFonts w:ascii="Sylfaen" w:hAnsi="Sylfaen"/>
          <w:sz w:val="24"/>
          <w:szCs w:val="24"/>
        </w:rPr>
        <w:t xml:space="preserve">, </w:t>
      </w:r>
      <w:hyperlink r:id="rId97" w:history="1">
        <w:r w:rsidRPr="00D5231E">
          <w:rPr>
            <w:rFonts w:ascii="Sylfaen" w:hAnsi="Sylfaen"/>
            <w:sz w:val="24"/>
            <w:szCs w:val="24"/>
          </w:rPr>
          <w:t>пункт 5 статьи 10</w:t>
        </w:r>
      </w:hyperlink>
      <w:r w:rsidRPr="00D5231E">
        <w:rPr>
          <w:rFonts w:ascii="Sylfaen" w:hAnsi="Sylfaen"/>
          <w:sz w:val="24"/>
          <w:szCs w:val="24"/>
        </w:rPr>
        <w:t xml:space="preserve"> ГК Российской Федерации).</w:t>
      </w:r>
    </w:p>
    <w:p w14:paraId="59B60B4C" w14:textId="77777777" w:rsidR="0029717E" w:rsidRPr="00D5231E" w:rsidRDefault="0029717E" w:rsidP="0029717E">
      <w:pPr>
        <w:pStyle w:val="ConsPlusNormal"/>
        <w:spacing w:before="220"/>
        <w:ind w:firstLine="540"/>
        <w:jc w:val="both"/>
        <w:rPr>
          <w:rFonts w:ascii="Sylfaen" w:hAnsi="Sylfaen"/>
          <w:sz w:val="24"/>
          <w:szCs w:val="24"/>
        </w:rPr>
      </w:pPr>
      <w:hyperlink r:id="rId98" w:history="1">
        <w:r w:rsidRPr="00D5231E">
          <w:rPr>
            <w:rFonts w:ascii="Sylfaen" w:hAnsi="Sylfaen"/>
            <w:sz w:val="24"/>
            <w:szCs w:val="24"/>
          </w:rPr>
          <w:t>Часть пятая статьи 135</w:t>
        </w:r>
      </w:hyperlink>
      <w:r w:rsidRPr="00D5231E">
        <w:rPr>
          <w:rFonts w:ascii="Sylfaen" w:hAnsi="Sylfaen"/>
          <w:sz w:val="24"/>
          <w:szCs w:val="24"/>
        </w:rPr>
        <w:t xml:space="preserve"> УПК Российской Федерации определяет порядок разрешения судьей требования о возмещении реабилитированному имущественного вреда со ссылкой на </w:t>
      </w:r>
      <w:hyperlink r:id="rId99" w:history="1">
        <w:r w:rsidRPr="00D5231E">
          <w:rPr>
            <w:rFonts w:ascii="Sylfaen" w:hAnsi="Sylfaen"/>
            <w:sz w:val="24"/>
            <w:szCs w:val="24"/>
          </w:rPr>
          <w:t>статью 399</w:t>
        </w:r>
      </w:hyperlink>
      <w:r w:rsidRPr="00D5231E">
        <w:rPr>
          <w:rFonts w:ascii="Sylfaen" w:hAnsi="Sylfaen"/>
          <w:sz w:val="24"/>
          <w:szCs w:val="24"/>
        </w:rPr>
        <w:t xml:space="preserve"> того же Кодекса, распространяя тем самым на соответствующее разбирательство применимые к нему правила </w:t>
      </w:r>
      <w:hyperlink r:id="rId100" w:history="1">
        <w:r w:rsidRPr="00D5231E">
          <w:rPr>
            <w:rFonts w:ascii="Sylfaen" w:hAnsi="Sylfaen"/>
            <w:sz w:val="24"/>
            <w:szCs w:val="24"/>
          </w:rPr>
          <w:t>главы 47</w:t>
        </w:r>
      </w:hyperlink>
      <w:r w:rsidRPr="00D5231E">
        <w:rPr>
          <w:rFonts w:ascii="Sylfaen" w:hAnsi="Sylfaen"/>
          <w:sz w:val="24"/>
          <w:szCs w:val="24"/>
        </w:rPr>
        <w:t xml:space="preserve"> УПК Российской Федерации, которые регулируют производство по рассмотрению вопросов, связанных с исполнением приговора, предусматривая в том числе их разрешение по ходатайству реабилитированного. Это во всяком случае не отменяет действия гражданско-правовых правил возмещения вреда и их применения во взаимосвязи со специальными правилами уголовно-процессуального закона во исполнение приведенных выше конституционных установлений, включая предписания </w:t>
      </w:r>
      <w:hyperlink r:id="rId101" w:history="1">
        <w:r w:rsidRPr="00D5231E">
          <w:rPr>
            <w:rFonts w:ascii="Sylfaen" w:hAnsi="Sylfaen"/>
            <w:sz w:val="24"/>
            <w:szCs w:val="24"/>
          </w:rPr>
          <w:t>статей 52</w:t>
        </w:r>
      </w:hyperlink>
      <w:r w:rsidRPr="00D5231E">
        <w:rPr>
          <w:rFonts w:ascii="Sylfaen" w:hAnsi="Sylfaen"/>
          <w:sz w:val="24"/>
          <w:szCs w:val="24"/>
        </w:rPr>
        <w:t xml:space="preserve"> и </w:t>
      </w:r>
      <w:hyperlink r:id="rId102" w:history="1">
        <w:r w:rsidRPr="00D5231E">
          <w:rPr>
            <w:rFonts w:ascii="Sylfaen" w:hAnsi="Sylfaen"/>
            <w:sz w:val="24"/>
            <w:szCs w:val="24"/>
          </w:rPr>
          <w:t>53</w:t>
        </w:r>
      </w:hyperlink>
      <w:r w:rsidRPr="00D5231E">
        <w:rPr>
          <w:rFonts w:ascii="Sylfaen" w:hAnsi="Sylfaen"/>
          <w:sz w:val="24"/>
          <w:szCs w:val="24"/>
        </w:rPr>
        <w:t xml:space="preserve"> Конституции Российской Федерации о возмещении государством нанесенного ущерба.</w:t>
      </w:r>
    </w:p>
    <w:p w14:paraId="37DC38C7" w14:textId="77777777" w:rsidR="0029717E" w:rsidRPr="00D5231E" w:rsidRDefault="0029717E" w:rsidP="0029717E">
      <w:pPr>
        <w:pStyle w:val="ConsPlusNormal"/>
        <w:spacing w:before="220"/>
        <w:ind w:firstLine="540"/>
        <w:jc w:val="both"/>
        <w:rPr>
          <w:rFonts w:ascii="Sylfaen" w:hAnsi="Sylfaen"/>
          <w:sz w:val="24"/>
          <w:szCs w:val="24"/>
        </w:rPr>
      </w:pPr>
      <w:r w:rsidRPr="00D5231E">
        <w:rPr>
          <w:rFonts w:ascii="Sylfaen" w:hAnsi="Sylfaen"/>
          <w:sz w:val="24"/>
          <w:szCs w:val="24"/>
        </w:rPr>
        <w:t xml:space="preserve">3.1. В </w:t>
      </w:r>
      <w:hyperlink r:id="rId103" w:history="1">
        <w:r w:rsidRPr="00D5231E">
          <w:rPr>
            <w:rFonts w:ascii="Sylfaen" w:hAnsi="Sylfaen"/>
            <w:sz w:val="24"/>
            <w:szCs w:val="24"/>
          </w:rPr>
          <w:t>Определении</w:t>
        </w:r>
      </w:hyperlink>
      <w:r w:rsidRPr="00D5231E">
        <w:rPr>
          <w:rFonts w:ascii="Sylfaen" w:hAnsi="Sylfaen"/>
          <w:sz w:val="24"/>
          <w:szCs w:val="24"/>
        </w:rPr>
        <w:t xml:space="preserve"> от 2 апреля 2015 года N 708-О, принятом по запросу районного суда, оспаривавшего конституционность </w:t>
      </w:r>
      <w:hyperlink r:id="rId104" w:history="1">
        <w:r w:rsidRPr="00D5231E">
          <w:rPr>
            <w:rFonts w:ascii="Sylfaen" w:hAnsi="Sylfaen"/>
            <w:sz w:val="24"/>
            <w:szCs w:val="24"/>
          </w:rPr>
          <w:t>пунктов 4</w:t>
        </w:r>
      </w:hyperlink>
      <w:r w:rsidRPr="00D5231E">
        <w:rPr>
          <w:rFonts w:ascii="Sylfaen" w:hAnsi="Sylfaen"/>
          <w:sz w:val="24"/>
          <w:szCs w:val="24"/>
        </w:rPr>
        <w:t xml:space="preserve"> и </w:t>
      </w:r>
      <w:hyperlink r:id="rId105" w:history="1">
        <w:r w:rsidRPr="00D5231E">
          <w:rPr>
            <w:rFonts w:ascii="Sylfaen" w:hAnsi="Sylfaen"/>
            <w:sz w:val="24"/>
            <w:szCs w:val="24"/>
          </w:rPr>
          <w:t>5 части первой статьи 135</w:t>
        </w:r>
      </w:hyperlink>
      <w:r w:rsidRPr="00D5231E">
        <w:rPr>
          <w:rFonts w:ascii="Sylfaen" w:hAnsi="Sylfaen"/>
          <w:sz w:val="24"/>
          <w:szCs w:val="24"/>
        </w:rPr>
        <w:t xml:space="preserve"> УПК Российской Федерации в той мере, в какой они не позволяют судам уменьшать до разумных пределов, исходя из принципов соразмерности и справедливости, подлежащую возмещению из бюджета в порядке реабилитации сумму, потраченную реабилитированным на оплату юридической помощи, Конституционный Суд Российской Федерации отметил следующее.</w:t>
      </w:r>
    </w:p>
    <w:p w14:paraId="167AFFCA" w14:textId="77777777" w:rsidR="0029717E" w:rsidRPr="00D5231E" w:rsidRDefault="0029717E" w:rsidP="0029717E">
      <w:pPr>
        <w:pStyle w:val="ConsPlusNormal"/>
        <w:spacing w:before="220"/>
        <w:ind w:firstLine="540"/>
        <w:jc w:val="both"/>
        <w:rPr>
          <w:rFonts w:ascii="Sylfaen" w:hAnsi="Sylfaen"/>
          <w:sz w:val="24"/>
          <w:szCs w:val="24"/>
        </w:rPr>
      </w:pPr>
      <w:r w:rsidRPr="00D5231E">
        <w:rPr>
          <w:rFonts w:ascii="Sylfaen" w:hAnsi="Sylfaen"/>
          <w:sz w:val="24"/>
          <w:szCs w:val="24"/>
        </w:rPr>
        <w:t xml:space="preserve">Как по своему буквальному смыслу, так и по смыслу, придаваемому им правоприменительной практикой, названные нормы обязывают суд включить в объем </w:t>
      </w:r>
      <w:r w:rsidRPr="00D5231E">
        <w:rPr>
          <w:rFonts w:ascii="Sylfaen" w:hAnsi="Sylfaen"/>
          <w:sz w:val="24"/>
          <w:szCs w:val="24"/>
        </w:rPr>
        <w:lastRenderedPageBreak/>
        <w:t xml:space="preserve">возмещения имущественного вреда, причиненного лицу в результате неправомерного уголовного преследования, все суммы, фактически выплаченные им за оказание юридической помощи, а также фактически понесенные им затраты на возмещение расходов, связанных с рассмотрением вопросов реабилитации. Конституционный Суд Российской Федерации исходил из того, что в </w:t>
      </w:r>
      <w:hyperlink r:id="rId106" w:history="1">
        <w:r w:rsidRPr="00D5231E">
          <w:rPr>
            <w:rFonts w:ascii="Sylfaen" w:hAnsi="Sylfaen"/>
            <w:sz w:val="24"/>
            <w:szCs w:val="24"/>
          </w:rPr>
          <w:t>главе 18</w:t>
        </w:r>
      </w:hyperlink>
      <w:r w:rsidRPr="00D5231E">
        <w:rPr>
          <w:rFonts w:ascii="Sylfaen" w:hAnsi="Sylfaen"/>
          <w:sz w:val="24"/>
          <w:szCs w:val="24"/>
        </w:rPr>
        <w:t xml:space="preserve"> УПК Российской Федерации нет специальных правил, которые позволяли бы судам по своему усмотрению уменьшать размер возмещения вреда исходя из доказанного в судебном заседании размера действительно понесенных реабилитированным расходов, и на этом основании заключил, в частности, что </w:t>
      </w:r>
      <w:hyperlink r:id="rId107" w:history="1">
        <w:r w:rsidRPr="00D5231E">
          <w:rPr>
            <w:rFonts w:ascii="Sylfaen" w:hAnsi="Sylfaen"/>
            <w:sz w:val="24"/>
            <w:szCs w:val="24"/>
          </w:rPr>
          <w:t>пункты 4</w:t>
        </w:r>
      </w:hyperlink>
      <w:r w:rsidRPr="00D5231E">
        <w:rPr>
          <w:rFonts w:ascii="Sylfaen" w:hAnsi="Sylfaen"/>
          <w:sz w:val="24"/>
          <w:szCs w:val="24"/>
        </w:rPr>
        <w:t xml:space="preserve"> и </w:t>
      </w:r>
      <w:hyperlink r:id="rId108" w:history="1">
        <w:r w:rsidRPr="00D5231E">
          <w:rPr>
            <w:rFonts w:ascii="Sylfaen" w:hAnsi="Sylfaen"/>
            <w:sz w:val="24"/>
            <w:szCs w:val="24"/>
          </w:rPr>
          <w:t>5 части первой статьи 135</w:t>
        </w:r>
      </w:hyperlink>
      <w:r w:rsidRPr="00D5231E">
        <w:rPr>
          <w:rFonts w:ascii="Sylfaen" w:hAnsi="Sylfaen"/>
          <w:sz w:val="24"/>
          <w:szCs w:val="24"/>
        </w:rPr>
        <w:t xml:space="preserve"> того же Кодекса направлены на выполнение государством своей конституционной обязанности полностью возместить вред, причиненный реабилитированному действиями или бездействием органов государственной власти и их должностных лиц в ходе уголовного преследования. Более того, действующий уголовно-процессуальный порядок признания права на компенсацию имущественного вреда, прежде всего указанные положения, дает реабилитированным преимущества в доказывании оснований и размера </w:t>
      </w:r>
      <w:proofErr w:type="spellStart"/>
      <w:r w:rsidRPr="00D5231E">
        <w:rPr>
          <w:rFonts w:ascii="Sylfaen" w:hAnsi="Sylfaen"/>
          <w:sz w:val="24"/>
          <w:szCs w:val="24"/>
        </w:rPr>
        <w:t>истребуемого</w:t>
      </w:r>
      <w:proofErr w:type="spellEnd"/>
      <w:r w:rsidRPr="00D5231E">
        <w:rPr>
          <w:rFonts w:ascii="Sylfaen" w:hAnsi="Sylfaen"/>
          <w:sz w:val="24"/>
          <w:szCs w:val="24"/>
        </w:rPr>
        <w:t xml:space="preserve"> возмещения, освобождая их от бремени такого доказывания и вместе с тем оставляя за ними такое право, как это следует из постановлений Конституционного Суда Российской Федерации от 2 марта 2010 года </w:t>
      </w:r>
      <w:hyperlink r:id="rId109" w:history="1">
        <w:r w:rsidRPr="00D5231E">
          <w:rPr>
            <w:rFonts w:ascii="Sylfaen" w:hAnsi="Sylfaen"/>
            <w:sz w:val="24"/>
            <w:szCs w:val="24"/>
          </w:rPr>
          <w:t>N 5-П</w:t>
        </w:r>
      </w:hyperlink>
      <w:r w:rsidRPr="00D5231E">
        <w:rPr>
          <w:rFonts w:ascii="Sylfaen" w:hAnsi="Sylfaen"/>
          <w:sz w:val="24"/>
          <w:szCs w:val="24"/>
        </w:rPr>
        <w:t xml:space="preserve"> и от 14 ноября 2017 года </w:t>
      </w:r>
      <w:hyperlink r:id="rId110" w:history="1">
        <w:r w:rsidRPr="00D5231E">
          <w:rPr>
            <w:rFonts w:ascii="Sylfaen" w:hAnsi="Sylfaen"/>
            <w:sz w:val="24"/>
            <w:szCs w:val="24"/>
          </w:rPr>
          <w:t>N 28-П</w:t>
        </w:r>
      </w:hyperlink>
      <w:r w:rsidRPr="00D5231E">
        <w:rPr>
          <w:rFonts w:ascii="Sylfaen" w:hAnsi="Sylfaen"/>
          <w:sz w:val="24"/>
          <w:szCs w:val="24"/>
        </w:rPr>
        <w:t xml:space="preserve">, а равно из его определений от 2 апреля 2015 года </w:t>
      </w:r>
      <w:hyperlink r:id="rId111" w:history="1">
        <w:r w:rsidRPr="00D5231E">
          <w:rPr>
            <w:rFonts w:ascii="Sylfaen" w:hAnsi="Sylfaen"/>
            <w:sz w:val="24"/>
            <w:szCs w:val="24"/>
          </w:rPr>
          <w:t>N 708-О</w:t>
        </w:r>
      </w:hyperlink>
      <w:r w:rsidRPr="00D5231E">
        <w:rPr>
          <w:rFonts w:ascii="Sylfaen" w:hAnsi="Sylfaen"/>
          <w:sz w:val="24"/>
          <w:szCs w:val="24"/>
        </w:rPr>
        <w:t xml:space="preserve">, от 23 июня 2015 года </w:t>
      </w:r>
      <w:hyperlink r:id="rId112" w:history="1">
        <w:r w:rsidRPr="00D5231E">
          <w:rPr>
            <w:rFonts w:ascii="Sylfaen" w:hAnsi="Sylfaen"/>
            <w:sz w:val="24"/>
            <w:szCs w:val="24"/>
          </w:rPr>
          <w:t>N 1397-О</w:t>
        </w:r>
      </w:hyperlink>
      <w:r w:rsidRPr="00D5231E">
        <w:rPr>
          <w:rFonts w:ascii="Sylfaen" w:hAnsi="Sylfaen"/>
          <w:sz w:val="24"/>
          <w:szCs w:val="24"/>
        </w:rPr>
        <w:t xml:space="preserve">, от 19 июля 2016 года </w:t>
      </w:r>
      <w:hyperlink r:id="rId113" w:history="1">
        <w:r w:rsidRPr="00D5231E">
          <w:rPr>
            <w:rFonts w:ascii="Sylfaen" w:hAnsi="Sylfaen"/>
            <w:sz w:val="24"/>
            <w:szCs w:val="24"/>
          </w:rPr>
          <w:t>N 1728-О</w:t>
        </w:r>
      </w:hyperlink>
      <w:r w:rsidRPr="00D5231E">
        <w:rPr>
          <w:rFonts w:ascii="Sylfaen" w:hAnsi="Sylfaen"/>
          <w:sz w:val="24"/>
          <w:szCs w:val="24"/>
        </w:rPr>
        <w:t xml:space="preserve"> и др.</w:t>
      </w:r>
    </w:p>
    <w:p w14:paraId="07B3A587" w14:textId="77777777" w:rsidR="0029717E" w:rsidRPr="00D5231E" w:rsidRDefault="0029717E" w:rsidP="0029717E">
      <w:pPr>
        <w:pStyle w:val="ConsPlusNormal"/>
        <w:spacing w:before="220"/>
        <w:ind w:firstLine="540"/>
        <w:jc w:val="both"/>
        <w:rPr>
          <w:rFonts w:ascii="Sylfaen" w:hAnsi="Sylfaen"/>
          <w:sz w:val="24"/>
          <w:szCs w:val="24"/>
        </w:rPr>
      </w:pPr>
      <w:r w:rsidRPr="00D5231E">
        <w:rPr>
          <w:rFonts w:ascii="Sylfaen" w:hAnsi="Sylfaen"/>
          <w:sz w:val="24"/>
          <w:szCs w:val="24"/>
        </w:rPr>
        <w:t xml:space="preserve">Рассматривая требования реабилитированного, суд обязан в соответствии с общими правилами доказывания установить подлежащий возмещению размер вреда, в том числе размер расходов, понесенных на оказание юридической помощи. Для этого суд вправе как по ходатайству заинтересованных лиц, так и по своей инициативе получить необходимые доказательства, включая заключение эксперта и показания свидетелей. При этом, поскольку бремя доказывания размера возмещения не возлагается на самого реабилитированного, сомнения относительно такого размера должны толковаться в его пользу. С этим не расходятся и разъяснения Пленума Верховного Суда Российской Федерации в </w:t>
      </w:r>
      <w:hyperlink r:id="rId114" w:history="1">
        <w:r w:rsidRPr="00D5231E">
          <w:rPr>
            <w:rFonts w:ascii="Sylfaen" w:hAnsi="Sylfaen"/>
            <w:sz w:val="24"/>
            <w:szCs w:val="24"/>
          </w:rPr>
          <w:t>абзаце третьем пункта 17</w:t>
        </w:r>
      </w:hyperlink>
      <w:r w:rsidRPr="00D5231E">
        <w:rPr>
          <w:rFonts w:ascii="Sylfaen" w:hAnsi="Sylfaen"/>
          <w:sz w:val="24"/>
          <w:szCs w:val="24"/>
        </w:rPr>
        <w:t xml:space="preserve"> постановления от 29 ноября 2011 года N 17 "О практике применения судами норм главы 18 Уголовно-процессуального кодекса Российской Федерации, регламентирующих реабилитацию в уголовном судопроизводстве", согласно которым уголовно-процессуальным законом для реабилитированных установлен упрощенный по сравнению с исковым порядком гражданского судопроизводства режим правовой защиты, освобождающий их от бремени доказывания оснований и размера возмещения имущественного вреда; при недостаточности сведений, представленных реабилитированным в подтверждение своих требований, суд оказывает ему содействие в собирании дополнительных доказательств, а при необходимости и принимает меры к их собиранию.</w:t>
      </w:r>
    </w:p>
    <w:p w14:paraId="11E1E7EA" w14:textId="77777777" w:rsidR="0029717E" w:rsidRPr="00D5231E" w:rsidRDefault="0029717E" w:rsidP="0029717E">
      <w:pPr>
        <w:pStyle w:val="ConsPlusNormal"/>
        <w:spacing w:before="220"/>
        <w:ind w:firstLine="540"/>
        <w:jc w:val="both"/>
        <w:rPr>
          <w:rFonts w:ascii="Sylfaen" w:hAnsi="Sylfaen"/>
          <w:sz w:val="24"/>
          <w:szCs w:val="24"/>
        </w:rPr>
      </w:pPr>
      <w:r w:rsidRPr="00D5231E">
        <w:rPr>
          <w:rFonts w:ascii="Sylfaen" w:hAnsi="Sylfaen"/>
          <w:sz w:val="24"/>
          <w:szCs w:val="24"/>
        </w:rPr>
        <w:t xml:space="preserve">3.2. Изложенное вместе с тем не отрицает принципиальных оснований </w:t>
      </w:r>
      <w:proofErr w:type="spellStart"/>
      <w:r w:rsidRPr="00D5231E">
        <w:rPr>
          <w:rFonts w:ascii="Sylfaen" w:hAnsi="Sylfaen"/>
          <w:sz w:val="24"/>
          <w:szCs w:val="24"/>
        </w:rPr>
        <w:t>деликтной</w:t>
      </w:r>
      <w:proofErr w:type="spellEnd"/>
      <w:r w:rsidRPr="00D5231E">
        <w:rPr>
          <w:rFonts w:ascii="Sylfaen" w:hAnsi="Sylfaen"/>
          <w:sz w:val="24"/>
          <w:szCs w:val="24"/>
        </w:rPr>
        <w:t xml:space="preserve"> ответственности, среди которых причинно-следственная связь являет собой </w:t>
      </w:r>
      <w:proofErr w:type="spellStart"/>
      <w:r w:rsidRPr="00D5231E">
        <w:rPr>
          <w:rFonts w:ascii="Sylfaen" w:hAnsi="Sylfaen"/>
          <w:sz w:val="24"/>
          <w:szCs w:val="24"/>
        </w:rPr>
        <w:t>conditio</w:t>
      </w:r>
      <w:proofErr w:type="spellEnd"/>
      <w:r w:rsidRPr="00D5231E">
        <w:rPr>
          <w:rFonts w:ascii="Sylfaen" w:hAnsi="Sylfaen"/>
          <w:sz w:val="24"/>
          <w:szCs w:val="24"/>
        </w:rPr>
        <w:t xml:space="preserve"> </w:t>
      </w:r>
      <w:proofErr w:type="spellStart"/>
      <w:r w:rsidRPr="00D5231E">
        <w:rPr>
          <w:rFonts w:ascii="Sylfaen" w:hAnsi="Sylfaen"/>
          <w:sz w:val="24"/>
          <w:szCs w:val="24"/>
        </w:rPr>
        <w:t>sine</w:t>
      </w:r>
      <w:proofErr w:type="spellEnd"/>
      <w:r w:rsidRPr="00D5231E">
        <w:rPr>
          <w:rFonts w:ascii="Sylfaen" w:hAnsi="Sylfaen"/>
          <w:sz w:val="24"/>
          <w:szCs w:val="24"/>
        </w:rPr>
        <w:t xml:space="preserve"> </w:t>
      </w:r>
      <w:proofErr w:type="spellStart"/>
      <w:r w:rsidRPr="00D5231E">
        <w:rPr>
          <w:rFonts w:ascii="Sylfaen" w:hAnsi="Sylfaen"/>
          <w:sz w:val="24"/>
          <w:szCs w:val="24"/>
        </w:rPr>
        <w:t>qua</w:t>
      </w:r>
      <w:proofErr w:type="spellEnd"/>
      <w:r w:rsidRPr="00D5231E">
        <w:rPr>
          <w:rFonts w:ascii="Sylfaen" w:hAnsi="Sylfaen"/>
          <w:sz w:val="24"/>
          <w:szCs w:val="24"/>
        </w:rPr>
        <w:t xml:space="preserve"> </w:t>
      </w:r>
      <w:proofErr w:type="spellStart"/>
      <w:r w:rsidRPr="00D5231E">
        <w:rPr>
          <w:rFonts w:ascii="Sylfaen" w:hAnsi="Sylfaen"/>
          <w:sz w:val="24"/>
          <w:szCs w:val="24"/>
        </w:rPr>
        <w:t>non</w:t>
      </w:r>
      <w:proofErr w:type="spellEnd"/>
      <w:r w:rsidRPr="00D5231E">
        <w:rPr>
          <w:rFonts w:ascii="Sylfaen" w:hAnsi="Sylfaen"/>
          <w:sz w:val="24"/>
          <w:szCs w:val="24"/>
        </w:rPr>
        <w:t xml:space="preserve"> (непременное условие) обязательства возместить причиненный вред. Как отметил Конституционный Суд Российской Федерации в </w:t>
      </w:r>
      <w:hyperlink r:id="rId115" w:history="1">
        <w:r w:rsidRPr="00D5231E">
          <w:rPr>
            <w:rFonts w:ascii="Sylfaen" w:hAnsi="Sylfaen"/>
            <w:sz w:val="24"/>
            <w:szCs w:val="24"/>
          </w:rPr>
          <w:t>Определении</w:t>
        </w:r>
      </w:hyperlink>
      <w:r w:rsidRPr="00D5231E">
        <w:rPr>
          <w:rFonts w:ascii="Sylfaen" w:hAnsi="Sylfaen"/>
          <w:sz w:val="24"/>
          <w:szCs w:val="24"/>
        </w:rPr>
        <w:t xml:space="preserve"> от 2 апреля 2015 года N 708-О, по смыслу норм </w:t>
      </w:r>
      <w:hyperlink r:id="rId116" w:history="1">
        <w:r w:rsidRPr="00D5231E">
          <w:rPr>
            <w:rFonts w:ascii="Sylfaen" w:hAnsi="Sylfaen"/>
            <w:sz w:val="24"/>
            <w:szCs w:val="24"/>
          </w:rPr>
          <w:t>главы 18</w:t>
        </w:r>
      </w:hyperlink>
      <w:r w:rsidRPr="00D5231E">
        <w:rPr>
          <w:rFonts w:ascii="Sylfaen" w:hAnsi="Sylfaen"/>
          <w:sz w:val="24"/>
          <w:szCs w:val="24"/>
        </w:rPr>
        <w:t xml:space="preserve"> УПК Российской Федерации и с учетом их толкования судебной практикой возмещению подлежат фактические расходы </w:t>
      </w:r>
      <w:r w:rsidRPr="00D5231E">
        <w:rPr>
          <w:rFonts w:ascii="Sylfaen" w:hAnsi="Sylfaen"/>
          <w:sz w:val="24"/>
          <w:szCs w:val="24"/>
        </w:rPr>
        <w:lastRenderedPageBreak/>
        <w:t>реабилитированного, которые непосредственно находятся в причинно-следственной связи с оказанием ему юридической помощи.</w:t>
      </w:r>
    </w:p>
    <w:p w14:paraId="228AB482" w14:textId="77777777" w:rsidR="0029717E" w:rsidRPr="00D5231E" w:rsidRDefault="0029717E" w:rsidP="0029717E">
      <w:pPr>
        <w:pStyle w:val="ConsPlusNormal"/>
        <w:spacing w:before="220"/>
        <w:ind w:firstLine="540"/>
        <w:jc w:val="both"/>
        <w:rPr>
          <w:rFonts w:ascii="Sylfaen" w:hAnsi="Sylfaen"/>
          <w:sz w:val="24"/>
          <w:szCs w:val="24"/>
        </w:rPr>
      </w:pPr>
      <w:r w:rsidRPr="00D5231E">
        <w:rPr>
          <w:rFonts w:ascii="Sylfaen" w:hAnsi="Sylfaen"/>
          <w:sz w:val="24"/>
          <w:szCs w:val="24"/>
        </w:rPr>
        <w:t xml:space="preserve">Это буквально следует не только из гражданского законодательства, но и из положений самой Конституции Российской Федерации, прежде всего ее </w:t>
      </w:r>
      <w:hyperlink r:id="rId117" w:history="1">
        <w:r w:rsidRPr="00D5231E">
          <w:rPr>
            <w:rFonts w:ascii="Sylfaen" w:hAnsi="Sylfaen"/>
            <w:sz w:val="24"/>
            <w:szCs w:val="24"/>
          </w:rPr>
          <w:t>статей 52</w:t>
        </w:r>
      </w:hyperlink>
      <w:r w:rsidRPr="00D5231E">
        <w:rPr>
          <w:rFonts w:ascii="Sylfaen" w:hAnsi="Sylfaen"/>
          <w:sz w:val="24"/>
          <w:szCs w:val="24"/>
        </w:rPr>
        <w:t xml:space="preserve"> и </w:t>
      </w:r>
      <w:hyperlink r:id="rId118" w:history="1">
        <w:r w:rsidRPr="00D5231E">
          <w:rPr>
            <w:rFonts w:ascii="Sylfaen" w:hAnsi="Sylfaen"/>
            <w:sz w:val="24"/>
            <w:szCs w:val="24"/>
          </w:rPr>
          <w:t>53</w:t>
        </w:r>
      </w:hyperlink>
      <w:r w:rsidRPr="00D5231E">
        <w:rPr>
          <w:rFonts w:ascii="Sylfaen" w:hAnsi="Sylfaen"/>
          <w:sz w:val="24"/>
          <w:szCs w:val="24"/>
        </w:rPr>
        <w:t xml:space="preserve">. Они обязывают государство обеспечивать возмещение именно причиненного вреда, т.е. вреда, в отношении которого установлено, что он </w:t>
      </w:r>
      <w:proofErr w:type="spellStart"/>
      <w:r w:rsidRPr="00D5231E">
        <w:rPr>
          <w:rFonts w:ascii="Sylfaen" w:hAnsi="Sylfaen"/>
          <w:sz w:val="24"/>
          <w:szCs w:val="24"/>
        </w:rPr>
        <w:t>причинно</w:t>
      </w:r>
      <w:proofErr w:type="spellEnd"/>
      <w:r w:rsidRPr="00D5231E">
        <w:rPr>
          <w:rFonts w:ascii="Sylfaen" w:hAnsi="Sylfaen"/>
          <w:sz w:val="24"/>
          <w:szCs w:val="24"/>
        </w:rPr>
        <w:t xml:space="preserve"> обусловлен деяниями, в частности, органов публичной власти и должностных лиц, а не просто с ними сопряжен - косвенно или предположительно. В этом смысле причинно-следственная связь не может быть обнаружена, если расходы реабилитированного по договору о юридической помощи относятся к оплате услуг, не обусловленных защитой по уголовному делу, неуместных по смыслу позиций, которые сторона защиты реально могла поддерживать по делу подозреваемого, обвиняемого и реабилитированного впоследствии лица. Более того, если такому лицу предложены и тем более навязаны услуги, явно неуместные в защите от уголовного преследования по его делу, а он согласился их оплатить лишь из доверия к адвокату как зависимый от его мнения, то расходы на оплату и этих услуг не могут быть поставлены в причинно-следственную связь с вредом от неправомерной уголовно-процессуальной деятельности.</w:t>
      </w:r>
    </w:p>
    <w:p w14:paraId="3E3B910E" w14:textId="77777777" w:rsidR="0029717E" w:rsidRPr="00D5231E" w:rsidRDefault="0029717E" w:rsidP="0029717E">
      <w:pPr>
        <w:pStyle w:val="ConsPlusNormal"/>
        <w:spacing w:before="220"/>
        <w:ind w:firstLine="540"/>
        <w:jc w:val="both"/>
        <w:rPr>
          <w:rFonts w:ascii="Sylfaen" w:hAnsi="Sylfaen"/>
          <w:sz w:val="24"/>
          <w:szCs w:val="24"/>
        </w:rPr>
      </w:pPr>
      <w:r w:rsidRPr="00D5231E">
        <w:rPr>
          <w:rFonts w:ascii="Sylfaen" w:hAnsi="Sylfaen"/>
          <w:sz w:val="24"/>
          <w:szCs w:val="24"/>
        </w:rPr>
        <w:t xml:space="preserve">Соответственно, такие расходы нельзя отнести к понесенным потерпевшим на восстановление нарушенных прав согласно положениям </w:t>
      </w:r>
      <w:proofErr w:type="spellStart"/>
      <w:r w:rsidRPr="00D5231E">
        <w:rPr>
          <w:rFonts w:ascii="Sylfaen" w:hAnsi="Sylfaen"/>
          <w:sz w:val="24"/>
          <w:szCs w:val="24"/>
        </w:rPr>
        <w:t>деликтного</w:t>
      </w:r>
      <w:proofErr w:type="spellEnd"/>
      <w:r w:rsidRPr="00D5231E">
        <w:rPr>
          <w:rFonts w:ascii="Sylfaen" w:hAnsi="Sylfaen"/>
          <w:sz w:val="24"/>
          <w:szCs w:val="24"/>
        </w:rPr>
        <w:t xml:space="preserve"> права во взаимосвязи с уголовно-процессуальными правилами реабилитации. Не исключено, что такие расходы могут быть правомерно обоснованы, в частности, свободой договора, что, однако, само по себе не влечет возникновения </w:t>
      </w:r>
      <w:proofErr w:type="spellStart"/>
      <w:r w:rsidRPr="00D5231E">
        <w:rPr>
          <w:rFonts w:ascii="Sylfaen" w:hAnsi="Sylfaen"/>
          <w:sz w:val="24"/>
          <w:szCs w:val="24"/>
        </w:rPr>
        <w:t>деликтных</w:t>
      </w:r>
      <w:proofErr w:type="spellEnd"/>
      <w:r w:rsidRPr="00D5231E">
        <w:rPr>
          <w:rFonts w:ascii="Sylfaen" w:hAnsi="Sylfaen"/>
          <w:sz w:val="24"/>
          <w:szCs w:val="24"/>
        </w:rPr>
        <w:t xml:space="preserve"> обязательств государства в отношении реабилитированного и не определяет их объем.</w:t>
      </w:r>
    </w:p>
    <w:p w14:paraId="0E3897E9" w14:textId="77777777" w:rsidR="0029717E" w:rsidRPr="00D5231E" w:rsidRDefault="0029717E" w:rsidP="0029717E">
      <w:pPr>
        <w:pStyle w:val="ConsPlusNormal"/>
        <w:spacing w:before="220"/>
        <w:ind w:firstLine="540"/>
        <w:jc w:val="both"/>
        <w:rPr>
          <w:rFonts w:ascii="Sylfaen" w:hAnsi="Sylfaen"/>
          <w:sz w:val="24"/>
          <w:szCs w:val="24"/>
        </w:rPr>
      </w:pPr>
      <w:r w:rsidRPr="00D5231E">
        <w:rPr>
          <w:rFonts w:ascii="Sylfaen" w:hAnsi="Sylfaen"/>
          <w:sz w:val="24"/>
          <w:szCs w:val="24"/>
        </w:rPr>
        <w:t xml:space="preserve">3.3. Кроме того, избыточное возмещение вреда не исключено, когда реабилитированный рассчитывает на выгоды, явно не оправданные назначением реабилитации. Как следует из </w:t>
      </w:r>
      <w:hyperlink r:id="rId119" w:history="1">
        <w:r w:rsidRPr="00D5231E">
          <w:rPr>
            <w:rFonts w:ascii="Sylfaen" w:hAnsi="Sylfaen"/>
            <w:sz w:val="24"/>
            <w:szCs w:val="24"/>
          </w:rPr>
          <w:t>Определения</w:t>
        </w:r>
      </w:hyperlink>
      <w:r w:rsidRPr="00D5231E">
        <w:rPr>
          <w:rFonts w:ascii="Sylfaen" w:hAnsi="Sylfaen"/>
          <w:sz w:val="24"/>
          <w:szCs w:val="24"/>
        </w:rPr>
        <w:t xml:space="preserve"> Конституционного Суда Российской Федерации от 2 апреля 2015 года N 708-О, если судом будет установлено (в том числе на основе документов, заключений экспертов, иных специалистов и других доказательств), что заявленная сумма понесенных расходов не обусловлена действительной стоимостью юридических услуг в пределах рыночных значений, существовавших на момент ее оказания, то он присуждает к возмещению лишь сумму, являвшуюся - с учетом всех обстоятельств дела, объема работы, квалификации субъектов оказания юридических услуг, а также правила о толковании сомнений в пользу реабилитированного - объективно необходимой и достаточной в данных конкретных условиях для оплаты собственно юридической помощи.</w:t>
      </w:r>
    </w:p>
    <w:p w14:paraId="2C28869C" w14:textId="77777777" w:rsidR="0029717E" w:rsidRPr="00D5231E" w:rsidRDefault="0029717E" w:rsidP="0029717E">
      <w:pPr>
        <w:pStyle w:val="ConsPlusNormal"/>
        <w:spacing w:before="220"/>
        <w:ind w:firstLine="540"/>
        <w:jc w:val="both"/>
        <w:rPr>
          <w:rFonts w:ascii="Sylfaen" w:hAnsi="Sylfaen"/>
          <w:sz w:val="24"/>
          <w:szCs w:val="24"/>
        </w:rPr>
      </w:pPr>
      <w:r w:rsidRPr="00D5231E">
        <w:rPr>
          <w:rFonts w:ascii="Sylfaen" w:hAnsi="Sylfaen"/>
          <w:sz w:val="24"/>
          <w:szCs w:val="24"/>
        </w:rPr>
        <w:t>Изложенное, однако, не означает, что государство вправе ожидать и требовать от лиц, попавших под уголовное преследование, осуществления права на получение юридической помощи по низкой, а тем более - по наименьшей стоимости этих услуг. Следовательно, высокая стоимость помощи, полученной от адвоката, не может как таковая служить поводом к сокращению объема прав реабилитированного на возмещение причиненного ему вреда, конституционно гарантированное каждому потерпевшему от незаконного привлечения к уголовной ответственности.</w:t>
      </w:r>
    </w:p>
    <w:p w14:paraId="29C0D4A8" w14:textId="77777777" w:rsidR="0029717E" w:rsidRPr="00D5231E" w:rsidRDefault="0029717E" w:rsidP="0029717E">
      <w:pPr>
        <w:pStyle w:val="ConsPlusNormal"/>
        <w:spacing w:before="220"/>
        <w:ind w:firstLine="540"/>
        <w:jc w:val="both"/>
        <w:rPr>
          <w:rFonts w:ascii="Sylfaen" w:hAnsi="Sylfaen"/>
          <w:sz w:val="24"/>
          <w:szCs w:val="24"/>
        </w:rPr>
      </w:pPr>
      <w:r w:rsidRPr="00D5231E">
        <w:rPr>
          <w:rFonts w:ascii="Sylfaen" w:hAnsi="Sylfaen"/>
          <w:sz w:val="24"/>
          <w:szCs w:val="24"/>
        </w:rPr>
        <w:lastRenderedPageBreak/>
        <w:t>Незаконное или необоснованное уголовное преследование само по себе может мешать потерпевшему быть осмотрительным и умеренным в расходах на оплату юридической помощи, а потому значительные затраты на услуги адвоката при защите конституционных прав и ценностей от такого преследования нельзя считать беспочвенными. К тому же обвиняемый (подозреваемый) имеет основания притязать на юридическую помощь хорошего качества и получать ее в достаточном объеме сообразно интенсивности и длительности осуществляемой против него обвинительной деятельности. Не исключено и получение адвокатских услуг без видимой процессуальной активности стороны защиты, когда она готовится квалифицированно ответить на действия стороны обвинения, предполагая их в разных вариантах постольку, поскольку уголовное преследование протекает с долгими перерывами при неясной позиции обвинения, оставляя обвиняемого (подозреваемого) в неизвестности под угрозой лишения либо ограничения принадлежащих ему прав и благ в перспективе применения уголовно-правового принуждения.</w:t>
      </w:r>
    </w:p>
    <w:p w14:paraId="65AAFD88" w14:textId="77777777" w:rsidR="0029717E" w:rsidRPr="00D5231E" w:rsidRDefault="0029717E" w:rsidP="0029717E">
      <w:pPr>
        <w:pStyle w:val="ConsPlusNormal"/>
        <w:spacing w:before="220"/>
        <w:ind w:firstLine="540"/>
        <w:jc w:val="both"/>
        <w:rPr>
          <w:rFonts w:ascii="Sylfaen" w:hAnsi="Sylfaen"/>
          <w:sz w:val="24"/>
          <w:szCs w:val="24"/>
        </w:rPr>
      </w:pPr>
      <w:r w:rsidRPr="00D5231E">
        <w:rPr>
          <w:rFonts w:ascii="Sylfaen" w:hAnsi="Sylfaen"/>
          <w:sz w:val="24"/>
          <w:szCs w:val="24"/>
        </w:rPr>
        <w:t>При таких обстоятельствах отказ в признании расходов реабилитированного на оплату юридической помощи нельзя считать справедливым. Нельзя считать правильным и снижение размера возмещения, присуждаемого реабилитированному, на том основании, что он, вместо отдельных услуг, помесячно или поквартально оплачивал серией платежей длительно получаемую юридическую помощь. Тем более такое снижение не может быть оправданным, когда длительная защита по уголовному делу обусловлена затяжным уголовным преследованием с неоднократным прекращением и возобновлением производства по делу, что вынуждает обвиняемого (подозреваемого) доказывать невиновность с избыточными затратами на отстаивание своих прав.</w:t>
      </w:r>
    </w:p>
    <w:p w14:paraId="6BCD35B4" w14:textId="77777777" w:rsidR="0029717E" w:rsidRPr="00D5231E" w:rsidRDefault="0029717E" w:rsidP="0029717E">
      <w:pPr>
        <w:pStyle w:val="ConsPlusNormal"/>
        <w:spacing w:before="220"/>
        <w:ind w:firstLine="540"/>
        <w:jc w:val="both"/>
        <w:rPr>
          <w:rFonts w:ascii="Sylfaen" w:hAnsi="Sylfaen"/>
          <w:sz w:val="24"/>
          <w:szCs w:val="24"/>
        </w:rPr>
      </w:pPr>
      <w:r w:rsidRPr="00D5231E">
        <w:rPr>
          <w:rFonts w:ascii="Sylfaen" w:hAnsi="Sylfaen"/>
          <w:sz w:val="24"/>
          <w:szCs w:val="24"/>
        </w:rPr>
        <w:t xml:space="preserve">Несправедливо также снижение суммы возмещаемых ему затрат до размеров, которые представляются достаточными представителям причинителя вреда, особенно после реабилитации лица, пострадавшего от неправомерного уголовного преследования. Расходы, на которые лицо решается в обстановке такого преследования, нельзя считать безосновательными даже при некотором их превышении над средними, например, величинами адвокатского вознаграждения по месту ведения уголовного дела. Эти величины условны и не настолько очевидны, чтобы обвиняемый (подозреваемый) мог по ним предсказать стоимость адвокатских услуг, которую суд впоследствии посчитает разумной и справедливой в решении о возмещении реабилитированному вреда. В правоприменительной практике суждения о действительной стоимости юридических услуг сильно разнятся, поскольку зависят от оценочных по этому поводу представлений. Приблизительность подобных оценок не должна приводить к ущемлению права на возмещение вреда, который причинен реабилитированному в виде расходов на юридическую помощь, и отказ в полном его возмещении означал бы умаление конституционных прав и судебной их защиты вопреки </w:t>
      </w:r>
      <w:hyperlink r:id="rId120" w:history="1">
        <w:r w:rsidRPr="00D5231E">
          <w:rPr>
            <w:rFonts w:ascii="Sylfaen" w:hAnsi="Sylfaen"/>
            <w:sz w:val="24"/>
            <w:szCs w:val="24"/>
          </w:rPr>
          <w:t>статьям 45 (часть 1)</w:t>
        </w:r>
      </w:hyperlink>
      <w:r w:rsidRPr="00D5231E">
        <w:rPr>
          <w:rFonts w:ascii="Sylfaen" w:hAnsi="Sylfaen"/>
          <w:sz w:val="24"/>
          <w:szCs w:val="24"/>
        </w:rPr>
        <w:t xml:space="preserve">, </w:t>
      </w:r>
      <w:hyperlink r:id="rId121" w:history="1">
        <w:r w:rsidRPr="00D5231E">
          <w:rPr>
            <w:rFonts w:ascii="Sylfaen" w:hAnsi="Sylfaen"/>
            <w:sz w:val="24"/>
            <w:szCs w:val="24"/>
          </w:rPr>
          <w:t>46 (часть 1)</w:t>
        </w:r>
      </w:hyperlink>
      <w:r w:rsidRPr="00D5231E">
        <w:rPr>
          <w:rFonts w:ascii="Sylfaen" w:hAnsi="Sylfaen"/>
          <w:sz w:val="24"/>
          <w:szCs w:val="24"/>
        </w:rPr>
        <w:t xml:space="preserve">, </w:t>
      </w:r>
      <w:hyperlink r:id="rId122" w:history="1">
        <w:r w:rsidRPr="00D5231E">
          <w:rPr>
            <w:rFonts w:ascii="Sylfaen" w:hAnsi="Sylfaen"/>
            <w:sz w:val="24"/>
            <w:szCs w:val="24"/>
          </w:rPr>
          <w:t>52</w:t>
        </w:r>
      </w:hyperlink>
      <w:r w:rsidRPr="00D5231E">
        <w:rPr>
          <w:rFonts w:ascii="Sylfaen" w:hAnsi="Sylfaen"/>
          <w:sz w:val="24"/>
          <w:szCs w:val="24"/>
        </w:rPr>
        <w:t xml:space="preserve">, </w:t>
      </w:r>
      <w:hyperlink r:id="rId123" w:history="1">
        <w:r w:rsidRPr="00D5231E">
          <w:rPr>
            <w:rFonts w:ascii="Sylfaen" w:hAnsi="Sylfaen"/>
            <w:sz w:val="24"/>
            <w:szCs w:val="24"/>
          </w:rPr>
          <w:t>53</w:t>
        </w:r>
      </w:hyperlink>
      <w:r w:rsidRPr="00D5231E">
        <w:rPr>
          <w:rFonts w:ascii="Sylfaen" w:hAnsi="Sylfaen"/>
          <w:sz w:val="24"/>
          <w:szCs w:val="24"/>
        </w:rPr>
        <w:t xml:space="preserve">, </w:t>
      </w:r>
      <w:hyperlink r:id="rId124" w:history="1">
        <w:r w:rsidRPr="00D5231E">
          <w:rPr>
            <w:rFonts w:ascii="Sylfaen" w:hAnsi="Sylfaen"/>
            <w:sz w:val="24"/>
            <w:szCs w:val="24"/>
          </w:rPr>
          <w:t>55 (части 2</w:t>
        </w:r>
      </w:hyperlink>
      <w:r w:rsidRPr="00D5231E">
        <w:rPr>
          <w:rFonts w:ascii="Sylfaen" w:hAnsi="Sylfaen"/>
          <w:sz w:val="24"/>
          <w:szCs w:val="24"/>
        </w:rPr>
        <w:t xml:space="preserve"> и </w:t>
      </w:r>
      <w:hyperlink r:id="rId125" w:history="1">
        <w:r w:rsidRPr="00D5231E">
          <w:rPr>
            <w:rFonts w:ascii="Sylfaen" w:hAnsi="Sylfaen"/>
            <w:sz w:val="24"/>
            <w:szCs w:val="24"/>
          </w:rPr>
          <w:t>3</w:t>
        </w:r>
      </w:hyperlink>
      <w:r w:rsidRPr="00D5231E">
        <w:rPr>
          <w:rFonts w:ascii="Sylfaen" w:hAnsi="Sylfaen"/>
          <w:sz w:val="24"/>
          <w:szCs w:val="24"/>
        </w:rPr>
        <w:t xml:space="preserve">) и </w:t>
      </w:r>
      <w:hyperlink r:id="rId126" w:history="1">
        <w:r w:rsidRPr="00D5231E">
          <w:rPr>
            <w:rFonts w:ascii="Sylfaen" w:hAnsi="Sylfaen"/>
            <w:sz w:val="24"/>
            <w:szCs w:val="24"/>
          </w:rPr>
          <w:t>56 (часть 3)</w:t>
        </w:r>
      </w:hyperlink>
      <w:r w:rsidRPr="00D5231E">
        <w:rPr>
          <w:rFonts w:ascii="Sylfaen" w:hAnsi="Sylfaen"/>
          <w:sz w:val="24"/>
          <w:szCs w:val="24"/>
        </w:rPr>
        <w:t xml:space="preserve"> Конституции Российской Федерации.</w:t>
      </w:r>
    </w:p>
    <w:p w14:paraId="3A92186D" w14:textId="77777777" w:rsidR="0029717E" w:rsidRPr="00D5231E" w:rsidRDefault="0029717E" w:rsidP="0029717E">
      <w:pPr>
        <w:pStyle w:val="ConsPlusNormal"/>
        <w:spacing w:before="220"/>
        <w:ind w:firstLine="540"/>
        <w:jc w:val="both"/>
        <w:rPr>
          <w:rFonts w:ascii="Sylfaen" w:hAnsi="Sylfaen"/>
          <w:sz w:val="24"/>
          <w:szCs w:val="24"/>
        </w:rPr>
      </w:pPr>
      <w:r w:rsidRPr="00D5231E">
        <w:rPr>
          <w:rFonts w:ascii="Sylfaen" w:hAnsi="Sylfaen"/>
          <w:sz w:val="24"/>
          <w:szCs w:val="24"/>
        </w:rPr>
        <w:t xml:space="preserve">Если бы законодательство и судебная практика неизменно ориентировали суды на снижение размеров возмещения вреда реабилитированным до наименьших величин, это вело бы к падению объема и качества предоставляемой юридической помощи, ограничивая право на ее получение, гарантированное каждому </w:t>
      </w:r>
      <w:hyperlink r:id="rId127" w:history="1">
        <w:r w:rsidRPr="00D5231E">
          <w:rPr>
            <w:rFonts w:ascii="Sylfaen" w:hAnsi="Sylfaen"/>
            <w:sz w:val="24"/>
            <w:szCs w:val="24"/>
          </w:rPr>
          <w:t>статьей 48</w:t>
        </w:r>
      </w:hyperlink>
      <w:r w:rsidRPr="00D5231E">
        <w:rPr>
          <w:rFonts w:ascii="Sylfaen" w:hAnsi="Sylfaen"/>
          <w:sz w:val="24"/>
          <w:szCs w:val="24"/>
        </w:rPr>
        <w:t xml:space="preserve"> Конституции </w:t>
      </w:r>
      <w:r w:rsidRPr="00D5231E">
        <w:rPr>
          <w:rFonts w:ascii="Sylfaen" w:hAnsi="Sylfaen"/>
          <w:sz w:val="24"/>
          <w:szCs w:val="24"/>
        </w:rPr>
        <w:lastRenderedPageBreak/>
        <w:t xml:space="preserve">Российской Федерации. Между тем названное право не подлежит ограничению в силу </w:t>
      </w:r>
      <w:hyperlink r:id="rId128" w:history="1">
        <w:r w:rsidRPr="00D5231E">
          <w:rPr>
            <w:rFonts w:ascii="Sylfaen" w:hAnsi="Sylfaen"/>
            <w:sz w:val="24"/>
            <w:szCs w:val="24"/>
          </w:rPr>
          <w:t>статьи 56 (часть 3)</w:t>
        </w:r>
      </w:hyperlink>
      <w:r w:rsidRPr="00D5231E">
        <w:rPr>
          <w:rFonts w:ascii="Sylfaen" w:hAnsi="Sylfaen"/>
          <w:sz w:val="24"/>
          <w:szCs w:val="24"/>
        </w:rPr>
        <w:t xml:space="preserve"> Конституции Российской Федерации, как это подчеркивал Конституционный Суд Российской Федерации в постановлениях от 27 марта 1996 года </w:t>
      </w:r>
      <w:hyperlink r:id="rId129" w:history="1">
        <w:r w:rsidRPr="00D5231E">
          <w:rPr>
            <w:rFonts w:ascii="Sylfaen" w:hAnsi="Sylfaen"/>
            <w:sz w:val="24"/>
            <w:szCs w:val="24"/>
          </w:rPr>
          <w:t>N 8-П</w:t>
        </w:r>
      </w:hyperlink>
      <w:r w:rsidRPr="00D5231E">
        <w:rPr>
          <w:rFonts w:ascii="Sylfaen" w:hAnsi="Sylfaen"/>
          <w:sz w:val="24"/>
          <w:szCs w:val="24"/>
        </w:rPr>
        <w:t xml:space="preserve">, от 28 января 1997 года </w:t>
      </w:r>
      <w:hyperlink r:id="rId130" w:history="1">
        <w:r w:rsidRPr="00D5231E">
          <w:rPr>
            <w:rFonts w:ascii="Sylfaen" w:hAnsi="Sylfaen"/>
            <w:sz w:val="24"/>
            <w:szCs w:val="24"/>
          </w:rPr>
          <w:t>N 2-П</w:t>
        </w:r>
      </w:hyperlink>
      <w:r w:rsidRPr="00D5231E">
        <w:rPr>
          <w:rFonts w:ascii="Sylfaen" w:hAnsi="Sylfaen"/>
          <w:sz w:val="24"/>
          <w:szCs w:val="24"/>
        </w:rPr>
        <w:t xml:space="preserve">, от 27 июня 2000 года </w:t>
      </w:r>
      <w:hyperlink r:id="rId131" w:history="1">
        <w:r w:rsidRPr="00D5231E">
          <w:rPr>
            <w:rFonts w:ascii="Sylfaen" w:hAnsi="Sylfaen"/>
            <w:sz w:val="24"/>
            <w:szCs w:val="24"/>
          </w:rPr>
          <w:t>N 11-П</w:t>
        </w:r>
      </w:hyperlink>
      <w:r w:rsidRPr="00D5231E">
        <w:rPr>
          <w:rFonts w:ascii="Sylfaen" w:hAnsi="Sylfaen"/>
          <w:sz w:val="24"/>
          <w:szCs w:val="24"/>
        </w:rPr>
        <w:t xml:space="preserve"> и в иных своих решениях.</w:t>
      </w:r>
    </w:p>
    <w:p w14:paraId="11BFE5F1" w14:textId="77777777" w:rsidR="0029717E" w:rsidRPr="00D5231E" w:rsidRDefault="0029717E" w:rsidP="0029717E">
      <w:pPr>
        <w:pStyle w:val="ConsPlusNormal"/>
        <w:spacing w:before="220"/>
        <w:ind w:firstLine="540"/>
        <w:jc w:val="both"/>
        <w:rPr>
          <w:rFonts w:ascii="Sylfaen" w:hAnsi="Sylfaen"/>
          <w:sz w:val="24"/>
          <w:szCs w:val="24"/>
        </w:rPr>
      </w:pPr>
      <w:r w:rsidRPr="00D5231E">
        <w:rPr>
          <w:rFonts w:ascii="Sylfaen" w:hAnsi="Sylfaen"/>
          <w:sz w:val="24"/>
          <w:szCs w:val="24"/>
        </w:rPr>
        <w:t xml:space="preserve">Оценку необходимости и достаточности возмещения расходов на оплату юридической помощи, полученной реабилитированным, определяют прежде всего конституционные гарантии защиты прав и свобод человека и гражданина от вреда, причиняемого государством, а также обстоятельства уголовного дела, как следует в том числе из </w:t>
      </w:r>
      <w:hyperlink r:id="rId132" w:history="1">
        <w:r w:rsidRPr="00D5231E">
          <w:rPr>
            <w:rFonts w:ascii="Sylfaen" w:hAnsi="Sylfaen"/>
            <w:sz w:val="24"/>
            <w:szCs w:val="24"/>
          </w:rPr>
          <w:t>Определения</w:t>
        </w:r>
      </w:hyperlink>
      <w:r w:rsidRPr="00D5231E">
        <w:rPr>
          <w:rFonts w:ascii="Sylfaen" w:hAnsi="Sylfaen"/>
          <w:sz w:val="24"/>
          <w:szCs w:val="24"/>
        </w:rPr>
        <w:t xml:space="preserve"> Конституционного Суда Российской Федерации от 2 апреля 2015 года N 708-О. Указанные обстоятельства должны быть учтены при возмещении вреда, что вытекает из </w:t>
      </w:r>
      <w:hyperlink r:id="rId133" w:history="1">
        <w:r w:rsidRPr="00D5231E">
          <w:rPr>
            <w:rFonts w:ascii="Sylfaen" w:hAnsi="Sylfaen"/>
            <w:sz w:val="24"/>
            <w:szCs w:val="24"/>
          </w:rPr>
          <w:t>Постановления</w:t>
        </w:r>
      </w:hyperlink>
      <w:r w:rsidRPr="00D5231E">
        <w:rPr>
          <w:rFonts w:ascii="Sylfaen" w:hAnsi="Sylfaen"/>
          <w:sz w:val="24"/>
          <w:szCs w:val="24"/>
        </w:rPr>
        <w:t xml:space="preserve"> Конституционного Суда Российской Федерации от 3 июля 2019 года N 26-П, </w:t>
      </w:r>
      <w:hyperlink r:id="rId134" w:history="1">
        <w:r w:rsidRPr="00D5231E">
          <w:rPr>
            <w:rFonts w:ascii="Sylfaen" w:hAnsi="Sylfaen"/>
            <w:sz w:val="24"/>
            <w:szCs w:val="24"/>
          </w:rPr>
          <w:t>Определения</w:t>
        </w:r>
      </w:hyperlink>
      <w:r w:rsidRPr="00D5231E">
        <w:rPr>
          <w:rFonts w:ascii="Sylfaen" w:hAnsi="Sylfaen"/>
          <w:sz w:val="24"/>
          <w:szCs w:val="24"/>
        </w:rPr>
        <w:t xml:space="preserve"> от 17 января 2012 года N 149-О-О и других его решений, где он придавал значение не только особенностям причинителя вреда, но и характеру его действий. В </w:t>
      </w:r>
      <w:hyperlink r:id="rId135" w:history="1">
        <w:r w:rsidRPr="00D5231E">
          <w:rPr>
            <w:rFonts w:ascii="Sylfaen" w:hAnsi="Sylfaen"/>
            <w:sz w:val="24"/>
            <w:szCs w:val="24"/>
          </w:rPr>
          <w:t>Постановлении</w:t>
        </w:r>
      </w:hyperlink>
      <w:r w:rsidRPr="00D5231E">
        <w:rPr>
          <w:rFonts w:ascii="Sylfaen" w:hAnsi="Sylfaen"/>
          <w:sz w:val="24"/>
          <w:szCs w:val="24"/>
        </w:rPr>
        <w:t xml:space="preserve"> же от 14 января 2016 года N 1-П он указал на то, что принципы правовой определенности и поддержания доверия к закону и действиям государства гарантируют гражданам строгое исполнение законодательных предписаний уполномоченными государством органами при внимательной и ответственной оценке фактических обстоятельств, с которыми закон связывает возникновение, изменение и прекращение прав. В постановлениях от 22 июня 2017 года </w:t>
      </w:r>
      <w:hyperlink r:id="rId136" w:history="1">
        <w:r w:rsidRPr="00D5231E">
          <w:rPr>
            <w:rFonts w:ascii="Sylfaen" w:hAnsi="Sylfaen"/>
            <w:sz w:val="24"/>
            <w:szCs w:val="24"/>
          </w:rPr>
          <w:t>N 16-П</w:t>
        </w:r>
      </w:hyperlink>
      <w:r w:rsidRPr="00D5231E">
        <w:rPr>
          <w:rFonts w:ascii="Sylfaen" w:hAnsi="Sylfaen"/>
          <w:sz w:val="24"/>
          <w:szCs w:val="24"/>
        </w:rPr>
        <w:t xml:space="preserve"> и от 2 июля 2020 года </w:t>
      </w:r>
      <w:hyperlink r:id="rId137" w:history="1">
        <w:r w:rsidRPr="00D5231E">
          <w:rPr>
            <w:rFonts w:ascii="Sylfaen" w:hAnsi="Sylfaen"/>
            <w:sz w:val="24"/>
            <w:szCs w:val="24"/>
          </w:rPr>
          <w:t>N 32-П</w:t>
        </w:r>
      </w:hyperlink>
      <w:r w:rsidRPr="00D5231E">
        <w:rPr>
          <w:rFonts w:ascii="Sylfaen" w:hAnsi="Sylfaen"/>
          <w:sz w:val="24"/>
          <w:szCs w:val="24"/>
        </w:rPr>
        <w:t xml:space="preserve"> Конституционный Суд Российской Федерации обратил внимание на существенное значение, которое при разрешении споров с участием публично-правовых образований имеет оценка действий или бездействия органов, уполномоченных действовать в интересах таких образований, в частности ненадлежащее исполнение ими своих обязанностей, совершение ошибок, разумность и осмотрительность в реализации ими своих правомочий.</w:t>
      </w:r>
    </w:p>
    <w:p w14:paraId="09E507F3" w14:textId="77777777" w:rsidR="0029717E" w:rsidRPr="00D5231E" w:rsidRDefault="0029717E" w:rsidP="0029717E">
      <w:pPr>
        <w:pStyle w:val="ConsPlusNormal"/>
        <w:spacing w:before="220"/>
        <w:ind w:firstLine="540"/>
        <w:jc w:val="both"/>
        <w:rPr>
          <w:rFonts w:ascii="Sylfaen" w:hAnsi="Sylfaen"/>
          <w:sz w:val="24"/>
          <w:szCs w:val="24"/>
        </w:rPr>
      </w:pPr>
      <w:r w:rsidRPr="00D5231E">
        <w:rPr>
          <w:rFonts w:ascii="Sylfaen" w:hAnsi="Sylfaen"/>
          <w:sz w:val="24"/>
          <w:szCs w:val="24"/>
        </w:rPr>
        <w:t xml:space="preserve">3.4. Право на помощь адвоката и право на возмещение государством ущерба, причиненного неправомерным уголовным преследованием, не могут, как и другие права и свободы, осуществляться в нарушение прав и свобод иных лиц - это запрещено </w:t>
      </w:r>
      <w:hyperlink r:id="rId138" w:history="1">
        <w:r w:rsidRPr="00D5231E">
          <w:rPr>
            <w:rFonts w:ascii="Sylfaen" w:hAnsi="Sylfaen"/>
            <w:sz w:val="24"/>
            <w:szCs w:val="24"/>
          </w:rPr>
          <w:t>статьей 17 (часть 3)</w:t>
        </w:r>
      </w:hyperlink>
      <w:r w:rsidRPr="00D5231E">
        <w:rPr>
          <w:rFonts w:ascii="Sylfaen" w:hAnsi="Sylfaen"/>
          <w:sz w:val="24"/>
          <w:szCs w:val="24"/>
        </w:rPr>
        <w:t xml:space="preserve"> Конституции Российской Федерации. В то же время злоупотребление правом со стороны реабилитированного и (или) его адвоката не может быть предположительным и должно быть установлено судом. Это соотносится не только с презумпцией добросовестности в осуществлении гражданских прав, но и со </w:t>
      </w:r>
      <w:hyperlink r:id="rId139" w:history="1">
        <w:r w:rsidRPr="00D5231E">
          <w:rPr>
            <w:rFonts w:ascii="Sylfaen" w:hAnsi="Sylfaen"/>
            <w:sz w:val="24"/>
            <w:szCs w:val="24"/>
          </w:rPr>
          <w:t>статьей 18</w:t>
        </w:r>
      </w:hyperlink>
      <w:r w:rsidRPr="00D5231E">
        <w:rPr>
          <w:rFonts w:ascii="Sylfaen" w:hAnsi="Sylfaen"/>
          <w:sz w:val="24"/>
          <w:szCs w:val="24"/>
        </w:rPr>
        <w:t xml:space="preserve"> Конституции Российской Федерации, согласно которой права и свободы человека и гражданина определяют смысл, содержание и применение законов, деятельности законодательной и исполнительной власти, местного самоуправления и обеспечиваются правосудием. Из сказанного, таким образом, следует, что размер присуждаемого реабилитированному возмещения не может быть ограничен (снижен) по мотивам недостаточной обоснованности или избыточности расходов на оплату услуг адвоката, если их достоверность доказана, а добросовестность реабилитированного не опровергнута.</w:t>
      </w:r>
    </w:p>
    <w:p w14:paraId="326EAE00" w14:textId="77777777" w:rsidR="0029717E" w:rsidRPr="00D5231E" w:rsidRDefault="0029717E" w:rsidP="0029717E">
      <w:pPr>
        <w:pStyle w:val="ConsPlusNormal"/>
        <w:spacing w:before="220"/>
        <w:ind w:firstLine="540"/>
        <w:jc w:val="both"/>
        <w:rPr>
          <w:rFonts w:ascii="Sylfaen" w:hAnsi="Sylfaen"/>
          <w:sz w:val="24"/>
          <w:szCs w:val="24"/>
        </w:rPr>
      </w:pPr>
      <w:r w:rsidRPr="00D5231E">
        <w:rPr>
          <w:rFonts w:ascii="Sylfaen" w:hAnsi="Sylfaen"/>
          <w:sz w:val="24"/>
          <w:szCs w:val="24"/>
        </w:rPr>
        <w:t xml:space="preserve">Следовательно, </w:t>
      </w:r>
      <w:hyperlink r:id="rId140" w:history="1">
        <w:r w:rsidRPr="00D5231E">
          <w:rPr>
            <w:rFonts w:ascii="Sylfaen" w:hAnsi="Sylfaen"/>
            <w:sz w:val="24"/>
            <w:szCs w:val="24"/>
          </w:rPr>
          <w:t>пункт 4 части первой статьи 135</w:t>
        </w:r>
      </w:hyperlink>
      <w:r w:rsidRPr="00D5231E">
        <w:rPr>
          <w:rFonts w:ascii="Sylfaen" w:hAnsi="Sylfaen"/>
          <w:sz w:val="24"/>
          <w:szCs w:val="24"/>
        </w:rPr>
        <w:t xml:space="preserve"> УПК Российской Федерации, предусматривая возмещение реабилитированному имущественного вреда с отнесением </w:t>
      </w:r>
      <w:r w:rsidRPr="00D5231E">
        <w:rPr>
          <w:rFonts w:ascii="Sylfaen" w:hAnsi="Sylfaen"/>
          <w:sz w:val="24"/>
          <w:szCs w:val="24"/>
        </w:rPr>
        <w:lastRenderedPageBreak/>
        <w:t>к его составу сумм, выплаченных за оказание реабилитированному юридической помощи, не предполагает - при конституционно-правовом истолковании этого законоположения в системе действующего правового регулирования - отказа лицу, пострадавшему от незаконного или необоснованного уголовного преследования, в полном возмещении расходов на оплату полученной им юридической помощи адвоката, если не доказано, что часть его расходов, предъявленных к возмещению, обусловлена явно иными обстоятельствами, нежели получение такой помощи непосредственно в связи с защитой реабилитированного от уголовного преследования, и при этом добросовестность его требований о таком возмещении не опровергнута. Среди подобных обстоятельств могут быть учтены, например, решения, принятые самим реабилитированным в рамках свободы договора и распоряжения своим имуществом, как то: решение о дополнительном вознаграждении адвоката сверх условленного по договору, принятое по завершении уголовного дела, и т.п. Изложенное, кроме того, не исключает права представителей казны просить суд о снижении возмещения, если за услуги адвоката назначена плата в необычно высокой величине и ее явная чрезмерность доказана в сравнении с аналогичными случаями, а также если реабилитированный пользовался услугами сразу нескольких адвокатов и тем более адвокатских образований, притом что это не было обусловлено посменной работой адвокатов, их заменой ввиду долгого уголовного преследования или предоставлением неодинаковых по содержанию услуг разными адвокатами, когда существенные различия (преимущества) в их предметной специализации известны (доказаны) и с этим связано оказание ими юридической помощи специального профиля.</w:t>
      </w:r>
    </w:p>
    <w:p w14:paraId="5B15FCBB" w14:textId="77777777" w:rsidR="0029717E" w:rsidRPr="00D5231E" w:rsidRDefault="0029717E" w:rsidP="0029717E">
      <w:pPr>
        <w:pStyle w:val="ConsPlusNormal"/>
        <w:spacing w:before="220"/>
        <w:ind w:firstLine="540"/>
        <w:jc w:val="both"/>
        <w:rPr>
          <w:rFonts w:ascii="Sylfaen" w:hAnsi="Sylfaen"/>
          <w:sz w:val="24"/>
          <w:szCs w:val="24"/>
        </w:rPr>
      </w:pPr>
      <w:r w:rsidRPr="00D5231E">
        <w:rPr>
          <w:rFonts w:ascii="Sylfaen" w:hAnsi="Sylfaen"/>
          <w:sz w:val="24"/>
          <w:szCs w:val="24"/>
        </w:rPr>
        <w:t xml:space="preserve">4. Раскрывая конституционное содержание права на судебную защиту, Конституционный Суд Российской Федерации в постановлениях от 2 февраля 1996 года </w:t>
      </w:r>
      <w:hyperlink r:id="rId141" w:history="1">
        <w:r w:rsidRPr="00D5231E">
          <w:rPr>
            <w:rFonts w:ascii="Sylfaen" w:hAnsi="Sylfaen"/>
            <w:sz w:val="24"/>
            <w:szCs w:val="24"/>
          </w:rPr>
          <w:t>N 4-П</w:t>
        </w:r>
      </w:hyperlink>
      <w:r w:rsidRPr="00D5231E">
        <w:rPr>
          <w:rFonts w:ascii="Sylfaen" w:hAnsi="Sylfaen"/>
          <w:sz w:val="24"/>
          <w:szCs w:val="24"/>
        </w:rPr>
        <w:t xml:space="preserve">, от 6 июля 1998 года </w:t>
      </w:r>
      <w:hyperlink r:id="rId142" w:history="1">
        <w:r w:rsidRPr="00D5231E">
          <w:rPr>
            <w:rFonts w:ascii="Sylfaen" w:hAnsi="Sylfaen"/>
            <w:sz w:val="24"/>
            <w:szCs w:val="24"/>
          </w:rPr>
          <w:t>N 21-П</w:t>
        </w:r>
      </w:hyperlink>
      <w:r w:rsidRPr="00D5231E">
        <w:rPr>
          <w:rFonts w:ascii="Sylfaen" w:hAnsi="Sylfaen"/>
          <w:sz w:val="24"/>
          <w:szCs w:val="24"/>
        </w:rPr>
        <w:t xml:space="preserve">, от 14 февраля 2000 года </w:t>
      </w:r>
      <w:hyperlink r:id="rId143" w:history="1">
        <w:r w:rsidRPr="00D5231E">
          <w:rPr>
            <w:rFonts w:ascii="Sylfaen" w:hAnsi="Sylfaen"/>
            <w:sz w:val="24"/>
            <w:szCs w:val="24"/>
          </w:rPr>
          <w:t>N 2-П</w:t>
        </w:r>
      </w:hyperlink>
      <w:r w:rsidRPr="00D5231E">
        <w:rPr>
          <w:rFonts w:ascii="Sylfaen" w:hAnsi="Sylfaen"/>
          <w:sz w:val="24"/>
          <w:szCs w:val="24"/>
        </w:rPr>
        <w:t xml:space="preserve">, от 17 июля 2002 года </w:t>
      </w:r>
      <w:hyperlink r:id="rId144" w:history="1">
        <w:r w:rsidRPr="00D5231E">
          <w:rPr>
            <w:rFonts w:ascii="Sylfaen" w:hAnsi="Sylfaen"/>
            <w:sz w:val="24"/>
            <w:szCs w:val="24"/>
          </w:rPr>
          <w:t>N 13-П</w:t>
        </w:r>
      </w:hyperlink>
      <w:r w:rsidRPr="00D5231E">
        <w:rPr>
          <w:rFonts w:ascii="Sylfaen" w:hAnsi="Sylfaen"/>
          <w:sz w:val="24"/>
          <w:szCs w:val="24"/>
        </w:rPr>
        <w:t xml:space="preserve">, от 11 мая 2005 года </w:t>
      </w:r>
      <w:hyperlink r:id="rId145" w:history="1">
        <w:r w:rsidRPr="00D5231E">
          <w:rPr>
            <w:rFonts w:ascii="Sylfaen" w:hAnsi="Sylfaen"/>
            <w:sz w:val="24"/>
            <w:szCs w:val="24"/>
          </w:rPr>
          <w:t>N 5-П</w:t>
        </w:r>
      </w:hyperlink>
      <w:r w:rsidRPr="00D5231E">
        <w:rPr>
          <w:rFonts w:ascii="Sylfaen" w:hAnsi="Sylfaen"/>
          <w:sz w:val="24"/>
          <w:szCs w:val="24"/>
        </w:rPr>
        <w:t xml:space="preserve">, от 5 февраля 2007 года </w:t>
      </w:r>
      <w:hyperlink r:id="rId146" w:history="1">
        <w:r w:rsidRPr="00D5231E">
          <w:rPr>
            <w:rFonts w:ascii="Sylfaen" w:hAnsi="Sylfaen"/>
            <w:sz w:val="24"/>
            <w:szCs w:val="24"/>
          </w:rPr>
          <w:t>N 2-П</w:t>
        </w:r>
      </w:hyperlink>
      <w:r w:rsidRPr="00D5231E">
        <w:rPr>
          <w:rFonts w:ascii="Sylfaen" w:hAnsi="Sylfaen"/>
          <w:sz w:val="24"/>
          <w:szCs w:val="24"/>
        </w:rPr>
        <w:t xml:space="preserve"> и других своих решениях пришел к следующим выводам. Отсутствие возможности пересмотреть ошибочный судебный акт не согласуется с универсальным требованием эффективного восстановления в правах посредством правосудия, отвечающего критериям справедливости. Поскольку подобная проверка применительно к пересмотру вступивших в законную силу судебных актов как дополнительному, имеющему резервное значение способу обеспечения их законности означает, по сути, возможность преодоления их окончательности, законодатель, регулируя сферу уголовного процесса на основе </w:t>
      </w:r>
      <w:hyperlink r:id="rId147" w:history="1">
        <w:r w:rsidRPr="00D5231E">
          <w:rPr>
            <w:rFonts w:ascii="Sylfaen" w:hAnsi="Sylfaen"/>
            <w:sz w:val="24"/>
            <w:szCs w:val="24"/>
          </w:rPr>
          <w:t>статей 2</w:t>
        </w:r>
      </w:hyperlink>
      <w:r w:rsidRPr="00D5231E">
        <w:rPr>
          <w:rFonts w:ascii="Sylfaen" w:hAnsi="Sylfaen"/>
          <w:sz w:val="24"/>
          <w:szCs w:val="24"/>
        </w:rPr>
        <w:t xml:space="preserve">, </w:t>
      </w:r>
      <w:hyperlink r:id="rId148" w:history="1">
        <w:r w:rsidRPr="00D5231E">
          <w:rPr>
            <w:rFonts w:ascii="Sylfaen" w:hAnsi="Sylfaen"/>
            <w:sz w:val="24"/>
            <w:szCs w:val="24"/>
          </w:rPr>
          <w:t>46</w:t>
        </w:r>
      </w:hyperlink>
      <w:r w:rsidRPr="00D5231E">
        <w:rPr>
          <w:rFonts w:ascii="Sylfaen" w:hAnsi="Sylfaen"/>
          <w:sz w:val="24"/>
          <w:szCs w:val="24"/>
        </w:rPr>
        <w:t xml:space="preserve"> - </w:t>
      </w:r>
      <w:hyperlink r:id="rId149" w:history="1">
        <w:r w:rsidRPr="00D5231E">
          <w:rPr>
            <w:rFonts w:ascii="Sylfaen" w:hAnsi="Sylfaen"/>
            <w:sz w:val="24"/>
            <w:szCs w:val="24"/>
          </w:rPr>
          <w:t>53</w:t>
        </w:r>
      </w:hyperlink>
      <w:r w:rsidRPr="00D5231E">
        <w:rPr>
          <w:rFonts w:ascii="Sylfaen" w:hAnsi="Sylfaen"/>
          <w:sz w:val="24"/>
          <w:szCs w:val="24"/>
        </w:rPr>
        <w:t xml:space="preserve"> и </w:t>
      </w:r>
      <w:hyperlink r:id="rId150" w:history="1">
        <w:r w:rsidRPr="00D5231E">
          <w:rPr>
            <w:rFonts w:ascii="Sylfaen" w:hAnsi="Sylfaen"/>
            <w:sz w:val="24"/>
            <w:szCs w:val="24"/>
          </w:rPr>
          <w:t>71 (пункт "о")</w:t>
        </w:r>
      </w:hyperlink>
      <w:r w:rsidRPr="00D5231E">
        <w:rPr>
          <w:rFonts w:ascii="Sylfaen" w:hAnsi="Sylfaen"/>
          <w:sz w:val="24"/>
          <w:szCs w:val="24"/>
        </w:rPr>
        <w:t xml:space="preserve"> Конституции Российской Федерации и соответствующих международно-правовых обязательств и располагая при этом достаточно широкой дискрецией в выборе мер по обеспечению прав всех участников уголовного судопроизводства, призван соблюдать в этой сфере баланс публичных и частных интересов и конституционно значимых ценностей. Он должен учитывать требование неопровержимости окончательных судебных решений в качестве общего правила и устанавливать такие институциональные и процедурные условия их пересмотра, которые, исключая необоснованное возобновление судебного разбирательства, использовались бы лишь в случаях, когда ошибка, допущенная в ходе предыдущего разбирательства, предопределила исход дела, и тем самым обеспечивали бы справедливость судебного решения и правовую определенность. Следовательно, закрепляя сроки, в пределах которых допустимы обжалование или отмена судебных </w:t>
      </w:r>
      <w:r w:rsidRPr="00D5231E">
        <w:rPr>
          <w:rFonts w:ascii="Sylfaen" w:hAnsi="Sylfaen"/>
          <w:sz w:val="24"/>
          <w:szCs w:val="24"/>
        </w:rPr>
        <w:lastRenderedPageBreak/>
        <w:t>актов, вступивших в законную силу, надлежит исходить из того, что участники правоотношений должны иметь возможность в разумных пределах предвидеть последствия своего поведения и быть уверенными в неизменности своего официально признанного статуса, приобретенных прав и обязанностей.</w:t>
      </w:r>
    </w:p>
    <w:p w14:paraId="758D7DC1" w14:textId="77777777" w:rsidR="0029717E" w:rsidRPr="00D5231E" w:rsidRDefault="0029717E" w:rsidP="0029717E">
      <w:pPr>
        <w:pStyle w:val="ConsPlusNormal"/>
        <w:spacing w:before="220"/>
        <w:ind w:firstLine="540"/>
        <w:jc w:val="both"/>
        <w:rPr>
          <w:rFonts w:ascii="Sylfaen" w:hAnsi="Sylfaen"/>
          <w:sz w:val="24"/>
          <w:szCs w:val="24"/>
        </w:rPr>
      </w:pPr>
      <w:r w:rsidRPr="00D5231E">
        <w:rPr>
          <w:rFonts w:ascii="Sylfaen" w:hAnsi="Sylfaen"/>
          <w:sz w:val="24"/>
          <w:szCs w:val="24"/>
        </w:rPr>
        <w:t xml:space="preserve">Так, регламентируя производство в суде кассационной инстанции, Уголовно-процессуальный кодекс Российской Федерации устанавливает следующие требования: основаниями отмены или изменения приговора, определения или постановления суда в кассационном порядке являются существенные нарушения уголовного или уголовно-процессуального закона, повлиявшие на исход дела </w:t>
      </w:r>
      <w:hyperlink r:id="rId151" w:history="1">
        <w:r w:rsidRPr="00D5231E">
          <w:rPr>
            <w:rFonts w:ascii="Sylfaen" w:hAnsi="Sylfaen"/>
            <w:sz w:val="24"/>
            <w:szCs w:val="24"/>
          </w:rPr>
          <w:t>(часть первая статьи 401.15)</w:t>
        </w:r>
      </w:hyperlink>
      <w:r w:rsidRPr="00D5231E">
        <w:rPr>
          <w:rFonts w:ascii="Sylfaen" w:hAnsi="Sylfaen"/>
          <w:sz w:val="24"/>
          <w:szCs w:val="24"/>
        </w:rPr>
        <w:t xml:space="preserve">, а кроме того, пересмотр в кассационном порядке приговора, определения, постановления суда по основаниям, влекущим ухудшение положения осужденного, оправданного, лица, в отношении которого уголовное дело прекращено, допускается в срок, не превышающий одного года со дня их вступления в законную силу, если в ходе судебного разбирательства были допущены повлиявшие на исход дела нарушения закона, искажающие саму суть правосудия и смысл судебного решения как акта правосудия </w:t>
      </w:r>
      <w:hyperlink r:id="rId152" w:history="1">
        <w:r w:rsidRPr="00D5231E">
          <w:rPr>
            <w:rFonts w:ascii="Sylfaen" w:hAnsi="Sylfaen"/>
            <w:sz w:val="24"/>
            <w:szCs w:val="24"/>
          </w:rPr>
          <w:t>(статья 401.6)</w:t>
        </w:r>
      </w:hyperlink>
      <w:r w:rsidRPr="00D5231E">
        <w:rPr>
          <w:rFonts w:ascii="Sylfaen" w:hAnsi="Sylfaen"/>
          <w:sz w:val="24"/>
          <w:szCs w:val="24"/>
        </w:rPr>
        <w:t xml:space="preserve">. В свою очередь, Конституционный Суд Российской Федерации неоднократно указывал на то, что никто не может быть поставлен под угрозу возможного обременения на неопределенный или слишком длительный срок, а наличие сроков, в течение которых для лица во взаимоотношениях с государством могут наступать неблагоприятные последствия, представляет собой необходимое условие применения этих последствий (постановления от 20 июля 1999 года </w:t>
      </w:r>
      <w:hyperlink r:id="rId153" w:history="1">
        <w:r w:rsidRPr="00D5231E">
          <w:rPr>
            <w:rFonts w:ascii="Sylfaen" w:hAnsi="Sylfaen"/>
            <w:sz w:val="24"/>
            <w:szCs w:val="24"/>
          </w:rPr>
          <w:t>N 12-П</w:t>
        </w:r>
      </w:hyperlink>
      <w:r w:rsidRPr="00D5231E">
        <w:rPr>
          <w:rFonts w:ascii="Sylfaen" w:hAnsi="Sylfaen"/>
          <w:sz w:val="24"/>
          <w:szCs w:val="24"/>
        </w:rPr>
        <w:t xml:space="preserve">, от 27 апреля 2001 года </w:t>
      </w:r>
      <w:hyperlink r:id="rId154" w:history="1">
        <w:r w:rsidRPr="00D5231E">
          <w:rPr>
            <w:rFonts w:ascii="Sylfaen" w:hAnsi="Sylfaen"/>
            <w:sz w:val="24"/>
            <w:szCs w:val="24"/>
          </w:rPr>
          <w:t>N 7-П</w:t>
        </w:r>
      </w:hyperlink>
      <w:r w:rsidRPr="00D5231E">
        <w:rPr>
          <w:rFonts w:ascii="Sylfaen" w:hAnsi="Sylfaen"/>
          <w:sz w:val="24"/>
          <w:szCs w:val="24"/>
        </w:rPr>
        <w:t xml:space="preserve">, от 24 июня 2009 года </w:t>
      </w:r>
      <w:hyperlink r:id="rId155" w:history="1">
        <w:r w:rsidRPr="00D5231E">
          <w:rPr>
            <w:rFonts w:ascii="Sylfaen" w:hAnsi="Sylfaen"/>
            <w:sz w:val="24"/>
            <w:szCs w:val="24"/>
          </w:rPr>
          <w:t>N 11-П</w:t>
        </w:r>
      </w:hyperlink>
      <w:r w:rsidRPr="00D5231E">
        <w:rPr>
          <w:rFonts w:ascii="Sylfaen" w:hAnsi="Sylfaen"/>
          <w:sz w:val="24"/>
          <w:szCs w:val="24"/>
        </w:rPr>
        <w:t xml:space="preserve"> и др.).</w:t>
      </w:r>
    </w:p>
    <w:p w14:paraId="501E3D90" w14:textId="77777777" w:rsidR="0029717E" w:rsidRPr="00D5231E" w:rsidRDefault="0029717E" w:rsidP="0029717E">
      <w:pPr>
        <w:pStyle w:val="ConsPlusNormal"/>
        <w:spacing w:before="220"/>
        <w:ind w:firstLine="540"/>
        <w:jc w:val="both"/>
        <w:rPr>
          <w:rFonts w:ascii="Sylfaen" w:hAnsi="Sylfaen"/>
          <w:sz w:val="24"/>
          <w:szCs w:val="24"/>
        </w:rPr>
      </w:pPr>
      <w:r w:rsidRPr="00D5231E">
        <w:rPr>
          <w:rFonts w:ascii="Sylfaen" w:hAnsi="Sylfaen"/>
          <w:sz w:val="24"/>
          <w:szCs w:val="24"/>
        </w:rPr>
        <w:t xml:space="preserve">Правовой статус реабилитированного обусловлен тем, что он претерпел неблагоприятные последствия государственной деятельности. В </w:t>
      </w:r>
      <w:hyperlink r:id="rId156" w:history="1">
        <w:r w:rsidRPr="00D5231E">
          <w:rPr>
            <w:rFonts w:ascii="Sylfaen" w:hAnsi="Sylfaen"/>
            <w:sz w:val="24"/>
            <w:szCs w:val="24"/>
          </w:rPr>
          <w:t>Постановлении</w:t>
        </w:r>
      </w:hyperlink>
      <w:r w:rsidRPr="00D5231E">
        <w:rPr>
          <w:rFonts w:ascii="Sylfaen" w:hAnsi="Sylfaen"/>
          <w:sz w:val="24"/>
          <w:szCs w:val="24"/>
        </w:rPr>
        <w:t xml:space="preserve"> от 14 ноября 2017 года N 28-П Конституционный Суд Российской Федерации подчеркнул, что для обеспечения действенной и справедливой судебной защиты права реабилитированного на возмещение вреда, причиненного незаконным или необоснованным уголовным преследованием, необходимы гарантии признания, сохранения и беспрепятственной реализации права этого лица на реабилитацию независимо от того, на какой стадии судопроизводства оно реабилитировано, и такие гарантии следует неукоснительно соблюдать.</w:t>
      </w:r>
    </w:p>
    <w:p w14:paraId="332C9F3F" w14:textId="77777777" w:rsidR="0029717E" w:rsidRPr="00D5231E" w:rsidRDefault="0029717E" w:rsidP="0029717E">
      <w:pPr>
        <w:pStyle w:val="ConsPlusNormal"/>
        <w:spacing w:before="220"/>
        <w:ind w:firstLine="540"/>
        <w:jc w:val="both"/>
        <w:rPr>
          <w:rFonts w:ascii="Sylfaen" w:hAnsi="Sylfaen"/>
          <w:sz w:val="24"/>
          <w:szCs w:val="24"/>
        </w:rPr>
      </w:pPr>
      <w:r w:rsidRPr="00D5231E">
        <w:rPr>
          <w:rFonts w:ascii="Sylfaen" w:hAnsi="Sylfaen"/>
          <w:sz w:val="24"/>
          <w:szCs w:val="24"/>
        </w:rPr>
        <w:t xml:space="preserve">В этой связи правила реабилитации должны быть направлены в том числе на то, чтобы в отношениях, проистекающих из состоявшегося уголовного преследования и реабилитации, минимизировать новые неблагоприятные </w:t>
      </w:r>
      <w:proofErr w:type="spellStart"/>
      <w:r w:rsidRPr="00D5231E">
        <w:rPr>
          <w:rFonts w:ascii="Sylfaen" w:hAnsi="Sylfaen"/>
          <w:sz w:val="24"/>
          <w:szCs w:val="24"/>
        </w:rPr>
        <w:t>претерпевания</w:t>
      </w:r>
      <w:proofErr w:type="spellEnd"/>
      <w:r w:rsidRPr="00D5231E">
        <w:rPr>
          <w:rFonts w:ascii="Sylfaen" w:hAnsi="Sylfaen"/>
          <w:sz w:val="24"/>
          <w:szCs w:val="24"/>
        </w:rPr>
        <w:t xml:space="preserve"> реабилитированного лица, исходящие от осуществления - пусть даже надлежащего - органами публичной власти своих полномочий касательно его и его законных интересов. В частности, каждое новое погружение лица в обстановку судебных разбирательств, имеющих генезис в событиях его уголовного преследования, может быть для него психотравмирующим, чего государство, главной целью и ценностью которого является человек, должно максимально избегать в отношениях с гражданами, тем более находящимися в таком правовом положении, как реабилитированные. В ситуации, когда в кассационной инстанции ставится вопрос о снижении размера присужденной реабилитированному суммы в возмещение расходов на оплату юридической помощи, </w:t>
      </w:r>
      <w:r w:rsidRPr="00D5231E">
        <w:rPr>
          <w:rFonts w:ascii="Sylfaen" w:hAnsi="Sylfaen"/>
          <w:sz w:val="24"/>
          <w:szCs w:val="24"/>
        </w:rPr>
        <w:lastRenderedPageBreak/>
        <w:t>возникает именно такой негативный эффект. Он усугубляется, когда принятое кассационной инстанцией решение влечет поворот исполнения судебного акта с возложением на лицо, пострадавшее от неправомерной уголовной репрессии, денежных обязательств перед причинителем вреда, а тем более если должнику предстоит их исполнять за счет заработка, пенсий, пособий и других подобных доходов, которые служат средствами существования гражданина и его семьи.</w:t>
      </w:r>
    </w:p>
    <w:p w14:paraId="51E5F6DF" w14:textId="77777777" w:rsidR="0029717E" w:rsidRPr="00D5231E" w:rsidRDefault="0029717E" w:rsidP="0029717E">
      <w:pPr>
        <w:pStyle w:val="ConsPlusNormal"/>
        <w:spacing w:before="220"/>
        <w:ind w:firstLine="540"/>
        <w:jc w:val="both"/>
        <w:rPr>
          <w:rFonts w:ascii="Sylfaen" w:hAnsi="Sylfaen"/>
          <w:sz w:val="24"/>
          <w:szCs w:val="24"/>
        </w:rPr>
      </w:pPr>
      <w:r w:rsidRPr="00D5231E">
        <w:rPr>
          <w:rFonts w:ascii="Sylfaen" w:hAnsi="Sylfaen"/>
          <w:sz w:val="24"/>
          <w:szCs w:val="24"/>
        </w:rPr>
        <w:t>Учтены должны быть и другие издержки для прав и законных интересов реабилитированного в той мере, в какой эти интересы и права могут пострадать вследствие ограничения или принудительного возврата суммы присужденного ему возмещения. Сказанное, безусловно, не должно полностью исключать возможность кассационного обжалования органами, представляющими казну, решений судов о возмещении реабилитированному расходов, связанных с защитой, и не должно превращать решения суда апелляционной инстанции в окончательные, если реабилитированный полностью удовлетворен ими. Однако наличие разумных временных пределов для принятия судом кассационной инстанции решения, ухудшающего положение реабилитированного по сравнению с установленным решениями предшествующих инстанций, является, по сути, обязательным с конституционной точки зрения.</w:t>
      </w:r>
    </w:p>
    <w:p w14:paraId="7E3CB1AF" w14:textId="77777777" w:rsidR="0029717E" w:rsidRPr="00D5231E" w:rsidRDefault="0029717E" w:rsidP="0029717E">
      <w:pPr>
        <w:pStyle w:val="ConsPlusNormal"/>
        <w:spacing w:before="220"/>
        <w:ind w:firstLine="540"/>
        <w:jc w:val="both"/>
        <w:rPr>
          <w:rFonts w:ascii="Sylfaen" w:hAnsi="Sylfaen"/>
          <w:sz w:val="24"/>
          <w:szCs w:val="24"/>
        </w:rPr>
      </w:pPr>
      <w:r w:rsidRPr="00D5231E">
        <w:rPr>
          <w:rFonts w:ascii="Sylfaen" w:hAnsi="Sylfaen"/>
          <w:sz w:val="24"/>
          <w:szCs w:val="24"/>
        </w:rPr>
        <w:t xml:space="preserve">В то же время, как свидетельствуют документы по делу А.П. Атрощенко, в правоприменительной практике не исключается отмена судом кассационной инстанции решений нижестоящих инстанций со ссылкой на правила разумности, достаточности, справедливости, а также на </w:t>
      </w:r>
      <w:proofErr w:type="spellStart"/>
      <w:r w:rsidRPr="00D5231E">
        <w:rPr>
          <w:rFonts w:ascii="Sylfaen" w:hAnsi="Sylfaen"/>
          <w:sz w:val="24"/>
          <w:szCs w:val="24"/>
        </w:rPr>
        <w:t>невыяснение</w:t>
      </w:r>
      <w:proofErr w:type="spellEnd"/>
      <w:r w:rsidRPr="00D5231E">
        <w:rPr>
          <w:rFonts w:ascii="Sylfaen" w:hAnsi="Sylfaen"/>
          <w:sz w:val="24"/>
          <w:szCs w:val="24"/>
        </w:rPr>
        <w:t xml:space="preserve"> судом соответствия заявленной суммы возмещения сложности уголовного дела, объему выполненной адвокатом работы, количеству следственных и иных процессуальных действий и судебных заседаний, в которых адвокат принял участие, что в дальнейшем приводит к снижению уже уплаченных реабилитированному сумм возмещения расходов, которые он понес на оплату юридической помощи, с поворотом исполнения судебного акта и с возложением на него обязанности возвратить излишне полученное.</w:t>
      </w:r>
    </w:p>
    <w:p w14:paraId="79797D42" w14:textId="77777777" w:rsidR="0029717E" w:rsidRPr="00D5231E" w:rsidRDefault="0029717E" w:rsidP="0029717E">
      <w:pPr>
        <w:pStyle w:val="ConsPlusNormal"/>
        <w:spacing w:before="220"/>
        <w:ind w:firstLine="540"/>
        <w:jc w:val="both"/>
        <w:rPr>
          <w:rFonts w:ascii="Sylfaen" w:hAnsi="Sylfaen"/>
          <w:sz w:val="24"/>
          <w:szCs w:val="24"/>
        </w:rPr>
      </w:pPr>
      <w:hyperlink r:id="rId157" w:history="1">
        <w:r w:rsidRPr="00D5231E">
          <w:rPr>
            <w:rFonts w:ascii="Sylfaen" w:hAnsi="Sylfaen"/>
            <w:sz w:val="24"/>
            <w:szCs w:val="24"/>
          </w:rPr>
          <w:t>Статья 401.6</w:t>
        </w:r>
      </w:hyperlink>
      <w:r w:rsidRPr="00D5231E">
        <w:rPr>
          <w:rFonts w:ascii="Sylfaen" w:hAnsi="Sylfaen"/>
          <w:sz w:val="24"/>
          <w:szCs w:val="24"/>
        </w:rPr>
        <w:t xml:space="preserve"> УПК Российской Федерации не выступает препятствием для этого. Конституционный Суд Российской Федерации, опираясь на свои правовые позиции, оправданно исходил в ряде решений из следующего. Установленные ею ограничения и условия кассационного пересмотра приговора, определения, постановления суда по основаниям, влекущим ухудшение положения осужденного, оправданного, лица, в отношении которого уголовное дело прекращено, распространяются лишь на такие решения, которые определяют уголовно-правовой статус лица как виновного или невиновного в преступлении и подлежащего или не подлежащего уголовной ответственности, притом что, руководствуясь ими, к этому лицу применяется наказание или же публично-правовая санкция, структурно обособленная от наказания и выраженная, как мера уголовно-правового характера, в возложении на это лицо обязанности претерпеть дополнительные, по отношению к наказанию, </w:t>
      </w:r>
      <w:proofErr w:type="spellStart"/>
      <w:r w:rsidRPr="00D5231E">
        <w:rPr>
          <w:rFonts w:ascii="Sylfaen" w:hAnsi="Sylfaen"/>
          <w:sz w:val="24"/>
          <w:szCs w:val="24"/>
        </w:rPr>
        <w:t>правоограничения</w:t>
      </w:r>
      <w:proofErr w:type="spellEnd"/>
      <w:r w:rsidRPr="00D5231E">
        <w:rPr>
          <w:rFonts w:ascii="Sylfaen" w:hAnsi="Sylfaen"/>
          <w:sz w:val="24"/>
          <w:szCs w:val="24"/>
        </w:rPr>
        <w:t xml:space="preserve"> уголовно-превентивного свойства, т.е. соотносимая по своей конституционно-правовой природе с наказанием по некоторым признакам, хотя и не тождественная ему (постановления от 11 мая 2005 года </w:t>
      </w:r>
      <w:hyperlink r:id="rId158" w:history="1">
        <w:r w:rsidRPr="00D5231E">
          <w:rPr>
            <w:rFonts w:ascii="Sylfaen" w:hAnsi="Sylfaen"/>
            <w:sz w:val="24"/>
            <w:szCs w:val="24"/>
          </w:rPr>
          <w:t>N 5-П</w:t>
        </w:r>
      </w:hyperlink>
      <w:r w:rsidRPr="00D5231E">
        <w:rPr>
          <w:rFonts w:ascii="Sylfaen" w:hAnsi="Sylfaen"/>
          <w:sz w:val="24"/>
          <w:szCs w:val="24"/>
        </w:rPr>
        <w:t xml:space="preserve"> и от 7 марта 2017 года </w:t>
      </w:r>
      <w:hyperlink r:id="rId159" w:history="1">
        <w:r w:rsidRPr="00D5231E">
          <w:rPr>
            <w:rFonts w:ascii="Sylfaen" w:hAnsi="Sylfaen"/>
            <w:sz w:val="24"/>
            <w:szCs w:val="24"/>
          </w:rPr>
          <w:t>N 5-</w:t>
        </w:r>
        <w:r w:rsidRPr="00D5231E">
          <w:rPr>
            <w:rFonts w:ascii="Sylfaen" w:hAnsi="Sylfaen"/>
            <w:sz w:val="24"/>
            <w:szCs w:val="24"/>
          </w:rPr>
          <w:lastRenderedPageBreak/>
          <w:t>П</w:t>
        </w:r>
      </w:hyperlink>
      <w:r w:rsidRPr="00D5231E">
        <w:rPr>
          <w:rFonts w:ascii="Sylfaen" w:hAnsi="Sylfaen"/>
          <w:sz w:val="24"/>
          <w:szCs w:val="24"/>
        </w:rPr>
        <w:t xml:space="preserve">; определения от 27 сентября 2018 года </w:t>
      </w:r>
      <w:hyperlink r:id="rId160" w:history="1">
        <w:r w:rsidRPr="00D5231E">
          <w:rPr>
            <w:rFonts w:ascii="Sylfaen" w:hAnsi="Sylfaen"/>
            <w:sz w:val="24"/>
            <w:szCs w:val="24"/>
          </w:rPr>
          <w:t>N 2190-О</w:t>
        </w:r>
      </w:hyperlink>
      <w:r w:rsidRPr="00D5231E">
        <w:rPr>
          <w:rFonts w:ascii="Sylfaen" w:hAnsi="Sylfaen"/>
          <w:sz w:val="24"/>
          <w:szCs w:val="24"/>
        </w:rPr>
        <w:t xml:space="preserve">, от 26 ноября 2018 года </w:t>
      </w:r>
      <w:hyperlink r:id="rId161" w:history="1">
        <w:r w:rsidRPr="00D5231E">
          <w:rPr>
            <w:rFonts w:ascii="Sylfaen" w:hAnsi="Sylfaen"/>
            <w:sz w:val="24"/>
            <w:szCs w:val="24"/>
          </w:rPr>
          <w:t>N 2863-О</w:t>
        </w:r>
      </w:hyperlink>
      <w:r w:rsidRPr="00D5231E">
        <w:rPr>
          <w:rFonts w:ascii="Sylfaen" w:hAnsi="Sylfaen"/>
          <w:sz w:val="24"/>
          <w:szCs w:val="24"/>
        </w:rPr>
        <w:t xml:space="preserve"> и от 26 февраля 2021 года </w:t>
      </w:r>
      <w:hyperlink r:id="rId162" w:history="1">
        <w:r w:rsidRPr="00D5231E">
          <w:rPr>
            <w:rFonts w:ascii="Sylfaen" w:hAnsi="Sylfaen"/>
            <w:sz w:val="24"/>
            <w:szCs w:val="24"/>
          </w:rPr>
          <w:t>N 323-О</w:t>
        </w:r>
      </w:hyperlink>
      <w:r w:rsidRPr="00D5231E">
        <w:rPr>
          <w:rFonts w:ascii="Sylfaen" w:hAnsi="Sylfaen"/>
          <w:sz w:val="24"/>
          <w:szCs w:val="24"/>
        </w:rPr>
        <w:t>).</w:t>
      </w:r>
    </w:p>
    <w:p w14:paraId="44C74264" w14:textId="77777777" w:rsidR="0029717E" w:rsidRPr="00D5231E" w:rsidRDefault="0029717E" w:rsidP="0029717E">
      <w:pPr>
        <w:pStyle w:val="ConsPlusNormal"/>
        <w:spacing w:before="220"/>
        <w:ind w:firstLine="540"/>
        <w:jc w:val="both"/>
        <w:rPr>
          <w:rFonts w:ascii="Sylfaen" w:hAnsi="Sylfaen"/>
          <w:sz w:val="24"/>
          <w:szCs w:val="24"/>
        </w:rPr>
      </w:pPr>
      <w:r w:rsidRPr="00D5231E">
        <w:rPr>
          <w:rFonts w:ascii="Sylfaen" w:hAnsi="Sylfaen"/>
          <w:sz w:val="24"/>
          <w:szCs w:val="24"/>
        </w:rPr>
        <w:t xml:space="preserve">Возвращение же присужденных сумм в порядке поворота исполнения не относится к наказаниям или иным санкциям, а решение о нем не является как таковое судебным актом, который определял бы собственно уголовно-правовой статус реабилитированного в указанном выше смысле. Между тем в системе действующего регулирования положения названной </w:t>
      </w:r>
      <w:hyperlink r:id="rId163" w:history="1">
        <w:r w:rsidRPr="00D5231E">
          <w:rPr>
            <w:rFonts w:ascii="Sylfaen" w:hAnsi="Sylfaen"/>
            <w:sz w:val="24"/>
            <w:szCs w:val="24"/>
          </w:rPr>
          <w:t>статьи</w:t>
        </w:r>
      </w:hyperlink>
      <w:r w:rsidRPr="00D5231E">
        <w:rPr>
          <w:rFonts w:ascii="Sylfaen" w:hAnsi="Sylfaen"/>
          <w:sz w:val="24"/>
          <w:szCs w:val="24"/>
        </w:rPr>
        <w:t xml:space="preserve"> - единственный ограничитель ухудшения правового и фактического положения лица в отношениях, складывающихся в связи с его уголовным преследованием либо имеющих генезис в таковом. При таких обстоятельствах отсутствие в процессуальном законе, а по существу - ввиду концентрации в этой </w:t>
      </w:r>
      <w:hyperlink r:id="rId164" w:history="1">
        <w:r w:rsidRPr="00D5231E">
          <w:rPr>
            <w:rFonts w:ascii="Sylfaen" w:hAnsi="Sylfaen"/>
            <w:sz w:val="24"/>
            <w:szCs w:val="24"/>
          </w:rPr>
          <w:t>статье</w:t>
        </w:r>
      </w:hyperlink>
      <w:r w:rsidRPr="00D5231E">
        <w:rPr>
          <w:rFonts w:ascii="Sylfaen" w:hAnsi="Sylfaen"/>
          <w:sz w:val="24"/>
          <w:szCs w:val="24"/>
        </w:rPr>
        <w:t xml:space="preserve"> ограничений на поворот к худшему - отсутствие в ней правил, препятствующих ухудшению положения реабилитированного, которому на основании вступившего в законную силу решения суда были выплачены суммы в счет возмещения расходов на оплату юридической помощи, являет собою признак конституционно значимого пробела в законодательстве, что вступает в противоречие с гарантиями охраны достоинства личности, права на получение квалифицированной юридической помощи и права на возмещение государством вреда, причиненного незаконными действиями или бездействием органов государственной власти и их должностных лиц (</w:t>
      </w:r>
      <w:hyperlink r:id="rId165" w:history="1">
        <w:r w:rsidRPr="00D5231E">
          <w:rPr>
            <w:rFonts w:ascii="Sylfaen" w:hAnsi="Sylfaen"/>
            <w:sz w:val="24"/>
            <w:szCs w:val="24"/>
          </w:rPr>
          <w:t>статья 21, часть 1</w:t>
        </w:r>
      </w:hyperlink>
      <w:r w:rsidRPr="00D5231E">
        <w:rPr>
          <w:rFonts w:ascii="Sylfaen" w:hAnsi="Sylfaen"/>
          <w:sz w:val="24"/>
          <w:szCs w:val="24"/>
        </w:rPr>
        <w:t xml:space="preserve">; </w:t>
      </w:r>
      <w:hyperlink r:id="rId166" w:history="1">
        <w:r w:rsidRPr="00D5231E">
          <w:rPr>
            <w:rFonts w:ascii="Sylfaen" w:hAnsi="Sylfaen"/>
            <w:sz w:val="24"/>
            <w:szCs w:val="24"/>
          </w:rPr>
          <w:t>статьи 48</w:t>
        </w:r>
      </w:hyperlink>
      <w:r w:rsidRPr="00D5231E">
        <w:rPr>
          <w:rFonts w:ascii="Sylfaen" w:hAnsi="Sylfaen"/>
          <w:sz w:val="24"/>
          <w:szCs w:val="24"/>
        </w:rPr>
        <w:t xml:space="preserve"> и </w:t>
      </w:r>
      <w:hyperlink r:id="rId167" w:history="1">
        <w:r w:rsidRPr="00D5231E">
          <w:rPr>
            <w:rFonts w:ascii="Sylfaen" w:hAnsi="Sylfaen"/>
            <w:sz w:val="24"/>
            <w:szCs w:val="24"/>
          </w:rPr>
          <w:t>53</w:t>
        </w:r>
      </w:hyperlink>
      <w:r w:rsidRPr="00D5231E">
        <w:rPr>
          <w:rFonts w:ascii="Sylfaen" w:hAnsi="Sylfaen"/>
          <w:sz w:val="24"/>
          <w:szCs w:val="24"/>
        </w:rPr>
        <w:t xml:space="preserve"> Конституции Российской Федерации).</w:t>
      </w:r>
    </w:p>
    <w:p w14:paraId="2B4AC215" w14:textId="77777777" w:rsidR="0029717E" w:rsidRPr="00D5231E" w:rsidRDefault="0029717E" w:rsidP="0029717E">
      <w:pPr>
        <w:pStyle w:val="ConsPlusNormal"/>
        <w:spacing w:before="220"/>
        <w:ind w:firstLine="540"/>
        <w:jc w:val="both"/>
        <w:rPr>
          <w:rFonts w:ascii="Sylfaen" w:hAnsi="Sylfaen"/>
          <w:sz w:val="24"/>
          <w:szCs w:val="24"/>
        </w:rPr>
      </w:pPr>
      <w:r w:rsidRPr="00D5231E">
        <w:rPr>
          <w:rFonts w:ascii="Sylfaen" w:hAnsi="Sylfaen"/>
          <w:sz w:val="24"/>
          <w:szCs w:val="24"/>
        </w:rPr>
        <w:t xml:space="preserve">4.1. Таким образом, </w:t>
      </w:r>
      <w:hyperlink r:id="rId168" w:history="1">
        <w:r w:rsidRPr="00D5231E">
          <w:rPr>
            <w:rFonts w:ascii="Sylfaen" w:hAnsi="Sylfaen"/>
            <w:sz w:val="24"/>
            <w:szCs w:val="24"/>
          </w:rPr>
          <w:t>статья 401.6</w:t>
        </w:r>
      </w:hyperlink>
      <w:r w:rsidRPr="00D5231E">
        <w:rPr>
          <w:rFonts w:ascii="Sylfaen" w:hAnsi="Sylfaen"/>
          <w:sz w:val="24"/>
          <w:szCs w:val="24"/>
        </w:rPr>
        <w:t xml:space="preserve"> УПК Российской Федерации не соответствует Конституции Российской Федерации, ее </w:t>
      </w:r>
      <w:hyperlink r:id="rId169" w:history="1">
        <w:r w:rsidRPr="00D5231E">
          <w:rPr>
            <w:rFonts w:ascii="Sylfaen" w:hAnsi="Sylfaen"/>
            <w:sz w:val="24"/>
            <w:szCs w:val="24"/>
          </w:rPr>
          <w:t>статьям 21 (часть 1)</w:t>
        </w:r>
      </w:hyperlink>
      <w:r w:rsidRPr="00D5231E">
        <w:rPr>
          <w:rFonts w:ascii="Sylfaen" w:hAnsi="Sylfaen"/>
          <w:sz w:val="24"/>
          <w:szCs w:val="24"/>
        </w:rPr>
        <w:t xml:space="preserve">, </w:t>
      </w:r>
      <w:hyperlink r:id="rId170" w:history="1">
        <w:r w:rsidRPr="00D5231E">
          <w:rPr>
            <w:rFonts w:ascii="Sylfaen" w:hAnsi="Sylfaen"/>
            <w:sz w:val="24"/>
            <w:szCs w:val="24"/>
          </w:rPr>
          <w:t>48</w:t>
        </w:r>
      </w:hyperlink>
      <w:r w:rsidRPr="00D5231E">
        <w:rPr>
          <w:rFonts w:ascii="Sylfaen" w:hAnsi="Sylfaen"/>
          <w:sz w:val="24"/>
          <w:szCs w:val="24"/>
        </w:rPr>
        <w:t xml:space="preserve"> и </w:t>
      </w:r>
      <w:hyperlink r:id="rId171" w:history="1">
        <w:r w:rsidRPr="00D5231E">
          <w:rPr>
            <w:rFonts w:ascii="Sylfaen" w:hAnsi="Sylfaen"/>
            <w:sz w:val="24"/>
            <w:szCs w:val="24"/>
          </w:rPr>
          <w:t>53</w:t>
        </w:r>
      </w:hyperlink>
      <w:r w:rsidRPr="00D5231E">
        <w:rPr>
          <w:rFonts w:ascii="Sylfaen" w:hAnsi="Sylfaen"/>
          <w:sz w:val="24"/>
          <w:szCs w:val="24"/>
        </w:rPr>
        <w:t>, в той мере, в какой в системе действующего правового регулирования не ограничивает период с момента вступления в силу судебного акта о возмещении реабилитированному расходов на оплату юридической помощи, в течение которого может быть принято решение суда кассационной инстанции о пересмотре этого акта, влекущее поворот его исполнения и возврат присужденных реабилитированному сумм.</w:t>
      </w:r>
    </w:p>
    <w:p w14:paraId="6E046B9B" w14:textId="77777777" w:rsidR="0029717E" w:rsidRPr="00D5231E" w:rsidRDefault="0029717E" w:rsidP="0029717E">
      <w:pPr>
        <w:pStyle w:val="ConsPlusNormal"/>
        <w:spacing w:before="220"/>
        <w:ind w:firstLine="540"/>
        <w:jc w:val="both"/>
        <w:rPr>
          <w:rFonts w:ascii="Sylfaen" w:hAnsi="Sylfaen"/>
          <w:sz w:val="24"/>
          <w:szCs w:val="24"/>
        </w:rPr>
      </w:pPr>
      <w:r w:rsidRPr="00D5231E">
        <w:rPr>
          <w:rFonts w:ascii="Sylfaen" w:hAnsi="Sylfaen"/>
          <w:sz w:val="24"/>
          <w:szCs w:val="24"/>
        </w:rPr>
        <w:t xml:space="preserve">Федеральному законодателю надлежит - исходя из требований </w:t>
      </w:r>
      <w:hyperlink r:id="rId172" w:history="1">
        <w:r w:rsidRPr="00D5231E">
          <w:rPr>
            <w:rFonts w:ascii="Sylfaen" w:hAnsi="Sylfaen"/>
            <w:sz w:val="24"/>
            <w:szCs w:val="24"/>
          </w:rPr>
          <w:t>Конституции</w:t>
        </w:r>
      </w:hyperlink>
      <w:r w:rsidRPr="00D5231E">
        <w:rPr>
          <w:rFonts w:ascii="Sylfaen" w:hAnsi="Sylfaen"/>
          <w:sz w:val="24"/>
          <w:szCs w:val="24"/>
        </w:rPr>
        <w:t xml:space="preserve"> Российской Федерации и принимая во внимание правовые позиции, выраженные в настоящем Постановлении, - внести необходимые изменения в действующее правовое регулирование. При этом он не лишен возможности включить соответствующие нормы не в </w:t>
      </w:r>
      <w:hyperlink r:id="rId173" w:history="1">
        <w:r w:rsidRPr="00D5231E">
          <w:rPr>
            <w:rFonts w:ascii="Sylfaen" w:hAnsi="Sylfaen"/>
            <w:sz w:val="24"/>
            <w:szCs w:val="24"/>
          </w:rPr>
          <w:t>статью 401.6</w:t>
        </w:r>
      </w:hyperlink>
      <w:r w:rsidRPr="00D5231E">
        <w:rPr>
          <w:rFonts w:ascii="Sylfaen" w:hAnsi="Sylfaen"/>
          <w:sz w:val="24"/>
          <w:szCs w:val="24"/>
        </w:rPr>
        <w:t xml:space="preserve"> УПК Российской Федерации, а в другие его положения либо предусмотреть иной срок, ограничивающий пересмотр судебного акта о возмещении причиненного реабилитированному вреда.</w:t>
      </w:r>
    </w:p>
    <w:p w14:paraId="3AA0FA31" w14:textId="77777777" w:rsidR="0029717E" w:rsidRPr="00D5231E" w:rsidRDefault="0029717E" w:rsidP="0029717E">
      <w:pPr>
        <w:pStyle w:val="ConsPlusNormal"/>
        <w:spacing w:before="220"/>
        <w:ind w:firstLine="540"/>
        <w:jc w:val="both"/>
        <w:rPr>
          <w:rFonts w:ascii="Sylfaen" w:hAnsi="Sylfaen"/>
          <w:sz w:val="24"/>
          <w:szCs w:val="24"/>
        </w:rPr>
      </w:pPr>
      <w:r w:rsidRPr="00D5231E">
        <w:rPr>
          <w:rFonts w:ascii="Sylfaen" w:hAnsi="Sylfaen"/>
          <w:sz w:val="24"/>
          <w:szCs w:val="24"/>
        </w:rPr>
        <w:t xml:space="preserve">До вступления в силу изменений, вытекающих из настоящего Постановления, отсутствие в </w:t>
      </w:r>
      <w:hyperlink r:id="rId174" w:history="1">
        <w:r w:rsidRPr="00D5231E">
          <w:rPr>
            <w:rFonts w:ascii="Sylfaen" w:hAnsi="Sylfaen"/>
            <w:sz w:val="24"/>
            <w:szCs w:val="24"/>
          </w:rPr>
          <w:t>статье 401.6</w:t>
        </w:r>
      </w:hyperlink>
      <w:r w:rsidRPr="00D5231E">
        <w:rPr>
          <w:rFonts w:ascii="Sylfaen" w:hAnsi="Sylfaen"/>
          <w:sz w:val="24"/>
          <w:szCs w:val="24"/>
        </w:rPr>
        <w:t xml:space="preserve"> УПК Российской Федерации указания на то, что недопустим пересмотр судом кассационной инстанции судебного акта о возмещении реабилитированному вреда, причиненного незаконным или необоснованным уголовным преследованием, влекущий поворот исполнения этого акта, не дает оснований осуществлять такой пересмотр за пределами года со дня вступления этого акта в законную силу.</w:t>
      </w:r>
    </w:p>
    <w:p w14:paraId="4CAAFE65" w14:textId="77777777" w:rsidR="0029717E" w:rsidRPr="00D5231E" w:rsidRDefault="0029717E" w:rsidP="0029717E">
      <w:pPr>
        <w:pStyle w:val="ConsPlusNormal"/>
        <w:spacing w:before="220"/>
        <w:ind w:firstLine="540"/>
        <w:jc w:val="both"/>
        <w:rPr>
          <w:rFonts w:ascii="Sylfaen" w:hAnsi="Sylfaen"/>
          <w:sz w:val="24"/>
          <w:szCs w:val="24"/>
        </w:rPr>
      </w:pPr>
      <w:r w:rsidRPr="00D5231E">
        <w:rPr>
          <w:rFonts w:ascii="Sylfaen" w:hAnsi="Sylfaen"/>
          <w:sz w:val="24"/>
          <w:szCs w:val="24"/>
        </w:rPr>
        <w:t xml:space="preserve">Исходя из изложенного и руководствуясь </w:t>
      </w:r>
      <w:hyperlink r:id="rId175" w:history="1">
        <w:r w:rsidRPr="00D5231E">
          <w:rPr>
            <w:rFonts w:ascii="Sylfaen" w:hAnsi="Sylfaen"/>
            <w:sz w:val="24"/>
            <w:szCs w:val="24"/>
          </w:rPr>
          <w:t>статьями 6</w:t>
        </w:r>
      </w:hyperlink>
      <w:r w:rsidRPr="00D5231E">
        <w:rPr>
          <w:rFonts w:ascii="Sylfaen" w:hAnsi="Sylfaen"/>
          <w:sz w:val="24"/>
          <w:szCs w:val="24"/>
        </w:rPr>
        <w:t xml:space="preserve">, </w:t>
      </w:r>
      <w:hyperlink r:id="rId176" w:history="1">
        <w:r w:rsidRPr="00D5231E">
          <w:rPr>
            <w:rFonts w:ascii="Sylfaen" w:hAnsi="Sylfaen"/>
            <w:sz w:val="24"/>
            <w:szCs w:val="24"/>
          </w:rPr>
          <w:t>47.1</w:t>
        </w:r>
      </w:hyperlink>
      <w:r w:rsidRPr="00D5231E">
        <w:rPr>
          <w:rFonts w:ascii="Sylfaen" w:hAnsi="Sylfaen"/>
          <w:sz w:val="24"/>
          <w:szCs w:val="24"/>
        </w:rPr>
        <w:t xml:space="preserve">, </w:t>
      </w:r>
      <w:hyperlink r:id="rId177" w:history="1">
        <w:r w:rsidRPr="00D5231E">
          <w:rPr>
            <w:rFonts w:ascii="Sylfaen" w:hAnsi="Sylfaen"/>
            <w:sz w:val="24"/>
            <w:szCs w:val="24"/>
          </w:rPr>
          <w:t>68</w:t>
        </w:r>
      </w:hyperlink>
      <w:r w:rsidRPr="00D5231E">
        <w:rPr>
          <w:rFonts w:ascii="Sylfaen" w:hAnsi="Sylfaen"/>
          <w:sz w:val="24"/>
          <w:szCs w:val="24"/>
        </w:rPr>
        <w:t xml:space="preserve">, </w:t>
      </w:r>
      <w:hyperlink r:id="rId178" w:history="1">
        <w:r w:rsidRPr="00D5231E">
          <w:rPr>
            <w:rFonts w:ascii="Sylfaen" w:hAnsi="Sylfaen"/>
            <w:sz w:val="24"/>
            <w:szCs w:val="24"/>
          </w:rPr>
          <w:t>71</w:t>
        </w:r>
      </w:hyperlink>
      <w:r w:rsidRPr="00D5231E">
        <w:rPr>
          <w:rFonts w:ascii="Sylfaen" w:hAnsi="Sylfaen"/>
          <w:sz w:val="24"/>
          <w:szCs w:val="24"/>
        </w:rPr>
        <w:t xml:space="preserve">, </w:t>
      </w:r>
      <w:hyperlink r:id="rId179" w:history="1">
        <w:r w:rsidRPr="00D5231E">
          <w:rPr>
            <w:rFonts w:ascii="Sylfaen" w:hAnsi="Sylfaen"/>
            <w:sz w:val="24"/>
            <w:szCs w:val="24"/>
          </w:rPr>
          <w:t>72</w:t>
        </w:r>
      </w:hyperlink>
      <w:r w:rsidRPr="00D5231E">
        <w:rPr>
          <w:rFonts w:ascii="Sylfaen" w:hAnsi="Sylfaen"/>
          <w:sz w:val="24"/>
          <w:szCs w:val="24"/>
        </w:rPr>
        <w:t xml:space="preserve">, </w:t>
      </w:r>
      <w:hyperlink r:id="rId180" w:history="1">
        <w:r w:rsidRPr="00D5231E">
          <w:rPr>
            <w:rFonts w:ascii="Sylfaen" w:hAnsi="Sylfaen"/>
            <w:sz w:val="24"/>
            <w:szCs w:val="24"/>
          </w:rPr>
          <w:t>74</w:t>
        </w:r>
      </w:hyperlink>
      <w:r w:rsidRPr="00D5231E">
        <w:rPr>
          <w:rFonts w:ascii="Sylfaen" w:hAnsi="Sylfaen"/>
          <w:sz w:val="24"/>
          <w:szCs w:val="24"/>
        </w:rPr>
        <w:t xml:space="preserve">, </w:t>
      </w:r>
      <w:hyperlink r:id="rId181" w:history="1">
        <w:r w:rsidRPr="00D5231E">
          <w:rPr>
            <w:rFonts w:ascii="Sylfaen" w:hAnsi="Sylfaen"/>
            <w:sz w:val="24"/>
            <w:szCs w:val="24"/>
          </w:rPr>
          <w:t>75</w:t>
        </w:r>
      </w:hyperlink>
      <w:r w:rsidRPr="00D5231E">
        <w:rPr>
          <w:rFonts w:ascii="Sylfaen" w:hAnsi="Sylfaen"/>
          <w:sz w:val="24"/>
          <w:szCs w:val="24"/>
        </w:rPr>
        <w:t xml:space="preserve">, </w:t>
      </w:r>
      <w:hyperlink r:id="rId182" w:history="1">
        <w:r w:rsidRPr="00D5231E">
          <w:rPr>
            <w:rFonts w:ascii="Sylfaen" w:hAnsi="Sylfaen"/>
            <w:sz w:val="24"/>
            <w:szCs w:val="24"/>
          </w:rPr>
          <w:t>78</w:t>
        </w:r>
      </w:hyperlink>
      <w:r w:rsidRPr="00D5231E">
        <w:rPr>
          <w:rFonts w:ascii="Sylfaen" w:hAnsi="Sylfaen"/>
          <w:sz w:val="24"/>
          <w:szCs w:val="24"/>
        </w:rPr>
        <w:t xml:space="preserve">, </w:t>
      </w:r>
      <w:hyperlink r:id="rId183" w:history="1">
        <w:r w:rsidRPr="00D5231E">
          <w:rPr>
            <w:rFonts w:ascii="Sylfaen" w:hAnsi="Sylfaen"/>
            <w:sz w:val="24"/>
            <w:szCs w:val="24"/>
          </w:rPr>
          <w:t>79</w:t>
        </w:r>
      </w:hyperlink>
      <w:r w:rsidRPr="00D5231E">
        <w:rPr>
          <w:rFonts w:ascii="Sylfaen" w:hAnsi="Sylfaen"/>
          <w:sz w:val="24"/>
          <w:szCs w:val="24"/>
        </w:rPr>
        <w:t xml:space="preserve"> и </w:t>
      </w:r>
      <w:hyperlink r:id="rId184" w:history="1">
        <w:r w:rsidRPr="00D5231E">
          <w:rPr>
            <w:rFonts w:ascii="Sylfaen" w:hAnsi="Sylfaen"/>
            <w:sz w:val="24"/>
            <w:szCs w:val="24"/>
          </w:rPr>
          <w:t>100</w:t>
        </w:r>
      </w:hyperlink>
      <w:r w:rsidRPr="00D5231E">
        <w:rPr>
          <w:rFonts w:ascii="Sylfaen" w:hAnsi="Sylfaen"/>
          <w:sz w:val="24"/>
          <w:szCs w:val="24"/>
        </w:rPr>
        <w:t xml:space="preserve"> Федерального конституционного закона "О Конституционном Суде Российской Федерации", Конституционный Суд Российской Федерации</w:t>
      </w:r>
    </w:p>
    <w:p w14:paraId="56EE454D" w14:textId="77777777" w:rsidR="0029717E" w:rsidRPr="00D5231E" w:rsidRDefault="0029717E" w:rsidP="0029717E">
      <w:pPr>
        <w:pStyle w:val="ConsPlusNormal"/>
        <w:jc w:val="center"/>
        <w:rPr>
          <w:rFonts w:ascii="Sylfaen" w:hAnsi="Sylfaen"/>
          <w:sz w:val="24"/>
          <w:szCs w:val="24"/>
        </w:rPr>
      </w:pPr>
    </w:p>
    <w:p w14:paraId="0DE5884C" w14:textId="77777777" w:rsidR="0029717E" w:rsidRPr="00D5231E" w:rsidRDefault="0029717E" w:rsidP="0029717E">
      <w:pPr>
        <w:pStyle w:val="ConsPlusNormal"/>
        <w:jc w:val="center"/>
        <w:rPr>
          <w:rFonts w:ascii="Sylfaen" w:hAnsi="Sylfaen"/>
          <w:sz w:val="24"/>
          <w:szCs w:val="24"/>
        </w:rPr>
      </w:pPr>
      <w:r w:rsidRPr="00D5231E">
        <w:rPr>
          <w:rFonts w:ascii="Sylfaen" w:hAnsi="Sylfaen"/>
          <w:sz w:val="24"/>
          <w:szCs w:val="24"/>
        </w:rPr>
        <w:t>постановил:</w:t>
      </w:r>
    </w:p>
    <w:p w14:paraId="39AA7F9C" w14:textId="77777777" w:rsidR="0029717E" w:rsidRPr="00D5231E" w:rsidRDefault="0029717E" w:rsidP="0029717E">
      <w:pPr>
        <w:pStyle w:val="ConsPlusNormal"/>
        <w:jc w:val="center"/>
        <w:rPr>
          <w:rFonts w:ascii="Sylfaen" w:hAnsi="Sylfaen"/>
          <w:sz w:val="24"/>
          <w:szCs w:val="24"/>
        </w:rPr>
      </w:pPr>
    </w:p>
    <w:p w14:paraId="5CEE5FC2" w14:textId="77777777" w:rsidR="0029717E" w:rsidRPr="00D5231E" w:rsidRDefault="0029717E" w:rsidP="0029717E">
      <w:pPr>
        <w:pStyle w:val="ConsPlusNormal"/>
        <w:ind w:firstLine="540"/>
        <w:jc w:val="both"/>
        <w:rPr>
          <w:rFonts w:ascii="Sylfaen" w:hAnsi="Sylfaen"/>
          <w:sz w:val="24"/>
          <w:szCs w:val="24"/>
        </w:rPr>
      </w:pPr>
      <w:r w:rsidRPr="00D5231E">
        <w:rPr>
          <w:rFonts w:ascii="Sylfaen" w:hAnsi="Sylfaen"/>
          <w:sz w:val="24"/>
          <w:szCs w:val="24"/>
        </w:rPr>
        <w:t xml:space="preserve">1. Признать </w:t>
      </w:r>
      <w:hyperlink r:id="rId185" w:history="1">
        <w:r w:rsidRPr="00D5231E">
          <w:rPr>
            <w:rFonts w:ascii="Sylfaen" w:hAnsi="Sylfaen"/>
            <w:sz w:val="24"/>
            <w:szCs w:val="24"/>
          </w:rPr>
          <w:t>пункт 4 части первой статьи 135</w:t>
        </w:r>
      </w:hyperlink>
      <w:r w:rsidRPr="00D5231E">
        <w:rPr>
          <w:rFonts w:ascii="Sylfaen" w:hAnsi="Sylfaen"/>
          <w:sz w:val="24"/>
          <w:szCs w:val="24"/>
        </w:rPr>
        <w:t xml:space="preserve"> УПК Российской Федерации не противоречащим </w:t>
      </w:r>
      <w:hyperlink r:id="rId186" w:history="1">
        <w:r w:rsidRPr="00D5231E">
          <w:rPr>
            <w:rFonts w:ascii="Sylfaen" w:hAnsi="Sylfaen"/>
            <w:sz w:val="24"/>
            <w:szCs w:val="24"/>
          </w:rPr>
          <w:t>Конституции</w:t>
        </w:r>
      </w:hyperlink>
      <w:r w:rsidRPr="00D5231E">
        <w:rPr>
          <w:rFonts w:ascii="Sylfaen" w:hAnsi="Sylfaen"/>
          <w:sz w:val="24"/>
          <w:szCs w:val="24"/>
        </w:rPr>
        <w:t xml:space="preserve"> Российской Федерации, поскольку эта норма, предусматривая возмещение реабилитированному имущественного вреда с отнесением к его составу сумм, выплаченных за оказание реабилитированному юридической помощи, не предполагает отказа лицу, пострадавшему от незаконного или необоснованного уголовного преследования, в полном возмещении расходов на оплату полученной им юридической помощи адвоката, если не доказано, что часть его расходов, предъявленных к возмещению, обусловлена явно иными обстоятельствами, нежели получение такой помощи непосредственно в связи с защитой реабилитированного от уголовного преследования, и при этом добросовестность его требований о таком возмещении не опровергнута.</w:t>
      </w:r>
    </w:p>
    <w:p w14:paraId="3FDC7862" w14:textId="77777777" w:rsidR="0029717E" w:rsidRPr="00D5231E" w:rsidRDefault="0029717E" w:rsidP="0029717E">
      <w:pPr>
        <w:pStyle w:val="ConsPlusNormal"/>
        <w:spacing w:before="220"/>
        <w:ind w:firstLine="540"/>
        <w:jc w:val="both"/>
        <w:rPr>
          <w:rFonts w:ascii="Sylfaen" w:hAnsi="Sylfaen"/>
          <w:sz w:val="24"/>
          <w:szCs w:val="24"/>
        </w:rPr>
      </w:pPr>
      <w:r w:rsidRPr="00D5231E">
        <w:rPr>
          <w:rFonts w:ascii="Sylfaen" w:hAnsi="Sylfaen"/>
          <w:sz w:val="24"/>
          <w:szCs w:val="24"/>
        </w:rPr>
        <w:t xml:space="preserve">2. Признать </w:t>
      </w:r>
      <w:hyperlink r:id="rId187" w:history="1">
        <w:r w:rsidRPr="00D5231E">
          <w:rPr>
            <w:rFonts w:ascii="Sylfaen" w:hAnsi="Sylfaen"/>
            <w:sz w:val="24"/>
            <w:szCs w:val="24"/>
          </w:rPr>
          <w:t>статью 401.6</w:t>
        </w:r>
      </w:hyperlink>
      <w:r w:rsidRPr="00D5231E">
        <w:rPr>
          <w:rFonts w:ascii="Sylfaen" w:hAnsi="Sylfaen"/>
          <w:sz w:val="24"/>
          <w:szCs w:val="24"/>
        </w:rPr>
        <w:t xml:space="preserve"> УПК Российской Федерации не соответствующей Конституции Российской Федерации, ее </w:t>
      </w:r>
      <w:hyperlink r:id="rId188" w:history="1">
        <w:r w:rsidRPr="00D5231E">
          <w:rPr>
            <w:rFonts w:ascii="Sylfaen" w:hAnsi="Sylfaen"/>
            <w:sz w:val="24"/>
            <w:szCs w:val="24"/>
          </w:rPr>
          <w:t>статьям 21 (часть 1)</w:t>
        </w:r>
      </w:hyperlink>
      <w:r w:rsidRPr="00D5231E">
        <w:rPr>
          <w:rFonts w:ascii="Sylfaen" w:hAnsi="Sylfaen"/>
          <w:sz w:val="24"/>
          <w:szCs w:val="24"/>
        </w:rPr>
        <w:t xml:space="preserve">, </w:t>
      </w:r>
      <w:hyperlink r:id="rId189" w:history="1">
        <w:r w:rsidRPr="00D5231E">
          <w:rPr>
            <w:rFonts w:ascii="Sylfaen" w:hAnsi="Sylfaen"/>
            <w:sz w:val="24"/>
            <w:szCs w:val="24"/>
          </w:rPr>
          <w:t>48</w:t>
        </w:r>
      </w:hyperlink>
      <w:r w:rsidRPr="00D5231E">
        <w:rPr>
          <w:rFonts w:ascii="Sylfaen" w:hAnsi="Sylfaen"/>
          <w:sz w:val="24"/>
          <w:szCs w:val="24"/>
        </w:rPr>
        <w:t xml:space="preserve"> и </w:t>
      </w:r>
      <w:hyperlink r:id="rId190" w:history="1">
        <w:r w:rsidRPr="00D5231E">
          <w:rPr>
            <w:rFonts w:ascii="Sylfaen" w:hAnsi="Sylfaen"/>
            <w:sz w:val="24"/>
            <w:szCs w:val="24"/>
          </w:rPr>
          <w:t>53</w:t>
        </w:r>
      </w:hyperlink>
      <w:r w:rsidRPr="00D5231E">
        <w:rPr>
          <w:rFonts w:ascii="Sylfaen" w:hAnsi="Sylfaen"/>
          <w:sz w:val="24"/>
          <w:szCs w:val="24"/>
        </w:rPr>
        <w:t>, в той мере, в какой в системе действующего правового регулирования она не ограничивает период с момента вступления в силу судебного акта о возмещении реабилитированному расходов на оплату юридической помощи, в течение которого может быть принято решение суда кассационной инстанции о пересмотре этого акта, влекущее поворот его исполнения и возврат присужденных реабилитированному сумм.</w:t>
      </w:r>
    </w:p>
    <w:p w14:paraId="08031874" w14:textId="77777777" w:rsidR="0029717E" w:rsidRPr="00D5231E" w:rsidRDefault="0029717E" w:rsidP="0029717E">
      <w:pPr>
        <w:pStyle w:val="ConsPlusNormal"/>
        <w:spacing w:before="220"/>
        <w:ind w:firstLine="540"/>
        <w:jc w:val="both"/>
        <w:rPr>
          <w:rFonts w:ascii="Sylfaen" w:hAnsi="Sylfaen"/>
          <w:sz w:val="24"/>
          <w:szCs w:val="24"/>
        </w:rPr>
      </w:pPr>
      <w:r w:rsidRPr="00D5231E">
        <w:rPr>
          <w:rFonts w:ascii="Sylfaen" w:hAnsi="Sylfaen"/>
          <w:sz w:val="24"/>
          <w:szCs w:val="24"/>
        </w:rPr>
        <w:t xml:space="preserve">3. Судебные акты по делу гражданина Атрощенко Алексея Петровича, вынесенные на основании </w:t>
      </w:r>
      <w:hyperlink r:id="rId191" w:history="1">
        <w:r w:rsidRPr="00D5231E">
          <w:rPr>
            <w:rFonts w:ascii="Sylfaen" w:hAnsi="Sylfaen"/>
            <w:sz w:val="24"/>
            <w:szCs w:val="24"/>
          </w:rPr>
          <w:t>статьи 401.6</w:t>
        </w:r>
      </w:hyperlink>
      <w:r w:rsidRPr="00D5231E">
        <w:rPr>
          <w:rFonts w:ascii="Sylfaen" w:hAnsi="Sylfaen"/>
          <w:sz w:val="24"/>
          <w:szCs w:val="24"/>
        </w:rPr>
        <w:t xml:space="preserve"> УПК Российской Федерации, а также </w:t>
      </w:r>
      <w:hyperlink r:id="rId192" w:history="1">
        <w:r w:rsidRPr="00D5231E">
          <w:rPr>
            <w:rFonts w:ascii="Sylfaen" w:hAnsi="Sylfaen"/>
            <w:sz w:val="24"/>
            <w:szCs w:val="24"/>
          </w:rPr>
          <w:t>пункта 4 части первой статьи 135</w:t>
        </w:r>
      </w:hyperlink>
      <w:r w:rsidRPr="00D5231E">
        <w:rPr>
          <w:rFonts w:ascii="Sylfaen" w:hAnsi="Sylfaen"/>
          <w:sz w:val="24"/>
          <w:szCs w:val="24"/>
        </w:rPr>
        <w:t xml:space="preserve"> данного Кодекса в истолковании, расходящемся с его конституционно-правовым смыслом, выявленным в настоящем Постановлении, подлежат пересмотру в установленном порядке.</w:t>
      </w:r>
    </w:p>
    <w:p w14:paraId="79CDCD3D" w14:textId="77777777" w:rsidR="0029717E" w:rsidRPr="00D5231E" w:rsidRDefault="0029717E" w:rsidP="0029717E">
      <w:pPr>
        <w:pStyle w:val="ConsPlusNormal"/>
        <w:spacing w:before="220"/>
        <w:ind w:firstLine="540"/>
        <w:jc w:val="both"/>
        <w:rPr>
          <w:rFonts w:ascii="Sylfaen" w:hAnsi="Sylfaen"/>
          <w:sz w:val="24"/>
          <w:szCs w:val="24"/>
        </w:rPr>
      </w:pPr>
      <w:r w:rsidRPr="00D5231E">
        <w:rPr>
          <w:rFonts w:ascii="Sylfaen" w:hAnsi="Sylfaen"/>
          <w:sz w:val="24"/>
          <w:szCs w:val="24"/>
        </w:rPr>
        <w:t xml:space="preserve">4. Прекратить производство по настоящему делу в части проверки конституционности </w:t>
      </w:r>
      <w:hyperlink r:id="rId193" w:history="1">
        <w:r w:rsidRPr="00D5231E">
          <w:rPr>
            <w:rFonts w:ascii="Sylfaen" w:hAnsi="Sylfaen"/>
            <w:sz w:val="24"/>
            <w:szCs w:val="24"/>
          </w:rPr>
          <w:t>пункта 1 части второй статьи 401.10</w:t>
        </w:r>
      </w:hyperlink>
      <w:r w:rsidRPr="00D5231E">
        <w:rPr>
          <w:rFonts w:ascii="Sylfaen" w:hAnsi="Sylfaen"/>
          <w:sz w:val="24"/>
          <w:szCs w:val="24"/>
        </w:rPr>
        <w:t xml:space="preserve"> УПК Российской Федерации.</w:t>
      </w:r>
    </w:p>
    <w:p w14:paraId="674798B7" w14:textId="77777777" w:rsidR="0029717E" w:rsidRPr="00D5231E" w:rsidRDefault="0029717E" w:rsidP="0029717E">
      <w:pPr>
        <w:pStyle w:val="ConsPlusNormal"/>
        <w:spacing w:before="220"/>
        <w:ind w:firstLine="540"/>
        <w:jc w:val="both"/>
        <w:rPr>
          <w:rFonts w:ascii="Sylfaen" w:hAnsi="Sylfaen"/>
          <w:sz w:val="24"/>
          <w:szCs w:val="24"/>
        </w:rPr>
      </w:pPr>
      <w:r w:rsidRPr="00D5231E">
        <w:rPr>
          <w:rFonts w:ascii="Sylfaen" w:hAnsi="Sylfaen"/>
          <w:sz w:val="24"/>
          <w:szCs w:val="24"/>
        </w:rPr>
        <w:t>5.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14:paraId="40BA928D" w14:textId="77777777" w:rsidR="0029717E" w:rsidRPr="00D5231E" w:rsidRDefault="0029717E" w:rsidP="0029717E">
      <w:pPr>
        <w:pStyle w:val="ConsPlusNormal"/>
        <w:spacing w:before="220"/>
        <w:ind w:firstLine="540"/>
        <w:jc w:val="both"/>
        <w:rPr>
          <w:rFonts w:ascii="Sylfaen" w:hAnsi="Sylfaen"/>
          <w:sz w:val="24"/>
          <w:szCs w:val="24"/>
        </w:rPr>
      </w:pPr>
      <w:r w:rsidRPr="00D5231E">
        <w:rPr>
          <w:rFonts w:ascii="Sylfaen" w:hAnsi="Sylfaen"/>
          <w:sz w:val="24"/>
          <w:szCs w:val="24"/>
        </w:rPr>
        <w:t>6.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p w14:paraId="5094FE8B" w14:textId="77777777" w:rsidR="0029717E" w:rsidRPr="00D5231E" w:rsidRDefault="0029717E" w:rsidP="0029717E">
      <w:pPr>
        <w:pStyle w:val="ConsPlusNormal"/>
        <w:ind w:firstLine="540"/>
        <w:jc w:val="both"/>
        <w:rPr>
          <w:rFonts w:ascii="Sylfaen" w:hAnsi="Sylfaen"/>
          <w:sz w:val="24"/>
          <w:szCs w:val="24"/>
        </w:rPr>
      </w:pPr>
    </w:p>
    <w:p w14:paraId="7EF5F3BB" w14:textId="77777777" w:rsidR="0029717E" w:rsidRPr="00D5231E" w:rsidRDefault="0029717E" w:rsidP="0029717E">
      <w:pPr>
        <w:pStyle w:val="ConsPlusNormal"/>
        <w:jc w:val="right"/>
        <w:rPr>
          <w:rFonts w:ascii="Sylfaen" w:hAnsi="Sylfaen"/>
          <w:sz w:val="24"/>
          <w:szCs w:val="24"/>
        </w:rPr>
      </w:pPr>
      <w:r w:rsidRPr="00D5231E">
        <w:rPr>
          <w:rFonts w:ascii="Sylfaen" w:hAnsi="Sylfaen"/>
          <w:sz w:val="24"/>
          <w:szCs w:val="24"/>
        </w:rPr>
        <w:t>Конституционный Суд</w:t>
      </w:r>
    </w:p>
    <w:p w14:paraId="3C9459F3" w14:textId="77777777" w:rsidR="0029717E" w:rsidRPr="00D5231E" w:rsidRDefault="0029717E" w:rsidP="0029717E">
      <w:pPr>
        <w:pStyle w:val="ConsPlusNormal"/>
        <w:jc w:val="right"/>
        <w:rPr>
          <w:rFonts w:ascii="Sylfaen" w:hAnsi="Sylfaen"/>
          <w:sz w:val="24"/>
          <w:szCs w:val="24"/>
        </w:rPr>
      </w:pPr>
      <w:r w:rsidRPr="00D5231E">
        <w:rPr>
          <w:rFonts w:ascii="Sylfaen" w:hAnsi="Sylfaen"/>
          <w:sz w:val="24"/>
          <w:szCs w:val="24"/>
        </w:rPr>
        <w:t>Российской Федерации</w:t>
      </w:r>
    </w:p>
    <w:p w14:paraId="224B936D" w14:textId="77777777" w:rsidR="0029717E" w:rsidRPr="00D5231E" w:rsidRDefault="0029717E" w:rsidP="0029717E">
      <w:pPr>
        <w:pStyle w:val="ConsPlusNormal"/>
        <w:jc w:val="both"/>
        <w:rPr>
          <w:rFonts w:ascii="Sylfaen" w:hAnsi="Sylfaen"/>
          <w:sz w:val="24"/>
          <w:szCs w:val="24"/>
        </w:rPr>
      </w:pPr>
    </w:p>
    <w:p w14:paraId="48636F66" w14:textId="77777777" w:rsidR="0029717E" w:rsidRPr="00D5231E" w:rsidRDefault="0029717E" w:rsidP="0029717E">
      <w:pPr>
        <w:pStyle w:val="ConsPlusNormal"/>
        <w:jc w:val="both"/>
        <w:rPr>
          <w:rFonts w:ascii="Sylfaen" w:hAnsi="Sylfaen"/>
          <w:sz w:val="24"/>
          <w:szCs w:val="24"/>
        </w:rPr>
      </w:pPr>
    </w:p>
    <w:p w14:paraId="3258D9C7" w14:textId="3C1ABFAB" w:rsidR="0029717E" w:rsidRDefault="0029717E" w:rsidP="0029717E">
      <w:pPr>
        <w:rPr>
          <w:rFonts w:ascii="Sylfaen" w:hAnsi="Sylfaen"/>
          <w:sz w:val="24"/>
          <w:szCs w:val="24"/>
        </w:rPr>
      </w:pPr>
    </w:p>
    <w:p w14:paraId="0E58719B" w14:textId="77777777" w:rsidR="0029717E" w:rsidRPr="0095405D" w:rsidRDefault="0029717E" w:rsidP="0029717E">
      <w:pPr>
        <w:pStyle w:val="ConsPlusTitle"/>
        <w:jc w:val="center"/>
        <w:rPr>
          <w:rFonts w:ascii="Sylfaen" w:hAnsi="Sylfaen"/>
          <w:szCs w:val="24"/>
        </w:rPr>
      </w:pPr>
      <w:r w:rsidRPr="0095405D">
        <w:rPr>
          <w:rFonts w:ascii="Sylfaen" w:hAnsi="Sylfaen"/>
          <w:szCs w:val="24"/>
        </w:rPr>
        <w:lastRenderedPageBreak/>
        <w:t>ВЕРХОВНЫЙ СУД РОССИЙСКОЙ ФЕДЕРАЦИИ</w:t>
      </w:r>
    </w:p>
    <w:p w14:paraId="720AEE32" w14:textId="77777777" w:rsidR="0029717E" w:rsidRPr="0095405D" w:rsidRDefault="0029717E" w:rsidP="0029717E">
      <w:pPr>
        <w:pStyle w:val="ConsPlusTitle"/>
        <w:jc w:val="center"/>
        <w:rPr>
          <w:rFonts w:ascii="Sylfaen" w:hAnsi="Sylfaen"/>
          <w:szCs w:val="24"/>
        </w:rPr>
      </w:pPr>
    </w:p>
    <w:p w14:paraId="2860D86B" w14:textId="77777777" w:rsidR="0029717E" w:rsidRPr="0095405D" w:rsidRDefault="0029717E" w:rsidP="0029717E">
      <w:pPr>
        <w:pStyle w:val="ConsPlusTitle"/>
        <w:jc w:val="center"/>
        <w:rPr>
          <w:rFonts w:ascii="Sylfaen" w:hAnsi="Sylfaen"/>
          <w:szCs w:val="24"/>
        </w:rPr>
      </w:pPr>
      <w:r w:rsidRPr="0095405D">
        <w:rPr>
          <w:rFonts w:ascii="Sylfaen" w:hAnsi="Sylfaen"/>
          <w:szCs w:val="24"/>
        </w:rPr>
        <w:t>ОБЗОР</w:t>
      </w:r>
    </w:p>
    <w:p w14:paraId="265B5C36" w14:textId="77777777" w:rsidR="0029717E" w:rsidRPr="0095405D" w:rsidRDefault="0029717E" w:rsidP="0029717E">
      <w:pPr>
        <w:pStyle w:val="ConsPlusTitle"/>
        <w:jc w:val="center"/>
        <w:rPr>
          <w:rFonts w:ascii="Sylfaen" w:hAnsi="Sylfaen"/>
          <w:szCs w:val="24"/>
        </w:rPr>
      </w:pPr>
      <w:r w:rsidRPr="0095405D">
        <w:rPr>
          <w:rFonts w:ascii="Sylfaen" w:hAnsi="Sylfaen"/>
          <w:szCs w:val="24"/>
        </w:rPr>
        <w:t>ПРАКТИКИ МЕЖГОСУДАРСТВЕННЫХ ОРГАНОВ ПО ЗАЩИТЕ ПРАВ</w:t>
      </w:r>
    </w:p>
    <w:p w14:paraId="19ED4735" w14:textId="77777777" w:rsidR="0029717E" w:rsidRPr="0095405D" w:rsidRDefault="0029717E" w:rsidP="0029717E">
      <w:pPr>
        <w:pStyle w:val="ConsPlusTitle"/>
        <w:jc w:val="center"/>
        <w:rPr>
          <w:rFonts w:ascii="Sylfaen" w:hAnsi="Sylfaen"/>
          <w:szCs w:val="24"/>
        </w:rPr>
      </w:pPr>
      <w:r w:rsidRPr="0095405D">
        <w:rPr>
          <w:rFonts w:ascii="Sylfaen" w:hAnsi="Sylfaen"/>
          <w:szCs w:val="24"/>
        </w:rPr>
        <w:t>И ОСНОВНЫХ СВОБОД ЧЕЛОВЕКА</w:t>
      </w:r>
    </w:p>
    <w:p w14:paraId="3ED16996" w14:textId="77777777" w:rsidR="0029717E" w:rsidRPr="0095405D" w:rsidRDefault="0029717E" w:rsidP="0029717E">
      <w:pPr>
        <w:pStyle w:val="ConsPlusTitle"/>
        <w:jc w:val="center"/>
        <w:rPr>
          <w:rFonts w:ascii="Sylfaen" w:hAnsi="Sylfaen"/>
          <w:szCs w:val="24"/>
        </w:rPr>
      </w:pPr>
      <w:r w:rsidRPr="0095405D">
        <w:rPr>
          <w:rFonts w:ascii="Sylfaen" w:hAnsi="Sylfaen"/>
          <w:szCs w:val="24"/>
        </w:rPr>
        <w:t>N 6 (2021)</w:t>
      </w:r>
    </w:p>
    <w:p w14:paraId="02CC7537" w14:textId="77777777" w:rsidR="0029717E" w:rsidRPr="0095405D" w:rsidRDefault="0029717E" w:rsidP="0029717E">
      <w:pPr>
        <w:pStyle w:val="ConsPlusTitlePage"/>
        <w:jc w:val="both"/>
        <w:rPr>
          <w:rFonts w:ascii="Sylfaen" w:hAnsi="Sylfaen"/>
          <w:sz w:val="24"/>
          <w:szCs w:val="24"/>
        </w:rPr>
      </w:pPr>
    </w:p>
    <w:p w14:paraId="78B96AA9" w14:textId="77777777" w:rsidR="0029717E" w:rsidRPr="0095405D" w:rsidRDefault="0029717E" w:rsidP="0029717E">
      <w:pPr>
        <w:pStyle w:val="ConsPlusTitlePage"/>
        <w:ind w:firstLine="540"/>
        <w:jc w:val="both"/>
        <w:rPr>
          <w:rFonts w:ascii="Sylfaen" w:hAnsi="Sylfaen"/>
          <w:sz w:val="24"/>
          <w:szCs w:val="24"/>
        </w:rPr>
      </w:pPr>
      <w:r w:rsidRPr="0095405D">
        <w:rPr>
          <w:rFonts w:ascii="Sylfaen" w:hAnsi="Sylfaen"/>
          <w:sz w:val="24"/>
          <w:szCs w:val="24"/>
        </w:rPr>
        <w:t xml:space="preserve">В силу </w:t>
      </w:r>
      <w:hyperlink r:id="rId194" w:history="1">
        <w:r w:rsidRPr="0095405D">
          <w:rPr>
            <w:rFonts w:ascii="Sylfaen" w:hAnsi="Sylfaen"/>
            <w:sz w:val="24"/>
            <w:szCs w:val="24"/>
          </w:rPr>
          <w:t>пункта 10</w:t>
        </w:r>
      </w:hyperlink>
      <w:r w:rsidRPr="0095405D">
        <w:rPr>
          <w:rFonts w:ascii="Sylfaen" w:hAnsi="Sylfaen"/>
          <w:sz w:val="24"/>
          <w:szCs w:val="24"/>
        </w:rPr>
        <w:t xml:space="preserve"> постановления Пленума Верховного Суда Российской Федерации от 10 октября 2003 года N 5 "О применении судами общей юрисдикции общепризнанных принципов и норм международного права и международных договоров Российской Федерации" "толкование международного договора должно осуществляться в соответствии с Венской конвенцией о праве международных договоров от 23 мая 1969 года (</w:t>
      </w:r>
      <w:hyperlink r:id="rId195" w:history="1">
        <w:r w:rsidRPr="0095405D">
          <w:rPr>
            <w:rFonts w:ascii="Sylfaen" w:hAnsi="Sylfaen"/>
            <w:sz w:val="24"/>
            <w:szCs w:val="24"/>
          </w:rPr>
          <w:t>раздел 3</w:t>
        </w:r>
      </w:hyperlink>
      <w:r w:rsidRPr="0095405D">
        <w:rPr>
          <w:rFonts w:ascii="Sylfaen" w:hAnsi="Sylfaen"/>
          <w:sz w:val="24"/>
          <w:szCs w:val="24"/>
        </w:rPr>
        <w:t xml:space="preserve">; </w:t>
      </w:r>
      <w:hyperlink r:id="rId196" w:history="1">
        <w:r w:rsidRPr="0095405D">
          <w:rPr>
            <w:rFonts w:ascii="Sylfaen" w:hAnsi="Sylfaen"/>
            <w:sz w:val="24"/>
            <w:szCs w:val="24"/>
          </w:rPr>
          <w:t>статьи 3</w:t>
        </w:r>
      </w:hyperlink>
      <w:r w:rsidRPr="0095405D">
        <w:rPr>
          <w:rFonts w:ascii="Sylfaen" w:hAnsi="Sylfaen"/>
          <w:sz w:val="24"/>
          <w:szCs w:val="24"/>
        </w:rPr>
        <w:t xml:space="preserve"> - </w:t>
      </w:r>
      <w:hyperlink r:id="rId197" w:history="1">
        <w:r w:rsidRPr="0095405D">
          <w:rPr>
            <w:rFonts w:ascii="Sylfaen" w:hAnsi="Sylfaen"/>
            <w:sz w:val="24"/>
            <w:szCs w:val="24"/>
          </w:rPr>
          <w:t>33</w:t>
        </w:r>
      </w:hyperlink>
      <w:r w:rsidRPr="0095405D">
        <w:rPr>
          <w:rFonts w:ascii="Sylfaen" w:hAnsi="Sylfaen"/>
          <w:sz w:val="24"/>
          <w:szCs w:val="24"/>
        </w:rPr>
        <w:t xml:space="preserve">). Согласно </w:t>
      </w:r>
      <w:hyperlink r:id="rId198" w:history="1">
        <w:r w:rsidRPr="0095405D">
          <w:rPr>
            <w:rFonts w:ascii="Sylfaen" w:hAnsi="Sylfaen"/>
            <w:sz w:val="24"/>
            <w:szCs w:val="24"/>
          </w:rPr>
          <w:t>пункту "b" части 3 статьи 31</w:t>
        </w:r>
      </w:hyperlink>
      <w:r w:rsidRPr="0095405D">
        <w:rPr>
          <w:rFonts w:ascii="Sylfaen" w:hAnsi="Sylfaen"/>
          <w:sz w:val="24"/>
          <w:szCs w:val="24"/>
        </w:rPr>
        <w:t xml:space="preserve"> Венской конвенции при толковании международного договора наряду с его контекстом должна учитываться последующая практика применения договора, которая устанавливает соглашение участников относительно его толкования".</w:t>
      </w:r>
    </w:p>
    <w:p w14:paraId="7C3DD1A0"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В целях эффективной защиты прав и свобод человека судам необходимо при рассмотрении административных, гражданских дел, дел по разрешению экономических споров, уголовных и иных дел учитывать правовые позиции, сформулированные межгосударственными органами по защите прав и свобод человека &lt;1&gt;.</w:t>
      </w:r>
    </w:p>
    <w:p w14:paraId="6A9FDE2F"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w:t>
      </w:r>
    </w:p>
    <w:p w14:paraId="121BA30B"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&lt;1&gt; В рамках настоящего Обзора понятие "межгосударственные органы по защите прав и основных свобод человека" охватывает Европейский Суд по правам человека.</w:t>
      </w:r>
    </w:p>
    <w:p w14:paraId="494A9B09" w14:textId="77777777" w:rsidR="0029717E" w:rsidRPr="0095405D" w:rsidRDefault="0029717E" w:rsidP="0029717E">
      <w:pPr>
        <w:pStyle w:val="ConsPlusTitlePage"/>
        <w:jc w:val="both"/>
        <w:rPr>
          <w:rFonts w:ascii="Sylfaen" w:hAnsi="Sylfaen"/>
          <w:sz w:val="24"/>
          <w:szCs w:val="24"/>
        </w:rPr>
      </w:pPr>
    </w:p>
    <w:p w14:paraId="4E2A9165" w14:textId="77777777" w:rsidR="0029717E" w:rsidRPr="0095405D" w:rsidRDefault="0029717E" w:rsidP="0029717E">
      <w:pPr>
        <w:pStyle w:val="ConsPlusTitle"/>
        <w:jc w:val="center"/>
        <w:outlineLvl w:val="0"/>
        <w:rPr>
          <w:rFonts w:ascii="Sylfaen" w:hAnsi="Sylfaen"/>
          <w:szCs w:val="24"/>
        </w:rPr>
      </w:pPr>
      <w:r w:rsidRPr="0095405D">
        <w:rPr>
          <w:rFonts w:ascii="Sylfaen" w:hAnsi="Sylfaen"/>
          <w:szCs w:val="24"/>
        </w:rPr>
        <w:t>В сфере административно-правовых отношений</w:t>
      </w:r>
    </w:p>
    <w:p w14:paraId="5218A376" w14:textId="77777777" w:rsidR="0029717E" w:rsidRPr="0095405D" w:rsidRDefault="0029717E" w:rsidP="0029717E">
      <w:pPr>
        <w:pStyle w:val="ConsPlusTitlePage"/>
        <w:jc w:val="both"/>
        <w:rPr>
          <w:rFonts w:ascii="Sylfaen" w:hAnsi="Sylfaen"/>
          <w:sz w:val="24"/>
          <w:szCs w:val="24"/>
        </w:rPr>
      </w:pPr>
    </w:p>
    <w:p w14:paraId="1643C28E" w14:textId="77777777" w:rsidR="0029717E" w:rsidRPr="0095405D" w:rsidRDefault="0029717E" w:rsidP="0029717E">
      <w:pPr>
        <w:pStyle w:val="ConsPlusTitle"/>
        <w:jc w:val="center"/>
        <w:outlineLvl w:val="1"/>
        <w:rPr>
          <w:rFonts w:ascii="Sylfaen" w:hAnsi="Sylfaen"/>
          <w:szCs w:val="24"/>
        </w:rPr>
      </w:pPr>
      <w:r w:rsidRPr="0095405D">
        <w:rPr>
          <w:rFonts w:ascii="Sylfaen" w:hAnsi="Sylfaen"/>
          <w:szCs w:val="24"/>
        </w:rPr>
        <w:t>вопросы обеспечения надлежащих условий содержания</w:t>
      </w:r>
    </w:p>
    <w:p w14:paraId="408B8F83" w14:textId="77777777" w:rsidR="0029717E" w:rsidRPr="0095405D" w:rsidRDefault="0029717E" w:rsidP="0029717E">
      <w:pPr>
        <w:pStyle w:val="ConsPlusTitle"/>
        <w:jc w:val="center"/>
        <w:rPr>
          <w:rFonts w:ascii="Sylfaen" w:hAnsi="Sylfaen"/>
          <w:szCs w:val="24"/>
        </w:rPr>
      </w:pPr>
      <w:r w:rsidRPr="0095405D">
        <w:rPr>
          <w:rFonts w:ascii="Sylfaen" w:hAnsi="Sylfaen"/>
          <w:szCs w:val="24"/>
        </w:rPr>
        <w:t>под стражей, в том числе условий транспортировки лишенных</w:t>
      </w:r>
    </w:p>
    <w:p w14:paraId="450D6AD5" w14:textId="77777777" w:rsidR="0029717E" w:rsidRPr="0095405D" w:rsidRDefault="0029717E" w:rsidP="0029717E">
      <w:pPr>
        <w:pStyle w:val="ConsPlusTitle"/>
        <w:jc w:val="center"/>
        <w:rPr>
          <w:rFonts w:ascii="Sylfaen" w:hAnsi="Sylfaen"/>
          <w:szCs w:val="24"/>
        </w:rPr>
      </w:pPr>
      <w:r w:rsidRPr="0095405D">
        <w:rPr>
          <w:rFonts w:ascii="Sylfaen" w:hAnsi="Sylfaen"/>
          <w:szCs w:val="24"/>
        </w:rPr>
        <w:t>свободы лиц &lt;2&gt;</w:t>
      </w:r>
    </w:p>
    <w:p w14:paraId="2EC849D7" w14:textId="77777777" w:rsidR="0029717E" w:rsidRPr="0095405D" w:rsidRDefault="0029717E" w:rsidP="0029717E">
      <w:pPr>
        <w:pStyle w:val="ConsPlusTitlePage"/>
        <w:jc w:val="both"/>
        <w:rPr>
          <w:rFonts w:ascii="Sylfaen" w:hAnsi="Sylfaen"/>
          <w:sz w:val="24"/>
          <w:szCs w:val="24"/>
        </w:rPr>
      </w:pPr>
    </w:p>
    <w:p w14:paraId="54C59C7D" w14:textId="77777777" w:rsidR="0029717E" w:rsidRPr="0095405D" w:rsidRDefault="0029717E" w:rsidP="0029717E">
      <w:pPr>
        <w:pStyle w:val="ConsPlusTitlePage"/>
        <w:ind w:firstLine="540"/>
        <w:jc w:val="both"/>
        <w:rPr>
          <w:rFonts w:ascii="Sylfaen" w:hAnsi="Sylfaen"/>
          <w:sz w:val="24"/>
          <w:szCs w:val="24"/>
        </w:rPr>
      </w:pPr>
      <w:r w:rsidRPr="0095405D">
        <w:rPr>
          <w:rFonts w:ascii="Sylfaen" w:hAnsi="Sylfaen"/>
          <w:sz w:val="24"/>
          <w:szCs w:val="24"/>
        </w:rPr>
        <w:t>--------------------------------</w:t>
      </w:r>
    </w:p>
    <w:p w14:paraId="3C114A04"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&lt;2&gt; Для сведения. В 2020 году в Верховном Суде Российской Федерации подготовлено Обобщение практики и правовых позиций международных договорных и внедоговорных органов по вопросам защиты права лица не подвергаться пыткам, бесчеловечному или унижающему достоинство обращению или наказанию (обновлено по состоянию на 1 ноября 2020 года).</w:t>
      </w:r>
    </w:p>
    <w:p w14:paraId="7E5156CA"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Размещено на официальном сайте Верховного Суда Российской Федерации в подразделе "Международная практика" (за 2020 год) раздела "Документы". URL: http://www.vsrf.ru/documents/international_practice/29487/</w:t>
      </w:r>
    </w:p>
    <w:p w14:paraId="117B6D56" w14:textId="77777777" w:rsidR="0029717E" w:rsidRPr="0095405D" w:rsidRDefault="0029717E" w:rsidP="0029717E">
      <w:pPr>
        <w:pStyle w:val="ConsPlusTitlePage"/>
        <w:jc w:val="both"/>
        <w:rPr>
          <w:rFonts w:ascii="Sylfaen" w:hAnsi="Sylfaen"/>
          <w:sz w:val="24"/>
          <w:szCs w:val="24"/>
        </w:rPr>
      </w:pPr>
    </w:p>
    <w:p w14:paraId="471E29B9" w14:textId="77777777" w:rsidR="0029717E" w:rsidRPr="0095405D" w:rsidRDefault="0029717E" w:rsidP="0029717E">
      <w:pPr>
        <w:pStyle w:val="ConsPlusTitle"/>
        <w:jc w:val="center"/>
        <w:outlineLvl w:val="2"/>
        <w:rPr>
          <w:rFonts w:ascii="Sylfaen" w:hAnsi="Sylfaen"/>
          <w:szCs w:val="24"/>
        </w:rPr>
      </w:pPr>
      <w:r w:rsidRPr="0095405D">
        <w:rPr>
          <w:rFonts w:ascii="Sylfaen" w:hAnsi="Sylfaen"/>
          <w:szCs w:val="24"/>
        </w:rPr>
        <w:t>практика Европейского Суда по правам человека</w:t>
      </w:r>
    </w:p>
    <w:p w14:paraId="6B3381DC" w14:textId="77777777" w:rsidR="0029717E" w:rsidRPr="0095405D" w:rsidRDefault="0029717E" w:rsidP="0029717E">
      <w:pPr>
        <w:pStyle w:val="ConsPlusTitlePage"/>
        <w:jc w:val="both"/>
        <w:rPr>
          <w:rFonts w:ascii="Sylfaen" w:hAnsi="Sylfaen"/>
          <w:sz w:val="24"/>
          <w:szCs w:val="24"/>
        </w:rPr>
      </w:pPr>
    </w:p>
    <w:p w14:paraId="3209C517" w14:textId="77777777" w:rsidR="0029717E" w:rsidRPr="0095405D" w:rsidRDefault="0029717E" w:rsidP="0029717E">
      <w:pPr>
        <w:pStyle w:val="ConsPlusTitlePage"/>
        <w:ind w:firstLine="540"/>
        <w:jc w:val="both"/>
        <w:rPr>
          <w:rFonts w:ascii="Sylfaen" w:hAnsi="Sylfaen"/>
          <w:sz w:val="24"/>
          <w:szCs w:val="24"/>
        </w:rPr>
      </w:pPr>
      <w:r w:rsidRPr="0095405D">
        <w:rPr>
          <w:rFonts w:ascii="Sylfaen" w:hAnsi="Sylfaen"/>
          <w:sz w:val="24"/>
          <w:szCs w:val="24"/>
        </w:rPr>
        <w:lastRenderedPageBreak/>
        <w:t>В Верховный Суд Российской Федерации поступили неофициальные переводы постановлений Европейского Суда по правам человека по жалобам:</w:t>
      </w:r>
    </w:p>
    <w:p w14:paraId="3BDADA0C"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N 10682/18 "Ким и другие против Российской Федерации" и по 23 другим жалобам (вынесено и вступило в силу 1 апреля 2021 года);</w:t>
      </w:r>
    </w:p>
    <w:p w14:paraId="55EBDE44"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N 4688/19 "Соколов и другие против Российской Федерации" и по 8 другим жалобам (вынесено и вступило в силу 29 апреля 2021 года);</w:t>
      </w:r>
    </w:p>
    <w:p w14:paraId="54BAC3B9"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N 7413/18 "Штатский и другие против Российской Федерации" и по 9 другим жалобам (вынесено и вступило в силу 29 апреля 2021 года);</w:t>
      </w:r>
    </w:p>
    <w:p w14:paraId="1BF37510"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 </w:t>
      </w:r>
      <w:hyperlink r:id="rId199" w:history="1">
        <w:r w:rsidRPr="0095405D">
          <w:rPr>
            <w:rFonts w:ascii="Sylfaen" w:hAnsi="Sylfaen"/>
            <w:sz w:val="24"/>
            <w:szCs w:val="24"/>
          </w:rPr>
          <w:t>N 46966/14</w:t>
        </w:r>
      </w:hyperlink>
      <w:r w:rsidRPr="0095405D">
        <w:rPr>
          <w:rFonts w:ascii="Sylfaen" w:hAnsi="Sylfaen"/>
          <w:sz w:val="24"/>
          <w:szCs w:val="24"/>
        </w:rPr>
        <w:t xml:space="preserve"> "А.С. и другие против Российской Федерации" (вынесено и вступило в силу 14 июня 2018 года),</w:t>
      </w:r>
    </w:p>
    <w:p w14:paraId="65DEAD05"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которыми установлены нарушения </w:t>
      </w:r>
      <w:hyperlink r:id="rId200" w:history="1">
        <w:r w:rsidRPr="0095405D">
          <w:rPr>
            <w:rFonts w:ascii="Sylfaen" w:hAnsi="Sylfaen"/>
            <w:sz w:val="24"/>
            <w:szCs w:val="24"/>
          </w:rPr>
          <w:t>статей 3</w:t>
        </w:r>
      </w:hyperlink>
      <w:r w:rsidRPr="0095405D">
        <w:rPr>
          <w:rFonts w:ascii="Sylfaen" w:hAnsi="Sylfaen"/>
          <w:sz w:val="24"/>
          <w:szCs w:val="24"/>
        </w:rPr>
        <w:t xml:space="preserve">, </w:t>
      </w:r>
      <w:hyperlink r:id="rId201" w:history="1">
        <w:r w:rsidRPr="0095405D">
          <w:rPr>
            <w:rFonts w:ascii="Sylfaen" w:hAnsi="Sylfaen"/>
            <w:sz w:val="24"/>
            <w:szCs w:val="24"/>
          </w:rPr>
          <w:t>13</w:t>
        </w:r>
      </w:hyperlink>
      <w:r w:rsidRPr="0095405D">
        <w:rPr>
          <w:rFonts w:ascii="Sylfaen" w:hAnsi="Sylfaen"/>
          <w:sz w:val="24"/>
          <w:szCs w:val="24"/>
        </w:rPr>
        <w:t xml:space="preserve"> Конвенции о защите прав человека и основных свобод от 4 ноября 1950 года &lt;3&gt; в связи с необеспечением заявителей надлежащими условиями содержания под стражей, в том числе во время их транспортировки, а также ввиду отсутствия эффективных средств правовой защиты от соответствующих нарушений.</w:t>
      </w:r>
    </w:p>
    <w:p w14:paraId="2AA07A3A"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w:t>
      </w:r>
    </w:p>
    <w:p w14:paraId="697DBBA4"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&lt;3&gt; Далее - Конвенция.</w:t>
      </w:r>
    </w:p>
    <w:p w14:paraId="179461BD" w14:textId="77777777" w:rsidR="0029717E" w:rsidRPr="0095405D" w:rsidRDefault="0029717E" w:rsidP="0029717E">
      <w:pPr>
        <w:pStyle w:val="ConsPlusTitlePage"/>
        <w:jc w:val="both"/>
        <w:rPr>
          <w:rFonts w:ascii="Sylfaen" w:hAnsi="Sylfaen"/>
          <w:sz w:val="24"/>
          <w:szCs w:val="24"/>
        </w:rPr>
      </w:pPr>
    </w:p>
    <w:p w14:paraId="32765D5D" w14:textId="77777777" w:rsidR="0029717E" w:rsidRPr="0095405D" w:rsidRDefault="0029717E" w:rsidP="0029717E">
      <w:pPr>
        <w:pStyle w:val="ConsPlusTitle"/>
        <w:jc w:val="center"/>
        <w:outlineLvl w:val="1"/>
        <w:rPr>
          <w:rFonts w:ascii="Sylfaen" w:hAnsi="Sylfaen"/>
          <w:szCs w:val="24"/>
        </w:rPr>
      </w:pPr>
      <w:r w:rsidRPr="0095405D">
        <w:rPr>
          <w:rFonts w:ascii="Sylfaen" w:hAnsi="Sylfaen"/>
          <w:szCs w:val="24"/>
        </w:rPr>
        <w:t>вопросы аннулирования гражданства Российской Федерации &lt;4&gt;</w:t>
      </w:r>
    </w:p>
    <w:p w14:paraId="01E87A20" w14:textId="77777777" w:rsidR="0029717E" w:rsidRPr="0095405D" w:rsidRDefault="0029717E" w:rsidP="0029717E">
      <w:pPr>
        <w:pStyle w:val="ConsPlusTitlePage"/>
        <w:jc w:val="both"/>
        <w:rPr>
          <w:rFonts w:ascii="Sylfaen" w:hAnsi="Sylfaen"/>
          <w:sz w:val="24"/>
          <w:szCs w:val="24"/>
        </w:rPr>
      </w:pPr>
    </w:p>
    <w:p w14:paraId="4EA1E016" w14:textId="77777777" w:rsidR="0029717E" w:rsidRPr="0095405D" w:rsidRDefault="0029717E" w:rsidP="0029717E">
      <w:pPr>
        <w:pStyle w:val="ConsPlusTitlePage"/>
        <w:ind w:firstLine="540"/>
        <w:jc w:val="both"/>
        <w:rPr>
          <w:rFonts w:ascii="Sylfaen" w:hAnsi="Sylfaen"/>
          <w:sz w:val="24"/>
          <w:szCs w:val="24"/>
        </w:rPr>
      </w:pPr>
      <w:r w:rsidRPr="0095405D">
        <w:rPr>
          <w:rFonts w:ascii="Sylfaen" w:hAnsi="Sylfaen"/>
          <w:sz w:val="24"/>
          <w:szCs w:val="24"/>
        </w:rPr>
        <w:t>--------------------------------</w:t>
      </w:r>
    </w:p>
    <w:p w14:paraId="331E8A41"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&lt;4&gt; Для сведения. В 2019 году в Верховном Суде Российской Федерации подготовлено Обобщение правовых позиций межгосударственных органов по защите прав и свобод человека и специальных докладчиков (рабочих групп), действующих в рамках Совета ООН по правам человека, по вопросу защиты права лица на уважение частной и семейной жизни, жилища.</w:t>
      </w:r>
    </w:p>
    <w:p w14:paraId="35AABD6D"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Размещено на официальном сайте Верховного Суда Российской Федерации в подразделе "Международная практика" (за 2019 год) раздела "Документы". URL: http://www.vsrf.ru/documents/international_practice/28123/</w:t>
      </w:r>
    </w:p>
    <w:p w14:paraId="7231C1F5" w14:textId="77777777" w:rsidR="0029717E" w:rsidRPr="0095405D" w:rsidRDefault="0029717E" w:rsidP="0029717E">
      <w:pPr>
        <w:pStyle w:val="ConsPlusTitlePage"/>
        <w:jc w:val="both"/>
        <w:rPr>
          <w:rFonts w:ascii="Sylfaen" w:hAnsi="Sylfaen"/>
          <w:sz w:val="24"/>
          <w:szCs w:val="24"/>
        </w:rPr>
      </w:pPr>
    </w:p>
    <w:p w14:paraId="79EAB927" w14:textId="77777777" w:rsidR="0029717E" w:rsidRPr="0095405D" w:rsidRDefault="0029717E" w:rsidP="0029717E">
      <w:pPr>
        <w:pStyle w:val="ConsPlusTitle"/>
        <w:jc w:val="center"/>
        <w:outlineLvl w:val="2"/>
        <w:rPr>
          <w:rFonts w:ascii="Sylfaen" w:hAnsi="Sylfaen"/>
          <w:szCs w:val="24"/>
        </w:rPr>
      </w:pPr>
      <w:r w:rsidRPr="0095405D">
        <w:rPr>
          <w:rFonts w:ascii="Sylfaen" w:hAnsi="Sylfaen"/>
          <w:szCs w:val="24"/>
        </w:rPr>
        <w:t>практика Европейского Суда по правам человека</w:t>
      </w:r>
    </w:p>
    <w:p w14:paraId="3CCE15C3" w14:textId="77777777" w:rsidR="0029717E" w:rsidRPr="0095405D" w:rsidRDefault="0029717E" w:rsidP="0029717E">
      <w:pPr>
        <w:pStyle w:val="ConsPlusTitlePage"/>
        <w:jc w:val="both"/>
        <w:rPr>
          <w:rFonts w:ascii="Sylfaen" w:hAnsi="Sylfaen"/>
          <w:sz w:val="24"/>
          <w:szCs w:val="24"/>
        </w:rPr>
      </w:pPr>
    </w:p>
    <w:p w14:paraId="4925B8C6" w14:textId="77777777" w:rsidR="0029717E" w:rsidRPr="0095405D" w:rsidRDefault="0029717E" w:rsidP="0029717E">
      <w:pPr>
        <w:pStyle w:val="ConsPlusTitlePage"/>
        <w:ind w:firstLine="540"/>
        <w:jc w:val="both"/>
        <w:rPr>
          <w:rFonts w:ascii="Sylfaen" w:hAnsi="Sylfaen"/>
          <w:sz w:val="24"/>
          <w:szCs w:val="24"/>
        </w:rPr>
      </w:pPr>
      <w:r w:rsidRPr="0095405D">
        <w:rPr>
          <w:rFonts w:ascii="Sylfaen" w:hAnsi="Sylfaen"/>
          <w:sz w:val="24"/>
          <w:szCs w:val="24"/>
        </w:rPr>
        <w:t xml:space="preserve">В Верховный Суд Российской Федерации поступил неофициальный перевод </w:t>
      </w:r>
      <w:hyperlink r:id="rId202" w:history="1">
        <w:r w:rsidRPr="0095405D">
          <w:rPr>
            <w:rFonts w:ascii="Sylfaen" w:hAnsi="Sylfaen"/>
            <w:sz w:val="24"/>
            <w:szCs w:val="24"/>
          </w:rPr>
          <w:t>постановления</w:t>
        </w:r>
      </w:hyperlink>
      <w:r w:rsidRPr="0095405D">
        <w:rPr>
          <w:rFonts w:ascii="Sylfaen" w:hAnsi="Sylfaen"/>
          <w:sz w:val="24"/>
          <w:szCs w:val="24"/>
        </w:rPr>
        <w:t xml:space="preserve"> Европейского Суда по правам человека по жалобе N 43936/18 "Усманов против Российской Федерации" (вынесено 22 декабря 2020 года, вступило в силу 22 марта 2021 года), которым установлено нарушение </w:t>
      </w:r>
      <w:hyperlink r:id="rId203" w:history="1">
        <w:r w:rsidRPr="0095405D">
          <w:rPr>
            <w:rFonts w:ascii="Sylfaen" w:hAnsi="Sylfaen"/>
            <w:sz w:val="24"/>
            <w:szCs w:val="24"/>
          </w:rPr>
          <w:t>статьи 8</w:t>
        </w:r>
      </w:hyperlink>
      <w:r w:rsidRPr="0095405D">
        <w:rPr>
          <w:rFonts w:ascii="Sylfaen" w:hAnsi="Sylfaen"/>
          <w:sz w:val="24"/>
          <w:szCs w:val="24"/>
        </w:rPr>
        <w:t xml:space="preserve"> Конвенции в связи с непропорциональным применением к заявителю ограничительных мер - отмены решения о предоставлении гражданства Российской Федерации, наложения тридцатипятилетнего запрета на въезд на ее территорию по мотиву угрозы </w:t>
      </w:r>
      <w:r w:rsidRPr="0095405D">
        <w:rPr>
          <w:rFonts w:ascii="Sylfaen" w:hAnsi="Sylfaen"/>
          <w:sz w:val="24"/>
          <w:szCs w:val="24"/>
        </w:rPr>
        <w:lastRenderedPageBreak/>
        <w:t>национальной безопасности и административного выдворения за пределы Российской Федерации без учета продолжительности пребывания заявителя в стране, прочности сложившихся социальных связей, благополучия его детей и трудностей, которые ожидают его семью.</w:t>
      </w:r>
    </w:p>
    <w:p w14:paraId="472E6317"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Суд повторил, что понятие "частная жизнь" по смыслу </w:t>
      </w:r>
      <w:hyperlink r:id="rId204" w:history="1">
        <w:r w:rsidRPr="0095405D">
          <w:rPr>
            <w:rFonts w:ascii="Sylfaen" w:hAnsi="Sylfaen"/>
            <w:sz w:val="24"/>
            <w:szCs w:val="24"/>
          </w:rPr>
          <w:t>статьи 8</w:t>
        </w:r>
      </w:hyperlink>
      <w:r w:rsidRPr="0095405D">
        <w:rPr>
          <w:rFonts w:ascii="Sylfaen" w:hAnsi="Sylfaen"/>
          <w:sz w:val="24"/>
          <w:szCs w:val="24"/>
        </w:rPr>
        <w:t xml:space="preserve"> Конвенции является широким понятием, которое охватывает в том числе право устанавливать и развивать отношения с другими людьми, право на "личное развитие" и право на самоопределение (пункт 52 </w:t>
      </w:r>
      <w:hyperlink r:id="rId205" w:history="1">
        <w:r w:rsidRPr="0095405D">
          <w:rPr>
            <w:rFonts w:ascii="Sylfaen" w:hAnsi="Sylfaen"/>
            <w:sz w:val="24"/>
            <w:szCs w:val="24"/>
          </w:rPr>
          <w:t>постановления</w:t>
        </w:r>
      </w:hyperlink>
      <w:r w:rsidRPr="0095405D">
        <w:rPr>
          <w:rFonts w:ascii="Sylfaen" w:hAnsi="Sylfaen"/>
          <w:sz w:val="24"/>
          <w:szCs w:val="24"/>
        </w:rPr>
        <w:t>).</w:t>
      </w:r>
    </w:p>
    <w:p w14:paraId="599C370E"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Европейский Суд обратил внимание на то, что в </w:t>
      </w:r>
      <w:hyperlink r:id="rId206" w:history="1">
        <w:r w:rsidRPr="0095405D">
          <w:rPr>
            <w:rFonts w:ascii="Sylfaen" w:hAnsi="Sylfaen"/>
            <w:sz w:val="24"/>
            <w:szCs w:val="24"/>
          </w:rPr>
          <w:t>деле</w:t>
        </w:r>
      </w:hyperlink>
      <w:r w:rsidRPr="0095405D">
        <w:rPr>
          <w:rFonts w:ascii="Sylfaen" w:hAnsi="Sylfaen"/>
          <w:sz w:val="24"/>
          <w:szCs w:val="24"/>
        </w:rPr>
        <w:t xml:space="preserve"> "Рамадан против Мальты" было постановлено - хотя право на гражданство как таковое не гарантируется </w:t>
      </w:r>
      <w:hyperlink r:id="rId207" w:history="1">
        <w:r w:rsidRPr="0095405D">
          <w:rPr>
            <w:rFonts w:ascii="Sylfaen" w:hAnsi="Sylfaen"/>
            <w:sz w:val="24"/>
            <w:szCs w:val="24"/>
          </w:rPr>
          <w:t>Конвенцией</w:t>
        </w:r>
      </w:hyperlink>
      <w:r w:rsidRPr="0095405D">
        <w:rPr>
          <w:rFonts w:ascii="Sylfaen" w:hAnsi="Sylfaen"/>
          <w:sz w:val="24"/>
          <w:szCs w:val="24"/>
        </w:rPr>
        <w:t xml:space="preserve"> или Протоколами к ней, но нельзя исключать, что произвольный отказ в гражданстве может в определенных обстоятельствах поднять вопрос в соответствии со </w:t>
      </w:r>
      <w:hyperlink r:id="rId208" w:history="1">
        <w:r w:rsidRPr="0095405D">
          <w:rPr>
            <w:rFonts w:ascii="Sylfaen" w:hAnsi="Sylfaen"/>
            <w:sz w:val="24"/>
            <w:szCs w:val="24"/>
          </w:rPr>
          <w:t>статьей 8</w:t>
        </w:r>
      </w:hyperlink>
      <w:r w:rsidRPr="0095405D">
        <w:rPr>
          <w:rFonts w:ascii="Sylfaen" w:hAnsi="Sylfaen"/>
          <w:sz w:val="24"/>
          <w:szCs w:val="24"/>
        </w:rPr>
        <w:t xml:space="preserve"> Конвенции из-за воздействия такого отказа на частную жизнь лица. Чтобы установить, возник ли "вопрос" в соответствии со </w:t>
      </w:r>
      <w:hyperlink r:id="rId209" w:history="1">
        <w:r w:rsidRPr="0095405D">
          <w:rPr>
            <w:rFonts w:ascii="Sylfaen" w:hAnsi="Sylfaen"/>
            <w:sz w:val="24"/>
            <w:szCs w:val="24"/>
          </w:rPr>
          <w:t>статьей 8</w:t>
        </w:r>
      </w:hyperlink>
      <w:r w:rsidRPr="0095405D">
        <w:rPr>
          <w:rFonts w:ascii="Sylfaen" w:hAnsi="Sylfaen"/>
          <w:sz w:val="24"/>
          <w:szCs w:val="24"/>
        </w:rPr>
        <w:t xml:space="preserve"> Конвенции, Суд должен оценить, было ли лишение гражданства "произвольным", и "последствия" лишения гражданства для заявителя. В </w:t>
      </w:r>
      <w:hyperlink r:id="rId210" w:history="1">
        <w:r w:rsidRPr="0095405D">
          <w:rPr>
            <w:rFonts w:ascii="Sylfaen" w:hAnsi="Sylfaen"/>
            <w:sz w:val="24"/>
            <w:szCs w:val="24"/>
          </w:rPr>
          <w:t>решении</w:t>
        </w:r>
      </w:hyperlink>
      <w:r w:rsidRPr="0095405D">
        <w:rPr>
          <w:rFonts w:ascii="Sylfaen" w:hAnsi="Sylfaen"/>
          <w:sz w:val="24"/>
          <w:szCs w:val="24"/>
        </w:rPr>
        <w:t xml:space="preserve"> по делу "K2 против Соединенного Королевства" Суд признал, что лишение гражданства представляло собой вмешательство, и применил двухэтапный анализ &lt;5&gt; для определения того, имело ли место нарушение </w:t>
      </w:r>
      <w:hyperlink r:id="rId211" w:history="1">
        <w:r w:rsidRPr="0095405D">
          <w:rPr>
            <w:rFonts w:ascii="Sylfaen" w:hAnsi="Sylfaen"/>
            <w:sz w:val="24"/>
            <w:szCs w:val="24"/>
          </w:rPr>
          <w:t>статьи 8</w:t>
        </w:r>
      </w:hyperlink>
      <w:r w:rsidRPr="0095405D">
        <w:rPr>
          <w:rFonts w:ascii="Sylfaen" w:hAnsi="Sylfaen"/>
          <w:sz w:val="24"/>
          <w:szCs w:val="24"/>
        </w:rPr>
        <w:t xml:space="preserve"> Конвенции. Впоследствии в </w:t>
      </w:r>
      <w:hyperlink r:id="rId212" w:history="1">
        <w:r w:rsidRPr="0095405D">
          <w:rPr>
            <w:rFonts w:ascii="Sylfaen" w:hAnsi="Sylfaen"/>
            <w:sz w:val="24"/>
            <w:szCs w:val="24"/>
          </w:rPr>
          <w:t>деле</w:t>
        </w:r>
      </w:hyperlink>
      <w:r w:rsidRPr="0095405D">
        <w:rPr>
          <w:rFonts w:ascii="Sylfaen" w:hAnsi="Sylfaen"/>
          <w:sz w:val="24"/>
          <w:szCs w:val="24"/>
        </w:rPr>
        <w:t xml:space="preserve"> "</w:t>
      </w:r>
      <w:proofErr w:type="spellStart"/>
      <w:r w:rsidRPr="0095405D">
        <w:rPr>
          <w:rFonts w:ascii="Sylfaen" w:hAnsi="Sylfaen"/>
          <w:sz w:val="24"/>
          <w:szCs w:val="24"/>
        </w:rPr>
        <w:t>Алпеева</w:t>
      </w:r>
      <w:proofErr w:type="spellEnd"/>
      <w:r w:rsidRPr="0095405D">
        <w:rPr>
          <w:rFonts w:ascii="Sylfaen" w:hAnsi="Sylfaen"/>
          <w:sz w:val="24"/>
          <w:szCs w:val="24"/>
        </w:rPr>
        <w:t xml:space="preserve"> и </w:t>
      </w:r>
      <w:proofErr w:type="spellStart"/>
      <w:r w:rsidRPr="0095405D">
        <w:rPr>
          <w:rFonts w:ascii="Sylfaen" w:hAnsi="Sylfaen"/>
          <w:sz w:val="24"/>
          <w:szCs w:val="24"/>
        </w:rPr>
        <w:t>Джалагония</w:t>
      </w:r>
      <w:proofErr w:type="spellEnd"/>
      <w:r w:rsidRPr="0095405D">
        <w:rPr>
          <w:rFonts w:ascii="Sylfaen" w:hAnsi="Sylfaen"/>
          <w:sz w:val="24"/>
          <w:szCs w:val="24"/>
        </w:rPr>
        <w:t xml:space="preserve">" Суд сначала применил критерий "последствий" для определения того, имело ли место вмешательство в права заявителя, а затем использовал критерий "произвольности" для определения того, имело ли место нарушение </w:t>
      </w:r>
      <w:hyperlink r:id="rId213" w:history="1">
        <w:r w:rsidRPr="0095405D">
          <w:rPr>
            <w:rFonts w:ascii="Sylfaen" w:hAnsi="Sylfaen"/>
            <w:sz w:val="24"/>
            <w:szCs w:val="24"/>
          </w:rPr>
          <w:t>статьи 8</w:t>
        </w:r>
      </w:hyperlink>
      <w:r w:rsidRPr="0095405D">
        <w:rPr>
          <w:rFonts w:ascii="Sylfaen" w:hAnsi="Sylfaen"/>
          <w:sz w:val="24"/>
          <w:szCs w:val="24"/>
        </w:rPr>
        <w:t xml:space="preserve"> Конвенции. Этот подход был подтвержден в постановлении по делу "Ахмадов против Азербайджана". В деле "</w:t>
      </w:r>
      <w:proofErr w:type="spellStart"/>
      <w:r w:rsidRPr="0095405D">
        <w:rPr>
          <w:rFonts w:ascii="Sylfaen" w:hAnsi="Sylfaen"/>
          <w:sz w:val="24"/>
          <w:szCs w:val="24"/>
        </w:rPr>
        <w:t>Гюмид</w:t>
      </w:r>
      <w:proofErr w:type="spellEnd"/>
      <w:r w:rsidRPr="0095405D">
        <w:rPr>
          <w:rFonts w:ascii="Sylfaen" w:hAnsi="Sylfaen"/>
          <w:sz w:val="24"/>
          <w:szCs w:val="24"/>
        </w:rPr>
        <w:t xml:space="preserve"> и другие против Франции" Суд обратил внимание на то, что гражданство является элементом идентичности лица. Чтобы установить, имело ли место нарушение </w:t>
      </w:r>
      <w:hyperlink r:id="rId214" w:history="1">
        <w:r w:rsidRPr="0095405D">
          <w:rPr>
            <w:rFonts w:ascii="Sylfaen" w:hAnsi="Sylfaen"/>
            <w:sz w:val="24"/>
            <w:szCs w:val="24"/>
          </w:rPr>
          <w:t>статьи 8</w:t>
        </w:r>
      </w:hyperlink>
      <w:r w:rsidRPr="0095405D">
        <w:rPr>
          <w:rFonts w:ascii="Sylfaen" w:hAnsi="Sylfaen"/>
          <w:sz w:val="24"/>
          <w:szCs w:val="24"/>
        </w:rPr>
        <w:t xml:space="preserve"> Конвенции, Суд должен рассмотреть вопрос о том, было ли лишение гражданства заявителя произвольным. Затем он должен оценить последствия этой меры для заявителя (пункт 53 </w:t>
      </w:r>
      <w:hyperlink r:id="rId215" w:history="1">
        <w:r w:rsidRPr="0095405D">
          <w:rPr>
            <w:rFonts w:ascii="Sylfaen" w:hAnsi="Sylfaen"/>
            <w:sz w:val="24"/>
            <w:szCs w:val="24"/>
          </w:rPr>
          <w:t>постановления</w:t>
        </w:r>
      </w:hyperlink>
      <w:r w:rsidRPr="0095405D">
        <w:rPr>
          <w:rFonts w:ascii="Sylfaen" w:hAnsi="Sylfaen"/>
          <w:sz w:val="24"/>
          <w:szCs w:val="24"/>
        </w:rPr>
        <w:t>).</w:t>
      </w:r>
    </w:p>
    <w:p w14:paraId="58F8FBC9"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w:t>
      </w:r>
    </w:p>
    <w:p w14:paraId="62E036D8"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&lt;5&gt; Критерии "произвольности" и "последствий".</w:t>
      </w:r>
    </w:p>
    <w:p w14:paraId="4EA4DABA" w14:textId="77777777" w:rsidR="0029717E" w:rsidRPr="0095405D" w:rsidRDefault="0029717E" w:rsidP="0029717E">
      <w:pPr>
        <w:pStyle w:val="ConsPlusTitlePage"/>
        <w:jc w:val="both"/>
        <w:rPr>
          <w:rFonts w:ascii="Sylfaen" w:hAnsi="Sylfaen"/>
          <w:sz w:val="24"/>
          <w:szCs w:val="24"/>
        </w:rPr>
      </w:pPr>
    </w:p>
    <w:p w14:paraId="2567FEBE" w14:textId="77777777" w:rsidR="0029717E" w:rsidRPr="0095405D" w:rsidRDefault="0029717E" w:rsidP="0029717E">
      <w:pPr>
        <w:pStyle w:val="ConsPlusTitlePage"/>
        <w:ind w:firstLine="540"/>
        <w:jc w:val="both"/>
        <w:rPr>
          <w:rFonts w:ascii="Sylfaen" w:hAnsi="Sylfaen"/>
          <w:sz w:val="24"/>
          <w:szCs w:val="24"/>
        </w:rPr>
      </w:pPr>
      <w:r w:rsidRPr="0095405D">
        <w:rPr>
          <w:rFonts w:ascii="Sylfaen" w:hAnsi="Sylfaen"/>
          <w:sz w:val="24"/>
          <w:szCs w:val="24"/>
        </w:rPr>
        <w:t xml:space="preserve">Суд указал, что при установлении наличия произвольности необходимо проверить, соответствовала ли оспариваемая мера закону; сопровождалась ли она необходимыми процессуальными гарантиями, включая то, была ли предоставлена возможность лицу, лишенному гражданства, обжаловать данное решение в судах и действовали ли власти добросовестно и быстро (пункт 54 </w:t>
      </w:r>
      <w:hyperlink r:id="rId216" w:history="1">
        <w:r w:rsidRPr="0095405D">
          <w:rPr>
            <w:rFonts w:ascii="Sylfaen" w:hAnsi="Sylfaen"/>
            <w:sz w:val="24"/>
            <w:szCs w:val="24"/>
          </w:rPr>
          <w:t>постановления</w:t>
        </w:r>
      </w:hyperlink>
      <w:r w:rsidRPr="0095405D">
        <w:rPr>
          <w:rFonts w:ascii="Sylfaen" w:hAnsi="Sylfaen"/>
          <w:sz w:val="24"/>
          <w:szCs w:val="24"/>
        </w:rPr>
        <w:t>).</w:t>
      </w:r>
    </w:p>
    <w:p w14:paraId="21A48B74"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Суд также повторил, что государства имеют право контролировать въезд и пребывание иностранцев на своей территории. </w:t>
      </w:r>
      <w:hyperlink r:id="rId217" w:history="1">
        <w:r w:rsidRPr="0095405D">
          <w:rPr>
            <w:rFonts w:ascii="Sylfaen" w:hAnsi="Sylfaen"/>
            <w:sz w:val="24"/>
            <w:szCs w:val="24"/>
          </w:rPr>
          <w:t>Конвенция</w:t>
        </w:r>
      </w:hyperlink>
      <w:r w:rsidRPr="0095405D">
        <w:rPr>
          <w:rFonts w:ascii="Sylfaen" w:hAnsi="Sylfaen"/>
          <w:sz w:val="24"/>
          <w:szCs w:val="24"/>
        </w:rPr>
        <w:t xml:space="preserve">, по мнению Суда, не гарантирует право иностранца въезжать в ту или иную страну или проживать в ней, и, выполняя свою задачу по поддержанию общественного порядка, Договаривающиеся Государства имеют право высылать, например, иностранца, осужденного за преступления. Однако их решения в этой области должны в той мере, в какой они могут </w:t>
      </w:r>
      <w:r w:rsidRPr="0095405D">
        <w:rPr>
          <w:rFonts w:ascii="Sylfaen" w:hAnsi="Sylfaen"/>
          <w:sz w:val="24"/>
          <w:szCs w:val="24"/>
        </w:rPr>
        <w:lastRenderedPageBreak/>
        <w:t xml:space="preserve">затрагивать право, охраняемое </w:t>
      </w:r>
      <w:hyperlink r:id="rId218" w:history="1">
        <w:r w:rsidRPr="0095405D">
          <w:rPr>
            <w:rFonts w:ascii="Sylfaen" w:hAnsi="Sylfaen"/>
            <w:sz w:val="24"/>
            <w:szCs w:val="24"/>
          </w:rPr>
          <w:t>пунктом 1 статьи 8</w:t>
        </w:r>
      </w:hyperlink>
      <w:r w:rsidRPr="0095405D">
        <w:rPr>
          <w:rFonts w:ascii="Sylfaen" w:hAnsi="Sylfaen"/>
          <w:sz w:val="24"/>
          <w:szCs w:val="24"/>
        </w:rPr>
        <w:t xml:space="preserve"> Конвенции, соответствовать закону, преследовать законную цель и быть необходимыми в демократическом обществе (пункт 55 </w:t>
      </w:r>
      <w:hyperlink r:id="rId219" w:history="1">
        <w:r w:rsidRPr="0095405D">
          <w:rPr>
            <w:rFonts w:ascii="Sylfaen" w:hAnsi="Sylfaen"/>
            <w:sz w:val="24"/>
            <w:szCs w:val="24"/>
          </w:rPr>
          <w:t>постановления</w:t>
        </w:r>
      </w:hyperlink>
      <w:r w:rsidRPr="0095405D">
        <w:rPr>
          <w:rFonts w:ascii="Sylfaen" w:hAnsi="Sylfaen"/>
          <w:sz w:val="24"/>
          <w:szCs w:val="24"/>
        </w:rPr>
        <w:t>).</w:t>
      </w:r>
    </w:p>
    <w:p w14:paraId="40869F1B"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Что касается иммиграции, продолжил Суд, то </w:t>
      </w:r>
      <w:hyperlink r:id="rId220" w:history="1">
        <w:r w:rsidRPr="0095405D">
          <w:rPr>
            <w:rFonts w:ascii="Sylfaen" w:hAnsi="Sylfaen"/>
            <w:sz w:val="24"/>
            <w:szCs w:val="24"/>
          </w:rPr>
          <w:t>статья 8</w:t>
        </w:r>
      </w:hyperlink>
      <w:r w:rsidRPr="0095405D">
        <w:rPr>
          <w:rFonts w:ascii="Sylfaen" w:hAnsi="Sylfaen"/>
          <w:sz w:val="24"/>
          <w:szCs w:val="24"/>
        </w:rPr>
        <w:t xml:space="preserve"> Конвенции не может рассматриваться как налагающая на государство общее обязательство уважать выбор супружеских пар страны их супружеского проживания и разрешать воссоединение семей на своей территории. Однако выдворение лица из страны, в которой проживают его близкие члены семьи, может быть равносильно нарушению права на уважение семейной жизни, гарантированного </w:t>
      </w:r>
      <w:hyperlink r:id="rId221" w:history="1">
        <w:r w:rsidRPr="0095405D">
          <w:rPr>
            <w:rFonts w:ascii="Sylfaen" w:hAnsi="Sylfaen"/>
            <w:sz w:val="24"/>
            <w:szCs w:val="24"/>
          </w:rPr>
          <w:t>пунктом 1 статьи 8</w:t>
        </w:r>
      </w:hyperlink>
      <w:r w:rsidRPr="0095405D">
        <w:rPr>
          <w:rFonts w:ascii="Sylfaen" w:hAnsi="Sylfaen"/>
          <w:sz w:val="24"/>
          <w:szCs w:val="24"/>
        </w:rPr>
        <w:t xml:space="preserve"> Конвенции. Когда речь идет о детях, должны быть приняты во внимание их наилучшие интересы, и национальные органы, принимающие решение, обязаны оценивать доказательства в отношении практичности, осуществимости и соразмерности любого выдворения родителя, не являющегося гражданином страны, с тем чтобы обеспечить эффективную защиту и достаточную весомость для наилучших интересов детей, которых это напрямую касается (пункт 56 </w:t>
      </w:r>
      <w:hyperlink r:id="rId222" w:history="1">
        <w:r w:rsidRPr="0095405D">
          <w:rPr>
            <w:rFonts w:ascii="Sylfaen" w:hAnsi="Sylfaen"/>
            <w:sz w:val="24"/>
            <w:szCs w:val="24"/>
          </w:rPr>
          <w:t>постановления</w:t>
        </w:r>
      </w:hyperlink>
      <w:r w:rsidRPr="0095405D">
        <w:rPr>
          <w:rFonts w:ascii="Sylfaen" w:hAnsi="Sylfaen"/>
          <w:sz w:val="24"/>
          <w:szCs w:val="24"/>
        </w:rPr>
        <w:t>).</w:t>
      </w:r>
    </w:p>
    <w:p w14:paraId="0792B0F8"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Суд отметил, что поскольку аннулирование российского гражданства заявителя автоматически не повлекло за собой решения о его принудительном выдворении с территории Российской Федерации и поскольку эти вопросы рассматривались в рамках отдельных производств, то Суд рассмотрел эти вопросы также отдельно.</w:t>
      </w:r>
    </w:p>
    <w:p w14:paraId="219BCBA0" w14:textId="77777777" w:rsidR="0029717E" w:rsidRPr="0095405D" w:rsidRDefault="0029717E" w:rsidP="0029717E">
      <w:pPr>
        <w:pStyle w:val="ConsPlusTitlePage"/>
        <w:jc w:val="both"/>
        <w:rPr>
          <w:rFonts w:ascii="Sylfaen" w:hAnsi="Sylfaen"/>
          <w:sz w:val="24"/>
          <w:szCs w:val="24"/>
        </w:rPr>
      </w:pPr>
    </w:p>
    <w:p w14:paraId="70DF6F12" w14:textId="77777777" w:rsidR="0029717E" w:rsidRPr="0095405D" w:rsidRDefault="0029717E" w:rsidP="0029717E">
      <w:pPr>
        <w:pStyle w:val="ConsPlusTitle"/>
        <w:ind w:firstLine="540"/>
        <w:jc w:val="both"/>
        <w:outlineLvl w:val="3"/>
        <w:rPr>
          <w:rFonts w:ascii="Sylfaen" w:hAnsi="Sylfaen"/>
          <w:szCs w:val="24"/>
        </w:rPr>
      </w:pPr>
      <w:r w:rsidRPr="0095405D">
        <w:rPr>
          <w:rFonts w:ascii="Sylfaen" w:hAnsi="Sylfaen"/>
          <w:szCs w:val="24"/>
        </w:rPr>
        <w:t>Аннулирование гражданства</w:t>
      </w:r>
    </w:p>
    <w:p w14:paraId="46B4FD59" w14:textId="77777777" w:rsidR="0029717E" w:rsidRPr="0095405D" w:rsidRDefault="0029717E" w:rsidP="0029717E">
      <w:pPr>
        <w:pStyle w:val="ConsPlusTitlePage"/>
        <w:jc w:val="both"/>
        <w:rPr>
          <w:rFonts w:ascii="Sylfaen" w:hAnsi="Sylfaen"/>
          <w:sz w:val="24"/>
          <w:szCs w:val="24"/>
        </w:rPr>
      </w:pPr>
    </w:p>
    <w:p w14:paraId="28682A42" w14:textId="77777777" w:rsidR="0029717E" w:rsidRPr="0095405D" w:rsidRDefault="0029717E" w:rsidP="0029717E">
      <w:pPr>
        <w:pStyle w:val="ConsPlusTitlePage"/>
        <w:ind w:firstLine="540"/>
        <w:jc w:val="both"/>
        <w:rPr>
          <w:rFonts w:ascii="Sylfaen" w:hAnsi="Sylfaen"/>
          <w:sz w:val="24"/>
          <w:szCs w:val="24"/>
        </w:rPr>
      </w:pPr>
      <w:r w:rsidRPr="0095405D">
        <w:rPr>
          <w:rFonts w:ascii="Sylfaen" w:hAnsi="Sylfaen"/>
          <w:sz w:val="24"/>
          <w:szCs w:val="24"/>
        </w:rPr>
        <w:t xml:space="preserve">Отметив существование различных подходов к рассмотрению данного вопроса &lt;6&gt;, Суд последовал основанному на последствиях подходу при определении того, являлось ли аннулирование гражданства заявителя вмешательством в его права в соответствии со </w:t>
      </w:r>
      <w:hyperlink r:id="rId223" w:history="1">
        <w:r w:rsidRPr="0095405D">
          <w:rPr>
            <w:rFonts w:ascii="Sylfaen" w:hAnsi="Sylfaen"/>
            <w:sz w:val="24"/>
            <w:szCs w:val="24"/>
          </w:rPr>
          <w:t>статьей 8</w:t>
        </w:r>
      </w:hyperlink>
      <w:r w:rsidRPr="0095405D">
        <w:rPr>
          <w:rFonts w:ascii="Sylfaen" w:hAnsi="Sylfaen"/>
          <w:sz w:val="24"/>
          <w:szCs w:val="24"/>
        </w:rPr>
        <w:t xml:space="preserve"> Конвенции. Суд рассмотрел:</w:t>
      </w:r>
    </w:p>
    <w:p w14:paraId="3F29E12C"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w:t>
      </w:r>
    </w:p>
    <w:p w14:paraId="44B01B7E"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&lt;6&gt; См. пункт 53 </w:t>
      </w:r>
      <w:hyperlink r:id="rId224" w:history="1">
        <w:r w:rsidRPr="0095405D">
          <w:rPr>
            <w:rFonts w:ascii="Sylfaen" w:hAnsi="Sylfaen"/>
            <w:sz w:val="24"/>
            <w:szCs w:val="24"/>
          </w:rPr>
          <w:t>постановления</w:t>
        </w:r>
      </w:hyperlink>
      <w:r w:rsidRPr="0095405D">
        <w:rPr>
          <w:rFonts w:ascii="Sylfaen" w:hAnsi="Sylfaen"/>
          <w:sz w:val="24"/>
          <w:szCs w:val="24"/>
        </w:rPr>
        <w:t>.</w:t>
      </w:r>
    </w:p>
    <w:p w14:paraId="331B87B1" w14:textId="77777777" w:rsidR="0029717E" w:rsidRPr="0095405D" w:rsidRDefault="0029717E" w:rsidP="0029717E">
      <w:pPr>
        <w:pStyle w:val="ConsPlusTitlePage"/>
        <w:jc w:val="both"/>
        <w:rPr>
          <w:rFonts w:ascii="Sylfaen" w:hAnsi="Sylfaen"/>
          <w:sz w:val="24"/>
          <w:szCs w:val="24"/>
        </w:rPr>
      </w:pPr>
    </w:p>
    <w:p w14:paraId="42315FC0" w14:textId="77777777" w:rsidR="0029717E" w:rsidRPr="0095405D" w:rsidRDefault="0029717E" w:rsidP="0029717E">
      <w:pPr>
        <w:pStyle w:val="ConsPlusTitlePage"/>
        <w:ind w:firstLine="540"/>
        <w:jc w:val="both"/>
        <w:rPr>
          <w:rFonts w:ascii="Sylfaen" w:hAnsi="Sylfaen"/>
          <w:sz w:val="24"/>
          <w:szCs w:val="24"/>
        </w:rPr>
      </w:pPr>
      <w:r w:rsidRPr="0095405D">
        <w:rPr>
          <w:rFonts w:ascii="Sylfaen" w:hAnsi="Sylfaen"/>
          <w:sz w:val="24"/>
          <w:szCs w:val="24"/>
        </w:rPr>
        <w:t>(i) каковы были последствия оспариваемой меры для заявителя, а затем</w:t>
      </w:r>
    </w:p>
    <w:p w14:paraId="7B332967"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w:t>
      </w:r>
      <w:proofErr w:type="spellStart"/>
      <w:r w:rsidRPr="0095405D">
        <w:rPr>
          <w:rFonts w:ascii="Sylfaen" w:hAnsi="Sylfaen"/>
          <w:sz w:val="24"/>
          <w:szCs w:val="24"/>
        </w:rPr>
        <w:t>ii</w:t>
      </w:r>
      <w:proofErr w:type="spellEnd"/>
      <w:r w:rsidRPr="0095405D">
        <w:rPr>
          <w:rFonts w:ascii="Sylfaen" w:hAnsi="Sylfaen"/>
          <w:sz w:val="24"/>
          <w:szCs w:val="24"/>
        </w:rPr>
        <w:t>) была ли данная мера произвольной.</w:t>
      </w:r>
    </w:p>
    <w:p w14:paraId="74C860C1" w14:textId="77777777" w:rsidR="0029717E" w:rsidRPr="0095405D" w:rsidRDefault="0029717E" w:rsidP="0029717E">
      <w:pPr>
        <w:pStyle w:val="ConsPlusTitlePage"/>
        <w:jc w:val="both"/>
        <w:rPr>
          <w:rFonts w:ascii="Sylfaen" w:hAnsi="Sylfaen"/>
          <w:sz w:val="24"/>
          <w:szCs w:val="24"/>
        </w:rPr>
      </w:pPr>
    </w:p>
    <w:p w14:paraId="4634D48F" w14:textId="77777777" w:rsidR="0029717E" w:rsidRPr="0095405D" w:rsidRDefault="0029717E" w:rsidP="0029717E">
      <w:pPr>
        <w:pStyle w:val="ConsPlusTitle"/>
        <w:ind w:firstLine="540"/>
        <w:jc w:val="both"/>
        <w:outlineLvl w:val="4"/>
        <w:rPr>
          <w:rFonts w:ascii="Sylfaen" w:hAnsi="Sylfaen"/>
          <w:szCs w:val="24"/>
        </w:rPr>
      </w:pPr>
      <w:r w:rsidRPr="0095405D">
        <w:rPr>
          <w:rFonts w:ascii="Sylfaen" w:hAnsi="Sylfaen"/>
          <w:szCs w:val="24"/>
        </w:rPr>
        <w:t>(i) Последствия для заявителя</w:t>
      </w:r>
    </w:p>
    <w:p w14:paraId="73CB42F2"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Во-первых, подчеркнул Суд, решение об аннулировании российского гражданства заявителя лишило его какого-либо правового статуса в Российской Федерации (пункт 59 </w:t>
      </w:r>
      <w:hyperlink r:id="rId225" w:history="1">
        <w:r w:rsidRPr="0095405D">
          <w:rPr>
            <w:rFonts w:ascii="Sylfaen" w:hAnsi="Sylfaen"/>
            <w:sz w:val="24"/>
            <w:szCs w:val="24"/>
          </w:rPr>
          <w:t>постановления</w:t>
        </w:r>
      </w:hyperlink>
      <w:r w:rsidRPr="0095405D">
        <w:rPr>
          <w:rFonts w:ascii="Sylfaen" w:hAnsi="Sylfaen"/>
          <w:sz w:val="24"/>
          <w:szCs w:val="24"/>
        </w:rPr>
        <w:t>).</w:t>
      </w:r>
    </w:p>
    <w:p w14:paraId="57D42550"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Во-вторых, отметил Суд, заявитель остался без каких-либо действительных документов, удостоверяющих личность. В </w:t>
      </w:r>
      <w:hyperlink r:id="rId226" w:history="1">
        <w:r w:rsidRPr="0095405D">
          <w:rPr>
            <w:rFonts w:ascii="Sylfaen" w:hAnsi="Sylfaen"/>
            <w:sz w:val="24"/>
            <w:szCs w:val="24"/>
          </w:rPr>
          <w:t>деле</w:t>
        </w:r>
      </w:hyperlink>
      <w:r w:rsidRPr="0095405D">
        <w:rPr>
          <w:rFonts w:ascii="Sylfaen" w:hAnsi="Sylfaen"/>
          <w:sz w:val="24"/>
          <w:szCs w:val="24"/>
        </w:rPr>
        <w:t xml:space="preserve"> "Смирнова против Российской Федерации" Суд установил, что российским гражданам приходилось необычно часто доказывать свою личность в повседневной жизни, даже при выполнении таких </w:t>
      </w:r>
      <w:r w:rsidRPr="0095405D">
        <w:rPr>
          <w:rFonts w:ascii="Sylfaen" w:hAnsi="Sylfaen"/>
          <w:sz w:val="24"/>
          <w:szCs w:val="24"/>
        </w:rPr>
        <w:lastRenderedPageBreak/>
        <w:t xml:space="preserve">обыденных задач, как обмен валюты или покупка железнодорожных билетов, и что внутренний паспорт также требовался для более важных нужд, таких как поиск работы или получение медицинской помощи. В </w:t>
      </w:r>
      <w:hyperlink r:id="rId227" w:history="1">
        <w:r w:rsidRPr="0095405D">
          <w:rPr>
            <w:rFonts w:ascii="Sylfaen" w:hAnsi="Sylfaen"/>
            <w:sz w:val="24"/>
            <w:szCs w:val="24"/>
          </w:rPr>
          <w:t>деле</w:t>
        </w:r>
      </w:hyperlink>
      <w:r w:rsidRPr="0095405D">
        <w:rPr>
          <w:rFonts w:ascii="Sylfaen" w:hAnsi="Sylfaen"/>
          <w:sz w:val="24"/>
          <w:szCs w:val="24"/>
        </w:rPr>
        <w:t xml:space="preserve"> "</w:t>
      </w:r>
      <w:proofErr w:type="spellStart"/>
      <w:r w:rsidRPr="0095405D">
        <w:rPr>
          <w:rFonts w:ascii="Sylfaen" w:hAnsi="Sylfaen"/>
          <w:sz w:val="24"/>
          <w:szCs w:val="24"/>
        </w:rPr>
        <w:t>Алпеева</w:t>
      </w:r>
      <w:proofErr w:type="spellEnd"/>
      <w:r w:rsidRPr="0095405D">
        <w:rPr>
          <w:rFonts w:ascii="Sylfaen" w:hAnsi="Sylfaen"/>
          <w:sz w:val="24"/>
          <w:szCs w:val="24"/>
        </w:rPr>
        <w:t xml:space="preserve"> и </w:t>
      </w:r>
      <w:proofErr w:type="spellStart"/>
      <w:r w:rsidRPr="0095405D">
        <w:rPr>
          <w:rFonts w:ascii="Sylfaen" w:hAnsi="Sylfaen"/>
          <w:sz w:val="24"/>
          <w:szCs w:val="24"/>
        </w:rPr>
        <w:t>Джалагонии</w:t>
      </w:r>
      <w:proofErr w:type="spellEnd"/>
      <w:r w:rsidRPr="0095405D">
        <w:rPr>
          <w:rFonts w:ascii="Sylfaen" w:hAnsi="Sylfaen"/>
          <w:sz w:val="24"/>
          <w:szCs w:val="24"/>
        </w:rPr>
        <w:t xml:space="preserve">" Суд также отметил, что отсутствие действительного документа, удостоверяющего личность, наказывается штрафом по </w:t>
      </w:r>
      <w:hyperlink r:id="rId228" w:history="1">
        <w:r w:rsidRPr="0095405D">
          <w:rPr>
            <w:rFonts w:ascii="Sylfaen" w:hAnsi="Sylfaen"/>
            <w:sz w:val="24"/>
            <w:szCs w:val="24"/>
          </w:rPr>
          <w:t>статье 19.15</w:t>
        </w:r>
      </w:hyperlink>
      <w:r w:rsidRPr="0095405D">
        <w:rPr>
          <w:rFonts w:ascii="Sylfaen" w:hAnsi="Sylfaen"/>
          <w:sz w:val="24"/>
          <w:szCs w:val="24"/>
        </w:rPr>
        <w:t xml:space="preserve"> КоАП РФ. Таким образом, лишение паспортов в данных делах было равносильно вмешательству в частную жизнь заявителей. Аннулирование паспорта заявителя в данном деле имело тот же эффект (пункт 60 </w:t>
      </w:r>
      <w:hyperlink r:id="rId229" w:history="1">
        <w:r w:rsidRPr="0095405D">
          <w:rPr>
            <w:rFonts w:ascii="Sylfaen" w:hAnsi="Sylfaen"/>
            <w:sz w:val="24"/>
            <w:szCs w:val="24"/>
          </w:rPr>
          <w:t>постановления</w:t>
        </w:r>
      </w:hyperlink>
      <w:r w:rsidRPr="0095405D">
        <w:rPr>
          <w:rFonts w:ascii="Sylfaen" w:hAnsi="Sylfaen"/>
          <w:sz w:val="24"/>
          <w:szCs w:val="24"/>
        </w:rPr>
        <w:t>).</w:t>
      </w:r>
    </w:p>
    <w:p w14:paraId="00A86162"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Аннулирование гражданства заявителя, не забыл упомянуть Суд, явилось предпосылкой для наложения на него запрета на въезд и принятия решения о его выдворении с территории Российской Федерации (пункт 61 </w:t>
      </w:r>
      <w:hyperlink r:id="rId230" w:history="1">
        <w:r w:rsidRPr="0095405D">
          <w:rPr>
            <w:rFonts w:ascii="Sylfaen" w:hAnsi="Sylfaen"/>
            <w:sz w:val="24"/>
            <w:szCs w:val="24"/>
          </w:rPr>
          <w:t>постановления</w:t>
        </w:r>
      </w:hyperlink>
      <w:r w:rsidRPr="0095405D">
        <w:rPr>
          <w:rFonts w:ascii="Sylfaen" w:hAnsi="Sylfaen"/>
          <w:sz w:val="24"/>
          <w:szCs w:val="24"/>
        </w:rPr>
        <w:t>).</w:t>
      </w:r>
    </w:p>
    <w:p w14:paraId="56AC8E9E"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Аннулирование российского гражданства заявителя являлось равносильным вмешательству в права, закрепленные в </w:t>
      </w:r>
      <w:hyperlink r:id="rId231" w:history="1">
        <w:r w:rsidRPr="0095405D">
          <w:rPr>
            <w:rFonts w:ascii="Sylfaen" w:hAnsi="Sylfaen"/>
            <w:sz w:val="24"/>
            <w:szCs w:val="24"/>
          </w:rPr>
          <w:t>статье 8</w:t>
        </w:r>
      </w:hyperlink>
      <w:r w:rsidRPr="0095405D">
        <w:rPr>
          <w:rFonts w:ascii="Sylfaen" w:hAnsi="Sylfaen"/>
          <w:sz w:val="24"/>
          <w:szCs w:val="24"/>
        </w:rPr>
        <w:t xml:space="preserve"> Конвенции, резюмировал Европейский Суд.</w:t>
      </w:r>
    </w:p>
    <w:p w14:paraId="34E82F13" w14:textId="77777777" w:rsidR="0029717E" w:rsidRPr="0095405D" w:rsidRDefault="0029717E" w:rsidP="0029717E">
      <w:pPr>
        <w:pStyle w:val="ConsPlusTitlePage"/>
        <w:jc w:val="both"/>
        <w:rPr>
          <w:rFonts w:ascii="Sylfaen" w:hAnsi="Sylfaen"/>
          <w:sz w:val="24"/>
          <w:szCs w:val="24"/>
        </w:rPr>
      </w:pPr>
    </w:p>
    <w:p w14:paraId="4A62AB84" w14:textId="77777777" w:rsidR="0029717E" w:rsidRPr="0095405D" w:rsidRDefault="0029717E" w:rsidP="0029717E">
      <w:pPr>
        <w:pStyle w:val="ConsPlusTitle"/>
        <w:ind w:firstLine="540"/>
        <w:jc w:val="both"/>
        <w:outlineLvl w:val="4"/>
        <w:rPr>
          <w:rFonts w:ascii="Sylfaen" w:hAnsi="Sylfaen"/>
          <w:szCs w:val="24"/>
        </w:rPr>
      </w:pPr>
      <w:r w:rsidRPr="0095405D">
        <w:rPr>
          <w:rFonts w:ascii="Sylfaen" w:hAnsi="Sylfaen"/>
          <w:szCs w:val="24"/>
        </w:rPr>
        <w:t>(</w:t>
      </w:r>
      <w:proofErr w:type="spellStart"/>
      <w:r w:rsidRPr="0095405D">
        <w:rPr>
          <w:rFonts w:ascii="Sylfaen" w:hAnsi="Sylfaen"/>
          <w:szCs w:val="24"/>
        </w:rPr>
        <w:t>ii</w:t>
      </w:r>
      <w:proofErr w:type="spellEnd"/>
      <w:r w:rsidRPr="0095405D">
        <w:rPr>
          <w:rFonts w:ascii="Sylfaen" w:hAnsi="Sylfaen"/>
          <w:szCs w:val="24"/>
        </w:rPr>
        <w:t>) Была ли мера произвольной</w:t>
      </w:r>
    </w:p>
    <w:p w14:paraId="465AC8F6"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Как было отмечено выше, при установлении факта произвольности Суд должен проверить, соответствовала ли оспариваемая мера закону; сопровождалась ли она необходимыми процессуальными гарантиями, включая то, была ли предоставлена возможность лицу, лишенному гражданства, обжаловать решение в судах, предоставляющих соответствующие гарантии; и действовали ли органы власти добросовестно и быстро (пункт 63 </w:t>
      </w:r>
      <w:hyperlink r:id="rId232" w:history="1">
        <w:r w:rsidRPr="0095405D">
          <w:rPr>
            <w:rFonts w:ascii="Sylfaen" w:hAnsi="Sylfaen"/>
            <w:sz w:val="24"/>
            <w:szCs w:val="24"/>
          </w:rPr>
          <w:t>постановления</w:t>
        </w:r>
      </w:hyperlink>
      <w:r w:rsidRPr="0095405D">
        <w:rPr>
          <w:rFonts w:ascii="Sylfaen" w:hAnsi="Sylfaen"/>
          <w:sz w:val="24"/>
          <w:szCs w:val="24"/>
        </w:rPr>
        <w:t>).</w:t>
      </w:r>
    </w:p>
    <w:p w14:paraId="23DC4F53"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Выражение "в соответствии с законом" требует, согласно сложившейся практике Суда, чтобы мера имела определенную основу во внутреннем законодательстве; оно также относится к качеству рассматриваемого закона, требуя, чтобы он был доступен заинтересованному лицу и предсказуем в отношении его последствий. Закон должен достаточно четко указывать объем дискреционных полномочий, предоставленных компетентным органам, и порядок их осуществления с учетом законной цели рассматриваемой меры, с тем чтобы обеспечить лицу надлежащую защиту от произвольного вмешательства (пункт 64 </w:t>
      </w:r>
      <w:hyperlink r:id="rId233" w:history="1">
        <w:r w:rsidRPr="0095405D">
          <w:rPr>
            <w:rFonts w:ascii="Sylfaen" w:hAnsi="Sylfaen"/>
            <w:sz w:val="24"/>
            <w:szCs w:val="24"/>
          </w:rPr>
          <w:t>постановления</w:t>
        </w:r>
      </w:hyperlink>
      <w:r w:rsidRPr="0095405D">
        <w:rPr>
          <w:rFonts w:ascii="Sylfaen" w:hAnsi="Sylfaen"/>
          <w:sz w:val="24"/>
          <w:szCs w:val="24"/>
        </w:rPr>
        <w:t>).</w:t>
      </w:r>
    </w:p>
    <w:p w14:paraId="55DBE158"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Суд обратил внимание на то, что лишение или аннулирование гражданства как таковое не является несовместимым с </w:t>
      </w:r>
      <w:hyperlink r:id="rId234" w:history="1">
        <w:r w:rsidRPr="0095405D">
          <w:rPr>
            <w:rFonts w:ascii="Sylfaen" w:hAnsi="Sylfaen"/>
            <w:sz w:val="24"/>
            <w:szCs w:val="24"/>
          </w:rPr>
          <w:t>Конвенцией</w:t>
        </w:r>
      </w:hyperlink>
      <w:r w:rsidRPr="0095405D">
        <w:rPr>
          <w:rFonts w:ascii="Sylfaen" w:hAnsi="Sylfaen"/>
          <w:sz w:val="24"/>
          <w:szCs w:val="24"/>
        </w:rPr>
        <w:t xml:space="preserve">. Чтобы оценить, была ли нарушена </w:t>
      </w:r>
      <w:hyperlink r:id="rId235" w:history="1">
        <w:r w:rsidRPr="0095405D">
          <w:rPr>
            <w:rFonts w:ascii="Sylfaen" w:hAnsi="Sylfaen"/>
            <w:sz w:val="24"/>
            <w:szCs w:val="24"/>
          </w:rPr>
          <w:t>статья 8</w:t>
        </w:r>
      </w:hyperlink>
      <w:r w:rsidRPr="0095405D">
        <w:rPr>
          <w:rFonts w:ascii="Sylfaen" w:hAnsi="Sylfaen"/>
          <w:sz w:val="24"/>
          <w:szCs w:val="24"/>
        </w:rPr>
        <w:t xml:space="preserve"> Конвенции в данном деле, Суд исследовал законность оспариваемой меры, сопутствующие процессуальные гарантии и то, как действовали национальные органы власти.</w:t>
      </w:r>
    </w:p>
    <w:p w14:paraId="6F60BDAA"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Суд готов был признать, что аннулирование российского гражданства заявителя имело свое основание в нормах </w:t>
      </w:r>
      <w:hyperlink r:id="rId236" w:history="1">
        <w:r w:rsidRPr="0095405D">
          <w:rPr>
            <w:rFonts w:ascii="Sylfaen" w:hAnsi="Sylfaen"/>
            <w:sz w:val="24"/>
            <w:szCs w:val="24"/>
          </w:rPr>
          <w:t>Закона</w:t>
        </w:r>
      </w:hyperlink>
      <w:r w:rsidRPr="0095405D">
        <w:rPr>
          <w:rFonts w:ascii="Sylfaen" w:hAnsi="Sylfaen"/>
          <w:sz w:val="24"/>
          <w:szCs w:val="24"/>
        </w:rPr>
        <w:t xml:space="preserve"> "О гражданстве Российской Федерации" и </w:t>
      </w:r>
      <w:hyperlink r:id="rId237" w:history="1">
        <w:r w:rsidRPr="0095405D">
          <w:rPr>
            <w:rFonts w:ascii="Sylfaen" w:hAnsi="Sylfaen"/>
            <w:sz w:val="24"/>
            <w:szCs w:val="24"/>
          </w:rPr>
          <w:t>Положения</w:t>
        </w:r>
      </w:hyperlink>
      <w:r w:rsidRPr="0095405D">
        <w:rPr>
          <w:rFonts w:ascii="Sylfaen" w:hAnsi="Sylfaen"/>
          <w:sz w:val="24"/>
          <w:szCs w:val="24"/>
        </w:rPr>
        <w:t xml:space="preserve"> о порядке рассмотрения вопросов гражданства Российской Федерации. Вместе с тем Суд остался неудовлетворенным ясностью соответствующих положений и процессуальными гарантиями внутреннего законодательства, действовавшими в данный период.</w:t>
      </w:r>
    </w:p>
    <w:p w14:paraId="6D5914A5"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lastRenderedPageBreak/>
        <w:t xml:space="preserve">По мнению Суда, для удовлетворения требований </w:t>
      </w:r>
      <w:hyperlink r:id="rId238" w:history="1">
        <w:r w:rsidRPr="0095405D">
          <w:rPr>
            <w:rFonts w:ascii="Sylfaen" w:hAnsi="Sylfaen"/>
            <w:sz w:val="24"/>
            <w:szCs w:val="24"/>
          </w:rPr>
          <w:t>Конвенции</w:t>
        </w:r>
      </w:hyperlink>
      <w:r w:rsidRPr="0095405D">
        <w:rPr>
          <w:rFonts w:ascii="Sylfaen" w:hAnsi="Sylfaen"/>
          <w:sz w:val="24"/>
          <w:szCs w:val="24"/>
        </w:rPr>
        <w:t xml:space="preserve"> закон должен быть сформулирован в ясных выражениях. Если гражданство лица может быть аннулировано или отозвано за предоставление ложной информации или сокрытие информации этим лицом, то в законе следует указать характер данной информации (пункт 67 </w:t>
      </w:r>
      <w:hyperlink r:id="rId239" w:history="1">
        <w:r w:rsidRPr="0095405D">
          <w:rPr>
            <w:rFonts w:ascii="Sylfaen" w:hAnsi="Sylfaen"/>
            <w:sz w:val="24"/>
            <w:szCs w:val="24"/>
          </w:rPr>
          <w:t>постановления</w:t>
        </w:r>
      </w:hyperlink>
      <w:r w:rsidRPr="0095405D">
        <w:rPr>
          <w:rFonts w:ascii="Sylfaen" w:hAnsi="Sylfaen"/>
          <w:sz w:val="24"/>
          <w:szCs w:val="24"/>
        </w:rPr>
        <w:t>).</w:t>
      </w:r>
    </w:p>
    <w:p w14:paraId="0D7A01BE"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Суд установил, что, возлагая на органы миграционной службы право аннулировать российское гражданство, </w:t>
      </w:r>
      <w:hyperlink r:id="rId240" w:history="1">
        <w:r w:rsidRPr="0095405D">
          <w:rPr>
            <w:rFonts w:ascii="Sylfaen" w:hAnsi="Sylfaen"/>
            <w:sz w:val="24"/>
            <w:szCs w:val="24"/>
          </w:rPr>
          <w:t>Положение</w:t>
        </w:r>
      </w:hyperlink>
      <w:r w:rsidRPr="0095405D">
        <w:rPr>
          <w:rFonts w:ascii="Sylfaen" w:hAnsi="Sylfaen"/>
          <w:sz w:val="24"/>
          <w:szCs w:val="24"/>
        </w:rPr>
        <w:t xml:space="preserve"> о рассмотрении вопросов гражданства Российской Федерации в редакции, действовавшей на момент рассматриваемых событий, не требовало от органов власти дачи мотивированного решения, содержащего указание на фактические основания, в соответствии с которыми оно было принято - например, такие сопутствующие обстоятельства, как характер отсутствующей информации, причина ее непредоставления органам власти, время, прошедшее с момента получения гражданства, прочность связей, имеющихся у соответствующего лица со страной, его/ее семейное положение и другие важные факторы. В особенности, от них не требовалось объяснение, почему </w:t>
      </w:r>
      <w:proofErr w:type="spellStart"/>
      <w:r w:rsidRPr="0095405D">
        <w:rPr>
          <w:rFonts w:ascii="Sylfaen" w:hAnsi="Sylfaen"/>
          <w:sz w:val="24"/>
          <w:szCs w:val="24"/>
        </w:rPr>
        <w:t>неуказание</w:t>
      </w:r>
      <w:proofErr w:type="spellEnd"/>
      <w:r w:rsidRPr="0095405D">
        <w:rPr>
          <w:rFonts w:ascii="Sylfaen" w:hAnsi="Sylfaen"/>
          <w:sz w:val="24"/>
          <w:szCs w:val="24"/>
        </w:rPr>
        <w:t xml:space="preserve"> заявителем точного количества своих братьев и сестер имело отношение к получению российского гражданства. Не было объяснено, могли ли миграционные органы отказать заявителю в предоставлении российского гражданства, если бы им были известны факты о его братьях и сестрах. Миграционный орган и внутригосударственный суд отклонили как не относящийся к делу довод заявителя о том, что отсутствовавшая информация не имела значения для получения российского гражданства (пункт 68 </w:t>
      </w:r>
      <w:hyperlink r:id="rId241" w:history="1">
        <w:r w:rsidRPr="0095405D">
          <w:rPr>
            <w:rFonts w:ascii="Sylfaen" w:hAnsi="Sylfaen"/>
            <w:sz w:val="24"/>
            <w:szCs w:val="24"/>
          </w:rPr>
          <w:t>постановления</w:t>
        </w:r>
      </w:hyperlink>
      <w:r w:rsidRPr="0095405D">
        <w:rPr>
          <w:rFonts w:ascii="Sylfaen" w:hAnsi="Sylfaen"/>
          <w:sz w:val="24"/>
          <w:szCs w:val="24"/>
        </w:rPr>
        <w:t>).</w:t>
      </w:r>
    </w:p>
    <w:p w14:paraId="1CA19CFC"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По мнению </w:t>
      </w:r>
      <w:proofErr w:type="gramStart"/>
      <w:r w:rsidRPr="0095405D">
        <w:rPr>
          <w:rFonts w:ascii="Sylfaen" w:hAnsi="Sylfaen"/>
          <w:sz w:val="24"/>
          <w:szCs w:val="24"/>
        </w:rPr>
        <w:t>властей, после того, как</w:t>
      </w:r>
      <w:proofErr w:type="gramEnd"/>
      <w:r w:rsidRPr="0095405D">
        <w:rPr>
          <w:rFonts w:ascii="Sylfaen" w:hAnsi="Sylfaen"/>
          <w:sz w:val="24"/>
          <w:szCs w:val="24"/>
        </w:rPr>
        <w:t xml:space="preserve"> было установлено, что информация, представленная заявителем, являлась неполной, то у властей не было другого выбора, кроме как отменить решение о предоставлении ему российского гражданства, независимо от времени, прошедшего после получения гражданства, прочности связей данного лица с Российской Федерацией, его семейного положения и других факторов. Не было продемонстрировано, что национальные суды должны были учитывать вышеупомянутые факторы как в процессе "об установлении юридического факта", так и в процессе об аннулировании российского гражданства. В деле заявителя суд счел, что довод о его прочных связях с Российской Федерацией не имеет отношения к делу (пункт 69 </w:t>
      </w:r>
      <w:hyperlink r:id="rId242" w:history="1">
        <w:r w:rsidRPr="0095405D">
          <w:rPr>
            <w:rFonts w:ascii="Sylfaen" w:hAnsi="Sylfaen"/>
            <w:sz w:val="24"/>
            <w:szCs w:val="24"/>
          </w:rPr>
          <w:t>постановления</w:t>
        </w:r>
      </w:hyperlink>
      <w:r w:rsidRPr="0095405D">
        <w:rPr>
          <w:rFonts w:ascii="Sylfaen" w:hAnsi="Sylfaen"/>
          <w:sz w:val="24"/>
          <w:szCs w:val="24"/>
        </w:rPr>
        <w:t>).</w:t>
      </w:r>
    </w:p>
    <w:p w14:paraId="7F10238B"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Европейский Суд отметил, что действующая на тот момент правовая база способствовала чрезмерно формалистическому подходу к аннулированию российского гражданства и не давала лицу надлежащей защиты от произвольного вмешательства. Последующее совершенствование применимого законодательства не смогло изменить данный вывод, поскольку поправки не оказали никакого влияния на положение заявителя (пункт 70 </w:t>
      </w:r>
      <w:hyperlink r:id="rId243" w:history="1">
        <w:r w:rsidRPr="0095405D">
          <w:rPr>
            <w:rFonts w:ascii="Sylfaen" w:hAnsi="Sylfaen"/>
            <w:sz w:val="24"/>
            <w:szCs w:val="24"/>
          </w:rPr>
          <w:t>постановления</w:t>
        </w:r>
      </w:hyperlink>
      <w:r w:rsidRPr="0095405D">
        <w:rPr>
          <w:rFonts w:ascii="Sylfaen" w:hAnsi="Sylfaen"/>
          <w:sz w:val="24"/>
          <w:szCs w:val="24"/>
        </w:rPr>
        <w:t>).</w:t>
      </w:r>
    </w:p>
    <w:p w14:paraId="29308DF3"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С учетом вышеизложенного Суд не смог признать, что аннулирование российского гражданства заявителя удовлетворяло требованиям </w:t>
      </w:r>
      <w:hyperlink r:id="rId244" w:history="1">
        <w:r w:rsidRPr="0095405D">
          <w:rPr>
            <w:rFonts w:ascii="Sylfaen" w:hAnsi="Sylfaen"/>
            <w:sz w:val="24"/>
            <w:szCs w:val="24"/>
          </w:rPr>
          <w:t>статьи 8</w:t>
        </w:r>
      </w:hyperlink>
      <w:r w:rsidRPr="0095405D">
        <w:rPr>
          <w:rFonts w:ascii="Sylfaen" w:hAnsi="Sylfaen"/>
          <w:sz w:val="24"/>
          <w:szCs w:val="24"/>
        </w:rPr>
        <w:t xml:space="preserve"> Конвенции. Власти не продемонстрировали, почему непредставление заявителем информации о некоторых из его братьев и сестер было настолько серьезным, чтобы оправдать лишение российского гражданства через несколько лет после его получения заявителем. В отсутствие направленных на нахождение баланса действий, которые ожидались от национальных </w:t>
      </w:r>
      <w:r w:rsidRPr="0095405D">
        <w:rPr>
          <w:rFonts w:ascii="Sylfaen" w:hAnsi="Sylfaen"/>
          <w:sz w:val="24"/>
          <w:szCs w:val="24"/>
        </w:rPr>
        <w:lastRenderedPageBreak/>
        <w:t xml:space="preserve">органов власти, оспариваемая мера представлялась крайне несоразмерной [непредставлению информации] со стороны заявителя. Таким образом, Суд пришел к выводу, что имело место нарушение </w:t>
      </w:r>
      <w:hyperlink r:id="rId245" w:history="1">
        <w:r w:rsidRPr="0095405D">
          <w:rPr>
            <w:rFonts w:ascii="Sylfaen" w:hAnsi="Sylfaen"/>
            <w:sz w:val="24"/>
            <w:szCs w:val="24"/>
          </w:rPr>
          <w:t>статьи 8</w:t>
        </w:r>
      </w:hyperlink>
      <w:r w:rsidRPr="0095405D">
        <w:rPr>
          <w:rFonts w:ascii="Sylfaen" w:hAnsi="Sylfaen"/>
          <w:sz w:val="24"/>
          <w:szCs w:val="24"/>
        </w:rPr>
        <w:t xml:space="preserve"> Конвенции в связи с аннулированием российского гражданства заявителя.</w:t>
      </w:r>
    </w:p>
    <w:p w14:paraId="46C25FE5" w14:textId="77777777" w:rsidR="0029717E" w:rsidRPr="0095405D" w:rsidRDefault="0029717E" w:rsidP="0029717E">
      <w:pPr>
        <w:pStyle w:val="ConsPlusTitlePage"/>
        <w:jc w:val="both"/>
        <w:rPr>
          <w:rFonts w:ascii="Sylfaen" w:hAnsi="Sylfaen"/>
          <w:sz w:val="24"/>
          <w:szCs w:val="24"/>
        </w:rPr>
      </w:pPr>
    </w:p>
    <w:p w14:paraId="29E5AC02" w14:textId="77777777" w:rsidR="0029717E" w:rsidRPr="0095405D" w:rsidRDefault="0029717E" w:rsidP="0029717E">
      <w:pPr>
        <w:pStyle w:val="ConsPlusTitle"/>
        <w:ind w:firstLine="540"/>
        <w:jc w:val="both"/>
        <w:outlineLvl w:val="3"/>
        <w:rPr>
          <w:rFonts w:ascii="Sylfaen" w:hAnsi="Sylfaen"/>
          <w:szCs w:val="24"/>
        </w:rPr>
      </w:pPr>
      <w:r w:rsidRPr="0095405D">
        <w:rPr>
          <w:rFonts w:ascii="Sylfaen" w:hAnsi="Sylfaen"/>
          <w:szCs w:val="24"/>
        </w:rPr>
        <w:t>Выдворение заявителя за пределы Российской Федерации</w:t>
      </w:r>
    </w:p>
    <w:p w14:paraId="6B049E11" w14:textId="77777777" w:rsidR="0029717E" w:rsidRPr="0095405D" w:rsidRDefault="0029717E" w:rsidP="0029717E">
      <w:pPr>
        <w:pStyle w:val="ConsPlusTitlePage"/>
        <w:jc w:val="both"/>
        <w:rPr>
          <w:rFonts w:ascii="Sylfaen" w:hAnsi="Sylfaen"/>
          <w:sz w:val="24"/>
          <w:szCs w:val="24"/>
        </w:rPr>
      </w:pPr>
    </w:p>
    <w:p w14:paraId="2B30EE1C" w14:textId="77777777" w:rsidR="0029717E" w:rsidRPr="0095405D" w:rsidRDefault="0029717E" w:rsidP="0029717E">
      <w:pPr>
        <w:pStyle w:val="ConsPlusTitlePage"/>
        <w:ind w:firstLine="540"/>
        <w:jc w:val="both"/>
        <w:rPr>
          <w:rFonts w:ascii="Sylfaen" w:hAnsi="Sylfaen"/>
          <w:sz w:val="24"/>
          <w:szCs w:val="24"/>
        </w:rPr>
      </w:pPr>
      <w:r w:rsidRPr="0095405D">
        <w:rPr>
          <w:rFonts w:ascii="Sylfaen" w:hAnsi="Sylfaen"/>
          <w:sz w:val="24"/>
          <w:szCs w:val="24"/>
        </w:rPr>
        <w:t xml:space="preserve">Решение о выдворении заявителя из страны было равносильным "вмешательству" в его право на уважение семейной жизни, подчеркнул Суд (пункт 72 </w:t>
      </w:r>
      <w:hyperlink r:id="rId246" w:history="1">
        <w:r w:rsidRPr="0095405D">
          <w:rPr>
            <w:rFonts w:ascii="Sylfaen" w:hAnsi="Sylfaen"/>
            <w:sz w:val="24"/>
            <w:szCs w:val="24"/>
          </w:rPr>
          <w:t>постановления</w:t>
        </w:r>
      </w:hyperlink>
      <w:r w:rsidRPr="0095405D">
        <w:rPr>
          <w:rFonts w:ascii="Sylfaen" w:hAnsi="Sylfaen"/>
          <w:sz w:val="24"/>
          <w:szCs w:val="24"/>
        </w:rPr>
        <w:t>).</w:t>
      </w:r>
    </w:p>
    <w:p w14:paraId="0F2B6C6F"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Судом было установлено, что это вмешательство соответствовало закону, а именно - </w:t>
      </w:r>
      <w:hyperlink r:id="rId247" w:history="1">
        <w:r w:rsidRPr="0095405D">
          <w:rPr>
            <w:rFonts w:ascii="Sylfaen" w:hAnsi="Sylfaen"/>
            <w:sz w:val="24"/>
            <w:szCs w:val="24"/>
          </w:rPr>
          <w:t>статье 18.8</w:t>
        </w:r>
      </w:hyperlink>
      <w:r w:rsidRPr="0095405D">
        <w:rPr>
          <w:rFonts w:ascii="Sylfaen" w:hAnsi="Sylfaen"/>
          <w:sz w:val="24"/>
          <w:szCs w:val="24"/>
        </w:rPr>
        <w:t xml:space="preserve"> КоАП РФ. Административное выдворение было дополнительным наказанием за нарушение миграционных правил. Заявитель был признан виновным в неисполнении распоряжения о выезде из страны после того, как тридцатипятилетний запрет на въезд был введен Федеральной службой безопасности на том основании, что он представлял угрозу национальной безопасности (пункт 73 </w:t>
      </w:r>
      <w:hyperlink r:id="rId248" w:history="1">
        <w:r w:rsidRPr="0095405D">
          <w:rPr>
            <w:rFonts w:ascii="Sylfaen" w:hAnsi="Sylfaen"/>
            <w:sz w:val="24"/>
            <w:szCs w:val="24"/>
          </w:rPr>
          <w:t>постановления</w:t>
        </w:r>
      </w:hyperlink>
      <w:r w:rsidRPr="0095405D">
        <w:rPr>
          <w:rFonts w:ascii="Sylfaen" w:hAnsi="Sylfaen"/>
          <w:sz w:val="24"/>
          <w:szCs w:val="24"/>
        </w:rPr>
        <w:t>).</w:t>
      </w:r>
    </w:p>
    <w:p w14:paraId="0FEBA403"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В этих обстоятельствах и в свете информации, представленной сторонами, Суд должен был принять во внимание производство по делу о наложении запрета на въезд заявителя, которое явилось предпосылкой для принятия решения о его выдворении за пределы Российской Федерации.</w:t>
      </w:r>
    </w:p>
    <w:p w14:paraId="5DFFB7B8"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Европейский Суд обратил внимание на утверждения властей, что выдворение заявителя и запрет </w:t>
      </w:r>
      <w:proofErr w:type="gramStart"/>
      <w:r w:rsidRPr="0095405D">
        <w:rPr>
          <w:rFonts w:ascii="Sylfaen" w:hAnsi="Sylfaen"/>
          <w:sz w:val="24"/>
          <w:szCs w:val="24"/>
        </w:rPr>
        <w:t>на въезд</w:t>
      </w:r>
      <w:proofErr w:type="gramEnd"/>
      <w:r w:rsidRPr="0095405D">
        <w:rPr>
          <w:rFonts w:ascii="Sylfaen" w:hAnsi="Sylfaen"/>
          <w:sz w:val="24"/>
          <w:szCs w:val="24"/>
        </w:rPr>
        <w:t xml:space="preserve"> преследовали законную цель защиты общественной безопасности или порядка. Однако ни они, ни национальные суды не изложили оснований для обвинений служб безопасности в адрес заявителя (пункт 75 </w:t>
      </w:r>
      <w:hyperlink r:id="rId249" w:history="1">
        <w:r w:rsidRPr="0095405D">
          <w:rPr>
            <w:rFonts w:ascii="Sylfaen" w:hAnsi="Sylfaen"/>
            <w:sz w:val="24"/>
            <w:szCs w:val="24"/>
          </w:rPr>
          <w:t>постановления</w:t>
        </w:r>
      </w:hyperlink>
      <w:r w:rsidRPr="0095405D">
        <w:rPr>
          <w:rFonts w:ascii="Sylfaen" w:hAnsi="Sylfaen"/>
          <w:sz w:val="24"/>
          <w:szCs w:val="24"/>
        </w:rPr>
        <w:t>).</w:t>
      </w:r>
    </w:p>
    <w:p w14:paraId="3637E343"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Суд отметил, что даже если цель, преследуемая выдворением заявителя с российской территории, была законной, Суд не смог сделать вывод о том, что оспариваемое вмешательство было соразмерным и, следовательно, необходимым в демократическом обществе. Внутригосударственное разбирательство по поводу запрета на въезд было сосредоточено на вопросе о том, приняла ли Федеральная служба безопасности решение о нем в пределах своей компетенции. Никакой независимой проверки того, имел ли ее вывод действительно разумное основание, суд не проводил. Представляется, что критический аспект дела - смогла ли Федеральная служба безопасности продемонстрировать наличие конкретных фактов, послуживших основанием для ее оценки того, что заявитель представлял угрозу национальной безопасности, - не был, по мнению Суда, изучен содержательным образом. Национальные суды ограничились исключительно формальным рассмотрением решения о тридцатипятилетнем запрете на въезд заявителя в Российскую Федерацию (пункт 76 </w:t>
      </w:r>
      <w:hyperlink r:id="rId250" w:history="1">
        <w:r w:rsidRPr="0095405D">
          <w:rPr>
            <w:rFonts w:ascii="Sylfaen" w:hAnsi="Sylfaen"/>
            <w:sz w:val="24"/>
            <w:szCs w:val="24"/>
          </w:rPr>
          <w:t>постановления</w:t>
        </w:r>
      </w:hyperlink>
      <w:r w:rsidRPr="0095405D">
        <w:rPr>
          <w:rFonts w:ascii="Sylfaen" w:hAnsi="Sylfaen"/>
          <w:sz w:val="24"/>
          <w:szCs w:val="24"/>
        </w:rPr>
        <w:t>).</w:t>
      </w:r>
    </w:p>
    <w:p w14:paraId="19165DE1"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Кроме того, продолжил Суд, ни в разбирательстве, касающемся запрета на въезд в Российскую Федерацию, ни в разбирательстве, касающемся административного выдворения заявителя, национальные суды должным образом не сбалансировали затрагиваемые интересы с учетом общих принципов, установленных Судом. В </w:t>
      </w:r>
      <w:r w:rsidRPr="0095405D">
        <w:rPr>
          <w:rFonts w:ascii="Sylfaen" w:hAnsi="Sylfaen"/>
          <w:sz w:val="24"/>
          <w:szCs w:val="24"/>
        </w:rPr>
        <w:lastRenderedPageBreak/>
        <w:t>частности, суды не учли следующее:</w:t>
      </w:r>
    </w:p>
    <w:p w14:paraId="0A1C40BB"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(i) продолжительность пребывания заявителя в Российской Федерации;</w:t>
      </w:r>
    </w:p>
    <w:p w14:paraId="78EBFE0D"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w:t>
      </w:r>
      <w:proofErr w:type="spellStart"/>
      <w:r w:rsidRPr="0095405D">
        <w:rPr>
          <w:rFonts w:ascii="Sylfaen" w:hAnsi="Sylfaen"/>
          <w:sz w:val="24"/>
          <w:szCs w:val="24"/>
        </w:rPr>
        <w:t>ii</w:t>
      </w:r>
      <w:proofErr w:type="spellEnd"/>
      <w:r w:rsidRPr="0095405D">
        <w:rPr>
          <w:rFonts w:ascii="Sylfaen" w:hAnsi="Sylfaen"/>
          <w:sz w:val="24"/>
          <w:szCs w:val="24"/>
        </w:rPr>
        <w:t>) прочность его профессиональных, социальных, культурных и семейных связей со страной;</w:t>
      </w:r>
    </w:p>
    <w:p w14:paraId="107E3ACD"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w:t>
      </w:r>
      <w:proofErr w:type="spellStart"/>
      <w:r w:rsidRPr="0095405D">
        <w:rPr>
          <w:rFonts w:ascii="Sylfaen" w:hAnsi="Sylfaen"/>
          <w:sz w:val="24"/>
          <w:szCs w:val="24"/>
        </w:rPr>
        <w:t>iii</w:t>
      </w:r>
      <w:proofErr w:type="spellEnd"/>
      <w:r w:rsidRPr="0095405D">
        <w:rPr>
          <w:rFonts w:ascii="Sylfaen" w:hAnsi="Sylfaen"/>
          <w:sz w:val="24"/>
          <w:szCs w:val="24"/>
        </w:rPr>
        <w:t>) трудности, которые возникли бы у него и его семьи после выдворения заявителя из Российской Федерации; а также наилучшие интересы</w:t>
      </w:r>
    </w:p>
    <w:p w14:paraId="55A28A89"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и (</w:t>
      </w:r>
      <w:proofErr w:type="spellStart"/>
      <w:r w:rsidRPr="0095405D">
        <w:rPr>
          <w:rFonts w:ascii="Sylfaen" w:hAnsi="Sylfaen"/>
          <w:sz w:val="24"/>
          <w:szCs w:val="24"/>
        </w:rPr>
        <w:t>iv</w:t>
      </w:r>
      <w:proofErr w:type="spellEnd"/>
      <w:r w:rsidRPr="0095405D">
        <w:rPr>
          <w:rFonts w:ascii="Sylfaen" w:hAnsi="Sylfaen"/>
          <w:sz w:val="24"/>
          <w:szCs w:val="24"/>
        </w:rPr>
        <w:t xml:space="preserve">) благополучие его детей. Простая ссылка на возможность семьи заявителя последовать за ним или остаться в Российской Федерации и получать финансовую поддержку от него, находящегося за рубежом, явно недостаточна для обоснования серьезного вопроса, который был затронут (пункт 77 </w:t>
      </w:r>
      <w:hyperlink r:id="rId251" w:history="1">
        <w:r w:rsidRPr="0095405D">
          <w:rPr>
            <w:rFonts w:ascii="Sylfaen" w:hAnsi="Sylfaen"/>
            <w:sz w:val="24"/>
            <w:szCs w:val="24"/>
          </w:rPr>
          <w:t>постановления</w:t>
        </w:r>
      </w:hyperlink>
      <w:r w:rsidRPr="0095405D">
        <w:rPr>
          <w:rFonts w:ascii="Sylfaen" w:hAnsi="Sylfaen"/>
          <w:sz w:val="24"/>
          <w:szCs w:val="24"/>
        </w:rPr>
        <w:t>).</w:t>
      </w:r>
    </w:p>
    <w:p w14:paraId="57A98F39"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В целом, согласно позиции Суда, в ходе этих двух судебных разбирательств не было убедительно установлено, что угроза, которую заявитель предположительно представлял для национальной безопасности, перевешивала тот факт, что он проживал в Российской Федерации в течение значительного периода времени в семье с гражданкой Российской Федерации, с которой у него было четверо детей, двое из которых родились в Российской Федерации. Это особенно актуально, учитывая, что во время своего пребывания в Российской Федерации заявитель не совершал никаких правонарушений (пункт 78 </w:t>
      </w:r>
      <w:hyperlink r:id="rId252" w:history="1">
        <w:r w:rsidRPr="0095405D">
          <w:rPr>
            <w:rFonts w:ascii="Sylfaen" w:hAnsi="Sylfaen"/>
            <w:sz w:val="24"/>
            <w:szCs w:val="24"/>
          </w:rPr>
          <w:t>постановления</w:t>
        </w:r>
      </w:hyperlink>
      <w:r w:rsidRPr="0095405D">
        <w:rPr>
          <w:rFonts w:ascii="Sylfaen" w:hAnsi="Sylfaen"/>
          <w:sz w:val="24"/>
          <w:szCs w:val="24"/>
        </w:rPr>
        <w:t xml:space="preserve">). Соответственно, резюмировал Суд, имело место нарушение </w:t>
      </w:r>
      <w:hyperlink r:id="rId253" w:history="1">
        <w:r w:rsidRPr="0095405D">
          <w:rPr>
            <w:rFonts w:ascii="Sylfaen" w:hAnsi="Sylfaen"/>
            <w:sz w:val="24"/>
            <w:szCs w:val="24"/>
          </w:rPr>
          <w:t>статьи 8</w:t>
        </w:r>
      </w:hyperlink>
      <w:r w:rsidRPr="0095405D">
        <w:rPr>
          <w:rFonts w:ascii="Sylfaen" w:hAnsi="Sylfaen"/>
          <w:sz w:val="24"/>
          <w:szCs w:val="24"/>
        </w:rPr>
        <w:t xml:space="preserve"> Конвенции в связи с решением о выдворении заявителя из страны.</w:t>
      </w:r>
    </w:p>
    <w:p w14:paraId="1EE8554D" w14:textId="77777777" w:rsidR="0029717E" w:rsidRPr="0095405D" w:rsidRDefault="0029717E" w:rsidP="0029717E">
      <w:pPr>
        <w:pStyle w:val="ConsPlusTitlePage"/>
        <w:jc w:val="both"/>
        <w:rPr>
          <w:rFonts w:ascii="Sylfaen" w:hAnsi="Sylfaen"/>
          <w:sz w:val="24"/>
          <w:szCs w:val="24"/>
        </w:rPr>
      </w:pPr>
    </w:p>
    <w:p w14:paraId="521D2B69" w14:textId="77777777" w:rsidR="0029717E" w:rsidRPr="0095405D" w:rsidRDefault="0029717E" w:rsidP="0029717E">
      <w:pPr>
        <w:pStyle w:val="ConsPlusTitle"/>
        <w:jc w:val="center"/>
        <w:outlineLvl w:val="1"/>
        <w:rPr>
          <w:rFonts w:ascii="Sylfaen" w:hAnsi="Sylfaen"/>
          <w:szCs w:val="24"/>
        </w:rPr>
      </w:pPr>
      <w:r w:rsidRPr="0095405D">
        <w:rPr>
          <w:rFonts w:ascii="Sylfaen" w:hAnsi="Sylfaen"/>
          <w:szCs w:val="24"/>
        </w:rPr>
        <w:t>вопросы наложения запрета иностранному гражданину (лицу</w:t>
      </w:r>
    </w:p>
    <w:p w14:paraId="44173D13" w14:textId="77777777" w:rsidR="0029717E" w:rsidRPr="0095405D" w:rsidRDefault="0029717E" w:rsidP="0029717E">
      <w:pPr>
        <w:pStyle w:val="ConsPlusTitle"/>
        <w:jc w:val="center"/>
        <w:rPr>
          <w:rFonts w:ascii="Sylfaen" w:hAnsi="Sylfaen"/>
          <w:szCs w:val="24"/>
        </w:rPr>
      </w:pPr>
      <w:r w:rsidRPr="0095405D">
        <w:rPr>
          <w:rFonts w:ascii="Sylfaen" w:hAnsi="Sylfaen"/>
          <w:szCs w:val="24"/>
        </w:rPr>
        <w:t>без гражданства) на въезд в Российскую Федерацию &lt;7&gt;</w:t>
      </w:r>
    </w:p>
    <w:p w14:paraId="4A8EEB40" w14:textId="77777777" w:rsidR="0029717E" w:rsidRPr="0095405D" w:rsidRDefault="0029717E" w:rsidP="0029717E">
      <w:pPr>
        <w:pStyle w:val="ConsPlusTitlePage"/>
        <w:jc w:val="both"/>
        <w:rPr>
          <w:rFonts w:ascii="Sylfaen" w:hAnsi="Sylfaen"/>
          <w:sz w:val="24"/>
          <w:szCs w:val="24"/>
        </w:rPr>
      </w:pPr>
    </w:p>
    <w:p w14:paraId="67E3DEEC" w14:textId="77777777" w:rsidR="0029717E" w:rsidRPr="0095405D" w:rsidRDefault="0029717E" w:rsidP="0029717E">
      <w:pPr>
        <w:pStyle w:val="ConsPlusTitlePage"/>
        <w:ind w:firstLine="540"/>
        <w:jc w:val="both"/>
        <w:rPr>
          <w:rFonts w:ascii="Sylfaen" w:hAnsi="Sylfaen"/>
          <w:sz w:val="24"/>
          <w:szCs w:val="24"/>
        </w:rPr>
      </w:pPr>
      <w:r w:rsidRPr="0095405D">
        <w:rPr>
          <w:rFonts w:ascii="Sylfaen" w:hAnsi="Sylfaen"/>
          <w:sz w:val="24"/>
          <w:szCs w:val="24"/>
        </w:rPr>
        <w:t>--------------------------------</w:t>
      </w:r>
    </w:p>
    <w:p w14:paraId="2BEBFA6C"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&lt;7&gt; Как было отмечено выше, в 2019 году в Верховном Суде Российской Федерации подготовлено Обобщение правовых позиций межгосударственных органов по защите прав и свобод человека и специальных докладчиков (рабочих групп), действующих в рамках Совета ООН по правам человека, по вопросу защиты права лица на уважение частной и семейной жизни, жилища.</w:t>
      </w:r>
    </w:p>
    <w:p w14:paraId="16F2D049"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Размещено на официальном сайте Верховного Суда Российской Федерации в подразделе "Международная практика" (за 2019 год) раздела "Документы". URL: http://www.vsrf.ru/documents/international_practice/28123/</w:t>
      </w:r>
    </w:p>
    <w:p w14:paraId="7C2D4C32" w14:textId="77777777" w:rsidR="0029717E" w:rsidRPr="0095405D" w:rsidRDefault="0029717E" w:rsidP="0029717E">
      <w:pPr>
        <w:pStyle w:val="ConsPlusTitlePage"/>
        <w:jc w:val="both"/>
        <w:rPr>
          <w:rFonts w:ascii="Sylfaen" w:hAnsi="Sylfaen"/>
          <w:sz w:val="24"/>
          <w:szCs w:val="24"/>
        </w:rPr>
      </w:pPr>
    </w:p>
    <w:p w14:paraId="70D10589" w14:textId="77777777" w:rsidR="0029717E" w:rsidRPr="0095405D" w:rsidRDefault="0029717E" w:rsidP="0029717E">
      <w:pPr>
        <w:pStyle w:val="ConsPlusTitle"/>
        <w:jc w:val="center"/>
        <w:outlineLvl w:val="2"/>
        <w:rPr>
          <w:rFonts w:ascii="Sylfaen" w:hAnsi="Sylfaen"/>
          <w:szCs w:val="24"/>
        </w:rPr>
      </w:pPr>
      <w:r w:rsidRPr="0095405D">
        <w:rPr>
          <w:rFonts w:ascii="Sylfaen" w:hAnsi="Sylfaen"/>
          <w:szCs w:val="24"/>
        </w:rPr>
        <w:t>практика Европейского Суда по правам человека</w:t>
      </w:r>
    </w:p>
    <w:p w14:paraId="1DCE3DDA" w14:textId="77777777" w:rsidR="0029717E" w:rsidRPr="0095405D" w:rsidRDefault="0029717E" w:rsidP="0029717E">
      <w:pPr>
        <w:pStyle w:val="ConsPlusTitlePage"/>
        <w:jc w:val="both"/>
        <w:rPr>
          <w:rFonts w:ascii="Sylfaen" w:hAnsi="Sylfaen"/>
          <w:sz w:val="24"/>
          <w:szCs w:val="24"/>
        </w:rPr>
      </w:pPr>
    </w:p>
    <w:p w14:paraId="0C278906" w14:textId="77777777" w:rsidR="0029717E" w:rsidRPr="0095405D" w:rsidRDefault="0029717E" w:rsidP="0029717E">
      <w:pPr>
        <w:pStyle w:val="ConsPlusTitlePage"/>
        <w:ind w:firstLine="540"/>
        <w:jc w:val="both"/>
        <w:rPr>
          <w:rFonts w:ascii="Sylfaen" w:hAnsi="Sylfaen"/>
          <w:sz w:val="24"/>
          <w:szCs w:val="24"/>
        </w:rPr>
      </w:pPr>
      <w:r w:rsidRPr="0095405D">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жалобе N 29255/18 "Акмалов против Российской Федерации" (вынесено и вступило в силу 9 марта 2021 года), которым установлено нарушение </w:t>
      </w:r>
      <w:hyperlink r:id="rId254" w:history="1">
        <w:r w:rsidRPr="0095405D">
          <w:rPr>
            <w:rFonts w:ascii="Sylfaen" w:hAnsi="Sylfaen"/>
            <w:sz w:val="24"/>
            <w:szCs w:val="24"/>
          </w:rPr>
          <w:t>статьи 8</w:t>
        </w:r>
      </w:hyperlink>
      <w:r w:rsidRPr="0095405D">
        <w:rPr>
          <w:rFonts w:ascii="Sylfaen" w:hAnsi="Sylfaen"/>
          <w:sz w:val="24"/>
          <w:szCs w:val="24"/>
        </w:rPr>
        <w:t xml:space="preserve"> Конвенции в связи с запретом на въезд заявителя на территорию Российской Федерации, о котором он не был уведомлен, без учета </w:t>
      </w:r>
      <w:r w:rsidRPr="0095405D">
        <w:rPr>
          <w:rFonts w:ascii="Sylfaen" w:hAnsi="Sylfaen"/>
          <w:sz w:val="24"/>
          <w:szCs w:val="24"/>
        </w:rPr>
        <w:lastRenderedPageBreak/>
        <w:t>обстоятельств его частной жизни (обучение в российском высшем учебном заведении) и необеспечением судом при рассмотрении жалоб заявителя тщательного анализа оснований и соразмерности примененной в отношении него ограничительной меры.</w:t>
      </w:r>
    </w:p>
    <w:p w14:paraId="63C060D4"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Как усматривалось из текста постановления, стороны не оспаривали тот факт, что запрет на въезд представлял собой вмешательство в право заявителя на уважение его частной жизни. Они разошлись во мнениях относительно того, тщательно ли национальные суды установили баланс между соответствующими интересами при рассмотрении данной санкции.</w:t>
      </w:r>
    </w:p>
    <w:p w14:paraId="664F80F3"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Суд отметил, что решение о пятилетнем запрете на въезд, вынесенное в отношении заявителя, находилось в силе менее трех месяцев, с 14 июля по 5 октября 2015 года. В течение всего этого периода заявитель не знал о его существовании (пункт 38 постановления).</w:t>
      </w:r>
    </w:p>
    <w:p w14:paraId="1312E59D"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Суд установил, что 30 августа 2015 года заявителю был запрещен въезд в Российскую Федерацию по неизвестным ему причинам. Он не был проинформирован о причинах запрета. 5 октября 2015 года ФМС Российской Федерации &lt;8&gt; отменила запрет на въезд, но заявитель также не был проинформирован об этом решении. ФМС также не проинформировала Пограничную службу об отмене запрета на въезд, поскольку по прибытии заявителя в Российскую Федерацию 8 октября 2015 года ему было вновь вручено такое же письменное уведомление. Ему удалось повторно въехать в страну только после того, как сотрудники пограничной службы позвонили в "ВШЭ" &lt;9&gt; (пункт 39 постановления).</w:t>
      </w:r>
    </w:p>
    <w:p w14:paraId="56FF6AC3"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w:t>
      </w:r>
    </w:p>
    <w:p w14:paraId="1FAF938F"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&lt;8&gt; Федеральная миграционная служба.</w:t>
      </w:r>
    </w:p>
    <w:p w14:paraId="2DBC8AD3"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&lt;9&gt; Национальный исследовательский университет "Высшая школа экономики".</w:t>
      </w:r>
    </w:p>
    <w:p w14:paraId="35268B22" w14:textId="77777777" w:rsidR="0029717E" w:rsidRPr="0095405D" w:rsidRDefault="0029717E" w:rsidP="0029717E">
      <w:pPr>
        <w:pStyle w:val="ConsPlusTitlePage"/>
        <w:jc w:val="both"/>
        <w:rPr>
          <w:rFonts w:ascii="Sylfaen" w:hAnsi="Sylfaen"/>
          <w:sz w:val="24"/>
          <w:szCs w:val="24"/>
        </w:rPr>
      </w:pPr>
    </w:p>
    <w:p w14:paraId="22B45FF6" w14:textId="77777777" w:rsidR="0029717E" w:rsidRPr="0095405D" w:rsidRDefault="0029717E" w:rsidP="0029717E">
      <w:pPr>
        <w:pStyle w:val="ConsPlusTitlePage"/>
        <w:ind w:firstLine="540"/>
        <w:jc w:val="both"/>
        <w:rPr>
          <w:rFonts w:ascii="Sylfaen" w:hAnsi="Sylfaen"/>
          <w:sz w:val="24"/>
          <w:szCs w:val="24"/>
        </w:rPr>
      </w:pPr>
      <w:r w:rsidRPr="0095405D">
        <w:rPr>
          <w:rFonts w:ascii="Sylfaen" w:hAnsi="Sylfaen"/>
          <w:sz w:val="24"/>
          <w:szCs w:val="24"/>
        </w:rPr>
        <w:t xml:space="preserve">Суд обратил внимание на то, что заявителю было отказано во въезде в Россию по неизвестным основаниям и по неизвестным причинам, и что в течение всего срока действия запрета на въезд он даже не был проинформирован о его существовании. Более того, он был депортирован в Республику Узбекистан за свой счет, а впоследствии не смог вовремя въехать в Российскую Федерацию, чтобы продолжить там учебу. Представленные документы демонстрировали, что внутригосударственные суды не рассматривали эти утверждения и ограничились выводом о том, что предполагаемая неспособность "ВШЭ" проинформировать миграционные власти привела к тому, что последние приняли решение о запрете на въезд. Заявитель был проинформирован о существовании запрета на въезд 6 ноября 2015 </w:t>
      </w:r>
      <w:proofErr w:type="gramStart"/>
      <w:r w:rsidRPr="0095405D">
        <w:rPr>
          <w:rFonts w:ascii="Sylfaen" w:hAnsi="Sylfaen"/>
          <w:sz w:val="24"/>
          <w:szCs w:val="24"/>
        </w:rPr>
        <w:t>года, только после того, как</w:t>
      </w:r>
      <w:proofErr w:type="gramEnd"/>
      <w:r w:rsidRPr="0095405D">
        <w:rPr>
          <w:rFonts w:ascii="Sylfaen" w:hAnsi="Sylfaen"/>
          <w:sz w:val="24"/>
          <w:szCs w:val="24"/>
        </w:rPr>
        <w:t xml:space="preserve"> он был отменен вследствие запроса "ВШЭ" (пункт 40 постановления).</w:t>
      </w:r>
    </w:p>
    <w:p w14:paraId="7CD21437"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Суд отметил, что национальные суды акцентировали внимание на том, что ФМС отменило санкцию, наложенную на заявителя, без проверки соответствующих фактов, таких как причины </w:t>
      </w:r>
      <w:proofErr w:type="spellStart"/>
      <w:r w:rsidRPr="0095405D">
        <w:rPr>
          <w:rFonts w:ascii="Sylfaen" w:hAnsi="Sylfaen"/>
          <w:sz w:val="24"/>
          <w:szCs w:val="24"/>
        </w:rPr>
        <w:t>неинформирования</w:t>
      </w:r>
      <w:proofErr w:type="spellEnd"/>
      <w:r w:rsidRPr="0095405D">
        <w:rPr>
          <w:rFonts w:ascii="Sylfaen" w:hAnsi="Sylfaen"/>
          <w:sz w:val="24"/>
          <w:szCs w:val="24"/>
        </w:rPr>
        <w:t xml:space="preserve"> властями заявителя о наложении запрета на въезд, и утверждений заявителя о невозможности продолжать свое обучение в Москве </w:t>
      </w:r>
      <w:r w:rsidRPr="0095405D">
        <w:rPr>
          <w:rFonts w:ascii="Sylfaen" w:hAnsi="Sylfaen"/>
          <w:sz w:val="24"/>
          <w:szCs w:val="24"/>
        </w:rPr>
        <w:lastRenderedPageBreak/>
        <w:t>из-за запрета повторного въезда (пункт 41 постановления).</w:t>
      </w:r>
    </w:p>
    <w:p w14:paraId="225E767F"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Вышеизложенные соображения, по мнению Суда, явились достаточными для того, чтобы позволить Суду сделать вывод о том, что национальные суды не обеспечили тщательного баланса различных затрагиваемых интересов и не провели тщательного анализа соразмерности меры, примененной в отношении заявителя, и ее влияния на его частную жизнь. Следовательно, они не приняли во внимание соображения и принципы, установленные Судом, и не применили стандарты, соответствующие </w:t>
      </w:r>
      <w:hyperlink r:id="rId255" w:history="1">
        <w:r w:rsidRPr="0095405D">
          <w:rPr>
            <w:rFonts w:ascii="Sylfaen" w:hAnsi="Sylfaen"/>
            <w:sz w:val="24"/>
            <w:szCs w:val="24"/>
          </w:rPr>
          <w:t>статье 8</w:t>
        </w:r>
      </w:hyperlink>
      <w:r w:rsidRPr="0095405D">
        <w:rPr>
          <w:rFonts w:ascii="Sylfaen" w:hAnsi="Sylfaen"/>
          <w:sz w:val="24"/>
          <w:szCs w:val="24"/>
        </w:rPr>
        <w:t xml:space="preserve"> Конвенции. Таким образом, имело место нарушение указанного </w:t>
      </w:r>
      <w:hyperlink r:id="rId256" w:history="1">
        <w:r w:rsidRPr="0095405D">
          <w:rPr>
            <w:rFonts w:ascii="Sylfaen" w:hAnsi="Sylfaen"/>
            <w:sz w:val="24"/>
            <w:szCs w:val="24"/>
          </w:rPr>
          <w:t>положения</w:t>
        </w:r>
      </w:hyperlink>
      <w:r w:rsidRPr="0095405D">
        <w:rPr>
          <w:rFonts w:ascii="Sylfaen" w:hAnsi="Sylfaen"/>
          <w:sz w:val="24"/>
          <w:szCs w:val="24"/>
        </w:rPr>
        <w:t xml:space="preserve"> Конвенции.</w:t>
      </w:r>
    </w:p>
    <w:p w14:paraId="1CF4AB00"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В Верховный Суд Российской Федерации поступил неофициальный перевод </w:t>
      </w:r>
      <w:hyperlink r:id="rId257" w:history="1">
        <w:r w:rsidRPr="0095405D">
          <w:rPr>
            <w:rFonts w:ascii="Sylfaen" w:hAnsi="Sylfaen"/>
            <w:sz w:val="24"/>
            <w:szCs w:val="24"/>
          </w:rPr>
          <w:t>постановления</w:t>
        </w:r>
      </w:hyperlink>
      <w:r w:rsidRPr="0095405D">
        <w:rPr>
          <w:rFonts w:ascii="Sylfaen" w:hAnsi="Sylfaen"/>
          <w:sz w:val="24"/>
          <w:szCs w:val="24"/>
        </w:rPr>
        <w:t xml:space="preserve"> Европейского Суда по правам человека по жалобе N 43936/18 "Усманов против Российской Федерации" (вынесено 22 декабря 2020 года, вступило в силу 22 марта 2021 года), которым установлено нарушение </w:t>
      </w:r>
      <w:hyperlink r:id="rId258" w:history="1">
        <w:r w:rsidRPr="0095405D">
          <w:rPr>
            <w:rFonts w:ascii="Sylfaen" w:hAnsi="Sylfaen"/>
            <w:sz w:val="24"/>
            <w:szCs w:val="24"/>
          </w:rPr>
          <w:t>статьи 8</w:t>
        </w:r>
      </w:hyperlink>
      <w:r w:rsidRPr="0095405D">
        <w:rPr>
          <w:rFonts w:ascii="Sylfaen" w:hAnsi="Sylfaen"/>
          <w:sz w:val="24"/>
          <w:szCs w:val="24"/>
        </w:rPr>
        <w:t xml:space="preserve"> Конвенции в связи с наложением в отношении заявителя тридцатипятилетнего запрета на въезд на ее территорию по мотиву угрозы национальной безопасности (более подробная информация об этом деле изложена выше).</w:t>
      </w:r>
    </w:p>
    <w:p w14:paraId="7150CFB3" w14:textId="77777777" w:rsidR="0029717E" w:rsidRPr="0095405D" w:rsidRDefault="0029717E" w:rsidP="0029717E">
      <w:pPr>
        <w:pStyle w:val="ConsPlusTitlePage"/>
        <w:jc w:val="both"/>
        <w:rPr>
          <w:rFonts w:ascii="Sylfaen" w:hAnsi="Sylfaen"/>
          <w:sz w:val="24"/>
          <w:szCs w:val="24"/>
        </w:rPr>
      </w:pPr>
    </w:p>
    <w:p w14:paraId="443D08C7" w14:textId="77777777" w:rsidR="0029717E" w:rsidRPr="0095405D" w:rsidRDefault="0029717E" w:rsidP="0029717E">
      <w:pPr>
        <w:pStyle w:val="ConsPlusTitle"/>
        <w:jc w:val="center"/>
        <w:outlineLvl w:val="1"/>
        <w:rPr>
          <w:rFonts w:ascii="Sylfaen" w:hAnsi="Sylfaen"/>
          <w:szCs w:val="24"/>
        </w:rPr>
      </w:pPr>
      <w:r w:rsidRPr="0095405D">
        <w:rPr>
          <w:rFonts w:ascii="Sylfaen" w:hAnsi="Sylfaen"/>
          <w:szCs w:val="24"/>
        </w:rPr>
        <w:t>вопросы административного выдворения за пределы Российской</w:t>
      </w:r>
    </w:p>
    <w:p w14:paraId="748692C8" w14:textId="77777777" w:rsidR="0029717E" w:rsidRPr="0095405D" w:rsidRDefault="0029717E" w:rsidP="0029717E">
      <w:pPr>
        <w:pStyle w:val="ConsPlusTitle"/>
        <w:jc w:val="center"/>
        <w:rPr>
          <w:rFonts w:ascii="Sylfaen" w:hAnsi="Sylfaen"/>
          <w:szCs w:val="24"/>
        </w:rPr>
      </w:pPr>
      <w:r w:rsidRPr="0095405D">
        <w:rPr>
          <w:rFonts w:ascii="Sylfaen" w:hAnsi="Sylfaen"/>
          <w:szCs w:val="24"/>
        </w:rPr>
        <w:t>Федерации &lt;10&gt;</w:t>
      </w:r>
    </w:p>
    <w:p w14:paraId="69B9F059" w14:textId="77777777" w:rsidR="0029717E" w:rsidRPr="0095405D" w:rsidRDefault="0029717E" w:rsidP="0029717E">
      <w:pPr>
        <w:pStyle w:val="ConsPlusTitlePage"/>
        <w:jc w:val="both"/>
        <w:rPr>
          <w:rFonts w:ascii="Sylfaen" w:hAnsi="Sylfaen"/>
          <w:sz w:val="24"/>
          <w:szCs w:val="24"/>
        </w:rPr>
      </w:pPr>
    </w:p>
    <w:p w14:paraId="1D46838A" w14:textId="77777777" w:rsidR="0029717E" w:rsidRPr="0095405D" w:rsidRDefault="0029717E" w:rsidP="0029717E">
      <w:pPr>
        <w:pStyle w:val="ConsPlusTitlePage"/>
        <w:ind w:firstLine="540"/>
        <w:jc w:val="both"/>
        <w:rPr>
          <w:rFonts w:ascii="Sylfaen" w:hAnsi="Sylfaen"/>
          <w:sz w:val="24"/>
          <w:szCs w:val="24"/>
        </w:rPr>
      </w:pPr>
      <w:r w:rsidRPr="0095405D">
        <w:rPr>
          <w:rFonts w:ascii="Sylfaen" w:hAnsi="Sylfaen"/>
          <w:sz w:val="24"/>
          <w:szCs w:val="24"/>
        </w:rPr>
        <w:t>--------------------------------</w:t>
      </w:r>
    </w:p>
    <w:p w14:paraId="35310C9E"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&lt;10&gt; Для сведения. В 2018 году в Верховном Суде Российской Федерации подготовлено Обобщение практики и правовых позиций международных договорных и внедоговорных органов, действующих в сфере защиты прав и свобод человека, по вопросам, связанным с защитой прав и свобод лиц при назначении им наказания в виде административного выдворения (по состоянию на 1 августа 2018 г.).</w:t>
      </w:r>
    </w:p>
    <w:p w14:paraId="35BDC7D1"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Размещено на официальном сайте Верховного Суда Российской Федерации в подразделе "Международная практика" (за 2018 год) раздела "Документы". URL: http://www.vsrf.ru/documents/international_practice/27085/</w:t>
      </w:r>
    </w:p>
    <w:p w14:paraId="4CA75C2A" w14:textId="77777777" w:rsidR="0029717E" w:rsidRPr="0095405D" w:rsidRDefault="0029717E" w:rsidP="0029717E">
      <w:pPr>
        <w:pStyle w:val="ConsPlusTitlePage"/>
        <w:jc w:val="both"/>
        <w:rPr>
          <w:rFonts w:ascii="Sylfaen" w:hAnsi="Sylfaen"/>
          <w:sz w:val="24"/>
          <w:szCs w:val="24"/>
        </w:rPr>
      </w:pPr>
    </w:p>
    <w:p w14:paraId="4B879CC9" w14:textId="77777777" w:rsidR="0029717E" w:rsidRPr="0095405D" w:rsidRDefault="0029717E" w:rsidP="0029717E">
      <w:pPr>
        <w:pStyle w:val="ConsPlusTitle"/>
        <w:jc w:val="center"/>
        <w:outlineLvl w:val="2"/>
        <w:rPr>
          <w:rFonts w:ascii="Sylfaen" w:hAnsi="Sylfaen"/>
          <w:szCs w:val="24"/>
        </w:rPr>
      </w:pPr>
      <w:r w:rsidRPr="0095405D">
        <w:rPr>
          <w:rFonts w:ascii="Sylfaen" w:hAnsi="Sylfaen"/>
          <w:szCs w:val="24"/>
        </w:rPr>
        <w:t>практика Европейского Суда по правам человека</w:t>
      </w:r>
    </w:p>
    <w:p w14:paraId="2C96A995" w14:textId="77777777" w:rsidR="0029717E" w:rsidRPr="0095405D" w:rsidRDefault="0029717E" w:rsidP="0029717E">
      <w:pPr>
        <w:pStyle w:val="ConsPlusTitlePage"/>
        <w:jc w:val="both"/>
        <w:rPr>
          <w:rFonts w:ascii="Sylfaen" w:hAnsi="Sylfaen"/>
          <w:sz w:val="24"/>
          <w:szCs w:val="24"/>
        </w:rPr>
      </w:pPr>
    </w:p>
    <w:p w14:paraId="2AF47573" w14:textId="77777777" w:rsidR="0029717E" w:rsidRPr="0095405D" w:rsidRDefault="0029717E" w:rsidP="0029717E">
      <w:pPr>
        <w:pStyle w:val="ConsPlusTitlePage"/>
        <w:ind w:firstLine="540"/>
        <w:jc w:val="both"/>
        <w:rPr>
          <w:rFonts w:ascii="Sylfaen" w:hAnsi="Sylfaen"/>
          <w:sz w:val="24"/>
          <w:szCs w:val="24"/>
        </w:rPr>
      </w:pPr>
      <w:r w:rsidRPr="0095405D">
        <w:rPr>
          <w:rFonts w:ascii="Sylfaen" w:hAnsi="Sylfaen"/>
          <w:sz w:val="24"/>
          <w:szCs w:val="24"/>
        </w:rPr>
        <w:t xml:space="preserve">В Верховный Суд Российской Федерации поступил неофициальный перевод </w:t>
      </w:r>
      <w:hyperlink r:id="rId259" w:history="1">
        <w:r w:rsidRPr="0095405D">
          <w:rPr>
            <w:rFonts w:ascii="Sylfaen" w:hAnsi="Sylfaen"/>
            <w:sz w:val="24"/>
            <w:szCs w:val="24"/>
          </w:rPr>
          <w:t>постановления</w:t>
        </w:r>
      </w:hyperlink>
      <w:r w:rsidRPr="0095405D">
        <w:rPr>
          <w:rFonts w:ascii="Sylfaen" w:hAnsi="Sylfaen"/>
          <w:sz w:val="24"/>
          <w:szCs w:val="24"/>
        </w:rPr>
        <w:t xml:space="preserve"> Европейского Суда по правам человека по жалобе N 43936/18 "Усманов против Российской Федерации" (вынесено 22 декабря 2020 года, вступило в силу 22 марта 2021 года), которым установлено нарушение </w:t>
      </w:r>
      <w:hyperlink r:id="rId260" w:history="1">
        <w:r w:rsidRPr="0095405D">
          <w:rPr>
            <w:rFonts w:ascii="Sylfaen" w:hAnsi="Sylfaen"/>
            <w:sz w:val="24"/>
            <w:szCs w:val="24"/>
          </w:rPr>
          <w:t>статьи 8</w:t>
        </w:r>
      </w:hyperlink>
      <w:r w:rsidRPr="0095405D">
        <w:rPr>
          <w:rFonts w:ascii="Sylfaen" w:hAnsi="Sylfaen"/>
          <w:sz w:val="24"/>
          <w:szCs w:val="24"/>
        </w:rPr>
        <w:t xml:space="preserve"> Конвенции ввиду непропорционального применения к заявителю ограничительных мер, в том числе, административного выдворения за пределы Российской Федерации без учета судами продолжительности пребывания заявителя в стране, прочности сложившихся социальных связей, благополучия его детей и трудностей, которые ожидают его семью (более подробная информация об этом деле изложена выше).</w:t>
      </w:r>
    </w:p>
    <w:p w14:paraId="7F4A78B7" w14:textId="77777777" w:rsidR="0029717E" w:rsidRPr="0095405D" w:rsidRDefault="0029717E" w:rsidP="0029717E">
      <w:pPr>
        <w:pStyle w:val="ConsPlusTitlePage"/>
        <w:jc w:val="both"/>
        <w:rPr>
          <w:rFonts w:ascii="Sylfaen" w:hAnsi="Sylfaen"/>
          <w:sz w:val="24"/>
          <w:szCs w:val="24"/>
        </w:rPr>
      </w:pPr>
    </w:p>
    <w:p w14:paraId="670610AB" w14:textId="77777777" w:rsidR="0029717E" w:rsidRPr="0095405D" w:rsidRDefault="0029717E" w:rsidP="0029717E">
      <w:pPr>
        <w:pStyle w:val="ConsPlusTitle"/>
        <w:jc w:val="center"/>
        <w:outlineLvl w:val="1"/>
        <w:rPr>
          <w:rFonts w:ascii="Sylfaen" w:hAnsi="Sylfaen"/>
          <w:szCs w:val="24"/>
        </w:rPr>
      </w:pPr>
      <w:r w:rsidRPr="0095405D">
        <w:rPr>
          <w:rFonts w:ascii="Sylfaen" w:hAnsi="Sylfaen"/>
          <w:szCs w:val="24"/>
        </w:rPr>
        <w:t>вопросы обеспечения права лица на свободу и личную</w:t>
      </w:r>
    </w:p>
    <w:p w14:paraId="6EBA6AA0" w14:textId="77777777" w:rsidR="0029717E" w:rsidRPr="0095405D" w:rsidRDefault="0029717E" w:rsidP="0029717E">
      <w:pPr>
        <w:pStyle w:val="ConsPlusTitle"/>
        <w:jc w:val="center"/>
        <w:rPr>
          <w:rFonts w:ascii="Sylfaen" w:hAnsi="Sylfaen"/>
          <w:szCs w:val="24"/>
        </w:rPr>
      </w:pPr>
      <w:r w:rsidRPr="0095405D">
        <w:rPr>
          <w:rFonts w:ascii="Sylfaen" w:hAnsi="Sylfaen"/>
          <w:szCs w:val="24"/>
        </w:rPr>
        <w:t>неприкосновенность в ходе привлечения указанного лица</w:t>
      </w:r>
    </w:p>
    <w:p w14:paraId="00997BA8" w14:textId="77777777" w:rsidR="0029717E" w:rsidRPr="0095405D" w:rsidRDefault="0029717E" w:rsidP="0029717E">
      <w:pPr>
        <w:pStyle w:val="ConsPlusTitle"/>
        <w:jc w:val="center"/>
        <w:rPr>
          <w:rFonts w:ascii="Sylfaen" w:hAnsi="Sylfaen"/>
          <w:szCs w:val="24"/>
        </w:rPr>
      </w:pPr>
      <w:r w:rsidRPr="0095405D">
        <w:rPr>
          <w:rFonts w:ascii="Sylfaen" w:hAnsi="Sylfaen"/>
          <w:szCs w:val="24"/>
        </w:rPr>
        <w:lastRenderedPageBreak/>
        <w:t>к административной ответственности</w:t>
      </w:r>
    </w:p>
    <w:p w14:paraId="1B299581" w14:textId="77777777" w:rsidR="0029717E" w:rsidRPr="0095405D" w:rsidRDefault="0029717E" w:rsidP="0029717E">
      <w:pPr>
        <w:pStyle w:val="ConsPlusTitlePage"/>
        <w:jc w:val="both"/>
        <w:rPr>
          <w:rFonts w:ascii="Sylfaen" w:hAnsi="Sylfaen"/>
          <w:sz w:val="24"/>
          <w:szCs w:val="24"/>
        </w:rPr>
      </w:pPr>
    </w:p>
    <w:p w14:paraId="2559358E" w14:textId="77777777" w:rsidR="0029717E" w:rsidRPr="0095405D" w:rsidRDefault="0029717E" w:rsidP="0029717E">
      <w:pPr>
        <w:pStyle w:val="ConsPlusTitle"/>
        <w:jc w:val="center"/>
        <w:outlineLvl w:val="2"/>
        <w:rPr>
          <w:rFonts w:ascii="Sylfaen" w:hAnsi="Sylfaen"/>
          <w:szCs w:val="24"/>
        </w:rPr>
      </w:pPr>
      <w:r w:rsidRPr="0095405D">
        <w:rPr>
          <w:rFonts w:ascii="Sylfaen" w:hAnsi="Sylfaen"/>
          <w:szCs w:val="24"/>
        </w:rPr>
        <w:t>практика Европейского Суда по правам человека</w:t>
      </w:r>
    </w:p>
    <w:p w14:paraId="6A6856B2" w14:textId="77777777" w:rsidR="0029717E" w:rsidRPr="0095405D" w:rsidRDefault="0029717E" w:rsidP="0029717E">
      <w:pPr>
        <w:pStyle w:val="ConsPlusTitlePage"/>
        <w:jc w:val="both"/>
        <w:rPr>
          <w:rFonts w:ascii="Sylfaen" w:hAnsi="Sylfaen"/>
          <w:sz w:val="24"/>
          <w:szCs w:val="24"/>
        </w:rPr>
      </w:pPr>
    </w:p>
    <w:p w14:paraId="3FD2E582" w14:textId="77777777" w:rsidR="0029717E" w:rsidRPr="0095405D" w:rsidRDefault="0029717E" w:rsidP="0029717E">
      <w:pPr>
        <w:pStyle w:val="ConsPlusTitlePage"/>
        <w:ind w:firstLine="540"/>
        <w:jc w:val="both"/>
        <w:rPr>
          <w:rFonts w:ascii="Sylfaen" w:hAnsi="Sylfaen"/>
          <w:sz w:val="24"/>
          <w:szCs w:val="24"/>
        </w:rPr>
      </w:pPr>
      <w:r w:rsidRPr="0095405D">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жалобам N 5014/15 и 37483/15 "Ахунов и </w:t>
      </w:r>
      <w:proofErr w:type="spellStart"/>
      <w:r w:rsidRPr="0095405D">
        <w:rPr>
          <w:rFonts w:ascii="Sylfaen" w:hAnsi="Sylfaen"/>
          <w:sz w:val="24"/>
          <w:szCs w:val="24"/>
        </w:rPr>
        <w:t>Немучинский</w:t>
      </w:r>
      <w:proofErr w:type="spellEnd"/>
      <w:r w:rsidRPr="0095405D">
        <w:rPr>
          <w:rFonts w:ascii="Sylfaen" w:hAnsi="Sylfaen"/>
          <w:sz w:val="24"/>
          <w:szCs w:val="24"/>
        </w:rPr>
        <w:t xml:space="preserve"> против Российской Федерации" (вынесено и вступило в силу 8 декабря 2020 года), которым установлено нарушение </w:t>
      </w:r>
      <w:hyperlink r:id="rId261" w:history="1">
        <w:r w:rsidRPr="0095405D">
          <w:rPr>
            <w:rFonts w:ascii="Sylfaen" w:hAnsi="Sylfaen"/>
            <w:sz w:val="24"/>
            <w:szCs w:val="24"/>
          </w:rPr>
          <w:t>пункта 1 статьи 5</w:t>
        </w:r>
      </w:hyperlink>
      <w:r w:rsidRPr="0095405D">
        <w:rPr>
          <w:rFonts w:ascii="Sylfaen" w:hAnsi="Sylfaen"/>
          <w:sz w:val="24"/>
          <w:szCs w:val="24"/>
        </w:rPr>
        <w:t xml:space="preserve"> Конвенции в связи с незаконным лишением свободы привлекаемых и административной ответственности заявителей (более подробная информация об этом деле изложена ниже).</w:t>
      </w:r>
    </w:p>
    <w:p w14:paraId="18BB9188" w14:textId="77777777" w:rsidR="0029717E" w:rsidRPr="0095405D" w:rsidRDefault="0029717E" w:rsidP="0029717E">
      <w:pPr>
        <w:pStyle w:val="ConsPlusTitlePage"/>
        <w:jc w:val="both"/>
        <w:rPr>
          <w:rFonts w:ascii="Sylfaen" w:hAnsi="Sylfaen"/>
          <w:sz w:val="24"/>
          <w:szCs w:val="24"/>
        </w:rPr>
      </w:pPr>
    </w:p>
    <w:p w14:paraId="6ECAD80F" w14:textId="77777777" w:rsidR="0029717E" w:rsidRPr="0095405D" w:rsidRDefault="0029717E" w:rsidP="0029717E">
      <w:pPr>
        <w:pStyle w:val="ConsPlusTitle"/>
        <w:jc w:val="center"/>
        <w:outlineLvl w:val="3"/>
        <w:rPr>
          <w:rFonts w:ascii="Sylfaen" w:hAnsi="Sylfaen"/>
          <w:szCs w:val="24"/>
        </w:rPr>
      </w:pPr>
      <w:r w:rsidRPr="0095405D">
        <w:rPr>
          <w:rFonts w:ascii="Sylfaen" w:hAnsi="Sylfaen"/>
          <w:szCs w:val="24"/>
        </w:rPr>
        <w:t>право на справедливое судебное разбирательство по делу</w:t>
      </w:r>
    </w:p>
    <w:p w14:paraId="76CFA67D" w14:textId="77777777" w:rsidR="0029717E" w:rsidRPr="0095405D" w:rsidRDefault="0029717E" w:rsidP="0029717E">
      <w:pPr>
        <w:pStyle w:val="ConsPlusTitle"/>
        <w:jc w:val="center"/>
        <w:rPr>
          <w:rFonts w:ascii="Sylfaen" w:hAnsi="Sylfaen"/>
          <w:szCs w:val="24"/>
        </w:rPr>
      </w:pPr>
      <w:r w:rsidRPr="0095405D">
        <w:rPr>
          <w:rFonts w:ascii="Sylfaen" w:hAnsi="Sylfaen"/>
          <w:szCs w:val="24"/>
        </w:rPr>
        <w:t>об административном правонарушении</w:t>
      </w:r>
    </w:p>
    <w:p w14:paraId="1733111C" w14:textId="77777777" w:rsidR="0029717E" w:rsidRPr="0095405D" w:rsidRDefault="0029717E" w:rsidP="0029717E">
      <w:pPr>
        <w:pStyle w:val="ConsPlusTitlePage"/>
        <w:jc w:val="both"/>
        <w:rPr>
          <w:rFonts w:ascii="Sylfaen" w:hAnsi="Sylfaen"/>
          <w:sz w:val="24"/>
          <w:szCs w:val="24"/>
        </w:rPr>
      </w:pPr>
    </w:p>
    <w:p w14:paraId="1D2410DA" w14:textId="77777777" w:rsidR="0029717E" w:rsidRPr="0095405D" w:rsidRDefault="0029717E" w:rsidP="0029717E">
      <w:pPr>
        <w:pStyle w:val="ConsPlusTitle"/>
        <w:jc w:val="center"/>
        <w:outlineLvl w:val="2"/>
        <w:rPr>
          <w:rFonts w:ascii="Sylfaen" w:hAnsi="Sylfaen"/>
          <w:szCs w:val="24"/>
        </w:rPr>
      </w:pPr>
      <w:r w:rsidRPr="0095405D">
        <w:rPr>
          <w:rFonts w:ascii="Sylfaen" w:hAnsi="Sylfaen"/>
          <w:szCs w:val="24"/>
        </w:rPr>
        <w:t>практика Европейского Суда по правам человека</w:t>
      </w:r>
    </w:p>
    <w:p w14:paraId="0BA73F15" w14:textId="77777777" w:rsidR="0029717E" w:rsidRPr="0095405D" w:rsidRDefault="0029717E" w:rsidP="0029717E">
      <w:pPr>
        <w:pStyle w:val="ConsPlusTitlePage"/>
        <w:jc w:val="both"/>
        <w:rPr>
          <w:rFonts w:ascii="Sylfaen" w:hAnsi="Sylfaen"/>
          <w:sz w:val="24"/>
          <w:szCs w:val="24"/>
        </w:rPr>
      </w:pPr>
    </w:p>
    <w:p w14:paraId="2A2BD1D6" w14:textId="77777777" w:rsidR="0029717E" w:rsidRPr="0095405D" w:rsidRDefault="0029717E" w:rsidP="0029717E">
      <w:pPr>
        <w:pStyle w:val="ConsPlusTitlePage"/>
        <w:ind w:firstLine="540"/>
        <w:jc w:val="both"/>
        <w:rPr>
          <w:rFonts w:ascii="Sylfaen" w:hAnsi="Sylfaen"/>
          <w:sz w:val="24"/>
          <w:szCs w:val="24"/>
        </w:rPr>
      </w:pPr>
      <w:r w:rsidRPr="0095405D">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жалобам N 5014/15 и 37483/15 "Ахунов и </w:t>
      </w:r>
      <w:proofErr w:type="spellStart"/>
      <w:r w:rsidRPr="0095405D">
        <w:rPr>
          <w:rFonts w:ascii="Sylfaen" w:hAnsi="Sylfaen"/>
          <w:sz w:val="24"/>
          <w:szCs w:val="24"/>
        </w:rPr>
        <w:t>Немучинский</w:t>
      </w:r>
      <w:proofErr w:type="spellEnd"/>
      <w:r w:rsidRPr="0095405D">
        <w:rPr>
          <w:rFonts w:ascii="Sylfaen" w:hAnsi="Sylfaen"/>
          <w:sz w:val="24"/>
          <w:szCs w:val="24"/>
        </w:rPr>
        <w:t xml:space="preserve"> против Российской Федерации" (вынесено и вступило в силу 8 декабря 2020 года), которым установлено нарушение </w:t>
      </w:r>
      <w:hyperlink r:id="rId262" w:history="1">
        <w:r w:rsidRPr="0095405D">
          <w:rPr>
            <w:rFonts w:ascii="Sylfaen" w:hAnsi="Sylfaen"/>
            <w:sz w:val="24"/>
            <w:szCs w:val="24"/>
          </w:rPr>
          <w:t>статьи 6</w:t>
        </w:r>
      </w:hyperlink>
      <w:r w:rsidRPr="0095405D">
        <w:rPr>
          <w:rFonts w:ascii="Sylfaen" w:hAnsi="Sylfaen"/>
          <w:sz w:val="24"/>
          <w:szCs w:val="24"/>
        </w:rPr>
        <w:t xml:space="preserve"> Конвенции в связи с нарушением права заявителей на справедливое судебное разбирательство (более подробная информация об этом деле изложена ниже).</w:t>
      </w:r>
    </w:p>
    <w:p w14:paraId="6E1DC3F9" w14:textId="77777777" w:rsidR="0029717E" w:rsidRPr="0095405D" w:rsidRDefault="0029717E" w:rsidP="0029717E">
      <w:pPr>
        <w:pStyle w:val="ConsPlusTitlePage"/>
        <w:jc w:val="both"/>
        <w:rPr>
          <w:rFonts w:ascii="Sylfaen" w:hAnsi="Sylfaen"/>
          <w:sz w:val="24"/>
          <w:szCs w:val="24"/>
        </w:rPr>
      </w:pPr>
    </w:p>
    <w:p w14:paraId="06F4215F" w14:textId="77777777" w:rsidR="0029717E" w:rsidRPr="0095405D" w:rsidRDefault="0029717E" w:rsidP="0029717E">
      <w:pPr>
        <w:pStyle w:val="ConsPlusTitle"/>
        <w:jc w:val="center"/>
        <w:outlineLvl w:val="3"/>
        <w:rPr>
          <w:rFonts w:ascii="Sylfaen" w:hAnsi="Sylfaen"/>
          <w:szCs w:val="24"/>
        </w:rPr>
      </w:pPr>
      <w:r w:rsidRPr="0095405D">
        <w:rPr>
          <w:rFonts w:ascii="Sylfaen" w:hAnsi="Sylfaen"/>
          <w:szCs w:val="24"/>
        </w:rPr>
        <w:t>право на свободу выражения мнения в аспекте блокировки</w:t>
      </w:r>
    </w:p>
    <w:p w14:paraId="5EB0DB01" w14:textId="77777777" w:rsidR="0029717E" w:rsidRPr="0095405D" w:rsidRDefault="0029717E" w:rsidP="0029717E">
      <w:pPr>
        <w:pStyle w:val="ConsPlusTitle"/>
        <w:jc w:val="center"/>
        <w:rPr>
          <w:rFonts w:ascii="Sylfaen" w:hAnsi="Sylfaen"/>
          <w:szCs w:val="24"/>
        </w:rPr>
      </w:pPr>
      <w:r w:rsidRPr="0095405D">
        <w:rPr>
          <w:rFonts w:ascii="Sylfaen" w:hAnsi="Sylfaen"/>
          <w:szCs w:val="24"/>
        </w:rPr>
        <w:t>доступа к сайтам &lt;11&gt;</w:t>
      </w:r>
    </w:p>
    <w:p w14:paraId="41CE969F" w14:textId="77777777" w:rsidR="0029717E" w:rsidRPr="0095405D" w:rsidRDefault="0029717E" w:rsidP="0029717E">
      <w:pPr>
        <w:pStyle w:val="ConsPlusTitlePage"/>
        <w:jc w:val="both"/>
        <w:rPr>
          <w:rFonts w:ascii="Sylfaen" w:hAnsi="Sylfaen"/>
          <w:sz w:val="24"/>
          <w:szCs w:val="24"/>
        </w:rPr>
      </w:pPr>
    </w:p>
    <w:p w14:paraId="2D7522C3" w14:textId="77777777" w:rsidR="0029717E" w:rsidRPr="0095405D" w:rsidRDefault="0029717E" w:rsidP="0029717E">
      <w:pPr>
        <w:pStyle w:val="ConsPlusTitlePage"/>
        <w:ind w:firstLine="540"/>
        <w:jc w:val="both"/>
        <w:rPr>
          <w:rFonts w:ascii="Sylfaen" w:hAnsi="Sylfaen"/>
          <w:sz w:val="24"/>
          <w:szCs w:val="24"/>
        </w:rPr>
      </w:pPr>
      <w:r w:rsidRPr="0095405D">
        <w:rPr>
          <w:rFonts w:ascii="Sylfaen" w:hAnsi="Sylfaen"/>
          <w:sz w:val="24"/>
          <w:szCs w:val="24"/>
        </w:rPr>
        <w:t>--------------------------------</w:t>
      </w:r>
    </w:p>
    <w:p w14:paraId="01C353E2"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&lt;11&gt; Для сведения. В 2018 году в Верховном Суде Российской Федерации подготовлено Обобщение правовых позиций межгосударственных органов по защите прав и свобод человека и специальных докладчиков (рабочих групп), действующих в рамках Совета ООН по правам человека, по вопросу защиты права лица на свободу выражения мнения.</w:t>
      </w:r>
    </w:p>
    <w:p w14:paraId="3D75ABB1"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Размещено на официальном сайте Верховного Суда Российской Федерации в подразделе "Международная практика" (за 2018 год) раздела "Документы". URL: http://www.vsrf.ru/documents/international_practice/26427/</w:t>
      </w:r>
    </w:p>
    <w:p w14:paraId="66486DAF" w14:textId="77777777" w:rsidR="0029717E" w:rsidRPr="0095405D" w:rsidRDefault="0029717E" w:rsidP="0029717E">
      <w:pPr>
        <w:pStyle w:val="ConsPlusTitlePage"/>
        <w:jc w:val="both"/>
        <w:rPr>
          <w:rFonts w:ascii="Sylfaen" w:hAnsi="Sylfaen"/>
          <w:sz w:val="24"/>
          <w:szCs w:val="24"/>
        </w:rPr>
      </w:pPr>
    </w:p>
    <w:p w14:paraId="03A4AEE4" w14:textId="77777777" w:rsidR="0029717E" w:rsidRPr="0095405D" w:rsidRDefault="0029717E" w:rsidP="0029717E">
      <w:pPr>
        <w:pStyle w:val="ConsPlusTitle"/>
        <w:jc w:val="center"/>
        <w:outlineLvl w:val="2"/>
        <w:rPr>
          <w:rFonts w:ascii="Sylfaen" w:hAnsi="Sylfaen"/>
          <w:szCs w:val="24"/>
        </w:rPr>
      </w:pPr>
      <w:r w:rsidRPr="0095405D">
        <w:rPr>
          <w:rFonts w:ascii="Sylfaen" w:hAnsi="Sylfaen"/>
          <w:szCs w:val="24"/>
        </w:rPr>
        <w:t>практика Европейского Суда по правам человека</w:t>
      </w:r>
    </w:p>
    <w:p w14:paraId="5FD60BE9" w14:textId="77777777" w:rsidR="0029717E" w:rsidRPr="0095405D" w:rsidRDefault="0029717E" w:rsidP="0029717E">
      <w:pPr>
        <w:pStyle w:val="ConsPlusTitlePage"/>
        <w:jc w:val="both"/>
        <w:rPr>
          <w:rFonts w:ascii="Sylfaen" w:hAnsi="Sylfaen"/>
          <w:sz w:val="24"/>
          <w:szCs w:val="24"/>
        </w:rPr>
      </w:pPr>
    </w:p>
    <w:p w14:paraId="3193D47E" w14:textId="77777777" w:rsidR="0029717E" w:rsidRPr="0095405D" w:rsidRDefault="0029717E" w:rsidP="0029717E">
      <w:pPr>
        <w:pStyle w:val="ConsPlusTitlePage"/>
        <w:ind w:firstLine="540"/>
        <w:jc w:val="both"/>
        <w:rPr>
          <w:rFonts w:ascii="Sylfaen" w:hAnsi="Sylfaen"/>
          <w:sz w:val="24"/>
          <w:szCs w:val="24"/>
        </w:rPr>
      </w:pPr>
      <w:r w:rsidRPr="0095405D">
        <w:rPr>
          <w:rFonts w:ascii="Sylfaen" w:hAnsi="Sylfaen"/>
          <w:sz w:val="24"/>
          <w:szCs w:val="24"/>
        </w:rPr>
        <w:t xml:space="preserve">В Верховный Суд Российской Федерации поступил неофициальный перевод </w:t>
      </w:r>
      <w:hyperlink r:id="rId263" w:history="1">
        <w:r w:rsidRPr="0095405D">
          <w:rPr>
            <w:rFonts w:ascii="Sylfaen" w:hAnsi="Sylfaen"/>
            <w:sz w:val="24"/>
            <w:szCs w:val="24"/>
          </w:rPr>
          <w:t>постановления</w:t>
        </w:r>
      </w:hyperlink>
      <w:r w:rsidRPr="0095405D">
        <w:rPr>
          <w:rFonts w:ascii="Sylfaen" w:hAnsi="Sylfaen"/>
          <w:sz w:val="24"/>
          <w:szCs w:val="24"/>
        </w:rPr>
        <w:t xml:space="preserve"> Европейского Суда по правам человека по жалобе N 10795/14 "Владимир Харитонов против Российской Федерации" (вынесено 23 июня 2020 года, вступило в силу 16 ноября 2020 года), которым установлено нарушение </w:t>
      </w:r>
      <w:hyperlink r:id="rId264" w:history="1">
        <w:r w:rsidRPr="0095405D">
          <w:rPr>
            <w:rFonts w:ascii="Sylfaen" w:hAnsi="Sylfaen"/>
            <w:sz w:val="24"/>
            <w:szCs w:val="24"/>
          </w:rPr>
          <w:t>статьи 10</w:t>
        </w:r>
      </w:hyperlink>
      <w:r w:rsidRPr="0095405D">
        <w:rPr>
          <w:rFonts w:ascii="Sylfaen" w:hAnsi="Sylfaen"/>
          <w:sz w:val="24"/>
          <w:szCs w:val="24"/>
        </w:rPr>
        <w:t xml:space="preserve"> и </w:t>
      </w:r>
      <w:hyperlink r:id="rId265" w:history="1">
        <w:r w:rsidRPr="0095405D">
          <w:rPr>
            <w:rFonts w:ascii="Sylfaen" w:hAnsi="Sylfaen"/>
            <w:sz w:val="24"/>
            <w:szCs w:val="24"/>
          </w:rPr>
          <w:t>статьи 13</w:t>
        </w:r>
      </w:hyperlink>
      <w:r w:rsidRPr="0095405D">
        <w:rPr>
          <w:rFonts w:ascii="Sylfaen" w:hAnsi="Sylfaen"/>
          <w:sz w:val="24"/>
          <w:szCs w:val="24"/>
        </w:rPr>
        <w:t xml:space="preserve"> Конвенции в связи с нарушением права заявителя на свободу выражения мнения ввиду блокировки </w:t>
      </w:r>
      <w:r w:rsidRPr="0095405D">
        <w:rPr>
          <w:rFonts w:ascii="Sylfaen" w:hAnsi="Sylfaen"/>
          <w:sz w:val="24"/>
          <w:szCs w:val="24"/>
        </w:rPr>
        <w:lastRenderedPageBreak/>
        <w:t>доступа к его сайту и отсутствием эффективных средств правовой защиты от соответствующего нарушения.</w:t>
      </w:r>
    </w:p>
    <w:p w14:paraId="0F4BC05D"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Суд напомнил, что благодаря своей доступности и способности хранить и передавать огромные объемы информации, в настоящее время сеть "Интернет" стала одним из основных средств, с помощью которых люди осуществляют свое право на свободу выражения мнения и информацию. Сеть "Интернет", с точки зрения Суда, предоставляет необходимые инструменты для участия в мероприятиях и обсуждениях по политическим вопросам и вопросам, представляющим общий интерес, она расширяет доступ общественности к новостям и облегчает распространение информации в целом. </w:t>
      </w:r>
      <w:hyperlink r:id="rId266" w:history="1">
        <w:r w:rsidRPr="0095405D">
          <w:rPr>
            <w:rFonts w:ascii="Sylfaen" w:hAnsi="Sylfaen"/>
            <w:sz w:val="24"/>
            <w:szCs w:val="24"/>
          </w:rPr>
          <w:t>Статья 10</w:t>
        </w:r>
      </w:hyperlink>
      <w:r w:rsidRPr="0095405D">
        <w:rPr>
          <w:rFonts w:ascii="Sylfaen" w:hAnsi="Sylfaen"/>
          <w:sz w:val="24"/>
          <w:szCs w:val="24"/>
        </w:rPr>
        <w:t xml:space="preserve"> Конвенции гарантирует "каждому" свободу получать и распространять информацию и идеи. Это относится не только к содержанию информации, но и к средствам ее распространения, поскольку любое ограничение, накладываемое на последнее, обязательно вмешивается в эту свободу (</w:t>
      </w:r>
      <w:hyperlink r:id="rId267" w:history="1">
        <w:r w:rsidRPr="0095405D">
          <w:rPr>
            <w:rFonts w:ascii="Sylfaen" w:hAnsi="Sylfaen"/>
            <w:sz w:val="24"/>
            <w:szCs w:val="24"/>
          </w:rPr>
          <w:t>пункт 33</w:t>
        </w:r>
      </w:hyperlink>
      <w:r w:rsidRPr="0095405D">
        <w:rPr>
          <w:rFonts w:ascii="Sylfaen" w:hAnsi="Sylfaen"/>
          <w:sz w:val="24"/>
          <w:szCs w:val="24"/>
        </w:rPr>
        <w:t xml:space="preserve"> постановления).</w:t>
      </w:r>
    </w:p>
    <w:p w14:paraId="681F7A69"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Суд установил, что заявитель был владельцем и администратором сайта, на котором размещался контент, касающийся производства и распространения электронных книг, от новостей до аналитических отчетов и практических руководств. Сайт существовал с 2008 года и обновлялся несколько раз в неделю. Он хранился на серверах находящейся в США компании, предлагающей доступные решения для общего хостинга. Сайт заявителя имел уникальное доменное имя www.digital-books.ru, но использовал числовой сетевой адрес ("IP-адрес") совместно со многими другими сайтами, размещенными на том же сервере (</w:t>
      </w:r>
      <w:hyperlink r:id="rId268" w:history="1">
        <w:r w:rsidRPr="0095405D">
          <w:rPr>
            <w:rFonts w:ascii="Sylfaen" w:hAnsi="Sylfaen"/>
            <w:sz w:val="24"/>
            <w:szCs w:val="24"/>
          </w:rPr>
          <w:t>пункт 34</w:t>
        </w:r>
      </w:hyperlink>
      <w:r w:rsidRPr="0095405D">
        <w:rPr>
          <w:rFonts w:ascii="Sylfaen" w:hAnsi="Sylfaen"/>
          <w:sz w:val="24"/>
          <w:szCs w:val="24"/>
        </w:rPr>
        <w:t xml:space="preserve"> постановления).</w:t>
      </w:r>
    </w:p>
    <w:p w14:paraId="1AA80B0D"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Суд отметил, что в декабре 2012 года заявитель обнаружил, что доступ к его сайту был заблокирован. Это было следствием решения государственного агентства заблокировать доступ к другому сайту, который размещался на том же сервере и имел тот же IP-адрес, что и сайт заявителя. В рассматриваемой связи Суд напомнил, что меры, блокирующие доступ к сайтам, обязательно должны влиять на доступность сети "Интернет" и, соответственно, включать ответственность государства-ответчика в соответствии со </w:t>
      </w:r>
      <w:hyperlink r:id="rId269" w:history="1">
        <w:r w:rsidRPr="0095405D">
          <w:rPr>
            <w:rFonts w:ascii="Sylfaen" w:hAnsi="Sylfaen"/>
            <w:sz w:val="24"/>
            <w:szCs w:val="24"/>
          </w:rPr>
          <w:t>статьей 10</w:t>
        </w:r>
      </w:hyperlink>
      <w:r w:rsidRPr="0095405D">
        <w:rPr>
          <w:rFonts w:ascii="Sylfaen" w:hAnsi="Sylfaen"/>
          <w:sz w:val="24"/>
          <w:szCs w:val="24"/>
        </w:rPr>
        <w:t xml:space="preserve"> Конвенции (</w:t>
      </w:r>
      <w:hyperlink r:id="rId270" w:history="1">
        <w:r w:rsidRPr="0095405D">
          <w:rPr>
            <w:rFonts w:ascii="Sylfaen" w:hAnsi="Sylfaen"/>
            <w:sz w:val="24"/>
            <w:szCs w:val="24"/>
          </w:rPr>
          <w:t>пункт 35</w:t>
        </w:r>
      </w:hyperlink>
      <w:r w:rsidRPr="0095405D">
        <w:rPr>
          <w:rFonts w:ascii="Sylfaen" w:hAnsi="Sylfaen"/>
          <w:sz w:val="24"/>
          <w:szCs w:val="24"/>
        </w:rPr>
        <w:t xml:space="preserve"> постановления).</w:t>
      </w:r>
    </w:p>
    <w:p w14:paraId="3BBCC3B2"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Заявителю не было известно о производстве в отношении другого сайта, основаниях для блокирующей меры или продолжительности блокировки. Он не знал и не контролировал, когда, если вообще когда-либо, эта мера будет отменена и восстановлен доступ к его сайту. Он не мог поделиться последними событиями и новостями об электронных публикациях, в то время как посетители его сайта были лишены доступа ко всему контенту сайта. Отсюда следовало, по мнению Суда, что рассматриваемая блокирующая мера сводилась к "вмешательству со стороны публичных властей" в право получать и распространять информацию, поскольку </w:t>
      </w:r>
      <w:hyperlink r:id="rId271" w:history="1">
        <w:r w:rsidRPr="0095405D">
          <w:rPr>
            <w:rFonts w:ascii="Sylfaen" w:hAnsi="Sylfaen"/>
            <w:sz w:val="24"/>
            <w:szCs w:val="24"/>
          </w:rPr>
          <w:t>статья 10</w:t>
        </w:r>
      </w:hyperlink>
      <w:r w:rsidRPr="0095405D">
        <w:rPr>
          <w:rFonts w:ascii="Sylfaen" w:hAnsi="Sylfaen"/>
          <w:sz w:val="24"/>
          <w:szCs w:val="24"/>
        </w:rPr>
        <w:t xml:space="preserve"> Конвенции гарантирует не только право на распространение информации, но и право общественности на ее получение. Такое вмешательство представляет собой нарушение </w:t>
      </w:r>
      <w:hyperlink r:id="rId272" w:history="1">
        <w:r w:rsidRPr="0095405D">
          <w:rPr>
            <w:rFonts w:ascii="Sylfaen" w:hAnsi="Sylfaen"/>
            <w:sz w:val="24"/>
            <w:szCs w:val="24"/>
          </w:rPr>
          <w:t>пункта 2 статьи 10</w:t>
        </w:r>
      </w:hyperlink>
      <w:r w:rsidRPr="0095405D">
        <w:rPr>
          <w:rFonts w:ascii="Sylfaen" w:hAnsi="Sylfaen"/>
          <w:sz w:val="24"/>
          <w:szCs w:val="24"/>
        </w:rPr>
        <w:t xml:space="preserve"> Конвенции, за исключением случаев, когда оно "предусмотрено законом", преследует одну или более законных целей, указанных в </w:t>
      </w:r>
      <w:hyperlink r:id="rId273" w:history="1">
        <w:r w:rsidRPr="0095405D">
          <w:rPr>
            <w:rFonts w:ascii="Sylfaen" w:hAnsi="Sylfaen"/>
            <w:sz w:val="24"/>
            <w:szCs w:val="24"/>
          </w:rPr>
          <w:t>пункте 2 статьи 10</w:t>
        </w:r>
      </w:hyperlink>
      <w:r w:rsidRPr="0095405D">
        <w:rPr>
          <w:rFonts w:ascii="Sylfaen" w:hAnsi="Sylfaen"/>
          <w:sz w:val="24"/>
          <w:szCs w:val="24"/>
        </w:rPr>
        <w:t>, и "необходимо в демократическом обществе" для достижения таких целей (</w:t>
      </w:r>
      <w:hyperlink r:id="rId274" w:history="1">
        <w:r w:rsidRPr="0095405D">
          <w:rPr>
            <w:rFonts w:ascii="Sylfaen" w:hAnsi="Sylfaen"/>
            <w:sz w:val="24"/>
            <w:szCs w:val="24"/>
          </w:rPr>
          <w:t>пункт 36</w:t>
        </w:r>
      </w:hyperlink>
      <w:r w:rsidRPr="0095405D">
        <w:rPr>
          <w:rFonts w:ascii="Sylfaen" w:hAnsi="Sylfaen"/>
          <w:sz w:val="24"/>
          <w:szCs w:val="24"/>
        </w:rPr>
        <w:t xml:space="preserve"> постановления).</w:t>
      </w:r>
    </w:p>
    <w:p w14:paraId="53AC5290"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Суд напомнил, что выражение "предусмотрено законом" относится не только к </w:t>
      </w:r>
      <w:r w:rsidRPr="0095405D">
        <w:rPr>
          <w:rFonts w:ascii="Sylfaen" w:hAnsi="Sylfaen"/>
          <w:sz w:val="24"/>
          <w:szCs w:val="24"/>
        </w:rPr>
        <w:lastRenderedPageBreak/>
        <w:t xml:space="preserve">законодательной основе во внутреннем законодательстве, но также требует, чтобы закон был как доступным, так и предсказуемым, то есть сформулированным с достаточной точностью, чтобы любое лицо могло предвидеть последствия, которое может повлечь за собой данное действие. В вопросах осуществления основополагающих прав это будет противоречить принципу верховенства права, одного из основополагающих принципов демократического общества, закрепленного в </w:t>
      </w:r>
      <w:hyperlink r:id="rId275" w:history="1">
        <w:r w:rsidRPr="0095405D">
          <w:rPr>
            <w:rFonts w:ascii="Sylfaen" w:hAnsi="Sylfaen"/>
            <w:sz w:val="24"/>
            <w:szCs w:val="24"/>
          </w:rPr>
          <w:t>Конвенции</w:t>
        </w:r>
      </w:hyperlink>
      <w:r w:rsidRPr="0095405D">
        <w:rPr>
          <w:rFonts w:ascii="Sylfaen" w:hAnsi="Sylfaen"/>
          <w:sz w:val="24"/>
          <w:szCs w:val="24"/>
        </w:rPr>
        <w:t xml:space="preserve">, если законная свобода действий предоставлена органам исполнительной власти и выражена в определении неограниченных полномочий. Следовательно, закон должен предусматривать определенную степень правовой защиты от произвольного вмешательства со стороны государственных органов власти в права, гарантированные </w:t>
      </w:r>
      <w:hyperlink r:id="rId276" w:history="1">
        <w:r w:rsidRPr="0095405D">
          <w:rPr>
            <w:rFonts w:ascii="Sylfaen" w:hAnsi="Sylfaen"/>
            <w:sz w:val="24"/>
            <w:szCs w:val="24"/>
          </w:rPr>
          <w:t>Конвенцией</w:t>
        </w:r>
      </w:hyperlink>
      <w:r w:rsidRPr="0095405D">
        <w:rPr>
          <w:rFonts w:ascii="Sylfaen" w:hAnsi="Sylfaen"/>
          <w:sz w:val="24"/>
          <w:szCs w:val="24"/>
        </w:rPr>
        <w:t>, и с достаточной ясностью указывать объем любого права усмотрения, предоставленного компетентным органам, и способ его осуществления (</w:t>
      </w:r>
      <w:hyperlink r:id="rId277" w:history="1">
        <w:r w:rsidRPr="0095405D">
          <w:rPr>
            <w:rFonts w:ascii="Sylfaen" w:hAnsi="Sylfaen"/>
            <w:sz w:val="24"/>
            <w:szCs w:val="24"/>
          </w:rPr>
          <w:t>пункт 37</w:t>
        </w:r>
      </w:hyperlink>
      <w:r w:rsidRPr="0095405D">
        <w:rPr>
          <w:rFonts w:ascii="Sylfaen" w:hAnsi="Sylfaen"/>
          <w:sz w:val="24"/>
          <w:szCs w:val="24"/>
        </w:rPr>
        <w:t xml:space="preserve"> постановления).</w:t>
      </w:r>
    </w:p>
    <w:p w14:paraId="14E8426B"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Суд обратил внимание на то, что нормативным основанием для вмешательства была </w:t>
      </w:r>
      <w:hyperlink r:id="rId278" w:history="1">
        <w:r w:rsidRPr="0095405D">
          <w:rPr>
            <w:rFonts w:ascii="Sylfaen" w:hAnsi="Sylfaen"/>
            <w:sz w:val="24"/>
            <w:szCs w:val="24"/>
          </w:rPr>
          <w:t>статья 15.1</w:t>
        </w:r>
      </w:hyperlink>
      <w:r w:rsidRPr="0095405D">
        <w:rPr>
          <w:rFonts w:ascii="Sylfaen" w:hAnsi="Sylfaen"/>
          <w:sz w:val="24"/>
          <w:szCs w:val="24"/>
        </w:rPr>
        <w:t xml:space="preserve"> Закона об информации &lt;12&gt;. Это </w:t>
      </w:r>
      <w:hyperlink r:id="rId279" w:history="1">
        <w:r w:rsidRPr="0095405D">
          <w:rPr>
            <w:rFonts w:ascii="Sylfaen" w:hAnsi="Sylfaen"/>
            <w:sz w:val="24"/>
            <w:szCs w:val="24"/>
          </w:rPr>
          <w:t>положение</w:t>
        </w:r>
      </w:hyperlink>
      <w:r w:rsidRPr="0095405D">
        <w:rPr>
          <w:rFonts w:ascii="Sylfaen" w:hAnsi="Sylfaen"/>
          <w:sz w:val="24"/>
          <w:szCs w:val="24"/>
        </w:rPr>
        <w:t xml:space="preserve"> определяет категории незаконного веб-контента, который может быть заблокирован, и устанавливает пошаговую процедуру выдачи и выполнения распоряжения о блокировке. Российские органы власти ссылались на это </w:t>
      </w:r>
      <w:hyperlink r:id="rId280" w:history="1">
        <w:r w:rsidRPr="0095405D">
          <w:rPr>
            <w:rFonts w:ascii="Sylfaen" w:hAnsi="Sylfaen"/>
            <w:sz w:val="24"/>
            <w:szCs w:val="24"/>
          </w:rPr>
          <w:t>положение</w:t>
        </w:r>
      </w:hyperlink>
      <w:r w:rsidRPr="0095405D">
        <w:rPr>
          <w:rFonts w:ascii="Sylfaen" w:hAnsi="Sylfaen"/>
          <w:sz w:val="24"/>
          <w:szCs w:val="24"/>
        </w:rPr>
        <w:t>, чтобы заблокировать доступ к онлайн-сборнику историй на тему конопли, известному как "</w:t>
      </w:r>
      <w:proofErr w:type="spellStart"/>
      <w:r w:rsidRPr="0095405D">
        <w:rPr>
          <w:rFonts w:ascii="Sylfaen" w:hAnsi="Sylfaen"/>
          <w:sz w:val="24"/>
          <w:szCs w:val="24"/>
        </w:rPr>
        <w:t>Растаманские</w:t>
      </w:r>
      <w:proofErr w:type="spellEnd"/>
      <w:r w:rsidRPr="0095405D">
        <w:rPr>
          <w:rFonts w:ascii="Sylfaen" w:hAnsi="Sylfaen"/>
          <w:sz w:val="24"/>
          <w:szCs w:val="24"/>
        </w:rPr>
        <w:t xml:space="preserve"> сказки". Суд с обеспокоенностью отметил, что </w:t>
      </w:r>
      <w:hyperlink r:id="rId281" w:history="1">
        <w:r w:rsidRPr="0095405D">
          <w:rPr>
            <w:rFonts w:ascii="Sylfaen" w:hAnsi="Sylfaen"/>
            <w:sz w:val="24"/>
            <w:szCs w:val="24"/>
          </w:rPr>
          <w:t>статья 15.1</w:t>
        </w:r>
      </w:hyperlink>
      <w:r w:rsidRPr="0095405D">
        <w:rPr>
          <w:rFonts w:ascii="Sylfaen" w:hAnsi="Sylfaen"/>
          <w:sz w:val="24"/>
          <w:szCs w:val="24"/>
        </w:rPr>
        <w:t xml:space="preserve"> Закона об информации позволяла органам власти применять меры ко всему сайту, не проводя различия между легальным и нелегальным контентом, который он может содержать. Напоминая, что полная блокировка доступа ко всему сайту является крайней мерой, которая сравнима с запретом на газету или телевизионную станцию, Суд счел, что правовое положение, предоставляющее исполнительному органу столь широкую свободу усмотрения, несет в себе риск произвольной и чрезмерной блокировки контента (</w:t>
      </w:r>
      <w:hyperlink r:id="rId282" w:history="1">
        <w:r w:rsidRPr="0095405D">
          <w:rPr>
            <w:rFonts w:ascii="Sylfaen" w:hAnsi="Sylfaen"/>
            <w:sz w:val="24"/>
            <w:szCs w:val="24"/>
          </w:rPr>
          <w:t>пункт 38</w:t>
        </w:r>
      </w:hyperlink>
      <w:r w:rsidRPr="0095405D">
        <w:rPr>
          <w:rFonts w:ascii="Sylfaen" w:hAnsi="Sylfaen"/>
          <w:sz w:val="24"/>
          <w:szCs w:val="24"/>
        </w:rPr>
        <w:t xml:space="preserve"> постановления).</w:t>
      </w:r>
    </w:p>
    <w:p w14:paraId="2D48D020"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w:t>
      </w:r>
    </w:p>
    <w:p w14:paraId="5D651984"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&lt;12&gt; Здесь и далее речь идет о Федеральном </w:t>
      </w:r>
      <w:hyperlink r:id="rId283" w:history="1">
        <w:r w:rsidRPr="0095405D">
          <w:rPr>
            <w:rFonts w:ascii="Sylfaen" w:hAnsi="Sylfaen"/>
            <w:sz w:val="24"/>
            <w:szCs w:val="24"/>
          </w:rPr>
          <w:t>законе</w:t>
        </w:r>
      </w:hyperlink>
      <w:r w:rsidRPr="0095405D">
        <w:rPr>
          <w:rFonts w:ascii="Sylfaen" w:hAnsi="Sylfaen"/>
          <w:sz w:val="24"/>
          <w:szCs w:val="24"/>
        </w:rPr>
        <w:t xml:space="preserve"> от 27 июля 2006 года N 149-ФЗ "Об информации, информационных технологиях и о защите информации".</w:t>
      </w:r>
    </w:p>
    <w:p w14:paraId="0A90B825" w14:textId="77777777" w:rsidR="0029717E" w:rsidRPr="0095405D" w:rsidRDefault="0029717E" w:rsidP="0029717E">
      <w:pPr>
        <w:pStyle w:val="ConsPlusTitlePage"/>
        <w:jc w:val="both"/>
        <w:rPr>
          <w:rFonts w:ascii="Sylfaen" w:hAnsi="Sylfaen"/>
          <w:sz w:val="24"/>
          <w:szCs w:val="24"/>
        </w:rPr>
      </w:pPr>
    </w:p>
    <w:p w14:paraId="6CF51916" w14:textId="77777777" w:rsidR="0029717E" w:rsidRPr="0095405D" w:rsidRDefault="0029717E" w:rsidP="0029717E">
      <w:pPr>
        <w:pStyle w:val="ConsPlusTitlePage"/>
        <w:ind w:firstLine="540"/>
        <w:jc w:val="both"/>
        <w:rPr>
          <w:rFonts w:ascii="Sylfaen" w:hAnsi="Sylfaen"/>
          <w:sz w:val="24"/>
          <w:szCs w:val="24"/>
        </w:rPr>
      </w:pPr>
      <w:r w:rsidRPr="0095405D">
        <w:rPr>
          <w:rFonts w:ascii="Sylfaen" w:hAnsi="Sylfaen"/>
          <w:sz w:val="24"/>
          <w:szCs w:val="24"/>
        </w:rPr>
        <w:t xml:space="preserve">Суд установил, что хотя на сайте нарушителя был, по крайней мере, некоторый предположительно незаконный контент, на сайте заявителя не было контента, подпадающего под сферу действия </w:t>
      </w:r>
      <w:hyperlink r:id="rId284" w:history="1">
        <w:r w:rsidRPr="0095405D">
          <w:rPr>
            <w:rFonts w:ascii="Sylfaen" w:hAnsi="Sylfaen"/>
            <w:sz w:val="24"/>
            <w:szCs w:val="24"/>
          </w:rPr>
          <w:t>статьи 15.1</w:t>
        </w:r>
      </w:hyperlink>
      <w:r w:rsidRPr="0095405D">
        <w:rPr>
          <w:rFonts w:ascii="Sylfaen" w:hAnsi="Sylfaen"/>
          <w:sz w:val="24"/>
          <w:szCs w:val="24"/>
        </w:rPr>
        <w:t xml:space="preserve"> Закона об информации. Заявитель, по мнению Суда, никоим образом не был связан с владельцами сайта нарушителя и не нес ответственности за предположительно незаконный контент. Следовательно, рассматриваемое вмешательство не могло быть основано на том положении, которое, как предполагалось, являлось его юридической основой (</w:t>
      </w:r>
      <w:hyperlink r:id="rId285" w:history="1">
        <w:r w:rsidRPr="0095405D">
          <w:rPr>
            <w:rFonts w:ascii="Sylfaen" w:hAnsi="Sylfaen"/>
            <w:sz w:val="24"/>
            <w:szCs w:val="24"/>
          </w:rPr>
          <w:t>пункт 39</w:t>
        </w:r>
      </w:hyperlink>
      <w:r w:rsidRPr="0095405D">
        <w:rPr>
          <w:rFonts w:ascii="Sylfaen" w:hAnsi="Sylfaen"/>
          <w:sz w:val="24"/>
          <w:szCs w:val="24"/>
        </w:rPr>
        <w:t xml:space="preserve"> постановления).</w:t>
      </w:r>
    </w:p>
    <w:p w14:paraId="11D0634C"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Суд выяснил, что блокировка сайта заявителя была автоматическим следствием решения Роскомнадзора добавить IP-адрес сайта нарушителя в реестр заблокированных материалов. Немедленным следствием этого решения была блокировка доступа ко всему кластеру сайтов, размещенных на </w:t>
      </w:r>
      <w:proofErr w:type="spellStart"/>
      <w:r w:rsidRPr="0095405D">
        <w:rPr>
          <w:rFonts w:ascii="Sylfaen" w:hAnsi="Sylfaen"/>
          <w:sz w:val="24"/>
          <w:szCs w:val="24"/>
        </w:rPr>
        <w:t>DreamHost</w:t>
      </w:r>
      <w:proofErr w:type="spellEnd"/>
      <w:r w:rsidRPr="0095405D">
        <w:rPr>
          <w:rFonts w:ascii="Sylfaen" w:hAnsi="Sylfaen"/>
          <w:sz w:val="24"/>
          <w:szCs w:val="24"/>
        </w:rPr>
        <w:t xml:space="preserve">, которые имели общий IP-адрес с сайтом нарушителя. Оно было вынесено в соответствии с </w:t>
      </w:r>
      <w:hyperlink r:id="rId286" w:history="1">
        <w:r w:rsidRPr="0095405D">
          <w:rPr>
            <w:rFonts w:ascii="Sylfaen" w:hAnsi="Sylfaen"/>
            <w:sz w:val="24"/>
            <w:szCs w:val="24"/>
          </w:rPr>
          <w:t>частью 9 статьи 15.1</w:t>
        </w:r>
      </w:hyperlink>
      <w:r w:rsidRPr="0095405D">
        <w:rPr>
          <w:rFonts w:ascii="Sylfaen" w:hAnsi="Sylfaen"/>
          <w:sz w:val="24"/>
          <w:szCs w:val="24"/>
        </w:rPr>
        <w:t xml:space="preserve"> Закона об информации, что позволило Роскомнадзору внести IP-адрес сайта нарушителя в Единый реестр заблокированного контента. Однако проверка Судом требования законности не </w:t>
      </w:r>
      <w:r w:rsidRPr="0095405D">
        <w:rPr>
          <w:rFonts w:ascii="Sylfaen" w:hAnsi="Sylfaen"/>
          <w:sz w:val="24"/>
          <w:szCs w:val="24"/>
        </w:rPr>
        <w:lastRenderedPageBreak/>
        <w:t>ограничивается установлением того, действовал ли государственный орган в соответствии с буквой внутригосударственного права. Суд также должен выяснить, позволяет ли качество рассматриваемого закона заявителю регулировать его поведение, и защищает ли его от произвольного вмешательства (</w:t>
      </w:r>
      <w:hyperlink r:id="rId287" w:history="1">
        <w:r w:rsidRPr="0095405D">
          <w:rPr>
            <w:rFonts w:ascii="Sylfaen" w:hAnsi="Sylfaen"/>
            <w:sz w:val="24"/>
            <w:szCs w:val="24"/>
          </w:rPr>
          <w:t>пункт 40</w:t>
        </w:r>
      </w:hyperlink>
      <w:r w:rsidRPr="0095405D">
        <w:rPr>
          <w:rFonts w:ascii="Sylfaen" w:hAnsi="Sylfaen"/>
          <w:sz w:val="24"/>
          <w:szCs w:val="24"/>
        </w:rPr>
        <w:t xml:space="preserve"> постановления).</w:t>
      </w:r>
    </w:p>
    <w:p w14:paraId="027E094B"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Европейский Суд принял к сведению, что </w:t>
      </w:r>
      <w:hyperlink r:id="rId288" w:history="1">
        <w:r w:rsidRPr="0095405D">
          <w:rPr>
            <w:rFonts w:ascii="Sylfaen" w:hAnsi="Sylfaen"/>
            <w:sz w:val="24"/>
            <w:szCs w:val="24"/>
          </w:rPr>
          <w:t>статья 15.1</w:t>
        </w:r>
      </w:hyperlink>
      <w:r w:rsidRPr="0095405D">
        <w:rPr>
          <w:rFonts w:ascii="Sylfaen" w:hAnsi="Sylfaen"/>
          <w:sz w:val="24"/>
          <w:szCs w:val="24"/>
        </w:rPr>
        <w:t xml:space="preserve"> Закона об информации наделяет Роскомнадзор обширными полномочиями по выполнению распоряжения о блокировке, выданного в отношении конкретного сайта. Роскомнадзор может поместить сайт в Единый реестр заблокированного контента, попросить владельца сайта и поставщика услуг хостинга удалить нелегальный контент и добавить IP-адрес сайта в Единый реестр, если они отказываются это сделать или не отвечают. Однако закон не обязывал Роскомнадзор проверять, используется ли этот адрес более чем одним сайтом, или устанавливать необходимость блокировки по IP-адресу. Такой способ выполнения мог иметь и, в обстоятельствах настоящего дела, имел практический эффект расширения сферы действия распоряжения о блокировке далеко за пределы незаконного контента, на который оно первоначально было нацелено. Фактически, как указали заявитель и третьи лица, вступившие в производство по делу, миллионы сайтов в Российской Федерации остаются заблокированными только по той причине, что они имели общий IP-адрес с некоторыми другими сайтами с незаконным контентом (</w:t>
      </w:r>
      <w:hyperlink r:id="rId289" w:history="1">
        <w:r w:rsidRPr="0095405D">
          <w:rPr>
            <w:rFonts w:ascii="Sylfaen" w:hAnsi="Sylfaen"/>
            <w:sz w:val="24"/>
            <w:szCs w:val="24"/>
          </w:rPr>
          <w:t>пункт 41</w:t>
        </w:r>
      </w:hyperlink>
      <w:r w:rsidRPr="0095405D">
        <w:rPr>
          <w:rFonts w:ascii="Sylfaen" w:hAnsi="Sylfaen"/>
          <w:sz w:val="24"/>
          <w:szCs w:val="24"/>
        </w:rPr>
        <w:t xml:space="preserve"> постановления).</w:t>
      </w:r>
    </w:p>
    <w:p w14:paraId="38373BF1"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Судом было отмечено, что общий хостинг является распространенным и доступным хостингом для небольших и средних сайтов. Однако владельцы отдельных сайтов, такие как заявитель, могут не знать о содержании совместно размещенных сайтов, в то время как поставщик услуг хостинга - в данном деле компания, находящаяся за пределами российской юрисдикции, - не обязан выполнять решение российских органов власти о нелегальном контенте. Какое бы решение ни выбрал заявитель на платформе общего хостинга, он подвергнется риску того, что российские органы власти объявят незаконным какой-либо контент сайтов, размещенных совместно, и того, что владельцы таких сайтов и поставщик услуг хостинга не выполнят распоряжения об удалении контента. Российское законодательство не требует от заявителя контроля контента совместно размещенных сайтов или выполнения поставщиком услуг хостинга распоряжений об удалении контента. Тем не менее вследствие большой свободы действий, предоставленной законом Роскомнадзору в отношении блокировки, заявитель должен был принять на себя последствия решения органов власти о блокировке только из-за случайной связи на уровне инфраструктуры между его сайтом и чужим незаконным контентом. При таких обстоятельствах Суд не смог установить, что закон являлся достаточно предсказуемым по своим последствиям, и предоставлял заявителю возможность регулировать свое поведение (</w:t>
      </w:r>
      <w:hyperlink r:id="rId290" w:history="1">
        <w:r w:rsidRPr="0095405D">
          <w:rPr>
            <w:rFonts w:ascii="Sylfaen" w:hAnsi="Sylfaen"/>
            <w:sz w:val="24"/>
            <w:szCs w:val="24"/>
          </w:rPr>
          <w:t>пункт 42</w:t>
        </w:r>
      </w:hyperlink>
      <w:r w:rsidRPr="0095405D">
        <w:rPr>
          <w:rFonts w:ascii="Sylfaen" w:hAnsi="Sylfaen"/>
          <w:sz w:val="24"/>
          <w:szCs w:val="24"/>
        </w:rPr>
        <w:t xml:space="preserve"> постановления).</w:t>
      </w:r>
    </w:p>
    <w:p w14:paraId="3A036126"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Переходя к вопросу о механизмах защиты от злоупотреблений, которые внутригосударственное законодательство должно предусматривать в отношении блокирующих мер, Суд напомнил, что осуществление полномочий по вмешательству в право на распространение информации должно быть четко ограничено, чтобы минимизировать влияние таких мер на доступность сети "Интернет". В настоящем деле Роскомнадзор принял решение, согласно которому орган по контролю над наркотиками </w:t>
      </w:r>
      <w:r w:rsidRPr="0095405D">
        <w:rPr>
          <w:rFonts w:ascii="Sylfaen" w:hAnsi="Sylfaen"/>
          <w:sz w:val="24"/>
          <w:szCs w:val="24"/>
        </w:rPr>
        <w:lastRenderedPageBreak/>
        <w:t>признал контент сайта нарушителя незаконным. Как первоначальное определение, так и выполнение распоряжения Роскомнадзора были сделаны без предварительного уведомления сторон, чьи права и интересы могут быть затронуты. Блокирующие меры не были санкционированы судом или другим независимым судебным органом, который мог бы предоставить форум, где могли быть заслушаны заинтересованные стороны. Российское законодательство также не требовало проведения оценки воздействия блокирующей меры до ее применения. Власти признали, что Роскомнадзор не был законодательно обязан определять потенциальные побочные последствия блокировки IP-адреса, даже несмотря на то, что обычно используемые инструменты сети "Интернет", такие как "обратный просмотр IP-адреса", могли быстро предоставить список сайтов, размещенных на одном сервере (</w:t>
      </w:r>
      <w:hyperlink r:id="rId291" w:history="1">
        <w:r w:rsidRPr="0095405D">
          <w:rPr>
            <w:rFonts w:ascii="Sylfaen" w:hAnsi="Sylfaen"/>
            <w:sz w:val="24"/>
            <w:szCs w:val="24"/>
          </w:rPr>
          <w:t>пункт 43</w:t>
        </w:r>
      </w:hyperlink>
      <w:r w:rsidRPr="0095405D">
        <w:rPr>
          <w:rFonts w:ascii="Sylfaen" w:hAnsi="Sylfaen"/>
          <w:sz w:val="24"/>
          <w:szCs w:val="24"/>
        </w:rPr>
        <w:t xml:space="preserve"> постановления).</w:t>
      </w:r>
    </w:p>
    <w:p w14:paraId="2EB2BC0F"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Что касается прозрачности блокирующих мер, то власти утверждали, что заявитель должен был свериться с сайтом Роскомнадзора. Действительно, подчеркнул Суд, Роскомнадзор предоставляет веб-сервис (http://blocklist.rkn.gov.ru/), который позволяет любому лицу узнать, был ли заблокирован сайт, и указывает юридическую основу, дату и номер решения о блокировке, а также орган, который принял решение. Однако, по мнению Суда, он не предоставляет доступа к тексту решения о блокировке, не указаны обоснования меры или информация о средствах обжалования. Российское законодательство также не предусматривает каких-либо уведомлений третьим лицам о решениях о блокировке в случаях, когда они имеют побочные последствия для прав владельцев других сайтов. Заявитель не имел доступа к решению о блокировке: оно не было вынесено в ходе внутригосударственного разбирательства, и суды отклонили его запрос о раскрытии информации (</w:t>
      </w:r>
      <w:hyperlink r:id="rId292" w:history="1">
        <w:r w:rsidRPr="0095405D">
          <w:rPr>
            <w:rFonts w:ascii="Sylfaen" w:hAnsi="Sylfaen"/>
            <w:sz w:val="24"/>
            <w:szCs w:val="24"/>
          </w:rPr>
          <w:t>пункт 44</w:t>
        </w:r>
      </w:hyperlink>
      <w:r w:rsidRPr="0095405D">
        <w:rPr>
          <w:rFonts w:ascii="Sylfaen" w:hAnsi="Sylfaen"/>
          <w:sz w:val="24"/>
          <w:szCs w:val="24"/>
        </w:rPr>
        <w:t xml:space="preserve"> постановления).</w:t>
      </w:r>
    </w:p>
    <w:p w14:paraId="19E54958"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Относительно разбирательства, которое заявитель инициировал для обжалования побочных последствий распоряжения о блокировке, не было никаких признаков того, что судьи, рассматривающие его жалобу, стремились взвесить различные рассматриваемые интересы, в частности, оценивая необходимость блокировать доступ ко всем сайтам, которые имеют один IP-адрес. Внутригосударственные суды не учли </w:t>
      </w:r>
      <w:hyperlink r:id="rId293" w:history="1">
        <w:r w:rsidRPr="0095405D">
          <w:rPr>
            <w:rFonts w:ascii="Sylfaen" w:hAnsi="Sylfaen"/>
            <w:sz w:val="24"/>
            <w:szCs w:val="24"/>
          </w:rPr>
          <w:t>постановление</w:t>
        </w:r>
      </w:hyperlink>
      <w:r w:rsidRPr="0095405D">
        <w:rPr>
          <w:rFonts w:ascii="Sylfaen" w:hAnsi="Sylfaen"/>
          <w:sz w:val="24"/>
          <w:szCs w:val="24"/>
        </w:rPr>
        <w:t xml:space="preserve"> Пленума Верховного Суда Российской Федерации от 27 июня 2013 года N 21, в котором от них требовалось соблюдение критериев, установленных в </w:t>
      </w:r>
      <w:hyperlink r:id="rId294" w:history="1">
        <w:r w:rsidRPr="0095405D">
          <w:rPr>
            <w:rFonts w:ascii="Sylfaen" w:hAnsi="Sylfaen"/>
            <w:sz w:val="24"/>
            <w:szCs w:val="24"/>
          </w:rPr>
          <w:t>Конвенции</w:t>
        </w:r>
      </w:hyperlink>
      <w:r w:rsidRPr="0095405D">
        <w:rPr>
          <w:rFonts w:ascii="Sylfaen" w:hAnsi="Sylfaen"/>
          <w:sz w:val="24"/>
          <w:szCs w:val="24"/>
        </w:rPr>
        <w:t xml:space="preserve">, в их толковании Судом. Принимая решение, суды ограничились установлением того, что Роскомнадзор действовал в соответствии с буквой закона. Однако, по мнению Суда, рассмотрение в соответствии с </w:t>
      </w:r>
      <w:hyperlink r:id="rId295" w:history="1">
        <w:r w:rsidRPr="0095405D">
          <w:rPr>
            <w:rFonts w:ascii="Sylfaen" w:hAnsi="Sylfaen"/>
            <w:sz w:val="24"/>
            <w:szCs w:val="24"/>
          </w:rPr>
          <w:t>Конвенцией</w:t>
        </w:r>
      </w:hyperlink>
      <w:r w:rsidRPr="0095405D">
        <w:rPr>
          <w:rFonts w:ascii="Sylfaen" w:hAnsi="Sylfaen"/>
          <w:sz w:val="24"/>
          <w:szCs w:val="24"/>
        </w:rPr>
        <w:t xml:space="preserve"> должно было бы учитывать, среди прочего, тот факт, что такая мера, делающая недоступными большие объемы информации, существенно ограничивала права пользователей сети "Интернет" и имела значительные побочные последствия (</w:t>
      </w:r>
      <w:hyperlink r:id="rId296" w:history="1">
        <w:r w:rsidRPr="0095405D">
          <w:rPr>
            <w:rFonts w:ascii="Sylfaen" w:hAnsi="Sylfaen"/>
            <w:sz w:val="24"/>
            <w:szCs w:val="24"/>
          </w:rPr>
          <w:t>пункт 45</w:t>
        </w:r>
      </w:hyperlink>
      <w:r w:rsidRPr="0095405D">
        <w:rPr>
          <w:rFonts w:ascii="Sylfaen" w:hAnsi="Sylfaen"/>
          <w:sz w:val="24"/>
          <w:szCs w:val="24"/>
        </w:rPr>
        <w:t xml:space="preserve"> постановления).</w:t>
      </w:r>
    </w:p>
    <w:p w14:paraId="0C3B69CC"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Суд напомнил, что это несовместимо с верховенством права, если правовая основа не устанавливает механизмов защиты, способных защитить отдельных лиц от чрезмерных и произвольных последствий блокирующих мер, таких как те, которые обсуждались в настоящем деле. Когда исключительные обстоятельства оправдывают блокировку нелегального контента, государственное учреждение, издавшее распоряжение о блокировке, должно обеспечить, чтобы эта мера была нацелена строго на нелегальный контент и не имела произвольных или чрезмерных последствий, </w:t>
      </w:r>
      <w:r w:rsidRPr="0095405D">
        <w:rPr>
          <w:rFonts w:ascii="Sylfaen" w:hAnsi="Sylfaen"/>
          <w:sz w:val="24"/>
          <w:szCs w:val="24"/>
        </w:rPr>
        <w:lastRenderedPageBreak/>
        <w:t xml:space="preserve">независимо от способа ее осуществления. Любая неизбирательная блокирующая мера, которая вмешивается в законный контент или сайты как побочное последствие меры, направленной на незаконный контент или сайты, представляет собой произвольное вмешательство в права владельцев таких сайтов. В свете изучения российского законодательства, примененного в данном деле, Суд пришел к выводу, что вмешательство стало результатом применения процедуры, установленной </w:t>
      </w:r>
      <w:hyperlink r:id="rId297" w:history="1">
        <w:r w:rsidRPr="0095405D">
          <w:rPr>
            <w:rFonts w:ascii="Sylfaen" w:hAnsi="Sylfaen"/>
            <w:sz w:val="24"/>
            <w:szCs w:val="24"/>
          </w:rPr>
          <w:t>статьей 15.1</w:t>
        </w:r>
      </w:hyperlink>
      <w:r w:rsidRPr="0095405D">
        <w:rPr>
          <w:rFonts w:ascii="Sylfaen" w:hAnsi="Sylfaen"/>
          <w:sz w:val="24"/>
          <w:szCs w:val="24"/>
        </w:rPr>
        <w:t xml:space="preserve"> Закона об информации, которая не удовлетворяла требованию предсказуемости в соответствии с </w:t>
      </w:r>
      <w:hyperlink r:id="rId298" w:history="1">
        <w:r w:rsidRPr="0095405D">
          <w:rPr>
            <w:rFonts w:ascii="Sylfaen" w:hAnsi="Sylfaen"/>
            <w:sz w:val="24"/>
            <w:szCs w:val="24"/>
          </w:rPr>
          <w:t>Конвенцией</w:t>
        </w:r>
      </w:hyperlink>
      <w:r w:rsidRPr="0095405D">
        <w:rPr>
          <w:rFonts w:ascii="Sylfaen" w:hAnsi="Sylfaen"/>
          <w:sz w:val="24"/>
          <w:szCs w:val="24"/>
        </w:rPr>
        <w:t xml:space="preserve"> и не предоставляла заявителю ту степень защиты от злоупотреблений, на которую он имел право в соответствии с принципом верховенства права в демократическом обществе (</w:t>
      </w:r>
      <w:hyperlink r:id="rId299" w:history="1">
        <w:r w:rsidRPr="0095405D">
          <w:rPr>
            <w:rFonts w:ascii="Sylfaen" w:hAnsi="Sylfaen"/>
            <w:sz w:val="24"/>
            <w:szCs w:val="24"/>
          </w:rPr>
          <w:t>пункт 46</w:t>
        </w:r>
      </w:hyperlink>
      <w:r w:rsidRPr="0095405D">
        <w:rPr>
          <w:rFonts w:ascii="Sylfaen" w:hAnsi="Sylfaen"/>
          <w:sz w:val="24"/>
          <w:szCs w:val="24"/>
        </w:rPr>
        <w:t xml:space="preserve"> постановления).</w:t>
      </w:r>
    </w:p>
    <w:p w14:paraId="5E566CC2"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Соответственно, резюмировал Суд, вмешательство не было "предусмотрено законом", и нет необходимости проверять, были ли выполнены другие требования </w:t>
      </w:r>
      <w:hyperlink r:id="rId300" w:history="1">
        <w:r w:rsidRPr="0095405D">
          <w:rPr>
            <w:rFonts w:ascii="Sylfaen" w:hAnsi="Sylfaen"/>
            <w:sz w:val="24"/>
            <w:szCs w:val="24"/>
          </w:rPr>
          <w:t>пункта 2 статьи 10</w:t>
        </w:r>
      </w:hyperlink>
      <w:r w:rsidRPr="0095405D">
        <w:rPr>
          <w:rFonts w:ascii="Sylfaen" w:hAnsi="Sylfaen"/>
          <w:sz w:val="24"/>
          <w:szCs w:val="24"/>
        </w:rPr>
        <w:t xml:space="preserve"> Конвенции. Следовательно, было допущено нарушение </w:t>
      </w:r>
      <w:hyperlink r:id="rId301" w:history="1">
        <w:r w:rsidRPr="0095405D">
          <w:rPr>
            <w:rFonts w:ascii="Sylfaen" w:hAnsi="Sylfaen"/>
            <w:sz w:val="24"/>
            <w:szCs w:val="24"/>
          </w:rPr>
          <w:t>статьи 10</w:t>
        </w:r>
      </w:hyperlink>
      <w:r w:rsidRPr="0095405D">
        <w:rPr>
          <w:rFonts w:ascii="Sylfaen" w:hAnsi="Sylfaen"/>
          <w:sz w:val="24"/>
          <w:szCs w:val="24"/>
        </w:rPr>
        <w:t xml:space="preserve"> Конвенции.</w:t>
      </w:r>
    </w:p>
    <w:p w14:paraId="34972A6A"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Заявитель также жаловался в соответствии со </w:t>
      </w:r>
      <w:hyperlink r:id="rId302" w:history="1">
        <w:r w:rsidRPr="0095405D">
          <w:rPr>
            <w:rFonts w:ascii="Sylfaen" w:hAnsi="Sylfaen"/>
            <w:sz w:val="24"/>
            <w:szCs w:val="24"/>
          </w:rPr>
          <w:t>статьей 13</w:t>
        </w:r>
      </w:hyperlink>
      <w:r w:rsidRPr="0095405D">
        <w:rPr>
          <w:rFonts w:ascii="Sylfaen" w:hAnsi="Sylfaen"/>
          <w:sz w:val="24"/>
          <w:szCs w:val="24"/>
        </w:rPr>
        <w:t xml:space="preserve"> Конвенции в совокупности со </w:t>
      </w:r>
      <w:hyperlink r:id="rId303" w:history="1">
        <w:r w:rsidRPr="0095405D">
          <w:rPr>
            <w:rFonts w:ascii="Sylfaen" w:hAnsi="Sylfaen"/>
            <w:sz w:val="24"/>
            <w:szCs w:val="24"/>
          </w:rPr>
          <w:t>статьей 10</w:t>
        </w:r>
      </w:hyperlink>
      <w:r w:rsidRPr="0095405D">
        <w:rPr>
          <w:rFonts w:ascii="Sylfaen" w:hAnsi="Sylfaen"/>
          <w:sz w:val="24"/>
          <w:szCs w:val="24"/>
        </w:rPr>
        <w:t>, что суды не рассмотрели существо его жалобы, касающейся блокировки доступа к его сайту.</w:t>
      </w:r>
    </w:p>
    <w:p w14:paraId="2642F97A"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Суд отметил, что жалоба по </w:t>
      </w:r>
      <w:hyperlink r:id="rId304" w:history="1">
        <w:r w:rsidRPr="0095405D">
          <w:rPr>
            <w:rFonts w:ascii="Sylfaen" w:hAnsi="Sylfaen"/>
            <w:sz w:val="24"/>
            <w:szCs w:val="24"/>
          </w:rPr>
          <w:t>статье 13</w:t>
        </w:r>
      </w:hyperlink>
      <w:r w:rsidRPr="0095405D">
        <w:rPr>
          <w:rFonts w:ascii="Sylfaen" w:hAnsi="Sylfaen"/>
          <w:sz w:val="24"/>
          <w:szCs w:val="24"/>
        </w:rPr>
        <w:t xml:space="preserve"> Конвенции вытекает из тех же фактов, которые он рассматривал при рассмотрении жалобы по </w:t>
      </w:r>
      <w:hyperlink r:id="rId305" w:history="1">
        <w:r w:rsidRPr="0095405D">
          <w:rPr>
            <w:rFonts w:ascii="Sylfaen" w:hAnsi="Sylfaen"/>
            <w:sz w:val="24"/>
            <w:szCs w:val="24"/>
          </w:rPr>
          <w:t>статье 10</w:t>
        </w:r>
      </w:hyperlink>
      <w:r w:rsidRPr="0095405D">
        <w:rPr>
          <w:rFonts w:ascii="Sylfaen" w:hAnsi="Sylfaen"/>
          <w:sz w:val="24"/>
          <w:szCs w:val="24"/>
        </w:rPr>
        <w:t xml:space="preserve"> выше. Однако, продолжил Суд, имеется различие в характере интересов, защищаемых </w:t>
      </w:r>
      <w:hyperlink r:id="rId306" w:history="1">
        <w:r w:rsidRPr="0095405D">
          <w:rPr>
            <w:rFonts w:ascii="Sylfaen" w:hAnsi="Sylfaen"/>
            <w:sz w:val="24"/>
            <w:szCs w:val="24"/>
          </w:rPr>
          <w:t>статьей 13</w:t>
        </w:r>
      </w:hyperlink>
      <w:r w:rsidRPr="0095405D">
        <w:rPr>
          <w:rFonts w:ascii="Sylfaen" w:hAnsi="Sylfaen"/>
          <w:sz w:val="24"/>
          <w:szCs w:val="24"/>
        </w:rPr>
        <w:t xml:space="preserve"> Конвенции, и интересов, защищаемых </w:t>
      </w:r>
      <w:hyperlink r:id="rId307" w:history="1">
        <w:r w:rsidRPr="0095405D">
          <w:rPr>
            <w:rFonts w:ascii="Sylfaen" w:hAnsi="Sylfaen"/>
            <w:sz w:val="24"/>
            <w:szCs w:val="24"/>
          </w:rPr>
          <w:t>статьей 10</w:t>
        </w:r>
      </w:hyperlink>
      <w:r w:rsidRPr="0095405D">
        <w:rPr>
          <w:rFonts w:ascii="Sylfaen" w:hAnsi="Sylfaen"/>
          <w:sz w:val="24"/>
          <w:szCs w:val="24"/>
        </w:rPr>
        <w:t>: первая предоставляет процессуальную гарантию, а именно "право на эффективное средство правовой защиты", тогда как процессуальное требование, присущее последней, является вспомогательным для более широкой цели обеспечения уважения основного права на свободу выражения мнения. Принимая во внимание разницу в целях гарантий, предоставляемых этими двумя статьями, Суд счел целесообразным в настоящем деле рассмотреть один и тот же набор фактов в соответствии с обоими положениями (</w:t>
      </w:r>
      <w:hyperlink r:id="rId308" w:history="1">
        <w:r w:rsidRPr="0095405D">
          <w:rPr>
            <w:rFonts w:ascii="Sylfaen" w:hAnsi="Sylfaen"/>
            <w:sz w:val="24"/>
            <w:szCs w:val="24"/>
          </w:rPr>
          <w:t>пункт 54</w:t>
        </w:r>
      </w:hyperlink>
      <w:r w:rsidRPr="0095405D">
        <w:rPr>
          <w:rFonts w:ascii="Sylfaen" w:hAnsi="Sylfaen"/>
          <w:sz w:val="24"/>
          <w:szCs w:val="24"/>
        </w:rPr>
        <w:t xml:space="preserve"> постановления).</w:t>
      </w:r>
    </w:p>
    <w:p w14:paraId="72699668"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Суд обратил внимание на то, что заявитель подал небезосновательную жалобу о нарушении его права на свободу выражения мнения. Соответственно, </w:t>
      </w:r>
      <w:hyperlink r:id="rId309" w:history="1">
        <w:r w:rsidRPr="0095405D">
          <w:rPr>
            <w:rFonts w:ascii="Sylfaen" w:hAnsi="Sylfaen"/>
            <w:sz w:val="24"/>
            <w:szCs w:val="24"/>
          </w:rPr>
          <w:t>статья 13</w:t>
        </w:r>
      </w:hyperlink>
      <w:r w:rsidRPr="0095405D">
        <w:rPr>
          <w:rFonts w:ascii="Sylfaen" w:hAnsi="Sylfaen"/>
          <w:sz w:val="24"/>
          <w:szCs w:val="24"/>
        </w:rPr>
        <w:t xml:space="preserve"> Конвенции требовала, чтобы он имел внутригосударственные средства правовой защиты, которые были бы "эффективными" как на уровне практики, так и законодательства, в смысле предотвращения предполагаемого нарушения или его продолжения, либо предоставления соответствующего возмещения вреда вследствие любого уже допущенного нарушения.</w:t>
      </w:r>
    </w:p>
    <w:p w14:paraId="57BC12DC"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Хотя заявитель мог подать иск с требованием пересмотра распоряжения Роскомнадзора о блокировке и его последствий для сайта заявителя, суды отказались рассматривать суть его жалобы. Они не изучили ни законность, ни пропорциональность последствий распоряжения о блокировке для сайта заявителя. Соответственно, Суд установил, что средство правовой защиты, предусмотренное национальным законодательством, не было эффективным в обстоятельствах дела заявителя (</w:t>
      </w:r>
      <w:hyperlink r:id="rId310" w:history="1">
        <w:r w:rsidRPr="0095405D">
          <w:rPr>
            <w:rFonts w:ascii="Sylfaen" w:hAnsi="Sylfaen"/>
            <w:sz w:val="24"/>
            <w:szCs w:val="24"/>
          </w:rPr>
          <w:t>пункт 56</w:t>
        </w:r>
      </w:hyperlink>
      <w:r w:rsidRPr="0095405D">
        <w:rPr>
          <w:rFonts w:ascii="Sylfaen" w:hAnsi="Sylfaen"/>
          <w:sz w:val="24"/>
          <w:szCs w:val="24"/>
        </w:rPr>
        <w:t xml:space="preserve"> постановления).</w:t>
      </w:r>
    </w:p>
    <w:p w14:paraId="652C5E28"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lastRenderedPageBreak/>
        <w:t xml:space="preserve">Таким образом, по мнению Суда, было допущено нарушение </w:t>
      </w:r>
      <w:hyperlink r:id="rId311" w:history="1">
        <w:r w:rsidRPr="0095405D">
          <w:rPr>
            <w:rFonts w:ascii="Sylfaen" w:hAnsi="Sylfaen"/>
            <w:sz w:val="24"/>
            <w:szCs w:val="24"/>
          </w:rPr>
          <w:t>статьи 13</w:t>
        </w:r>
      </w:hyperlink>
      <w:r w:rsidRPr="0095405D">
        <w:rPr>
          <w:rFonts w:ascii="Sylfaen" w:hAnsi="Sylfaen"/>
          <w:sz w:val="24"/>
          <w:szCs w:val="24"/>
        </w:rPr>
        <w:t xml:space="preserve"> в совокупности со </w:t>
      </w:r>
      <w:hyperlink r:id="rId312" w:history="1">
        <w:r w:rsidRPr="0095405D">
          <w:rPr>
            <w:rFonts w:ascii="Sylfaen" w:hAnsi="Sylfaen"/>
            <w:sz w:val="24"/>
            <w:szCs w:val="24"/>
          </w:rPr>
          <w:t>статьей 10</w:t>
        </w:r>
      </w:hyperlink>
      <w:r w:rsidRPr="0095405D">
        <w:rPr>
          <w:rFonts w:ascii="Sylfaen" w:hAnsi="Sylfaen"/>
          <w:sz w:val="24"/>
          <w:szCs w:val="24"/>
        </w:rPr>
        <w:t xml:space="preserve"> Конвенции.</w:t>
      </w:r>
    </w:p>
    <w:p w14:paraId="7225155F"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В Верховный Суд Российской Федерации поступили неофициальные переводы постановлений Европейского Суда по правам человека по жалобам </w:t>
      </w:r>
      <w:hyperlink r:id="rId313" w:history="1">
        <w:r w:rsidRPr="0095405D">
          <w:rPr>
            <w:rFonts w:ascii="Sylfaen" w:hAnsi="Sylfaen"/>
            <w:sz w:val="24"/>
            <w:szCs w:val="24"/>
          </w:rPr>
          <w:t>N 20159/15</w:t>
        </w:r>
      </w:hyperlink>
      <w:r w:rsidRPr="0095405D">
        <w:rPr>
          <w:rFonts w:ascii="Sylfaen" w:hAnsi="Sylfaen"/>
          <w:sz w:val="24"/>
          <w:szCs w:val="24"/>
        </w:rPr>
        <w:t xml:space="preserve"> "Булгаков против Российской Федерации" (вынесено 23 июня 2020 года, вступило в силу 16 ноября 2020 года), </w:t>
      </w:r>
      <w:hyperlink r:id="rId314" w:history="1">
        <w:r w:rsidRPr="0095405D">
          <w:rPr>
            <w:rFonts w:ascii="Sylfaen" w:hAnsi="Sylfaen"/>
            <w:sz w:val="24"/>
            <w:szCs w:val="24"/>
          </w:rPr>
          <w:t>N 61919/16</w:t>
        </w:r>
      </w:hyperlink>
      <w:r w:rsidRPr="0095405D">
        <w:rPr>
          <w:rFonts w:ascii="Sylfaen" w:hAnsi="Sylfaen"/>
          <w:sz w:val="24"/>
          <w:szCs w:val="24"/>
        </w:rPr>
        <w:t xml:space="preserve"> "Энгельс против Российской Федерации" (вынесено 23 июня 2020 года, вступило в силу 16 ноября 2020 года), </w:t>
      </w:r>
      <w:hyperlink r:id="rId315" w:history="1">
        <w:r w:rsidRPr="0095405D">
          <w:rPr>
            <w:rFonts w:ascii="Sylfaen" w:hAnsi="Sylfaen"/>
            <w:sz w:val="24"/>
            <w:szCs w:val="24"/>
          </w:rPr>
          <w:t>N 12468/15</w:t>
        </w:r>
      </w:hyperlink>
      <w:r w:rsidRPr="0095405D">
        <w:rPr>
          <w:rFonts w:ascii="Sylfaen" w:hAnsi="Sylfaen"/>
          <w:sz w:val="24"/>
          <w:szCs w:val="24"/>
        </w:rPr>
        <w:t xml:space="preserve"> "ООО "</w:t>
      </w:r>
      <w:proofErr w:type="spellStart"/>
      <w:r w:rsidRPr="0095405D">
        <w:rPr>
          <w:rFonts w:ascii="Sylfaen" w:hAnsi="Sylfaen"/>
          <w:sz w:val="24"/>
          <w:szCs w:val="24"/>
        </w:rPr>
        <w:t>Флавус</w:t>
      </w:r>
      <w:proofErr w:type="spellEnd"/>
      <w:r w:rsidRPr="0095405D">
        <w:rPr>
          <w:rFonts w:ascii="Sylfaen" w:hAnsi="Sylfaen"/>
          <w:sz w:val="24"/>
          <w:szCs w:val="24"/>
        </w:rPr>
        <w:t xml:space="preserve">" и другие против Российской Федерации" (вынесено 23 июня 2020 года, вступило в силу 16 ноября 2020 года), которыми также были установлены нарушения </w:t>
      </w:r>
      <w:hyperlink r:id="rId316" w:history="1">
        <w:r w:rsidRPr="0095405D">
          <w:rPr>
            <w:rFonts w:ascii="Sylfaen" w:hAnsi="Sylfaen"/>
            <w:sz w:val="24"/>
            <w:szCs w:val="24"/>
          </w:rPr>
          <w:t>статьи 10</w:t>
        </w:r>
      </w:hyperlink>
      <w:r w:rsidRPr="0095405D">
        <w:rPr>
          <w:rFonts w:ascii="Sylfaen" w:hAnsi="Sylfaen"/>
          <w:sz w:val="24"/>
          <w:szCs w:val="24"/>
        </w:rPr>
        <w:t xml:space="preserve"> и </w:t>
      </w:r>
      <w:hyperlink r:id="rId317" w:history="1">
        <w:r w:rsidRPr="0095405D">
          <w:rPr>
            <w:rFonts w:ascii="Sylfaen" w:hAnsi="Sylfaen"/>
            <w:sz w:val="24"/>
            <w:szCs w:val="24"/>
          </w:rPr>
          <w:t>статьи 13</w:t>
        </w:r>
      </w:hyperlink>
      <w:r w:rsidRPr="0095405D">
        <w:rPr>
          <w:rFonts w:ascii="Sylfaen" w:hAnsi="Sylfaen"/>
          <w:sz w:val="24"/>
          <w:szCs w:val="24"/>
        </w:rPr>
        <w:t xml:space="preserve"> Конвенции в связи с нарушением права заявителей на свободу выражения мнения ввиду блокировки доступа к сайту и отсутствием эффективных средств правовой защиты от соответствующего нарушения.</w:t>
      </w:r>
    </w:p>
    <w:p w14:paraId="13B1CC7C" w14:textId="77777777" w:rsidR="0029717E" w:rsidRPr="0095405D" w:rsidRDefault="0029717E" w:rsidP="0029717E">
      <w:pPr>
        <w:pStyle w:val="ConsPlusTitlePage"/>
        <w:jc w:val="both"/>
        <w:rPr>
          <w:rFonts w:ascii="Sylfaen" w:hAnsi="Sylfaen"/>
          <w:sz w:val="24"/>
          <w:szCs w:val="24"/>
        </w:rPr>
      </w:pPr>
    </w:p>
    <w:p w14:paraId="26FE64F9" w14:textId="77777777" w:rsidR="0029717E" w:rsidRPr="0095405D" w:rsidRDefault="0029717E" w:rsidP="0029717E">
      <w:pPr>
        <w:pStyle w:val="ConsPlusTitle"/>
        <w:jc w:val="center"/>
        <w:outlineLvl w:val="3"/>
        <w:rPr>
          <w:rFonts w:ascii="Sylfaen" w:hAnsi="Sylfaen"/>
          <w:szCs w:val="24"/>
        </w:rPr>
      </w:pPr>
      <w:r w:rsidRPr="0095405D">
        <w:rPr>
          <w:rFonts w:ascii="Sylfaen" w:hAnsi="Sylfaen"/>
          <w:szCs w:val="24"/>
        </w:rPr>
        <w:t>право на свободу мирных собраний &lt;13&gt;</w:t>
      </w:r>
    </w:p>
    <w:p w14:paraId="08747994" w14:textId="77777777" w:rsidR="0029717E" w:rsidRPr="0095405D" w:rsidRDefault="0029717E" w:rsidP="0029717E">
      <w:pPr>
        <w:pStyle w:val="ConsPlusTitlePage"/>
        <w:jc w:val="both"/>
        <w:rPr>
          <w:rFonts w:ascii="Sylfaen" w:hAnsi="Sylfaen"/>
          <w:sz w:val="24"/>
          <w:szCs w:val="24"/>
        </w:rPr>
      </w:pPr>
    </w:p>
    <w:p w14:paraId="7768E36D" w14:textId="77777777" w:rsidR="0029717E" w:rsidRPr="0095405D" w:rsidRDefault="0029717E" w:rsidP="0029717E">
      <w:pPr>
        <w:pStyle w:val="ConsPlusTitlePage"/>
        <w:ind w:firstLine="540"/>
        <w:jc w:val="both"/>
        <w:rPr>
          <w:rFonts w:ascii="Sylfaen" w:hAnsi="Sylfaen"/>
          <w:sz w:val="24"/>
          <w:szCs w:val="24"/>
        </w:rPr>
      </w:pPr>
      <w:r w:rsidRPr="0095405D">
        <w:rPr>
          <w:rFonts w:ascii="Sylfaen" w:hAnsi="Sylfaen"/>
          <w:sz w:val="24"/>
          <w:szCs w:val="24"/>
        </w:rPr>
        <w:t>--------------------------------</w:t>
      </w:r>
    </w:p>
    <w:p w14:paraId="0DE9C370"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&lt;13&gt; Для сведения. В 2021 году в Верховном Суде Российской Федерации подготовлено Обобщение практики и правовых позиций международных договорных1 и внедоговорных органов, действующих в сфере защиты прав и свобод человека, по вопросам защиты права лица на свободу собраний и объединений.</w:t>
      </w:r>
    </w:p>
    <w:p w14:paraId="5BFB5675"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Размещено на официальном сайте Верховного Суда Российской Федерации в подразделе "Международная практика" (за 2021 год) раздела "Документы". URL: http://www.vsrf.ru/documents/international_practice/30224/</w:t>
      </w:r>
    </w:p>
    <w:p w14:paraId="5430BE3D" w14:textId="77777777" w:rsidR="0029717E" w:rsidRPr="0095405D" w:rsidRDefault="0029717E" w:rsidP="0029717E">
      <w:pPr>
        <w:pStyle w:val="ConsPlusTitlePage"/>
        <w:jc w:val="both"/>
        <w:rPr>
          <w:rFonts w:ascii="Sylfaen" w:hAnsi="Sylfaen"/>
          <w:sz w:val="24"/>
          <w:szCs w:val="24"/>
        </w:rPr>
      </w:pPr>
    </w:p>
    <w:p w14:paraId="6CFF0E0A" w14:textId="77777777" w:rsidR="0029717E" w:rsidRPr="0095405D" w:rsidRDefault="0029717E" w:rsidP="0029717E">
      <w:pPr>
        <w:pStyle w:val="ConsPlusTitle"/>
        <w:jc w:val="center"/>
        <w:outlineLvl w:val="2"/>
        <w:rPr>
          <w:rFonts w:ascii="Sylfaen" w:hAnsi="Sylfaen"/>
          <w:szCs w:val="24"/>
        </w:rPr>
      </w:pPr>
      <w:r w:rsidRPr="0095405D">
        <w:rPr>
          <w:rFonts w:ascii="Sylfaen" w:hAnsi="Sylfaen"/>
          <w:szCs w:val="24"/>
        </w:rPr>
        <w:t>практика Европейского Суда по правам человека</w:t>
      </w:r>
    </w:p>
    <w:p w14:paraId="0FCA7458" w14:textId="77777777" w:rsidR="0029717E" w:rsidRPr="0095405D" w:rsidRDefault="0029717E" w:rsidP="0029717E">
      <w:pPr>
        <w:pStyle w:val="ConsPlusTitlePage"/>
        <w:jc w:val="both"/>
        <w:rPr>
          <w:rFonts w:ascii="Sylfaen" w:hAnsi="Sylfaen"/>
          <w:sz w:val="24"/>
          <w:szCs w:val="24"/>
        </w:rPr>
      </w:pPr>
    </w:p>
    <w:p w14:paraId="64DE1E39" w14:textId="77777777" w:rsidR="0029717E" w:rsidRPr="0095405D" w:rsidRDefault="0029717E" w:rsidP="0029717E">
      <w:pPr>
        <w:pStyle w:val="ConsPlusTitlePage"/>
        <w:ind w:firstLine="540"/>
        <w:jc w:val="both"/>
        <w:rPr>
          <w:rFonts w:ascii="Sylfaen" w:hAnsi="Sylfaen"/>
          <w:sz w:val="24"/>
          <w:szCs w:val="24"/>
        </w:rPr>
      </w:pPr>
      <w:r w:rsidRPr="0095405D">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жалобам N 5014/15 и 37483/15 "Ахунов и </w:t>
      </w:r>
      <w:proofErr w:type="spellStart"/>
      <w:r w:rsidRPr="0095405D">
        <w:rPr>
          <w:rFonts w:ascii="Sylfaen" w:hAnsi="Sylfaen"/>
          <w:sz w:val="24"/>
          <w:szCs w:val="24"/>
        </w:rPr>
        <w:t>Немучинский</w:t>
      </w:r>
      <w:proofErr w:type="spellEnd"/>
      <w:r w:rsidRPr="0095405D">
        <w:rPr>
          <w:rFonts w:ascii="Sylfaen" w:hAnsi="Sylfaen"/>
          <w:sz w:val="24"/>
          <w:szCs w:val="24"/>
        </w:rPr>
        <w:t xml:space="preserve"> против Российской Федерации" (вынесено и вступило в силу 8 декабря 2020 года), которым установлено нарушение </w:t>
      </w:r>
      <w:hyperlink r:id="rId318" w:history="1">
        <w:r w:rsidRPr="0095405D">
          <w:rPr>
            <w:rFonts w:ascii="Sylfaen" w:hAnsi="Sylfaen"/>
            <w:sz w:val="24"/>
            <w:szCs w:val="24"/>
          </w:rPr>
          <w:t>статьи 11</w:t>
        </w:r>
      </w:hyperlink>
      <w:r w:rsidRPr="0095405D">
        <w:rPr>
          <w:rFonts w:ascii="Sylfaen" w:hAnsi="Sylfaen"/>
          <w:sz w:val="24"/>
          <w:szCs w:val="24"/>
        </w:rPr>
        <w:t xml:space="preserve"> Конвенции в связи с нарушением права заявителей на свободу мирных собраний, </w:t>
      </w:r>
      <w:hyperlink r:id="rId319" w:history="1">
        <w:r w:rsidRPr="0095405D">
          <w:rPr>
            <w:rFonts w:ascii="Sylfaen" w:hAnsi="Sylfaen"/>
            <w:sz w:val="24"/>
            <w:szCs w:val="24"/>
          </w:rPr>
          <w:t>статьи 6</w:t>
        </w:r>
      </w:hyperlink>
      <w:r w:rsidRPr="0095405D">
        <w:rPr>
          <w:rFonts w:ascii="Sylfaen" w:hAnsi="Sylfaen"/>
          <w:sz w:val="24"/>
          <w:szCs w:val="24"/>
        </w:rPr>
        <w:t xml:space="preserve"> Конвенции в связи с нарушением права заявителей на справедливое судебное разбирательство по делу об административном правонарушении, а также </w:t>
      </w:r>
      <w:hyperlink r:id="rId320" w:history="1">
        <w:r w:rsidRPr="0095405D">
          <w:rPr>
            <w:rFonts w:ascii="Sylfaen" w:hAnsi="Sylfaen"/>
            <w:sz w:val="24"/>
            <w:szCs w:val="24"/>
          </w:rPr>
          <w:t>пункта 1 статьи 5</w:t>
        </w:r>
      </w:hyperlink>
      <w:r w:rsidRPr="0095405D">
        <w:rPr>
          <w:rFonts w:ascii="Sylfaen" w:hAnsi="Sylfaen"/>
          <w:sz w:val="24"/>
          <w:szCs w:val="24"/>
        </w:rPr>
        <w:t xml:space="preserve"> Конвенции в связи с незаконным лишением свободы заявителей.</w:t>
      </w:r>
    </w:p>
    <w:p w14:paraId="383A4AC6"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Заявители жаловались на несоразмерные меры, принятые против них как участников мирных публичных собраний, а именно на их задержание и последующее привлечение к административной ответственности за совершение административного правонарушения. Они прямо или косвенно ссылались на </w:t>
      </w:r>
      <w:hyperlink r:id="rId321" w:history="1">
        <w:r w:rsidRPr="0095405D">
          <w:rPr>
            <w:rFonts w:ascii="Sylfaen" w:hAnsi="Sylfaen"/>
            <w:sz w:val="24"/>
            <w:szCs w:val="24"/>
          </w:rPr>
          <w:t>статью 11</w:t>
        </w:r>
      </w:hyperlink>
      <w:r w:rsidRPr="0095405D">
        <w:rPr>
          <w:rFonts w:ascii="Sylfaen" w:hAnsi="Sylfaen"/>
          <w:sz w:val="24"/>
          <w:szCs w:val="24"/>
        </w:rPr>
        <w:t xml:space="preserve"> Конвенции.</w:t>
      </w:r>
    </w:p>
    <w:p w14:paraId="2F534E25"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Рассмотрев все представленные материалы, приняв во внимание свою прецедентную практику, Суд не установил каких-либо фактов или доводов, способных убедить его прийти к другому выводу по поводу приемлемости и существа данных жалоб. Принимая во внимание свою прецедентную практику по этому вопросу, Суд </w:t>
      </w:r>
      <w:r w:rsidRPr="0095405D">
        <w:rPr>
          <w:rFonts w:ascii="Sylfaen" w:hAnsi="Sylfaen"/>
          <w:sz w:val="24"/>
          <w:szCs w:val="24"/>
        </w:rPr>
        <w:lastRenderedPageBreak/>
        <w:t xml:space="preserve">счел, что в настоящем деле меры, примененные к заявителям как к мирным участникам публичных собраний, не отвечали насущной социальной необходимости и, следовательно, не были необходимыми в демократическом обществе. Таким образом, данные жалобы являлись приемлемыми и свидетельствовали о нарушении </w:t>
      </w:r>
      <w:hyperlink r:id="rId322" w:history="1">
        <w:r w:rsidRPr="0095405D">
          <w:rPr>
            <w:rFonts w:ascii="Sylfaen" w:hAnsi="Sylfaen"/>
            <w:sz w:val="24"/>
            <w:szCs w:val="24"/>
          </w:rPr>
          <w:t>статьи 11</w:t>
        </w:r>
      </w:hyperlink>
      <w:r w:rsidRPr="0095405D">
        <w:rPr>
          <w:rFonts w:ascii="Sylfaen" w:hAnsi="Sylfaen"/>
          <w:sz w:val="24"/>
          <w:szCs w:val="24"/>
        </w:rPr>
        <w:t xml:space="preserve"> Конвенции.</w:t>
      </w:r>
    </w:p>
    <w:p w14:paraId="29E9AE78"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С учетом сложившейся прецедентной практики Европейский Суд также установил в отношении первого заявителя нарушение </w:t>
      </w:r>
      <w:hyperlink r:id="rId323" w:history="1">
        <w:r w:rsidRPr="0095405D">
          <w:rPr>
            <w:rFonts w:ascii="Sylfaen" w:hAnsi="Sylfaen"/>
            <w:sz w:val="24"/>
            <w:szCs w:val="24"/>
          </w:rPr>
          <w:t>пункта 1 статьи 5</w:t>
        </w:r>
      </w:hyperlink>
      <w:r w:rsidRPr="0095405D">
        <w:rPr>
          <w:rFonts w:ascii="Sylfaen" w:hAnsi="Sylfaen"/>
          <w:sz w:val="24"/>
          <w:szCs w:val="24"/>
        </w:rPr>
        <w:t xml:space="preserve"> Конвенции - незаконное лишение свободы: задержание и доставление в отделение полиции для составления протокола об административном правонарушении, а также нарушение </w:t>
      </w:r>
      <w:hyperlink r:id="rId324" w:history="1">
        <w:r w:rsidRPr="0095405D">
          <w:rPr>
            <w:rFonts w:ascii="Sylfaen" w:hAnsi="Sylfaen"/>
            <w:sz w:val="24"/>
            <w:szCs w:val="24"/>
          </w:rPr>
          <w:t>пункта 1 статьи 6</w:t>
        </w:r>
      </w:hyperlink>
      <w:r w:rsidRPr="0095405D">
        <w:rPr>
          <w:rFonts w:ascii="Sylfaen" w:hAnsi="Sylfaen"/>
          <w:sz w:val="24"/>
          <w:szCs w:val="24"/>
        </w:rPr>
        <w:t xml:space="preserve"> Конвенции - право на беспристрастный суд из-за отсутствия стороны обвинения во время производства по делу об административном правонарушении.</w:t>
      </w:r>
    </w:p>
    <w:p w14:paraId="04D700F2"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В отношении второго заявителя: нарушение </w:t>
      </w:r>
      <w:hyperlink r:id="rId325" w:history="1">
        <w:r w:rsidRPr="0095405D">
          <w:rPr>
            <w:rFonts w:ascii="Sylfaen" w:hAnsi="Sylfaen"/>
            <w:sz w:val="24"/>
            <w:szCs w:val="24"/>
          </w:rPr>
          <w:t>пункта 1 статьи 5</w:t>
        </w:r>
      </w:hyperlink>
      <w:r w:rsidRPr="0095405D">
        <w:rPr>
          <w:rFonts w:ascii="Sylfaen" w:hAnsi="Sylfaen"/>
          <w:sz w:val="24"/>
          <w:szCs w:val="24"/>
        </w:rPr>
        <w:t xml:space="preserve"> Конвенции - незаконное лишение свободы: задержание и доставление в отделение полиции 30 декабря 2014 года для составления протокола об административном правонарушении; содержание под стражей более 3 часов, и </w:t>
      </w:r>
      <w:hyperlink r:id="rId326" w:history="1">
        <w:r w:rsidRPr="0095405D">
          <w:rPr>
            <w:rFonts w:ascii="Sylfaen" w:hAnsi="Sylfaen"/>
            <w:sz w:val="24"/>
            <w:szCs w:val="24"/>
          </w:rPr>
          <w:t>пункта 1 статьи 6</w:t>
        </w:r>
      </w:hyperlink>
      <w:r w:rsidRPr="0095405D">
        <w:rPr>
          <w:rFonts w:ascii="Sylfaen" w:hAnsi="Sylfaen"/>
          <w:sz w:val="24"/>
          <w:szCs w:val="24"/>
        </w:rPr>
        <w:t xml:space="preserve"> - отсутствие справедливого судебного разбирательства: суды основывали свои выводы исключительно на доказательствах, представленных полицейскими.</w:t>
      </w:r>
    </w:p>
    <w:p w14:paraId="474C051A" w14:textId="77777777" w:rsidR="0029717E" w:rsidRPr="0095405D" w:rsidRDefault="0029717E" w:rsidP="0029717E">
      <w:pPr>
        <w:pStyle w:val="ConsPlusTitlePage"/>
        <w:jc w:val="both"/>
        <w:rPr>
          <w:rFonts w:ascii="Sylfaen" w:hAnsi="Sylfaen"/>
          <w:sz w:val="24"/>
          <w:szCs w:val="24"/>
        </w:rPr>
      </w:pPr>
    </w:p>
    <w:p w14:paraId="4A6C9155" w14:textId="77777777" w:rsidR="0029717E" w:rsidRPr="0095405D" w:rsidRDefault="0029717E" w:rsidP="0029717E">
      <w:pPr>
        <w:pStyle w:val="ConsPlusTitle"/>
        <w:jc w:val="center"/>
        <w:outlineLvl w:val="0"/>
        <w:rPr>
          <w:rFonts w:ascii="Sylfaen" w:hAnsi="Sylfaen"/>
          <w:szCs w:val="24"/>
        </w:rPr>
      </w:pPr>
      <w:r w:rsidRPr="0095405D">
        <w:rPr>
          <w:rFonts w:ascii="Sylfaen" w:hAnsi="Sylfaen"/>
          <w:szCs w:val="24"/>
        </w:rPr>
        <w:t>В сфере гражданско-правовых отношений</w:t>
      </w:r>
    </w:p>
    <w:p w14:paraId="42105062" w14:textId="77777777" w:rsidR="0029717E" w:rsidRPr="0095405D" w:rsidRDefault="0029717E" w:rsidP="0029717E">
      <w:pPr>
        <w:pStyle w:val="ConsPlusTitlePage"/>
        <w:jc w:val="both"/>
        <w:rPr>
          <w:rFonts w:ascii="Sylfaen" w:hAnsi="Sylfaen"/>
          <w:sz w:val="24"/>
          <w:szCs w:val="24"/>
        </w:rPr>
      </w:pPr>
    </w:p>
    <w:p w14:paraId="06E885AA" w14:textId="77777777" w:rsidR="0029717E" w:rsidRPr="0095405D" w:rsidRDefault="0029717E" w:rsidP="0029717E">
      <w:pPr>
        <w:pStyle w:val="ConsPlusTitle"/>
        <w:jc w:val="center"/>
        <w:outlineLvl w:val="1"/>
        <w:rPr>
          <w:rFonts w:ascii="Sylfaen" w:hAnsi="Sylfaen"/>
          <w:szCs w:val="24"/>
        </w:rPr>
      </w:pPr>
      <w:r w:rsidRPr="0095405D">
        <w:rPr>
          <w:rFonts w:ascii="Sylfaen" w:hAnsi="Sylfaen"/>
          <w:szCs w:val="24"/>
        </w:rPr>
        <w:t>право на компенсацию в случае незаконного и необоснованного</w:t>
      </w:r>
    </w:p>
    <w:p w14:paraId="215C77DE" w14:textId="77777777" w:rsidR="0029717E" w:rsidRPr="0095405D" w:rsidRDefault="0029717E" w:rsidP="0029717E">
      <w:pPr>
        <w:pStyle w:val="ConsPlusTitle"/>
        <w:jc w:val="center"/>
        <w:rPr>
          <w:rFonts w:ascii="Sylfaen" w:hAnsi="Sylfaen"/>
          <w:szCs w:val="24"/>
        </w:rPr>
      </w:pPr>
      <w:r w:rsidRPr="0095405D">
        <w:rPr>
          <w:rFonts w:ascii="Sylfaen" w:hAnsi="Sylfaen"/>
          <w:szCs w:val="24"/>
        </w:rPr>
        <w:t>лишения свободы</w:t>
      </w:r>
    </w:p>
    <w:p w14:paraId="736F4075" w14:textId="77777777" w:rsidR="0029717E" w:rsidRPr="0095405D" w:rsidRDefault="0029717E" w:rsidP="0029717E">
      <w:pPr>
        <w:pStyle w:val="ConsPlusTitlePage"/>
        <w:jc w:val="both"/>
        <w:rPr>
          <w:rFonts w:ascii="Sylfaen" w:hAnsi="Sylfaen"/>
          <w:sz w:val="24"/>
          <w:szCs w:val="24"/>
        </w:rPr>
      </w:pPr>
    </w:p>
    <w:p w14:paraId="0E08CD48" w14:textId="77777777" w:rsidR="0029717E" w:rsidRPr="0095405D" w:rsidRDefault="0029717E" w:rsidP="0029717E">
      <w:pPr>
        <w:pStyle w:val="ConsPlusTitle"/>
        <w:jc w:val="center"/>
        <w:outlineLvl w:val="2"/>
        <w:rPr>
          <w:rFonts w:ascii="Sylfaen" w:hAnsi="Sylfaen"/>
          <w:szCs w:val="24"/>
        </w:rPr>
      </w:pPr>
      <w:r w:rsidRPr="0095405D">
        <w:rPr>
          <w:rFonts w:ascii="Sylfaen" w:hAnsi="Sylfaen"/>
          <w:szCs w:val="24"/>
        </w:rPr>
        <w:t>практика Европейского Суда по правам человека</w:t>
      </w:r>
    </w:p>
    <w:p w14:paraId="02B7F18A" w14:textId="77777777" w:rsidR="0029717E" w:rsidRPr="0095405D" w:rsidRDefault="0029717E" w:rsidP="0029717E">
      <w:pPr>
        <w:pStyle w:val="ConsPlusTitlePage"/>
        <w:jc w:val="both"/>
        <w:rPr>
          <w:rFonts w:ascii="Sylfaen" w:hAnsi="Sylfaen"/>
          <w:sz w:val="24"/>
          <w:szCs w:val="24"/>
        </w:rPr>
      </w:pPr>
    </w:p>
    <w:p w14:paraId="65B9FF51" w14:textId="77777777" w:rsidR="0029717E" w:rsidRPr="0095405D" w:rsidRDefault="0029717E" w:rsidP="0029717E">
      <w:pPr>
        <w:pStyle w:val="ConsPlusTitlePage"/>
        <w:ind w:firstLine="540"/>
        <w:jc w:val="both"/>
        <w:rPr>
          <w:rFonts w:ascii="Sylfaen" w:hAnsi="Sylfaen"/>
          <w:sz w:val="24"/>
          <w:szCs w:val="24"/>
        </w:rPr>
      </w:pPr>
      <w:r w:rsidRPr="0095405D">
        <w:rPr>
          <w:rFonts w:ascii="Sylfaen" w:hAnsi="Sylfaen"/>
          <w:sz w:val="24"/>
          <w:szCs w:val="24"/>
        </w:rPr>
        <w:t>В Верховный Суд Российской Федерации поступил неофициальный перевод постановления Европейского Суда по правам человека по жалобе N 25742/17 "</w:t>
      </w:r>
      <w:proofErr w:type="spellStart"/>
      <w:r w:rsidRPr="0095405D">
        <w:rPr>
          <w:rFonts w:ascii="Sylfaen" w:hAnsi="Sylfaen"/>
          <w:sz w:val="24"/>
          <w:szCs w:val="24"/>
        </w:rPr>
        <w:t>Икрамов</w:t>
      </w:r>
      <w:proofErr w:type="spellEnd"/>
      <w:r w:rsidRPr="0095405D">
        <w:rPr>
          <w:rFonts w:ascii="Sylfaen" w:hAnsi="Sylfaen"/>
          <w:sz w:val="24"/>
          <w:szCs w:val="24"/>
        </w:rPr>
        <w:t xml:space="preserve"> против Российской Федерации" (вынесено и вступило в силу 11 марта 2021 года), которым установлено нарушение </w:t>
      </w:r>
      <w:hyperlink r:id="rId327" w:history="1">
        <w:r w:rsidRPr="0095405D">
          <w:rPr>
            <w:rFonts w:ascii="Sylfaen" w:hAnsi="Sylfaen"/>
            <w:sz w:val="24"/>
            <w:szCs w:val="24"/>
          </w:rPr>
          <w:t>пункта 5 статьи 5</w:t>
        </w:r>
      </w:hyperlink>
      <w:r w:rsidRPr="0095405D">
        <w:rPr>
          <w:rFonts w:ascii="Sylfaen" w:hAnsi="Sylfaen"/>
          <w:sz w:val="24"/>
          <w:szCs w:val="24"/>
        </w:rPr>
        <w:t xml:space="preserve"> Конвенции в связи с отсутствием у заявителя возможности получить компенсацию вследствие нарушения разумных сроков содержания его под стражей в ожидании приговора суда.</w:t>
      </w:r>
    </w:p>
    <w:p w14:paraId="2B84AB82" w14:textId="77777777" w:rsidR="0029717E" w:rsidRPr="0095405D" w:rsidRDefault="0029717E" w:rsidP="0029717E">
      <w:pPr>
        <w:pStyle w:val="ConsPlusTitlePage"/>
        <w:jc w:val="both"/>
        <w:rPr>
          <w:rFonts w:ascii="Sylfaen" w:hAnsi="Sylfaen"/>
          <w:sz w:val="24"/>
          <w:szCs w:val="24"/>
        </w:rPr>
      </w:pPr>
    </w:p>
    <w:p w14:paraId="1BB465FB" w14:textId="77777777" w:rsidR="0029717E" w:rsidRPr="0095405D" w:rsidRDefault="0029717E" w:rsidP="0029717E">
      <w:pPr>
        <w:pStyle w:val="ConsPlusTitle"/>
        <w:jc w:val="center"/>
        <w:outlineLvl w:val="1"/>
        <w:rPr>
          <w:rFonts w:ascii="Sylfaen" w:hAnsi="Sylfaen"/>
          <w:szCs w:val="24"/>
        </w:rPr>
      </w:pPr>
      <w:r w:rsidRPr="0095405D">
        <w:rPr>
          <w:rFonts w:ascii="Sylfaen" w:hAnsi="Sylfaen"/>
          <w:szCs w:val="24"/>
        </w:rPr>
        <w:t>право лица на беспрепятственное пользование принадлежащим</w:t>
      </w:r>
    </w:p>
    <w:p w14:paraId="72B91A28" w14:textId="77777777" w:rsidR="0029717E" w:rsidRPr="0095405D" w:rsidRDefault="0029717E" w:rsidP="0029717E">
      <w:pPr>
        <w:pStyle w:val="ConsPlusTitle"/>
        <w:jc w:val="center"/>
        <w:rPr>
          <w:rFonts w:ascii="Sylfaen" w:hAnsi="Sylfaen"/>
          <w:szCs w:val="24"/>
        </w:rPr>
      </w:pPr>
      <w:r w:rsidRPr="0095405D">
        <w:rPr>
          <w:rFonts w:ascii="Sylfaen" w:hAnsi="Sylfaen"/>
          <w:szCs w:val="24"/>
        </w:rPr>
        <w:t>ему имуществом (возложение на заявителя обязанности</w:t>
      </w:r>
    </w:p>
    <w:p w14:paraId="422D77C7" w14:textId="77777777" w:rsidR="0029717E" w:rsidRPr="0095405D" w:rsidRDefault="0029717E" w:rsidP="0029717E">
      <w:pPr>
        <w:pStyle w:val="ConsPlusTitle"/>
        <w:jc w:val="center"/>
        <w:rPr>
          <w:rFonts w:ascii="Sylfaen" w:hAnsi="Sylfaen"/>
          <w:szCs w:val="24"/>
        </w:rPr>
      </w:pPr>
      <w:r w:rsidRPr="0095405D">
        <w:rPr>
          <w:rFonts w:ascii="Sylfaen" w:hAnsi="Sylfaen"/>
          <w:szCs w:val="24"/>
        </w:rPr>
        <w:t>по уплате задолженности по налогам предприятия) &lt;14&gt;</w:t>
      </w:r>
    </w:p>
    <w:p w14:paraId="6558E1E3" w14:textId="77777777" w:rsidR="0029717E" w:rsidRPr="0095405D" w:rsidRDefault="0029717E" w:rsidP="0029717E">
      <w:pPr>
        <w:pStyle w:val="ConsPlusTitlePage"/>
        <w:jc w:val="both"/>
        <w:rPr>
          <w:rFonts w:ascii="Sylfaen" w:hAnsi="Sylfaen"/>
          <w:sz w:val="24"/>
          <w:szCs w:val="24"/>
        </w:rPr>
      </w:pPr>
    </w:p>
    <w:p w14:paraId="1DDE9E14" w14:textId="77777777" w:rsidR="0029717E" w:rsidRPr="0095405D" w:rsidRDefault="0029717E" w:rsidP="0029717E">
      <w:pPr>
        <w:pStyle w:val="ConsPlusTitlePage"/>
        <w:ind w:firstLine="540"/>
        <w:jc w:val="both"/>
        <w:rPr>
          <w:rFonts w:ascii="Sylfaen" w:hAnsi="Sylfaen"/>
          <w:sz w:val="24"/>
          <w:szCs w:val="24"/>
        </w:rPr>
      </w:pPr>
      <w:r w:rsidRPr="0095405D">
        <w:rPr>
          <w:rFonts w:ascii="Sylfaen" w:hAnsi="Sylfaen"/>
          <w:sz w:val="24"/>
          <w:szCs w:val="24"/>
        </w:rPr>
        <w:t>--------------------------------</w:t>
      </w:r>
    </w:p>
    <w:p w14:paraId="00632C3A"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&lt;14&gt; Для сведения. В 2020 году в Верховном Суде Российской Федерации подготовлено Обобщение правовых позиций Европейского Суда по правам человека по вопросу защиты права лица на беспрепятственное пользование принадлежащим ему имуществом.</w:t>
      </w:r>
    </w:p>
    <w:p w14:paraId="77A46111"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Размещено на официальном сайте Верховного Суда Российской Федерации в подразделе "Международная практика" (за 2020 год) раздела "Документы". URL: </w:t>
      </w:r>
      <w:r w:rsidRPr="0095405D">
        <w:rPr>
          <w:rFonts w:ascii="Sylfaen" w:hAnsi="Sylfaen"/>
          <w:sz w:val="24"/>
          <w:szCs w:val="24"/>
        </w:rPr>
        <w:lastRenderedPageBreak/>
        <w:t>http://www.vsrf.ru/documents/international_practice/28835/</w:t>
      </w:r>
    </w:p>
    <w:p w14:paraId="782CCBA0" w14:textId="77777777" w:rsidR="0029717E" w:rsidRPr="0095405D" w:rsidRDefault="0029717E" w:rsidP="0029717E">
      <w:pPr>
        <w:pStyle w:val="ConsPlusTitlePage"/>
        <w:jc w:val="both"/>
        <w:rPr>
          <w:rFonts w:ascii="Sylfaen" w:hAnsi="Sylfaen"/>
          <w:sz w:val="24"/>
          <w:szCs w:val="24"/>
        </w:rPr>
      </w:pPr>
    </w:p>
    <w:p w14:paraId="698CAA7D" w14:textId="77777777" w:rsidR="0029717E" w:rsidRPr="0095405D" w:rsidRDefault="0029717E" w:rsidP="0029717E">
      <w:pPr>
        <w:pStyle w:val="ConsPlusTitle"/>
        <w:jc w:val="center"/>
        <w:outlineLvl w:val="2"/>
        <w:rPr>
          <w:rFonts w:ascii="Sylfaen" w:hAnsi="Sylfaen"/>
          <w:szCs w:val="24"/>
        </w:rPr>
      </w:pPr>
      <w:r w:rsidRPr="0095405D">
        <w:rPr>
          <w:rFonts w:ascii="Sylfaen" w:hAnsi="Sylfaen"/>
          <w:szCs w:val="24"/>
        </w:rPr>
        <w:t>практика Европейского Суда по правам человека</w:t>
      </w:r>
    </w:p>
    <w:p w14:paraId="547576DE" w14:textId="77777777" w:rsidR="0029717E" w:rsidRPr="0095405D" w:rsidRDefault="0029717E" w:rsidP="0029717E">
      <w:pPr>
        <w:pStyle w:val="ConsPlusTitlePage"/>
        <w:jc w:val="both"/>
        <w:rPr>
          <w:rFonts w:ascii="Sylfaen" w:hAnsi="Sylfaen"/>
          <w:sz w:val="24"/>
          <w:szCs w:val="24"/>
        </w:rPr>
      </w:pPr>
    </w:p>
    <w:p w14:paraId="395E0D59" w14:textId="77777777" w:rsidR="0029717E" w:rsidRPr="0095405D" w:rsidRDefault="0029717E" w:rsidP="0029717E">
      <w:pPr>
        <w:pStyle w:val="ConsPlusTitlePage"/>
        <w:ind w:firstLine="540"/>
        <w:jc w:val="both"/>
        <w:rPr>
          <w:rFonts w:ascii="Sylfaen" w:hAnsi="Sylfaen"/>
          <w:sz w:val="24"/>
          <w:szCs w:val="24"/>
        </w:rPr>
      </w:pPr>
      <w:r w:rsidRPr="0095405D">
        <w:rPr>
          <w:rFonts w:ascii="Sylfaen" w:hAnsi="Sylfaen"/>
          <w:sz w:val="24"/>
          <w:szCs w:val="24"/>
        </w:rPr>
        <w:t xml:space="preserve">В Верховный Суд Российской Федерации поступил неофициальный перевод </w:t>
      </w:r>
      <w:hyperlink r:id="rId328" w:history="1">
        <w:r w:rsidRPr="0095405D">
          <w:rPr>
            <w:rFonts w:ascii="Sylfaen" w:hAnsi="Sylfaen"/>
            <w:sz w:val="24"/>
            <w:szCs w:val="24"/>
          </w:rPr>
          <w:t>постановления</w:t>
        </w:r>
      </w:hyperlink>
      <w:r w:rsidRPr="0095405D">
        <w:rPr>
          <w:rFonts w:ascii="Sylfaen" w:hAnsi="Sylfaen"/>
          <w:sz w:val="24"/>
          <w:szCs w:val="24"/>
        </w:rPr>
        <w:t xml:space="preserve"> Европейского Суда по правам человека по жалобе N 52464/15 "Агапов против Российской Федерации" (вынесено 6 октября 2020 года, вступило в силу 6 января 2021 года), которым установлено нарушение </w:t>
      </w:r>
      <w:hyperlink r:id="rId329" w:history="1">
        <w:r w:rsidRPr="0095405D">
          <w:rPr>
            <w:rFonts w:ascii="Sylfaen" w:hAnsi="Sylfaen"/>
            <w:sz w:val="24"/>
            <w:szCs w:val="24"/>
          </w:rPr>
          <w:t>пункта 2 статьи 6</w:t>
        </w:r>
      </w:hyperlink>
      <w:r w:rsidRPr="0095405D">
        <w:rPr>
          <w:rFonts w:ascii="Sylfaen" w:hAnsi="Sylfaen"/>
          <w:sz w:val="24"/>
          <w:szCs w:val="24"/>
        </w:rPr>
        <w:t xml:space="preserve"> Конвенции (презумпция невиновности) в ходе рассмотрения судом гражданского дела, а также нарушение </w:t>
      </w:r>
      <w:hyperlink r:id="rId330" w:history="1">
        <w:r w:rsidRPr="0095405D">
          <w:rPr>
            <w:rFonts w:ascii="Sylfaen" w:hAnsi="Sylfaen"/>
            <w:sz w:val="24"/>
            <w:szCs w:val="24"/>
          </w:rPr>
          <w:t>статьи 1</w:t>
        </w:r>
      </w:hyperlink>
      <w:r w:rsidRPr="0095405D">
        <w:rPr>
          <w:rFonts w:ascii="Sylfaen" w:hAnsi="Sylfaen"/>
          <w:sz w:val="24"/>
          <w:szCs w:val="24"/>
        </w:rPr>
        <w:t xml:space="preserve"> Протокола N 1 к Конвенции из-за незаконного возложения на заявителя обязанности по уплате задолженности по налогам, подлежащим уплате обществом с ограниченной ответственностью (далее - ООО), в котором заявитель являлся руководителем.</w:t>
      </w:r>
    </w:p>
    <w:p w14:paraId="6832DBFB"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Суд обратил внимание на то, что общие принципы, касающиеся соблюдения презумпции невиновности, прочно закреплены в прецедентной практике Суда и могут быть вкратце изложены следующим образом (см. </w:t>
      </w:r>
      <w:hyperlink r:id="rId331" w:history="1">
        <w:r w:rsidRPr="0095405D">
          <w:rPr>
            <w:rFonts w:ascii="Sylfaen" w:hAnsi="Sylfaen"/>
            <w:sz w:val="24"/>
            <w:szCs w:val="24"/>
          </w:rPr>
          <w:t>дело</w:t>
        </w:r>
      </w:hyperlink>
      <w:r w:rsidRPr="0095405D">
        <w:rPr>
          <w:rFonts w:ascii="Sylfaen" w:hAnsi="Sylfaen"/>
          <w:sz w:val="24"/>
          <w:szCs w:val="24"/>
        </w:rPr>
        <w:t xml:space="preserve"> "Аллен против Соединенного Королевства"):</w:t>
      </w:r>
    </w:p>
    <w:p w14:paraId="022E256C"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"119. [П]осле того, как было установлено, что между двумя судебными процессами существует связь, Суд должен определить, соблюдалась ли презумпция невиновности с учетом всех обстоятельств дела. Поэтому более удобно начать с рассмотрения подхода Суда к рассмотрению предыдущих сопоставимых дел по существу.</w:t>
      </w:r>
    </w:p>
    <w:p w14:paraId="3F5E4FAA"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(a) Подход Суда в предыдущих сопоставимых делах</w:t>
      </w:r>
    </w:p>
    <w:p w14:paraId="202305C7"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w:t>
      </w:r>
    </w:p>
    <w:p w14:paraId="7AA165AD"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120. В делах, связанных с гражданскими исками о компенсации, подаваемыми потерпевшими, независимо от того, закончилось ли уголовное разбирательство прекращением производства или оправдательным приговором, Суд подчеркнул, что хотя освобождение от уголовной ответственности должно учитываться в рамках гражданского процесса о компенсации, оно не должно препятствовать установлению гражданской обязанности по выплате компенсации, возникающей на основании тех же фактов с наложением менее тяжелого бремени доказывания. Однако, если бы решение национального органа о присуждении компенсации содержало заявление о вменении ответчику уголовной ответственности, то это подняло бы вопрос, подпадающий под действие </w:t>
      </w:r>
      <w:hyperlink r:id="rId332" w:history="1">
        <w:r w:rsidRPr="0095405D">
          <w:rPr>
            <w:rFonts w:ascii="Sylfaen" w:hAnsi="Sylfaen"/>
            <w:sz w:val="24"/>
            <w:szCs w:val="24"/>
          </w:rPr>
          <w:t>пункта 2 статьи 6</w:t>
        </w:r>
      </w:hyperlink>
      <w:r w:rsidRPr="0095405D">
        <w:rPr>
          <w:rFonts w:ascii="Sylfaen" w:hAnsi="Sylfaen"/>
          <w:sz w:val="24"/>
          <w:szCs w:val="24"/>
        </w:rPr>
        <w:t xml:space="preserve"> Конвенции. Этот подход также применялся в делах, касавшихся гражданских исков, поданных оправданными заявителями к страховщикам...</w:t>
      </w:r>
    </w:p>
    <w:p w14:paraId="1CC69B81"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125. Приведенный выше анализ прецедентной практики Суда в отношении </w:t>
      </w:r>
      <w:hyperlink r:id="rId333" w:history="1">
        <w:r w:rsidRPr="0095405D">
          <w:rPr>
            <w:rFonts w:ascii="Sylfaen" w:hAnsi="Sylfaen"/>
            <w:sz w:val="24"/>
            <w:szCs w:val="24"/>
          </w:rPr>
          <w:t>пункта 2 статьи 6</w:t>
        </w:r>
      </w:hyperlink>
      <w:r w:rsidRPr="0095405D">
        <w:rPr>
          <w:rFonts w:ascii="Sylfaen" w:hAnsi="Sylfaen"/>
          <w:sz w:val="24"/>
          <w:szCs w:val="24"/>
        </w:rPr>
        <w:t xml:space="preserve"> свидетельствует об отсутствии единого подхода к выяснению обстоятельств, при которых эта </w:t>
      </w:r>
      <w:hyperlink r:id="rId334" w:history="1">
        <w:r w:rsidRPr="0095405D">
          <w:rPr>
            <w:rFonts w:ascii="Sylfaen" w:hAnsi="Sylfaen"/>
            <w:sz w:val="24"/>
            <w:szCs w:val="24"/>
          </w:rPr>
          <w:t>статья</w:t>
        </w:r>
      </w:hyperlink>
      <w:r w:rsidRPr="0095405D">
        <w:rPr>
          <w:rFonts w:ascii="Sylfaen" w:hAnsi="Sylfaen"/>
          <w:sz w:val="24"/>
          <w:szCs w:val="24"/>
        </w:rPr>
        <w:t xml:space="preserve"> нарушается в контексте судебного разбирательства, следующего за завершением уголовного процесса.</w:t>
      </w:r>
    </w:p>
    <w:p w14:paraId="0A486EDF"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Как показывает существующая прецедентная практика Суда, многое зависит от характера и контекста разбирательства, в рамках которого было вынесено оспариваемое решение.</w:t>
      </w:r>
    </w:p>
    <w:p w14:paraId="17D20DAC"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lastRenderedPageBreak/>
        <w:t xml:space="preserve">126. Во всех случаях и независимо от применяемого подхода язык, используемый принимающим решение органом, имеет решающее значение при оценке совместимости решения и его аргументации с </w:t>
      </w:r>
      <w:hyperlink r:id="rId335" w:history="1">
        <w:r w:rsidRPr="0095405D">
          <w:rPr>
            <w:rFonts w:ascii="Sylfaen" w:hAnsi="Sylfaen"/>
            <w:sz w:val="24"/>
            <w:szCs w:val="24"/>
          </w:rPr>
          <w:t>пунктом 2 статьи 6</w:t>
        </w:r>
      </w:hyperlink>
      <w:r w:rsidRPr="0095405D">
        <w:rPr>
          <w:rFonts w:ascii="Sylfaen" w:hAnsi="Sylfaen"/>
          <w:sz w:val="24"/>
          <w:szCs w:val="24"/>
        </w:rPr>
        <w:t>. Таким образом, в случае, когда национальный суд постановил, что заявитель "вполне вероятно" "совершил преступления... в которых он обвинялся", Суд установил, что он вышел за рамки гражданского судопроизводства и тем самым поставил под сомнение правильность оправдательного приговора...</w:t>
      </w:r>
    </w:p>
    <w:p w14:paraId="70633CD9"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Аналогичным образом, когда национальный суд указал, что материалы уголовного дела содержат достаточно доказательств для установления факта совершения преступления, было установлено, что использованная формулировка нарушила презумпцию невиновности... В случаях, когда в </w:t>
      </w:r>
      <w:hyperlink r:id="rId336" w:history="1">
        <w:r w:rsidRPr="0095405D">
          <w:rPr>
            <w:rFonts w:ascii="Sylfaen" w:hAnsi="Sylfaen"/>
            <w:sz w:val="24"/>
            <w:szCs w:val="24"/>
          </w:rPr>
          <w:t>постановлении</w:t>
        </w:r>
      </w:hyperlink>
      <w:r w:rsidRPr="0095405D">
        <w:rPr>
          <w:rFonts w:ascii="Sylfaen" w:hAnsi="Sylfaen"/>
          <w:sz w:val="24"/>
          <w:szCs w:val="24"/>
        </w:rPr>
        <w:t xml:space="preserve"> [с]уда прямо говорилось о неспособности развеять подозрение в совершении преступления, было установлено нарушение </w:t>
      </w:r>
      <w:hyperlink r:id="rId337" w:history="1">
        <w:r w:rsidRPr="0095405D">
          <w:rPr>
            <w:rFonts w:ascii="Sylfaen" w:hAnsi="Sylfaen"/>
            <w:sz w:val="24"/>
            <w:szCs w:val="24"/>
          </w:rPr>
          <w:t>пункта 2 статьи 6</w:t>
        </w:r>
      </w:hyperlink>
      <w:r w:rsidRPr="0095405D">
        <w:rPr>
          <w:rFonts w:ascii="Sylfaen" w:hAnsi="Sylfaen"/>
          <w:sz w:val="24"/>
          <w:szCs w:val="24"/>
        </w:rPr>
        <w:t xml:space="preserve">. Однако, если принять во внимание характер и контекст конкретного разбирательства, даже использование некоторых неудачных формулировок не может иметь решающего значения. В прецедентной практике Суда приводятся некоторые примеры, когда нарушение </w:t>
      </w:r>
      <w:hyperlink r:id="rId338" w:history="1">
        <w:r w:rsidRPr="0095405D">
          <w:rPr>
            <w:rFonts w:ascii="Sylfaen" w:hAnsi="Sylfaen"/>
            <w:sz w:val="24"/>
            <w:szCs w:val="24"/>
          </w:rPr>
          <w:t>пункта 2 статьи 6</w:t>
        </w:r>
      </w:hyperlink>
      <w:r w:rsidRPr="0095405D">
        <w:rPr>
          <w:rFonts w:ascii="Sylfaen" w:hAnsi="Sylfaen"/>
          <w:sz w:val="24"/>
          <w:szCs w:val="24"/>
        </w:rPr>
        <w:t xml:space="preserve"> установлено не было, даже несмотря на критику формулировок, использованных внутригосударственными органами власти и судами" (</w:t>
      </w:r>
      <w:hyperlink r:id="rId339" w:history="1">
        <w:r w:rsidRPr="0095405D">
          <w:rPr>
            <w:rFonts w:ascii="Sylfaen" w:hAnsi="Sylfaen"/>
            <w:sz w:val="24"/>
            <w:szCs w:val="24"/>
          </w:rPr>
          <w:t>пункт 37</w:t>
        </w:r>
      </w:hyperlink>
      <w:r w:rsidRPr="0095405D">
        <w:rPr>
          <w:rFonts w:ascii="Sylfaen" w:hAnsi="Sylfaen"/>
          <w:sz w:val="24"/>
          <w:szCs w:val="24"/>
        </w:rPr>
        <w:t xml:space="preserve"> постановления).</w:t>
      </w:r>
    </w:p>
    <w:p w14:paraId="2A2247F8"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Возвращаясь к обстоятельствам названного дела, Суд отметил, что 2 июня 2014 года следователь отказал в возбуждении уголовного дела в отношении заявителя по обвинению в уклонении от уплаты налогов в связи с истечением сроков давности. Другими словами, заявитель никогда не был судим или осужден за это преступление судом, уполномоченным устанавливать вину в соответствии с уголовным законодательством (</w:t>
      </w:r>
      <w:hyperlink r:id="rId340" w:history="1">
        <w:r w:rsidRPr="0095405D">
          <w:rPr>
            <w:rFonts w:ascii="Sylfaen" w:hAnsi="Sylfaen"/>
            <w:sz w:val="24"/>
            <w:szCs w:val="24"/>
          </w:rPr>
          <w:t>пункт 38</w:t>
        </w:r>
      </w:hyperlink>
      <w:r w:rsidRPr="0095405D">
        <w:rPr>
          <w:rFonts w:ascii="Sylfaen" w:hAnsi="Sylfaen"/>
          <w:sz w:val="24"/>
          <w:szCs w:val="24"/>
        </w:rPr>
        <w:t xml:space="preserve"> постановления).</w:t>
      </w:r>
    </w:p>
    <w:p w14:paraId="002FC7BE"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Суд также подчеркнул, что в ходе последующего гражданского процесса национальные суды удовлетворили требования налоговых органов о взыскании ущерба, причиненного в результате неуплаты налогов ООО. Суды признали заявителя ответственным за задолженность ООО, заявив, что он совершил "незаконные действия с преступным намерением уклониться от уплаты налогов". Они сочли этот факт установленным на основании вывода следователя о том, что заявитель уклонялся от уплаты НДС (</w:t>
      </w:r>
      <w:hyperlink r:id="rId341" w:history="1">
        <w:r w:rsidRPr="0095405D">
          <w:rPr>
            <w:rFonts w:ascii="Sylfaen" w:hAnsi="Sylfaen"/>
            <w:sz w:val="24"/>
            <w:szCs w:val="24"/>
          </w:rPr>
          <w:t>пункт 39</w:t>
        </w:r>
      </w:hyperlink>
      <w:r w:rsidRPr="0095405D">
        <w:rPr>
          <w:rFonts w:ascii="Sylfaen" w:hAnsi="Sylfaen"/>
          <w:sz w:val="24"/>
          <w:szCs w:val="24"/>
        </w:rPr>
        <w:t xml:space="preserve"> постановления).</w:t>
      </w:r>
    </w:p>
    <w:p w14:paraId="440E84E9"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В данном деле Суд должен был рассмотреть вопрос о том, следовало ли толковать приведенную выше формулировку, использованную гражданскими судами, как вменяющую заявителю уголовную ответственность. Суд рассмотрел контекст разбирательства в целом и его отдельные аспекты, чтобы определить, нарушили ли гражданские суды </w:t>
      </w:r>
      <w:hyperlink r:id="rId342" w:history="1">
        <w:r w:rsidRPr="0095405D">
          <w:rPr>
            <w:rFonts w:ascii="Sylfaen" w:hAnsi="Sylfaen"/>
            <w:sz w:val="24"/>
            <w:szCs w:val="24"/>
          </w:rPr>
          <w:t>пункт 2 статьи 6</w:t>
        </w:r>
      </w:hyperlink>
      <w:r w:rsidRPr="0095405D">
        <w:rPr>
          <w:rFonts w:ascii="Sylfaen" w:hAnsi="Sylfaen"/>
          <w:sz w:val="24"/>
          <w:szCs w:val="24"/>
        </w:rPr>
        <w:t xml:space="preserve"> Конвенции, сделав такое заявление.</w:t>
      </w:r>
    </w:p>
    <w:p w14:paraId="7C0DC405"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Что касается формулировок, использованных внутригосударственными судами, то Суд счел, что они действительно представляют собой заявление о виновности заявителя в совершении преступления. Судебные органы не ограничили свой анализ установлением фактов. Они утверждали, что заявитель совершил противоправные действия с преступным умыслом: суды не только определили </w:t>
      </w:r>
      <w:proofErr w:type="spellStart"/>
      <w:r w:rsidRPr="0095405D">
        <w:rPr>
          <w:rFonts w:ascii="Sylfaen" w:hAnsi="Sylfaen"/>
          <w:sz w:val="24"/>
          <w:szCs w:val="24"/>
        </w:rPr>
        <w:t>actus</w:t>
      </w:r>
      <w:proofErr w:type="spellEnd"/>
      <w:r w:rsidRPr="0095405D">
        <w:rPr>
          <w:rFonts w:ascii="Sylfaen" w:hAnsi="Sylfaen"/>
          <w:sz w:val="24"/>
          <w:szCs w:val="24"/>
        </w:rPr>
        <w:t xml:space="preserve"> </w:t>
      </w:r>
      <w:proofErr w:type="spellStart"/>
      <w:r w:rsidRPr="0095405D">
        <w:rPr>
          <w:rFonts w:ascii="Sylfaen" w:hAnsi="Sylfaen"/>
          <w:sz w:val="24"/>
          <w:szCs w:val="24"/>
        </w:rPr>
        <w:t>reus</w:t>
      </w:r>
      <w:proofErr w:type="spellEnd"/>
      <w:r w:rsidRPr="0095405D">
        <w:rPr>
          <w:rFonts w:ascii="Sylfaen" w:hAnsi="Sylfaen"/>
          <w:sz w:val="24"/>
          <w:szCs w:val="24"/>
        </w:rPr>
        <w:t xml:space="preserve"> &lt;15&gt;, что было бы допустимо при данных обстоятельствах. Они пошли дальше и заявили, что действия </w:t>
      </w:r>
      <w:r w:rsidRPr="0095405D">
        <w:rPr>
          <w:rFonts w:ascii="Sylfaen" w:hAnsi="Sylfaen"/>
          <w:sz w:val="24"/>
          <w:szCs w:val="24"/>
        </w:rPr>
        <w:lastRenderedPageBreak/>
        <w:t xml:space="preserve">заявителя были совершены при наличии </w:t>
      </w:r>
      <w:proofErr w:type="spellStart"/>
      <w:r w:rsidRPr="0095405D">
        <w:rPr>
          <w:rFonts w:ascii="Sylfaen" w:hAnsi="Sylfaen"/>
          <w:sz w:val="24"/>
          <w:szCs w:val="24"/>
        </w:rPr>
        <w:t>mens</w:t>
      </w:r>
      <w:proofErr w:type="spellEnd"/>
      <w:r w:rsidRPr="0095405D">
        <w:rPr>
          <w:rFonts w:ascii="Sylfaen" w:hAnsi="Sylfaen"/>
          <w:sz w:val="24"/>
          <w:szCs w:val="24"/>
        </w:rPr>
        <w:t xml:space="preserve"> </w:t>
      </w:r>
      <w:proofErr w:type="spellStart"/>
      <w:r w:rsidRPr="0095405D">
        <w:rPr>
          <w:rFonts w:ascii="Sylfaen" w:hAnsi="Sylfaen"/>
          <w:sz w:val="24"/>
          <w:szCs w:val="24"/>
        </w:rPr>
        <w:t>rea</w:t>
      </w:r>
      <w:proofErr w:type="spellEnd"/>
      <w:r w:rsidRPr="0095405D">
        <w:rPr>
          <w:rFonts w:ascii="Sylfaen" w:hAnsi="Sylfaen"/>
          <w:sz w:val="24"/>
          <w:szCs w:val="24"/>
        </w:rPr>
        <w:t xml:space="preserve"> &lt;16&gt; (</w:t>
      </w:r>
      <w:hyperlink r:id="rId343" w:history="1">
        <w:r w:rsidRPr="0095405D">
          <w:rPr>
            <w:rFonts w:ascii="Sylfaen" w:hAnsi="Sylfaen"/>
            <w:sz w:val="24"/>
            <w:szCs w:val="24"/>
          </w:rPr>
          <w:t>пункт 41</w:t>
        </w:r>
      </w:hyperlink>
      <w:r w:rsidRPr="0095405D">
        <w:rPr>
          <w:rFonts w:ascii="Sylfaen" w:hAnsi="Sylfaen"/>
          <w:sz w:val="24"/>
          <w:szCs w:val="24"/>
        </w:rPr>
        <w:t xml:space="preserve"> постановления).</w:t>
      </w:r>
    </w:p>
    <w:p w14:paraId="3725F931"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w:t>
      </w:r>
    </w:p>
    <w:p w14:paraId="46D58C91"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&lt;15&gt; Действия ответчика (лат.).</w:t>
      </w:r>
    </w:p>
    <w:p w14:paraId="097E6042"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&lt;16&gt; Намерение причинить вред (лат.).</w:t>
      </w:r>
    </w:p>
    <w:p w14:paraId="503F85B0" w14:textId="77777777" w:rsidR="0029717E" w:rsidRPr="0095405D" w:rsidRDefault="0029717E" w:rsidP="0029717E">
      <w:pPr>
        <w:pStyle w:val="ConsPlusTitlePage"/>
        <w:jc w:val="both"/>
        <w:rPr>
          <w:rFonts w:ascii="Sylfaen" w:hAnsi="Sylfaen"/>
          <w:sz w:val="24"/>
          <w:szCs w:val="24"/>
        </w:rPr>
      </w:pPr>
    </w:p>
    <w:p w14:paraId="2FF8963E" w14:textId="77777777" w:rsidR="0029717E" w:rsidRPr="0095405D" w:rsidRDefault="0029717E" w:rsidP="0029717E">
      <w:pPr>
        <w:pStyle w:val="ConsPlusTitlePage"/>
        <w:ind w:firstLine="540"/>
        <w:jc w:val="both"/>
        <w:rPr>
          <w:rFonts w:ascii="Sylfaen" w:hAnsi="Sylfaen"/>
          <w:sz w:val="24"/>
          <w:szCs w:val="24"/>
        </w:rPr>
      </w:pPr>
      <w:r w:rsidRPr="0095405D">
        <w:rPr>
          <w:rFonts w:ascii="Sylfaen" w:hAnsi="Sylfaen"/>
          <w:sz w:val="24"/>
          <w:szCs w:val="24"/>
        </w:rPr>
        <w:t>Изучив контекст разбирательства, Суд не усмотрел в представленных материалах ничего, что могло бы оправдать оспариваемый выбор слов национальных судов.</w:t>
      </w:r>
    </w:p>
    <w:p w14:paraId="6EA8922D"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Во-первых, Суд принял во внимание тот факт, что, предъявляя иск к заявителю о возмещении ущерба, налоговые органы утверждали, что ущерб возник в результате совершенного им преступления. Суд также отметил, что в своем постановлении об удовлетворении исковых требований к заявителю, гражданские суды опирались исключительно на выводы о его уголовной ответственности, изложенные в постановлении следователя от 2 июня 2014 года. Они не рассмотрели какие-либо доказательства, не изучили факты или выводы, сделанные следователем или налоговой инспекцией. Вместо этого они просто сослались на сам факт существования постановления следователя и аудиторского отчета, подтверждающего обязательства ООО по уплате налогов. Они истолковали отсутствие оправдательного приговора по уголовному делу заявителя как автоматическое и достаточное основание для привлечения его к ответственности за ущерб, причиненный неуплатой налогов ООО (</w:t>
      </w:r>
      <w:hyperlink r:id="rId344" w:history="1">
        <w:r w:rsidRPr="0095405D">
          <w:rPr>
            <w:rFonts w:ascii="Sylfaen" w:hAnsi="Sylfaen"/>
            <w:sz w:val="24"/>
            <w:szCs w:val="24"/>
          </w:rPr>
          <w:t>пункт 43</w:t>
        </w:r>
      </w:hyperlink>
      <w:r w:rsidRPr="0095405D">
        <w:rPr>
          <w:rFonts w:ascii="Sylfaen" w:hAnsi="Sylfaen"/>
          <w:sz w:val="24"/>
          <w:szCs w:val="24"/>
        </w:rPr>
        <w:t xml:space="preserve"> постановления).</w:t>
      </w:r>
    </w:p>
    <w:p w14:paraId="53FCB764"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На этом фоне Суд счел, что формулировка, использованная судами, не была просто неудачной. Она отражала недвусмысленное мнение этих судов о том, что было совершено преступление и что вина за него лежит на заявителе, даже несмотря на то, что он не был осужден за это преступление и не имел возможности воспользоваться своим правом на защиту в рамках уголовного процесса. По мнению Суда, заявление судов было несовместимо с прекращением производства по уголовному делу в отношении заявителя и было равносильно признанию вины заявителя в совершении преступления. Изучив имеющиеся в его распоряжении материалы, Суд не нашел оправдания такому заявлению о вменении заявителю уголовной ответственности (</w:t>
      </w:r>
      <w:hyperlink r:id="rId345" w:history="1">
        <w:r w:rsidRPr="0095405D">
          <w:rPr>
            <w:rFonts w:ascii="Sylfaen" w:hAnsi="Sylfaen"/>
            <w:sz w:val="24"/>
            <w:szCs w:val="24"/>
          </w:rPr>
          <w:t>пункт 44</w:t>
        </w:r>
      </w:hyperlink>
      <w:r w:rsidRPr="0095405D">
        <w:rPr>
          <w:rFonts w:ascii="Sylfaen" w:hAnsi="Sylfaen"/>
          <w:sz w:val="24"/>
          <w:szCs w:val="24"/>
        </w:rPr>
        <w:t xml:space="preserve"> постановления).</w:t>
      </w:r>
    </w:p>
    <w:p w14:paraId="211458AA"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Суд пришел к выводу о том, что заявитель был подвергнут обращению, несовместимому с его правом на презумпцию невиновности, и счел, что в настоящем деле было допущено нарушение </w:t>
      </w:r>
      <w:hyperlink r:id="rId346" w:history="1">
        <w:r w:rsidRPr="0095405D">
          <w:rPr>
            <w:rFonts w:ascii="Sylfaen" w:hAnsi="Sylfaen"/>
            <w:sz w:val="24"/>
            <w:szCs w:val="24"/>
          </w:rPr>
          <w:t>пункта 2 статьи 6</w:t>
        </w:r>
      </w:hyperlink>
      <w:r w:rsidRPr="0095405D">
        <w:rPr>
          <w:rFonts w:ascii="Sylfaen" w:hAnsi="Sylfaen"/>
          <w:sz w:val="24"/>
          <w:szCs w:val="24"/>
        </w:rPr>
        <w:t xml:space="preserve"> Конвенции.</w:t>
      </w:r>
    </w:p>
    <w:p w14:paraId="249A235D"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Заявитель также жаловался на то, что решение национальных судов о возложении на него обязанности по уплате налоговой задолженности, пени и штрафа, которые подлежали выплате обществом с ограниченной ответственностью, в котором он был управляющим директором, представляло собой вмешательство в его право на беспрепятственное пользование имуществом в нарушение </w:t>
      </w:r>
      <w:hyperlink r:id="rId347" w:history="1">
        <w:r w:rsidRPr="0095405D">
          <w:rPr>
            <w:rFonts w:ascii="Sylfaen" w:hAnsi="Sylfaen"/>
            <w:sz w:val="24"/>
            <w:szCs w:val="24"/>
          </w:rPr>
          <w:t>статьи 1</w:t>
        </w:r>
      </w:hyperlink>
      <w:r w:rsidRPr="0095405D">
        <w:rPr>
          <w:rFonts w:ascii="Sylfaen" w:hAnsi="Sylfaen"/>
          <w:sz w:val="24"/>
          <w:szCs w:val="24"/>
        </w:rPr>
        <w:t xml:space="preserve"> Протокола N 1 к Конвенции.</w:t>
      </w:r>
    </w:p>
    <w:p w14:paraId="484B63B4"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Принципы, выработанные Судом в отношении применения </w:t>
      </w:r>
      <w:hyperlink r:id="rId348" w:history="1">
        <w:r w:rsidRPr="0095405D">
          <w:rPr>
            <w:rFonts w:ascii="Sylfaen" w:hAnsi="Sylfaen"/>
            <w:sz w:val="24"/>
            <w:szCs w:val="24"/>
          </w:rPr>
          <w:t>статьи 1</w:t>
        </w:r>
      </w:hyperlink>
      <w:r w:rsidRPr="0095405D">
        <w:rPr>
          <w:rFonts w:ascii="Sylfaen" w:hAnsi="Sylfaen"/>
          <w:sz w:val="24"/>
          <w:szCs w:val="24"/>
        </w:rPr>
        <w:t xml:space="preserve"> Протокола N 1, были вкратце изложены Большой Палатой в </w:t>
      </w:r>
      <w:hyperlink r:id="rId349" w:history="1">
        <w:r w:rsidRPr="0095405D">
          <w:rPr>
            <w:rFonts w:ascii="Sylfaen" w:hAnsi="Sylfaen"/>
            <w:sz w:val="24"/>
            <w:szCs w:val="24"/>
          </w:rPr>
          <w:t>постановлении</w:t>
        </w:r>
      </w:hyperlink>
      <w:r w:rsidRPr="0095405D">
        <w:rPr>
          <w:rFonts w:ascii="Sylfaen" w:hAnsi="Sylfaen"/>
          <w:sz w:val="24"/>
          <w:szCs w:val="24"/>
        </w:rPr>
        <w:t xml:space="preserve"> по делу "G.I.E.M. S.R.L. и </w:t>
      </w:r>
      <w:r w:rsidRPr="0095405D">
        <w:rPr>
          <w:rFonts w:ascii="Sylfaen" w:hAnsi="Sylfaen"/>
          <w:sz w:val="24"/>
          <w:szCs w:val="24"/>
        </w:rPr>
        <w:lastRenderedPageBreak/>
        <w:t>другие против Италии", а именно:</w:t>
      </w:r>
    </w:p>
    <w:p w14:paraId="0F3CBDB8"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"292. Суд напоминает, что </w:t>
      </w:r>
      <w:hyperlink r:id="rId350" w:history="1">
        <w:r w:rsidRPr="0095405D">
          <w:rPr>
            <w:rFonts w:ascii="Sylfaen" w:hAnsi="Sylfaen"/>
            <w:sz w:val="24"/>
            <w:szCs w:val="24"/>
          </w:rPr>
          <w:t>статья 1</w:t>
        </w:r>
      </w:hyperlink>
      <w:r w:rsidRPr="0095405D">
        <w:rPr>
          <w:rFonts w:ascii="Sylfaen" w:hAnsi="Sylfaen"/>
          <w:sz w:val="24"/>
          <w:szCs w:val="24"/>
        </w:rPr>
        <w:t xml:space="preserve"> Протокола N 1 к Конвенции, прежде всего, требует, чтобы вмешательство органов государственной власти в пользование имуществом было предусмотрено законом: согласно второму предложению </w:t>
      </w:r>
      <w:hyperlink r:id="rId351" w:history="1">
        <w:r w:rsidRPr="0095405D">
          <w:rPr>
            <w:rFonts w:ascii="Sylfaen" w:hAnsi="Sylfaen"/>
            <w:sz w:val="24"/>
            <w:szCs w:val="24"/>
          </w:rPr>
          <w:t>первого пункта</w:t>
        </w:r>
      </w:hyperlink>
      <w:r w:rsidRPr="0095405D">
        <w:rPr>
          <w:rFonts w:ascii="Sylfaen" w:hAnsi="Sylfaen"/>
          <w:sz w:val="24"/>
          <w:szCs w:val="24"/>
        </w:rPr>
        <w:t xml:space="preserve"> этой статьи, лишение имущества должно производиться "на условиях, предусмотренных законом", а </w:t>
      </w:r>
      <w:hyperlink r:id="rId352" w:history="1">
        <w:r w:rsidRPr="0095405D">
          <w:rPr>
            <w:rFonts w:ascii="Sylfaen" w:hAnsi="Sylfaen"/>
            <w:sz w:val="24"/>
            <w:szCs w:val="24"/>
          </w:rPr>
          <w:t>второй пункт</w:t>
        </w:r>
      </w:hyperlink>
      <w:r w:rsidRPr="0095405D">
        <w:rPr>
          <w:rFonts w:ascii="Sylfaen" w:hAnsi="Sylfaen"/>
          <w:sz w:val="24"/>
          <w:szCs w:val="24"/>
        </w:rPr>
        <w:t xml:space="preserve"> предоставляет государствам право контролировать использование собственности путем применения "законов". Кроме того, верховенство права, один из основных принципов демократического общества, присуще всем статьям </w:t>
      </w:r>
      <w:hyperlink r:id="rId353" w:history="1">
        <w:r w:rsidRPr="0095405D">
          <w:rPr>
            <w:rFonts w:ascii="Sylfaen" w:hAnsi="Sylfaen"/>
            <w:sz w:val="24"/>
            <w:szCs w:val="24"/>
          </w:rPr>
          <w:t>Конвенции</w:t>
        </w:r>
      </w:hyperlink>
      <w:r w:rsidRPr="0095405D">
        <w:rPr>
          <w:rFonts w:ascii="Sylfaen" w:hAnsi="Sylfaen"/>
          <w:sz w:val="24"/>
          <w:szCs w:val="24"/>
        </w:rPr>
        <w:t>..." (</w:t>
      </w:r>
      <w:hyperlink r:id="rId354" w:history="1">
        <w:r w:rsidRPr="0095405D">
          <w:rPr>
            <w:rFonts w:ascii="Sylfaen" w:hAnsi="Sylfaen"/>
            <w:sz w:val="24"/>
            <w:szCs w:val="24"/>
          </w:rPr>
          <w:t>пункт 46</w:t>
        </w:r>
      </w:hyperlink>
      <w:r w:rsidRPr="0095405D">
        <w:rPr>
          <w:rFonts w:ascii="Sylfaen" w:hAnsi="Sylfaen"/>
          <w:sz w:val="24"/>
          <w:szCs w:val="24"/>
        </w:rPr>
        <w:t xml:space="preserve"> постановления).</w:t>
      </w:r>
    </w:p>
    <w:p w14:paraId="284700B4"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Первое и наиболее важное требование </w:t>
      </w:r>
      <w:hyperlink r:id="rId355" w:history="1">
        <w:r w:rsidRPr="0095405D">
          <w:rPr>
            <w:rFonts w:ascii="Sylfaen" w:hAnsi="Sylfaen"/>
            <w:sz w:val="24"/>
            <w:szCs w:val="24"/>
          </w:rPr>
          <w:t>статьи 1</w:t>
        </w:r>
      </w:hyperlink>
      <w:r w:rsidRPr="0095405D">
        <w:rPr>
          <w:rFonts w:ascii="Sylfaen" w:hAnsi="Sylfaen"/>
          <w:sz w:val="24"/>
          <w:szCs w:val="24"/>
        </w:rPr>
        <w:t xml:space="preserve"> Протокола N 1 к Конвенции, отметил Суд, заключается в том, чтобы вмешательство со стороны публичных властей в беспрепятственное пользование имуществом было законным и не было произвольным. Говоря о "законе", </w:t>
      </w:r>
      <w:hyperlink r:id="rId356" w:history="1">
        <w:r w:rsidRPr="0095405D">
          <w:rPr>
            <w:rFonts w:ascii="Sylfaen" w:hAnsi="Sylfaen"/>
            <w:sz w:val="24"/>
            <w:szCs w:val="24"/>
          </w:rPr>
          <w:t>статья 1</w:t>
        </w:r>
      </w:hyperlink>
      <w:r w:rsidRPr="0095405D">
        <w:rPr>
          <w:rFonts w:ascii="Sylfaen" w:hAnsi="Sylfaen"/>
          <w:sz w:val="24"/>
          <w:szCs w:val="24"/>
        </w:rPr>
        <w:t xml:space="preserve"> Протокола N 1 к Конвенции ссылается на то же понятие, встречаемое в любом другом месте </w:t>
      </w:r>
      <w:hyperlink r:id="rId357" w:history="1">
        <w:r w:rsidRPr="0095405D">
          <w:rPr>
            <w:rFonts w:ascii="Sylfaen" w:hAnsi="Sylfaen"/>
            <w:sz w:val="24"/>
            <w:szCs w:val="24"/>
          </w:rPr>
          <w:t>Конвенции</w:t>
        </w:r>
      </w:hyperlink>
      <w:r w:rsidRPr="0095405D">
        <w:rPr>
          <w:rFonts w:ascii="Sylfaen" w:hAnsi="Sylfaen"/>
          <w:sz w:val="24"/>
          <w:szCs w:val="24"/>
        </w:rPr>
        <w:t>, и это понятие включает как писанные законы, так и прецедентное право. Она касается качества рассматриваемого закона, требуя, чтобы он был доступным для заинтересованных лиц, точным и предсказуемым в его применении (</w:t>
      </w:r>
      <w:hyperlink r:id="rId358" w:history="1">
        <w:r w:rsidRPr="0095405D">
          <w:rPr>
            <w:rFonts w:ascii="Sylfaen" w:hAnsi="Sylfaen"/>
            <w:sz w:val="24"/>
            <w:szCs w:val="24"/>
          </w:rPr>
          <w:t>пункт 55</w:t>
        </w:r>
      </w:hyperlink>
      <w:r w:rsidRPr="0095405D">
        <w:rPr>
          <w:rFonts w:ascii="Sylfaen" w:hAnsi="Sylfaen"/>
          <w:sz w:val="24"/>
          <w:szCs w:val="24"/>
        </w:rPr>
        <w:t xml:space="preserve"> постановления).</w:t>
      </w:r>
    </w:p>
    <w:p w14:paraId="46F2D075"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Суд вновь напомнил, что толковать и применять внутригосударственное законодательство должны в первую очередь внутригосударственные органы власти. Однако Суд должен установить, привело ли толкование и применение внутригосударственного законодательства к последствиям, соответствующим принципам </w:t>
      </w:r>
      <w:hyperlink r:id="rId359" w:history="1">
        <w:r w:rsidRPr="0095405D">
          <w:rPr>
            <w:rFonts w:ascii="Sylfaen" w:hAnsi="Sylfaen"/>
            <w:sz w:val="24"/>
            <w:szCs w:val="24"/>
          </w:rPr>
          <w:t>Конвенции</w:t>
        </w:r>
      </w:hyperlink>
      <w:r w:rsidRPr="0095405D">
        <w:rPr>
          <w:rFonts w:ascii="Sylfaen" w:hAnsi="Sylfaen"/>
          <w:sz w:val="24"/>
          <w:szCs w:val="24"/>
        </w:rPr>
        <w:t xml:space="preserve"> (</w:t>
      </w:r>
      <w:hyperlink r:id="rId360" w:history="1">
        <w:r w:rsidRPr="0095405D">
          <w:rPr>
            <w:rFonts w:ascii="Sylfaen" w:hAnsi="Sylfaen"/>
            <w:sz w:val="24"/>
            <w:szCs w:val="24"/>
          </w:rPr>
          <w:t>пункт 56</w:t>
        </w:r>
      </w:hyperlink>
      <w:r w:rsidRPr="0095405D">
        <w:rPr>
          <w:rFonts w:ascii="Sylfaen" w:hAnsi="Sylfaen"/>
          <w:sz w:val="24"/>
          <w:szCs w:val="24"/>
        </w:rPr>
        <w:t xml:space="preserve"> постановления).</w:t>
      </w:r>
    </w:p>
    <w:p w14:paraId="6C33F4E3"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В этой связи Суд повторил, что процессуальное прекращение производства по уголовному делу, которое имело место в рассматриваемом деле, не должно препятствовать установлению гражданской ответственности по выплате компенсации, вытекающей из тех же фактов с наложением менее тяжкого бремени доказывания. При таких обстоятельствах пострадавшая сторона должна иметь возможность потребовать компенсацию за причиненный ущерб в соответствии с общими принципами </w:t>
      </w:r>
      <w:proofErr w:type="spellStart"/>
      <w:r w:rsidRPr="0095405D">
        <w:rPr>
          <w:rFonts w:ascii="Sylfaen" w:hAnsi="Sylfaen"/>
          <w:sz w:val="24"/>
          <w:szCs w:val="24"/>
        </w:rPr>
        <w:t>деликтного</w:t>
      </w:r>
      <w:proofErr w:type="spellEnd"/>
      <w:r w:rsidRPr="0095405D">
        <w:rPr>
          <w:rFonts w:ascii="Sylfaen" w:hAnsi="Sylfaen"/>
          <w:sz w:val="24"/>
          <w:szCs w:val="24"/>
        </w:rPr>
        <w:t xml:space="preserve"> права. Суд также не смог исключить возможность того, что снятие корпоративной защиты может быть подходящим решением для защиты прав кредиторов компании, включая государство (</w:t>
      </w:r>
      <w:hyperlink r:id="rId361" w:history="1">
        <w:r w:rsidRPr="0095405D">
          <w:rPr>
            <w:rFonts w:ascii="Sylfaen" w:hAnsi="Sylfaen"/>
            <w:sz w:val="24"/>
            <w:szCs w:val="24"/>
          </w:rPr>
          <w:t>пункт 57</w:t>
        </w:r>
      </w:hyperlink>
      <w:r w:rsidRPr="0095405D">
        <w:rPr>
          <w:rFonts w:ascii="Sylfaen" w:hAnsi="Sylfaen"/>
          <w:sz w:val="24"/>
          <w:szCs w:val="24"/>
        </w:rPr>
        <w:t xml:space="preserve"> постановления).</w:t>
      </w:r>
    </w:p>
    <w:p w14:paraId="2046A73F"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Тем не менее, изучив представленные сторонами материалы, Суд счел, что в обстоятельствах данного дела по изложенным ниже причинам оспариваемые решения судов были лишены каких-либо правовых оснований в нарушение требований </w:t>
      </w:r>
      <w:hyperlink r:id="rId362" w:history="1">
        <w:r w:rsidRPr="0095405D">
          <w:rPr>
            <w:rFonts w:ascii="Sylfaen" w:hAnsi="Sylfaen"/>
            <w:sz w:val="24"/>
            <w:szCs w:val="24"/>
          </w:rPr>
          <w:t>статьи 1</w:t>
        </w:r>
      </w:hyperlink>
      <w:r w:rsidRPr="0095405D">
        <w:rPr>
          <w:rFonts w:ascii="Sylfaen" w:hAnsi="Sylfaen"/>
          <w:sz w:val="24"/>
          <w:szCs w:val="24"/>
        </w:rPr>
        <w:t xml:space="preserve"> Протокола N 1 к Конвенции.</w:t>
      </w:r>
    </w:p>
    <w:p w14:paraId="518ADC40"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Суд отметил, что налоговые органы, а впоследствии и арбитражные суды установили, что ООО не выполнило свои налоговые обязательства и, как следствие, нанесло ущерб государственному бюджету. Когда ООО не смогло выполнить свои обязательства и впоследствии было объявлено банкротом, налоговые органы решили подать соответствующие иски против заявителя, утверждая, что ущерб был результатом совершенного им преступления (</w:t>
      </w:r>
      <w:hyperlink r:id="rId363" w:history="1">
        <w:r w:rsidRPr="0095405D">
          <w:rPr>
            <w:rFonts w:ascii="Sylfaen" w:hAnsi="Sylfaen"/>
            <w:sz w:val="24"/>
            <w:szCs w:val="24"/>
          </w:rPr>
          <w:t>пункт 59</w:t>
        </w:r>
      </w:hyperlink>
      <w:r w:rsidRPr="0095405D">
        <w:rPr>
          <w:rFonts w:ascii="Sylfaen" w:hAnsi="Sylfaen"/>
          <w:sz w:val="24"/>
          <w:szCs w:val="24"/>
        </w:rPr>
        <w:t xml:space="preserve"> постановления).</w:t>
      </w:r>
    </w:p>
    <w:p w14:paraId="57305E36"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lastRenderedPageBreak/>
        <w:t>В этой связи Суд отметил, что в соответствии с российским законодательством лицо может быть признано виновным только вступившим в силу приговором, вынесенным в ходе установленной законом процедуры. В названном деле такого приговора заявителю вынесено не было, обратил внимание Суд. Следователь отказал в возбуждении уголовного дела в его отношении. Тем не менее национальные суды удовлетворили исковые требования налоговых органов и для вывода о том, что заявитель несет ответственность за ущерб, причиненный неуплатой налогов ООО, они сочли достаточным просто сослаться на вывод следователя о том, что заявитель уклонился от уплаты НДС. При этом они не изучили какие-либо доказательства и не сделали независимых выводов в соответствии с применимыми положениями гражданского законодательства о том, что заявитель действительно несет ответственность за неуплату налогов. Более того, ни один из фактов, которые следователь привел в соответствующем постановлении и на которые ссылались суды, не был тщательно изучен или подтвержден в рамках состязательной процедуры ни в уголовном, ни в гражданском процессе (</w:t>
      </w:r>
      <w:hyperlink r:id="rId364" w:history="1">
        <w:r w:rsidRPr="0095405D">
          <w:rPr>
            <w:rFonts w:ascii="Sylfaen" w:hAnsi="Sylfaen"/>
            <w:sz w:val="24"/>
            <w:szCs w:val="24"/>
          </w:rPr>
          <w:t>пункт 60</w:t>
        </w:r>
      </w:hyperlink>
      <w:r w:rsidRPr="0095405D">
        <w:rPr>
          <w:rFonts w:ascii="Sylfaen" w:hAnsi="Sylfaen"/>
          <w:sz w:val="24"/>
          <w:szCs w:val="24"/>
        </w:rPr>
        <w:t xml:space="preserve"> постановления).</w:t>
      </w:r>
    </w:p>
    <w:p w14:paraId="759B2B16"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Как усматривалось из текста </w:t>
      </w:r>
      <w:hyperlink r:id="rId365" w:history="1">
        <w:r w:rsidRPr="0095405D">
          <w:rPr>
            <w:rFonts w:ascii="Sylfaen" w:hAnsi="Sylfaen"/>
            <w:sz w:val="24"/>
            <w:szCs w:val="24"/>
          </w:rPr>
          <w:t>постановления</w:t>
        </w:r>
      </w:hyperlink>
      <w:r w:rsidRPr="0095405D">
        <w:rPr>
          <w:rFonts w:ascii="Sylfaen" w:hAnsi="Sylfaen"/>
          <w:sz w:val="24"/>
          <w:szCs w:val="24"/>
        </w:rPr>
        <w:t>, внутригосударственные суды, по мнению Суда, приняли во внимание тот факт, что заявитель был управляющим директором ООО, которое не платило налоги. Однако указанные суды не сослались на какие-либо существующие законы или судебную практику, которые позволяли им снять корпоративную защиту и возложить на заявителя ответственность за неуплату налогов ООО в то время пока ООО еще не было ликвидировано (</w:t>
      </w:r>
      <w:hyperlink r:id="rId366" w:history="1">
        <w:r w:rsidRPr="0095405D">
          <w:rPr>
            <w:rFonts w:ascii="Sylfaen" w:hAnsi="Sylfaen"/>
            <w:sz w:val="24"/>
            <w:szCs w:val="24"/>
          </w:rPr>
          <w:t>пункт 61</w:t>
        </w:r>
      </w:hyperlink>
      <w:r w:rsidRPr="0095405D">
        <w:rPr>
          <w:rFonts w:ascii="Sylfaen" w:hAnsi="Sylfaen"/>
          <w:sz w:val="24"/>
          <w:szCs w:val="24"/>
        </w:rPr>
        <w:t xml:space="preserve"> постановления).</w:t>
      </w:r>
    </w:p>
    <w:p w14:paraId="5CD0D34A"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Суд счел не относящимся к делу тот факт, что заявитель не обжаловал постановление следователя об отказе в возбуждении уголовного дела от 2 июня 2014 года. В доводах властей, подчеркнул Суд, не было указаний на то, что внутригосударственное право позволяло истолковать этот отказ от обжалования как доказательство вины или основание для привлечения к гражданской ответственности (</w:t>
      </w:r>
      <w:hyperlink r:id="rId367" w:history="1">
        <w:r w:rsidRPr="0095405D">
          <w:rPr>
            <w:rFonts w:ascii="Sylfaen" w:hAnsi="Sylfaen"/>
            <w:sz w:val="24"/>
            <w:szCs w:val="24"/>
          </w:rPr>
          <w:t>пункт 62</w:t>
        </w:r>
      </w:hyperlink>
      <w:r w:rsidRPr="0095405D">
        <w:rPr>
          <w:rFonts w:ascii="Sylfaen" w:hAnsi="Sylfaen"/>
          <w:sz w:val="24"/>
          <w:szCs w:val="24"/>
        </w:rPr>
        <w:t xml:space="preserve"> постановления).</w:t>
      </w:r>
    </w:p>
    <w:p w14:paraId="5246B817"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Принимая во внимание вышеизложенное, Суд резюмировал, что предписание о возмещении заявителем ущерба налоговым органам было вынесено произвольно и, следовательно, противоречило требованию законности, предусмотренному </w:t>
      </w:r>
      <w:hyperlink r:id="rId368" w:history="1">
        <w:r w:rsidRPr="0095405D">
          <w:rPr>
            <w:rFonts w:ascii="Sylfaen" w:hAnsi="Sylfaen"/>
            <w:sz w:val="24"/>
            <w:szCs w:val="24"/>
          </w:rPr>
          <w:t>статьей 1</w:t>
        </w:r>
      </w:hyperlink>
      <w:r w:rsidRPr="0095405D">
        <w:rPr>
          <w:rFonts w:ascii="Sylfaen" w:hAnsi="Sylfaen"/>
          <w:sz w:val="24"/>
          <w:szCs w:val="24"/>
        </w:rPr>
        <w:t xml:space="preserve"> Протокола N 1 к Конвенции. Этот вывод лишил Суд необходимости в рассмотрении вопроса о том, был ли соблюден справедливый баланс.</w:t>
      </w:r>
    </w:p>
    <w:p w14:paraId="7E112E02" w14:textId="77777777" w:rsidR="0029717E" w:rsidRPr="0095405D" w:rsidRDefault="0029717E" w:rsidP="0029717E">
      <w:pPr>
        <w:pStyle w:val="ConsPlusTitlePage"/>
        <w:jc w:val="both"/>
        <w:rPr>
          <w:rFonts w:ascii="Sylfaen" w:hAnsi="Sylfaen"/>
          <w:sz w:val="24"/>
          <w:szCs w:val="24"/>
        </w:rPr>
      </w:pPr>
    </w:p>
    <w:p w14:paraId="741EF2E4" w14:textId="77777777" w:rsidR="0029717E" w:rsidRPr="0095405D" w:rsidRDefault="0029717E" w:rsidP="0029717E">
      <w:pPr>
        <w:pStyle w:val="ConsPlusTitle"/>
        <w:jc w:val="center"/>
        <w:outlineLvl w:val="0"/>
        <w:rPr>
          <w:rFonts w:ascii="Sylfaen" w:hAnsi="Sylfaen"/>
          <w:szCs w:val="24"/>
        </w:rPr>
      </w:pPr>
      <w:r w:rsidRPr="0095405D">
        <w:rPr>
          <w:rFonts w:ascii="Sylfaen" w:hAnsi="Sylfaen"/>
          <w:szCs w:val="24"/>
        </w:rPr>
        <w:t>В сфере гражданско-процессуальных отношений</w:t>
      </w:r>
    </w:p>
    <w:p w14:paraId="625911E2" w14:textId="77777777" w:rsidR="0029717E" w:rsidRPr="0095405D" w:rsidRDefault="0029717E" w:rsidP="0029717E">
      <w:pPr>
        <w:pStyle w:val="ConsPlusTitlePage"/>
        <w:jc w:val="both"/>
        <w:rPr>
          <w:rFonts w:ascii="Sylfaen" w:hAnsi="Sylfaen"/>
          <w:sz w:val="24"/>
          <w:szCs w:val="24"/>
        </w:rPr>
      </w:pPr>
    </w:p>
    <w:p w14:paraId="0E0FEB17" w14:textId="77777777" w:rsidR="0029717E" w:rsidRPr="0095405D" w:rsidRDefault="0029717E" w:rsidP="0029717E">
      <w:pPr>
        <w:pStyle w:val="ConsPlusTitle"/>
        <w:jc w:val="center"/>
        <w:outlineLvl w:val="1"/>
        <w:rPr>
          <w:rFonts w:ascii="Sylfaen" w:hAnsi="Sylfaen"/>
          <w:szCs w:val="24"/>
        </w:rPr>
      </w:pPr>
      <w:r w:rsidRPr="0095405D">
        <w:rPr>
          <w:rFonts w:ascii="Sylfaen" w:hAnsi="Sylfaen"/>
          <w:szCs w:val="24"/>
        </w:rPr>
        <w:t>несоблюдение принципа презумпции невиновности</w:t>
      </w:r>
    </w:p>
    <w:p w14:paraId="13BA789F" w14:textId="77777777" w:rsidR="0029717E" w:rsidRPr="0095405D" w:rsidRDefault="0029717E" w:rsidP="0029717E">
      <w:pPr>
        <w:pStyle w:val="ConsPlusTitle"/>
        <w:jc w:val="center"/>
        <w:rPr>
          <w:rFonts w:ascii="Sylfaen" w:hAnsi="Sylfaen"/>
          <w:szCs w:val="24"/>
        </w:rPr>
      </w:pPr>
      <w:r w:rsidRPr="0095405D">
        <w:rPr>
          <w:rFonts w:ascii="Sylfaen" w:hAnsi="Sylfaen"/>
          <w:szCs w:val="24"/>
        </w:rPr>
        <w:t>при рассмотрении судом гражданского дела</w:t>
      </w:r>
    </w:p>
    <w:p w14:paraId="73B22621" w14:textId="77777777" w:rsidR="0029717E" w:rsidRPr="0095405D" w:rsidRDefault="0029717E" w:rsidP="0029717E">
      <w:pPr>
        <w:pStyle w:val="ConsPlusTitlePage"/>
        <w:jc w:val="both"/>
        <w:rPr>
          <w:rFonts w:ascii="Sylfaen" w:hAnsi="Sylfaen"/>
          <w:sz w:val="24"/>
          <w:szCs w:val="24"/>
        </w:rPr>
      </w:pPr>
    </w:p>
    <w:p w14:paraId="146DACF0" w14:textId="77777777" w:rsidR="0029717E" w:rsidRPr="0095405D" w:rsidRDefault="0029717E" w:rsidP="0029717E">
      <w:pPr>
        <w:pStyle w:val="ConsPlusTitle"/>
        <w:jc w:val="center"/>
        <w:outlineLvl w:val="2"/>
        <w:rPr>
          <w:rFonts w:ascii="Sylfaen" w:hAnsi="Sylfaen"/>
          <w:szCs w:val="24"/>
        </w:rPr>
      </w:pPr>
      <w:r w:rsidRPr="0095405D">
        <w:rPr>
          <w:rFonts w:ascii="Sylfaen" w:hAnsi="Sylfaen"/>
          <w:szCs w:val="24"/>
        </w:rPr>
        <w:t>практика Европейского Суда по правам человека</w:t>
      </w:r>
    </w:p>
    <w:p w14:paraId="4E902ADC" w14:textId="77777777" w:rsidR="0029717E" w:rsidRPr="0095405D" w:rsidRDefault="0029717E" w:rsidP="0029717E">
      <w:pPr>
        <w:pStyle w:val="ConsPlusTitlePage"/>
        <w:jc w:val="both"/>
        <w:rPr>
          <w:rFonts w:ascii="Sylfaen" w:hAnsi="Sylfaen"/>
          <w:sz w:val="24"/>
          <w:szCs w:val="24"/>
        </w:rPr>
      </w:pPr>
    </w:p>
    <w:p w14:paraId="0BC91231" w14:textId="77777777" w:rsidR="0029717E" w:rsidRPr="0095405D" w:rsidRDefault="0029717E" w:rsidP="0029717E">
      <w:pPr>
        <w:pStyle w:val="ConsPlusTitlePage"/>
        <w:ind w:firstLine="540"/>
        <w:jc w:val="both"/>
        <w:rPr>
          <w:rFonts w:ascii="Sylfaen" w:hAnsi="Sylfaen"/>
          <w:sz w:val="24"/>
          <w:szCs w:val="24"/>
        </w:rPr>
      </w:pPr>
      <w:r w:rsidRPr="0095405D">
        <w:rPr>
          <w:rFonts w:ascii="Sylfaen" w:hAnsi="Sylfaen"/>
          <w:sz w:val="24"/>
          <w:szCs w:val="24"/>
        </w:rPr>
        <w:t xml:space="preserve">В Верховный Суд Российской Федерации поступил неофициальный перевод </w:t>
      </w:r>
      <w:hyperlink r:id="rId369" w:history="1">
        <w:r w:rsidRPr="0095405D">
          <w:rPr>
            <w:rFonts w:ascii="Sylfaen" w:hAnsi="Sylfaen"/>
            <w:sz w:val="24"/>
            <w:szCs w:val="24"/>
          </w:rPr>
          <w:t>постановления</w:t>
        </w:r>
      </w:hyperlink>
      <w:r w:rsidRPr="0095405D">
        <w:rPr>
          <w:rFonts w:ascii="Sylfaen" w:hAnsi="Sylfaen"/>
          <w:sz w:val="24"/>
          <w:szCs w:val="24"/>
        </w:rPr>
        <w:t xml:space="preserve"> Европейского Суда по правам человека по жалобе N 52464/15 "Агапов против Российской Федерации" (вынесено 6 октября 2020 года, вступило в силу 6 января </w:t>
      </w:r>
      <w:r w:rsidRPr="0095405D">
        <w:rPr>
          <w:rFonts w:ascii="Sylfaen" w:hAnsi="Sylfaen"/>
          <w:sz w:val="24"/>
          <w:szCs w:val="24"/>
        </w:rPr>
        <w:lastRenderedPageBreak/>
        <w:t xml:space="preserve">2021 года), которым установлено нарушение </w:t>
      </w:r>
      <w:hyperlink r:id="rId370" w:history="1">
        <w:r w:rsidRPr="0095405D">
          <w:rPr>
            <w:rFonts w:ascii="Sylfaen" w:hAnsi="Sylfaen"/>
            <w:sz w:val="24"/>
            <w:szCs w:val="24"/>
          </w:rPr>
          <w:t>пункта 2 статьи 6</w:t>
        </w:r>
      </w:hyperlink>
      <w:r w:rsidRPr="0095405D">
        <w:rPr>
          <w:rFonts w:ascii="Sylfaen" w:hAnsi="Sylfaen"/>
          <w:sz w:val="24"/>
          <w:szCs w:val="24"/>
        </w:rPr>
        <w:t xml:space="preserve"> Конвенции (презумпция невиновности) в ходе рассмотрения судом гражданского дела (более подробная информация об этом деле изложена выше).</w:t>
      </w:r>
    </w:p>
    <w:p w14:paraId="3BCB943A" w14:textId="77777777" w:rsidR="0029717E" w:rsidRPr="0095405D" w:rsidRDefault="0029717E" w:rsidP="0029717E">
      <w:pPr>
        <w:pStyle w:val="ConsPlusTitlePage"/>
        <w:jc w:val="both"/>
        <w:rPr>
          <w:rFonts w:ascii="Sylfaen" w:hAnsi="Sylfaen"/>
          <w:sz w:val="24"/>
          <w:szCs w:val="24"/>
        </w:rPr>
      </w:pPr>
    </w:p>
    <w:p w14:paraId="0C025847" w14:textId="77777777" w:rsidR="0029717E" w:rsidRPr="0095405D" w:rsidRDefault="0029717E" w:rsidP="0029717E">
      <w:pPr>
        <w:pStyle w:val="ConsPlusTitle"/>
        <w:jc w:val="center"/>
        <w:outlineLvl w:val="0"/>
        <w:rPr>
          <w:rFonts w:ascii="Sylfaen" w:hAnsi="Sylfaen"/>
          <w:szCs w:val="24"/>
        </w:rPr>
      </w:pPr>
      <w:r w:rsidRPr="0095405D">
        <w:rPr>
          <w:rFonts w:ascii="Sylfaen" w:hAnsi="Sylfaen"/>
          <w:szCs w:val="24"/>
        </w:rPr>
        <w:t>В сфере уголовных и уголовно-процессуальных отношений</w:t>
      </w:r>
    </w:p>
    <w:p w14:paraId="51016226" w14:textId="77777777" w:rsidR="0029717E" w:rsidRPr="0095405D" w:rsidRDefault="0029717E" w:rsidP="0029717E">
      <w:pPr>
        <w:pStyle w:val="ConsPlusTitlePage"/>
        <w:jc w:val="both"/>
        <w:rPr>
          <w:rFonts w:ascii="Sylfaen" w:hAnsi="Sylfaen"/>
          <w:sz w:val="24"/>
          <w:szCs w:val="24"/>
        </w:rPr>
      </w:pPr>
    </w:p>
    <w:p w14:paraId="3D1F3B26" w14:textId="77777777" w:rsidR="0029717E" w:rsidRPr="0095405D" w:rsidRDefault="0029717E" w:rsidP="0029717E">
      <w:pPr>
        <w:pStyle w:val="ConsPlusTitle"/>
        <w:jc w:val="center"/>
        <w:outlineLvl w:val="1"/>
        <w:rPr>
          <w:rFonts w:ascii="Sylfaen" w:hAnsi="Sylfaen"/>
          <w:szCs w:val="24"/>
        </w:rPr>
      </w:pPr>
      <w:r w:rsidRPr="0095405D">
        <w:rPr>
          <w:rFonts w:ascii="Sylfaen" w:hAnsi="Sylfaen"/>
          <w:szCs w:val="24"/>
        </w:rPr>
        <w:t>нахождение обвиняемого (подсудимого) в металлической клетке</w:t>
      </w:r>
    </w:p>
    <w:p w14:paraId="722CF77E" w14:textId="77777777" w:rsidR="0029717E" w:rsidRPr="0095405D" w:rsidRDefault="0029717E" w:rsidP="0029717E">
      <w:pPr>
        <w:pStyle w:val="ConsPlusTitle"/>
        <w:jc w:val="center"/>
        <w:rPr>
          <w:rFonts w:ascii="Sylfaen" w:hAnsi="Sylfaen"/>
          <w:szCs w:val="24"/>
        </w:rPr>
      </w:pPr>
      <w:r w:rsidRPr="0095405D">
        <w:rPr>
          <w:rFonts w:ascii="Sylfaen" w:hAnsi="Sylfaen"/>
          <w:szCs w:val="24"/>
        </w:rPr>
        <w:t>в ходе судебного заседания</w:t>
      </w:r>
    </w:p>
    <w:p w14:paraId="421FA30C" w14:textId="77777777" w:rsidR="0029717E" w:rsidRPr="0095405D" w:rsidRDefault="0029717E" w:rsidP="0029717E">
      <w:pPr>
        <w:pStyle w:val="ConsPlusTitlePage"/>
        <w:jc w:val="both"/>
        <w:rPr>
          <w:rFonts w:ascii="Sylfaen" w:hAnsi="Sylfaen"/>
          <w:sz w:val="24"/>
          <w:szCs w:val="24"/>
        </w:rPr>
      </w:pPr>
    </w:p>
    <w:p w14:paraId="52BECA04" w14:textId="77777777" w:rsidR="0029717E" w:rsidRPr="0095405D" w:rsidRDefault="0029717E" w:rsidP="0029717E">
      <w:pPr>
        <w:pStyle w:val="ConsPlusTitle"/>
        <w:jc w:val="center"/>
        <w:outlineLvl w:val="2"/>
        <w:rPr>
          <w:rFonts w:ascii="Sylfaen" w:hAnsi="Sylfaen"/>
          <w:szCs w:val="24"/>
        </w:rPr>
      </w:pPr>
      <w:r w:rsidRPr="0095405D">
        <w:rPr>
          <w:rFonts w:ascii="Sylfaen" w:hAnsi="Sylfaen"/>
          <w:szCs w:val="24"/>
        </w:rPr>
        <w:t>практика Европейского Суда по правам человека</w:t>
      </w:r>
    </w:p>
    <w:p w14:paraId="7C58E04E" w14:textId="77777777" w:rsidR="0029717E" w:rsidRPr="0095405D" w:rsidRDefault="0029717E" w:rsidP="0029717E">
      <w:pPr>
        <w:pStyle w:val="ConsPlusTitlePage"/>
        <w:jc w:val="both"/>
        <w:rPr>
          <w:rFonts w:ascii="Sylfaen" w:hAnsi="Sylfaen"/>
          <w:sz w:val="24"/>
          <w:szCs w:val="24"/>
        </w:rPr>
      </w:pPr>
    </w:p>
    <w:p w14:paraId="78A1FCE7" w14:textId="77777777" w:rsidR="0029717E" w:rsidRPr="0095405D" w:rsidRDefault="0029717E" w:rsidP="0029717E">
      <w:pPr>
        <w:pStyle w:val="ConsPlusTitlePage"/>
        <w:ind w:firstLine="540"/>
        <w:jc w:val="both"/>
        <w:rPr>
          <w:rFonts w:ascii="Sylfaen" w:hAnsi="Sylfaen"/>
          <w:sz w:val="24"/>
          <w:szCs w:val="24"/>
        </w:rPr>
      </w:pPr>
      <w:r w:rsidRPr="0095405D">
        <w:rPr>
          <w:rFonts w:ascii="Sylfaen" w:hAnsi="Sylfaen"/>
          <w:sz w:val="24"/>
          <w:szCs w:val="24"/>
        </w:rPr>
        <w:t>В Верховный Суд Российской Федерации поступили неофициальные переводы постановлений Европейского Суда по правам человека по жалобам:</w:t>
      </w:r>
    </w:p>
    <w:p w14:paraId="797031C3"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N 10682/18 "Ким и другие против Российской Федерации" и по 23 другим жалобам (вынесено и вступило в силу 1 апреля 2021 года);</w:t>
      </w:r>
    </w:p>
    <w:p w14:paraId="6031EBD1"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N 68287/17 "Бережной и другие против Российской Федерации" и по 7 другим жалобам (вынесено и вступило в силу 15 апреля 2021 года);</w:t>
      </w:r>
    </w:p>
    <w:p w14:paraId="76309301"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N 7413/18 "Штатский и другие против Российской Федерации" и по 9 другим жалобам (вынесено и вступило в силу 29 апреля 2021 года),</w:t>
      </w:r>
    </w:p>
    <w:p w14:paraId="408484A6"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которыми установлены нарушения </w:t>
      </w:r>
      <w:hyperlink r:id="rId371" w:history="1">
        <w:r w:rsidRPr="0095405D">
          <w:rPr>
            <w:rFonts w:ascii="Sylfaen" w:hAnsi="Sylfaen"/>
            <w:sz w:val="24"/>
            <w:szCs w:val="24"/>
          </w:rPr>
          <w:t>статьи 3</w:t>
        </w:r>
      </w:hyperlink>
      <w:r w:rsidRPr="0095405D">
        <w:rPr>
          <w:rFonts w:ascii="Sylfaen" w:hAnsi="Sylfaen"/>
          <w:sz w:val="24"/>
          <w:szCs w:val="24"/>
        </w:rPr>
        <w:t xml:space="preserve"> Конвенции в связи с нахождением заявителей в металлической клетке в ходе судебного заседания.</w:t>
      </w:r>
    </w:p>
    <w:p w14:paraId="36E1B4BD" w14:textId="77777777" w:rsidR="0029717E" w:rsidRPr="0095405D" w:rsidRDefault="0029717E" w:rsidP="0029717E">
      <w:pPr>
        <w:pStyle w:val="ConsPlusTitlePage"/>
        <w:jc w:val="both"/>
        <w:rPr>
          <w:rFonts w:ascii="Sylfaen" w:hAnsi="Sylfaen"/>
          <w:sz w:val="24"/>
          <w:szCs w:val="24"/>
        </w:rPr>
      </w:pPr>
    </w:p>
    <w:p w14:paraId="0BDF87BC" w14:textId="77777777" w:rsidR="0029717E" w:rsidRPr="0095405D" w:rsidRDefault="0029717E" w:rsidP="0029717E">
      <w:pPr>
        <w:pStyle w:val="ConsPlusTitle"/>
        <w:jc w:val="center"/>
        <w:outlineLvl w:val="1"/>
        <w:rPr>
          <w:rFonts w:ascii="Sylfaen" w:hAnsi="Sylfaen"/>
          <w:szCs w:val="24"/>
        </w:rPr>
      </w:pPr>
      <w:r w:rsidRPr="0095405D">
        <w:rPr>
          <w:rFonts w:ascii="Sylfaen" w:hAnsi="Sylfaen"/>
          <w:szCs w:val="24"/>
        </w:rPr>
        <w:t>право на свободу и личную неприкосновенность (право</w:t>
      </w:r>
    </w:p>
    <w:p w14:paraId="1966FF4E" w14:textId="77777777" w:rsidR="0029717E" w:rsidRPr="0095405D" w:rsidRDefault="0029717E" w:rsidP="0029717E">
      <w:pPr>
        <w:pStyle w:val="ConsPlusTitle"/>
        <w:jc w:val="center"/>
        <w:rPr>
          <w:rFonts w:ascii="Sylfaen" w:hAnsi="Sylfaen"/>
          <w:szCs w:val="24"/>
        </w:rPr>
      </w:pPr>
      <w:r w:rsidRPr="0095405D">
        <w:rPr>
          <w:rFonts w:ascii="Sylfaen" w:hAnsi="Sylfaen"/>
          <w:szCs w:val="24"/>
        </w:rPr>
        <w:t>на разумные сроки содержания под стражей в ожидании</w:t>
      </w:r>
    </w:p>
    <w:p w14:paraId="1F5D1C2B" w14:textId="77777777" w:rsidR="0029717E" w:rsidRPr="0095405D" w:rsidRDefault="0029717E" w:rsidP="0029717E">
      <w:pPr>
        <w:pStyle w:val="ConsPlusTitle"/>
        <w:jc w:val="center"/>
        <w:rPr>
          <w:rFonts w:ascii="Sylfaen" w:hAnsi="Sylfaen"/>
          <w:szCs w:val="24"/>
        </w:rPr>
      </w:pPr>
      <w:r w:rsidRPr="0095405D">
        <w:rPr>
          <w:rFonts w:ascii="Sylfaen" w:hAnsi="Sylfaen"/>
          <w:szCs w:val="24"/>
        </w:rPr>
        <w:t>приговора суда) &lt;17&gt;</w:t>
      </w:r>
    </w:p>
    <w:p w14:paraId="520E6660" w14:textId="77777777" w:rsidR="0029717E" w:rsidRPr="0095405D" w:rsidRDefault="0029717E" w:rsidP="0029717E">
      <w:pPr>
        <w:pStyle w:val="ConsPlusTitlePage"/>
        <w:jc w:val="both"/>
        <w:rPr>
          <w:rFonts w:ascii="Sylfaen" w:hAnsi="Sylfaen"/>
          <w:sz w:val="24"/>
          <w:szCs w:val="24"/>
        </w:rPr>
      </w:pPr>
    </w:p>
    <w:p w14:paraId="0D7A5907" w14:textId="77777777" w:rsidR="0029717E" w:rsidRPr="0095405D" w:rsidRDefault="0029717E" w:rsidP="0029717E">
      <w:pPr>
        <w:pStyle w:val="ConsPlusTitlePage"/>
        <w:ind w:firstLine="540"/>
        <w:jc w:val="both"/>
        <w:rPr>
          <w:rFonts w:ascii="Sylfaen" w:hAnsi="Sylfaen"/>
          <w:sz w:val="24"/>
          <w:szCs w:val="24"/>
        </w:rPr>
      </w:pPr>
      <w:r w:rsidRPr="0095405D">
        <w:rPr>
          <w:rFonts w:ascii="Sylfaen" w:hAnsi="Sylfaen"/>
          <w:sz w:val="24"/>
          <w:szCs w:val="24"/>
        </w:rPr>
        <w:t>--------------------------------</w:t>
      </w:r>
    </w:p>
    <w:p w14:paraId="29B62774"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&lt;17&gt; Для сведения. В 2020 году в Верховном Суде Российской Федерации подготовлено Обобщение практики и правовых позиций международных договорных и внедоговорных органов, действующих в сфере защиты прав и свобод человека, по вопросам защиты права обвиняемого на разумные сроки нахождения под стражей в ожидании суда (за период с 1 января 2008 г. по 31 января 2020 г.).</w:t>
      </w:r>
    </w:p>
    <w:p w14:paraId="4C1452AC"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Размещено на официальном сайте Верховного Суда Российской Федерации в подразделе "Международная практика" (за 2020 год) раздела "Документы". URL: http://www.vsrf.ru/documents/international_practice/28713/</w:t>
      </w:r>
    </w:p>
    <w:p w14:paraId="42B47FE7" w14:textId="77777777" w:rsidR="0029717E" w:rsidRPr="0095405D" w:rsidRDefault="0029717E" w:rsidP="0029717E">
      <w:pPr>
        <w:pStyle w:val="ConsPlusTitlePage"/>
        <w:jc w:val="both"/>
        <w:rPr>
          <w:rFonts w:ascii="Sylfaen" w:hAnsi="Sylfaen"/>
          <w:sz w:val="24"/>
          <w:szCs w:val="24"/>
        </w:rPr>
      </w:pPr>
    </w:p>
    <w:p w14:paraId="219B9E95" w14:textId="77777777" w:rsidR="0029717E" w:rsidRPr="0095405D" w:rsidRDefault="0029717E" w:rsidP="0029717E">
      <w:pPr>
        <w:pStyle w:val="ConsPlusTitle"/>
        <w:jc w:val="center"/>
        <w:outlineLvl w:val="2"/>
        <w:rPr>
          <w:rFonts w:ascii="Sylfaen" w:hAnsi="Sylfaen"/>
          <w:szCs w:val="24"/>
        </w:rPr>
      </w:pPr>
      <w:r w:rsidRPr="0095405D">
        <w:rPr>
          <w:rFonts w:ascii="Sylfaen" w:hAnsi="Sylfaen"/>
          <w:szCs w:val="24"/>
        </w:rPr>
        <w:t>практика Европейского Суда по правам человека</w:t>
      </w:r>
    </w:p>
    <w:p w14:paraId="6A1F6F8D" w14:textId="77777777" w:rsidR="0029717E" w:rsidRPr="0095405D" w:rsidRDefault="0029717E" w:rsidP="0029717E">
      <w:pPr>
        <w:pStyle w:val="ConsPlusTitlePage"/>
        <w:jc w:val="both"/>
        <w:rPr>
          <w:rFonts w:ascii="Sylfaen" w:hAnsi="Sylfaen"/>
          <w:sz w:val="24"/>
          <w:szCs w:val="24"/>
        </w:rPr>
      </w:pPr>
    </w:p>
    <w:p w14:paraId="5307619E" w14:textId="77777777" w:rsidR="0029717E" w:rsidRPr="0095405D" w:rsidRDefault="0029717E" w:rsidP="0029717E">
      <w:pPr>
        <w:pStyle w:val="ConsPlusTitlePage"/>
        <w:ind w:firstLine="540"/>
        <w:jc w:val="both"/>
        <w:rPr>
          <w:rFonts w:ascii="Sylfaen" w:hAnsi="Sylfaen"/>
          <w:sz w:val="24"/>
          <w:szCs w:val="24"/>
        </w:rPr>
      </w:pPr>
      <w:r w:rsidRPr="0095405D">
        <w:rPr>
          <w:rFonts w:ascii="Sylfaen" w:hAnsi="Sylfaen"/>
          <w:sz w:val="24"/>
          <w:szCs w:val="24"/>
        </w:rPr>
        <w:t>В Верховный Суд Российской Федерации поступили неофициальные переводы постановлений Европейского Суда по правам человека по жалобам:</w:t>
      </w:r>
    </w:p>
    <w:p w14:paraId="5D38CBBB"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lastRenderedPageBreak/>
        <w:t>- N 59667/16 "</w:t>
      </w:r>
      <w:proofErr w:type="spellStart"/>
      <w:r w:rsidRPr="0095405D">
        <w:rPr>
          <w:rFonts w:ascii="Sylfaen" w:hAnsi="Sylfaen"/>
          <w:sz w:val="24"/>
          <w:szCs w:val="24"/>
        </w:rPr>
        <w:t>Амунц</w:t>
      </w:r>
      <w:proofErr w:type="spellEnd"/>
      <w:r w:rsidRPr="0095405D">
        <w:rPr>
          <w:rFonts w:ascii="Sylfaen" w:hAnsi="Sylfaen"/>
          <w:sz w:val="24"/>
          <w:szCs w:val="24"/>
        </w:rPr>
        <w:t xml:space="preserve"> и другие против Российской Федерации" и по 4 другим жалобам (вынесено и вступило в силу 15 апреля 2021 года);</w:t>
      </w:r>
    </w:p>
    <w:p w14:paraId="66EC9CE6"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N 68287/17 "Бережной и другие против Российской Федерации" и по 7 другим жалобам (вынесено и вступило в силу 15 апреля 2021 года);</w:t>
      </w:r>
    </w:p>
    <w:p w14:paraId="1E4C06D6"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N 25742/17 "</w:t>
      </w:r>
      <w:proofErr w:type="spellStart"/>
      <w:r w:rsidRPr="0095405D">
        <w:rPr>
          <w:rFonts w:ascii="Sylfaen" w:hAnsi="Sylfaen"/>
          <w:sz w:val="24"/>
          <w:szCs w:val="24"/>
        </w:rPr>
        <w:t>Икрамов</w:t>
      </w:r>
      <w:proofErr w:type="spellEnd"/>
      <w:r w:rsidRPr="0095405D">
        <w:rPr>
          <w:rFonts w:ascii="Sylfaen" w:hAnsi="Sylfaen"/>
          <w:sz w:val="24"/>
          <w:szCs w:val="24"/>
        </w:rPr>
        <w:t xml:space="preserve"> против Российской Федерации" (вынесено и вступило в силу 11 марта 2021 года);</w:t>
      </w:r>
    </w:p>
    <w:p w14:paraId="65AF0D11"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N 10682/18 "Ким и другие против Российской Федерации" и по 23 другим жалобам (вынесено и вступило в силу 1 апреля 2021 года);</w:t>
      </w:r>
    </w:p>
    <w:p w14:paraId="07953067"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N 4688/19 "Соколов и другие против Российской Федерации" и по 8 другим жалобам (вынесено и вступило в силу 29 апреля 2021 года);</w:t>
      </w:r>
    </w:p>
    <w:p w14:paraId="016E9020"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N 7413/18 "Штатский и другие против Российской Федерации" и по 9 другим жалобам (вынесено и вступило в силу 29 апреля 2021 года),</w:t>
      </w:r>
    </w:p>
    <w:p w14:paraId="099BD1A7"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которыми установлены нарушения </w:t>
      </w:r>
      <w:hyperlink r:id="rId372" w:history="1">
        <w:r w:rsidRPr="0095405D">
          <w:rPr>
            <w:rFonts w:ascii="Sylfaen" w:hAnsi="Sylfaen"/>
            <w:sz w:val="24"/>
            <w:szCs w:val="24"/>
          </w:rPr>
          <w:t>пункта 3 статьи 5</w:t>
        </w:r>
      </w:hyperlink>
      <w:r w:rsidRPr="0095405D">
        <w:rPr>
          <w:rFonts w:ascii="Sylfaen" w:hAnsi="Sylfaen"/>
          <w:sz w:val="24"/>
          <w:szCs w:val="24"/>
        </w:rPr>
        <w:t xml:space="preserve"> Конвенции в отношении заявителей в связи с необоснованно длительным содержанием их под стражей в ожидании приговора суда.</w:t>
      </w:r>
    </w:p>
    <w:p w14:paraId="39C6A5B9" w14:textId="77777777" w:rsidR="0029717E" w:rsidRPr="0095405D" w:rsidRDefault="0029717E" w:rsidP="0029717E">
      <w:pPr>
        <w:pStyle w:val="ConsPlusTitlePage"/>
        <w:jc w:val="both"/>
        <w:rPr>
          <w:rFonts w:ascii="Sylfaen" w:hAnsi="Sylfaen"/>
          <w:sz w:val="24"/>
          <w:szCs w:val="24"/>
        </w:rPr>
      </w:pPr>
    </w:p>
    <w:p w14:paraId="14D07613" w14:textId="77777777" w:rsidR="0029717E" w:rsidRPr="0095405D" w:rsidRDefault="0029717E" w:rsidP="0029717E">
      <w:pPr>
        <w:pStyle w:val="ConsPlusTitle"/>
        <w:jc w:val="center"/>
        <w:outlineLvl w:val="1"/>
        <w:rPr>
          <w:rFonts w:ascii="Sylfaen" w:hAnsi="Sylfaen"/>
          <w:szCs w:val="24"/>
        </w:rPr>
      </w:pPr>
      <w:r w:rsidRPr="0095405D">
        <w:rPr>
          <w:rFonts w:ascii="Sylfaen" w:hAnsi="Sylfaen"/>
          <w:szCs w:val="24"/>
        </w:rPr>
        <w:t>право на свободу и личную неприкосновенность (право</w:t>
      </w:r>
    </w:p>
    <w:p w14:paraId="1C4E7A31" w14:textId="77777777" w:rsidR="0029717E" w:rsidRPr="0095405D" w:rsidRDefault="0029717E" w:rsidP="0029717E">
      <w:pPr>
        <w:pStyle w:val="ConsPlusTitle"/>
        <w:jc w:val="center"/>
        <w:rPr>
          <w:rFonts w:ascii="Sylfaen" w:hAnsi="Sylfaen"/>
          <w:szCs w:val="24"/>
        </w:rPr>
      </w:pPr>
      <w:r w:rsidRPr="0095405D">
        <w:rPr>
          <w:rFonts w:ascii="Sylfaen" w:hAnsi="Sylfaen"/>
          <w:szCs w:val="24"/>
        </w:rPr>
        <w:t>на оперативное рассмотрение жалобы на решение о применении</w:t>
      </w:r>
    </w:p>
    <w:p w14:paraId="09B261A0" w14:textId="77777777" w:rsidR="0029717E" w:rsidRPr="0095405D" w:rsidRDefault="0029717E" w:rsidP="0029717E">
      <w:pPr>
        <w:pStyle w:val="ConsPlusTitle"/>
        <w:jc w:val="center"/>
        <w:rPr>
          <w:rFonts w:ascii="Sylfaen" w:hAnsi="Sylfaen"/>
          <w:szCs w:val="24"/>
        </w:rPr>
      </w:pPr>
      <w:r w:rsidRPr="0095405D">
        <w:rPr>
          <w:rFonts w:ascii="Sylfaen" w:hAnsi="Sylfaen"/>
          <w:szCs w:val="24"/>
        </w:rPr>
        <w:t>меры пресечения в виде заключения под стражу) &lt;18&gt;</w:t>
      </w:r>
    </w:p>
    <w:p w14:paraId="1B57F6F7" w14:textId="77777777" w:rsidR="0029717E" w:rsidRPr="0095405D" w:rsidRDefault="0029717E" w:rsidP="0029717E">
      <w:pPr>
        <w:pStyle w:val="ConsPlusTitlePage"/>
        <w:jc w:val="both"/>
        <w:rPr>
          <w:rFonts w:ascii="Sylfaen" w:hAnsi="Sylfaen"/>
          <w:sz w:val="24"/>
          <w:szCs w:val="24"/>
        </w:rPr>
      </w:pPr>
    </w:p>
    <w:p w14:paraId="18AA3248" w14:textId="77777777" w:rsidR="0029717E" w:rsidRPr="0095405D" w:rsidRDefault="0029717E" w:rsidP="0029717E">
      <w:pPr>
        <w:pStyle w:val="ConsPlusTitlePage"/>
        <w:ind w:firstLine="540"/>
        <w:jc w:val="both"/>
        <w:rPr>
          <w:rFonts w:ascii="Sylfaen" w:hAnsi="Sylfaen"/>
          <w:sz w:val="24"/>
          <w:szCs w:val="24"/>
        </w:rPr>
      </w:pPr>
      <w:r w:rsidRPr="0095405D">
        <w:rPr>
          <w:rFonts w:ascii="Sylfaen" w:hAnsi="Sylfaen"/>
          <w:sz w:val="24"/>
          <w:szCs w:val="24"/>
        </w:rPr>
        <w:t>--------------------------------</w:t>
      </w:r>
    </w:p>
    <w:p w14:paraId="5457B1BF"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&lt;18&gt; Для сведения. В 2016 году в Верховном Суде Российской Федерации подготовлено Обобщение практики и правовых позиций Европейского Суда по правам человека в связи с защитой права лица на незамедлительное рассмотрение жалобы на постановление судьи об избрании меры пресечения в виде заключения под стражу (либо о продлении сроков содержания под стражей), а также ходатайства об освобождении из-под стражи (</w:t>
      </w:r>
      <w:hyperlink r:id="rId373" w:history="1">
        <w:r w:rsidRPr="0095405D">
          <w:rPr>
            <w:rFonts w:ascii="Sylfaen" w:hAnsi="Sylfaen"/>
            <w:sz w:val="24"/>
            <w:szCs w:val="24"/>
          </w:rPr>
          <w:t>пункт 4 статьи 5</w:t>
        </w:r>
      </w:hyperlink>
      <w:r w:rsidRPr="0095405D">
        <w:rPr>
          <w:rFonts w:ascii="Sylfaen" w:hAnsi="Sylfaen"/>
          <w:sz w:val="24"/>
          <w:szCs w:val="24"/>
        </w:rPr>
        <w:t xml:space="preserve"> Конвенции о защите прав человека и основных свобод от 4 ноября 1950 г.) (за 2010 - 2015 гг.).</w:t>
      </w:r>
    </w:p>
    <w:p w14:paraId="434AD211"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Размещено на официальном сайте Верховного Суда Российской Федерации в подразделе "Международная практика" (за 2016 год) раздела "Документы". URL: http://www.vsrf.ru/documents/international_practice/26339/</w:t>
      </w:r>
    </w:p>
    <w:p w14:paraId="28699C4F" w14:textId="77777777" w:rsidR="0029717E" w:rsidRPr="0095405D" w:rsidRDefault="0029717E" w:rsidP="0029717E">
      <w:pPr>
        <w:pStyle w:val="ConsPlusTitlePage"/>
        <w:jc w:val="both"/>
        <w:rPr>
          <w:rFonts w:ascii="Sylfaen" w:hAnsi="Sylfaen"/>
          <w:sz w:val="24"/>
          <w:szCs w:val="24"/>
        </w:rPr>
      </w:pPr>
    </w:p>
    <w:p w14:paraId="769E5D22" w14:textId="77777777" w:rsidR="0029717E" w:rsidRPr="0095405D" w:rsidRDefault="0029717E" w:rsidP="0029717E">
      <w:pPr>
        <w:pStyle w:val="ConsPlusTitle"/>
        <w:jc w:val="center"/>
        <w:outlineLvl w:val="2"/>
        <w:rPr>
          <w:rFonts w:ascii="Sylfaen" w:hAnsi="Sylfaen"/>
          <w:szCs w:val="24"/>
        </w:rPr>
      </w:pPr>
      <w:r w:rsidRPr="0095405D">
        <w:rPr>
          <w:rFonts w:ascii="Sylfaen" w:hAnsi="Sylfaen"/>
          <w:szCs w:val="24"/>
        </w:rPr>
        <w:t>практика Европейского Суда по правам человека</w:t>
      </w:r>
    </w:p>
    <w:p w14:paraId="3467EAC5" w14:textId="77777777" w:rsidR="0029717E" w:rsidRPr="0095405D" w:rsidRDefault="0029717E" w:rsidP="0029717E">
      <w:pPr>
        <w:pStyle w:val="ConsPlusTitlePage"/>
        <w:jc w:val="both"/>
        <w:rPr>
          <w:rFonts w:ascii="Sylfaen" w:hAnsi="Sylfaen"/>
          <w:sz w:val="24"/>
          <w:szCs w:val="24"/>
        </w:rPr>
      </w:pPr>
    </w:p>
    <w:p w14:paraId="11A66681" w14:textId="77777777" w:rsidR="0029717E" w:rsidRPr="0095405D" w:rsidRDefault="0029717E" w:rsidP="0029717E">
      <w:pPr>
        <w:pStyle w:val="ConsPlusTitlePage"/>
        <w:ind w:firstLine="540"/>
        <w:jc w:val="both"/>
        <w:rPr>
          <w:rFonts w:ascii="Sylfaen" w:hAnsi="Sylfaen"/>
          <w:sz w:val="24"/>
          <w:szCs w:val="24"/>
        </w:rPr>
      </w:pPr>
      <w:r w:rsidRPr="0095405D">
        <w:rPr>
          <w:rFonts w:ascii="Sylfaen" w:hAnsi="Sylfaen"/>
          <w:sz w:val="24"/>
          <w:szCs w:val="24"/>
        </w:rPr>
        <w:t>В Верховный Суд Российской Федерации поступили неофициальные переводы постановлений Европейского Суда по правам человека по жалобам:</w:t>
      </w:r>
    </w:p>
    <w:p w14:paraId="37B71BA9"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N 59667/16 "</w:t>
      </w:r>
      <w:proofErr w:type="spellStart"/>
      <w:r w:rsidRPr="0095405D">
        <w:rPr>
          <w:rFonts w:ascii="Sylfaen" w:hAnsi="Sylfaen"/>
          <w:sz w:val="24"/>
          <w:szCs w:val="24"/>
        </w:rPr>
        <w:t>Амунц</w:t>
      </w:r>
      <w:proofErr w:type="spellEnd"/>
      <w:r w:rsidRPr="0095405D">
        <w:rPr>
          <w:rFonts w:ascii="Sylfaen" w:hAnsi="Sylfaen"/>
          <w:sz w:val="24"/>
          <w:szCs w:val="24"/>
        </w:rPr>
        <w:t xml:space="preserve"> и другие против Российской Федерации" и по 4 другим жалобам (вынесено и вступило в силу 15 апреля 2021 года);</w:t>
      </w:r>
    </w:p>
    <w:p w14:paraId="06ACF019"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lastRenderedPageBreak/>
        <w:t>- N 25742/17 "</w:t>
      </w:r>
      <w:proofErr w:type="spellStart"/>
      <w:r w:rsidRPr="0095405D">
        <w:rPr>
          <w:rFonts w:ascii="Sylfaen" w:hAnsi="Sylfaen"/>
          <w:sz w:val="24"/>
          <w:szCs w:val="24"/>
        </w:rPr>
        <w:t>Икрамов</w:t>
      </w:r>
      <w:proofErr w:type="spellEnd"/>
      <w:r w:rsidRPr="0095405D">
        <w:rPr>
          <w:rFonts w:ascii="Sylfaen" w:hAnsi="Sylfaen"/>
          <w:sz w:val="24"/>
          <w:szCs w:val="24"/>
        </w:rPr>
        <w:t xml:space="preserve"> против Российской Федерации" (вынесено и вступило в силу 11 марта 2021 года);</w:t>
      </w:r>
    </w:p>
    <w:p w14:paraId="3383B06C"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N 10682/18 "Ким и другие против Российской Федерации" и по 23 другим жалобам (вынесено и вступило в силу 1 апреля 2021 года);</w:t>
      </w:r>
    </w:p>
    <w:p w14:paraId="5E13E1B2"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N 4688/19 "Соколов и другие против Российской Федерации" и по 8 другим жалобам (вынесено и вступило в силу 29 апреля 2021 года),</w:t>
      </w:r>
    </w:p>
    <w:p w14:paraId="3BC647ED"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которыми установлены нарушения </w:t>
      </w:r>
      <w:hyperlink r:id="rId374" w:history="1">
        <w:r w:rsidRPr="0095405D">
          <w:rPr>
            <w:rFonts w:ascii="Sylfaen" w:hAnsi="Sylfaen"/>
            <w:sz w:val="24"/>
            <w:szCs w:val="24"/>
          </w:rPr>
          <w:t>пункта 4 статьи 5</w:t>
        </w:r>
      </w:hyperlink>
      <w:r w:rsidRPr="0095405D">
        <w:rPr>
          <w:rFonts w:ascii="Sylfaen" w:hAnsi="Sylfaen"/>
          <w:sz w:val="24"/>
          <w:szCs w:val="24"/>
        </w:rPr>
        <w:t xml:space="preserve"> Конвенции из-за неоперативного рассмотрения судами жалоб на решения о применении к заявителям меры пресечения в виде заключения под стражу.</w:t>
      </w:r>
    </w:p>
    <w:p w14:paraId="40C215E8" w14:textId="77777777" w:rsidR="0029717E" w:rsidRPr="0095405D" w:rsidRDefault="0029717E" w:rsidP="0029717E">
      <w:pPr>
        <w:pStyle w:val="ConsPlusTitlePage"/>
        <w:jc w:val="both"/>
        <w:rPr>
          <w:rFonts w:ascii="Sylfaen" w:hAnsi="Sylfaen"/>
          <w:sz w:val="24"/>
          <w:szCs w:val="24"/>
        </w:rPr>
      </w:pPr>
    </w:p>
    <w:p w14:paraId="70CF31B5" w14:textId="77777777" w:rsidR="0029717E" w:rsidRPr="0095405D" w:rsidRDefault="0029717E" w:rsidP="0029717E">
      <w:pPr>
        <w:pStyle w:val="ConsPlusTitle"/>
        <w:jc w:val="center"/>
        <w:outlineLvl w:val="1"/>
        <w:rPr>
          <w:rFonts w:ascii="Sylfaen" w:hAnsi="Sylfaen"/>
          <w:szCs w:val="24"/>
        </w:rPr>
      </w:pPr>
      <w:r w:rsidRPr="0095405D">
        <w:rPr>
          <w:rFonts w:ascii="Sylfaen" w:hAnsi="Sylfaen"/>
          <w:szCs w:val="24"/>
        </w:rPr>
        <w:t>право на справедливое судебное разбирательство в аспекте</w:t>
      </w:r>
    </w:p>
    <w:p w14:paraId="57B2D115" w14:textId="77777777" w:rsidR="0029717E" w:rsidRPr="0095405D" w:rsidRDefault="0029717E" w:rsidP="0029717E">
      <w:pPr>
        <w:pStyle w:val="ConsPlusTitle"/>
        <w:jc w:val="center"/>
        <w:rPr>
          <w:rFonts w:ascii="Sylfaen" w:hAnsi="Sylfaen"/>
          <w:szCs w:val="24"/>
        </w:rPr>
      </w:pPr>
      <w:r w:rsidRPr="0095405D">
        <w:rPr>
          <w:rFonts w:ascii="Sylfaen" w:hAnsi="Sylfaen"/>
          <w:szCs w:val="24"/>
        </w:rPr>
        <w:t>права обвиняемого оспорить представляемые стороной</w:t>
      </w:r>
    </w:p>
    <w:p w14:paraId="020BF4DD" w14:textId="77777777" w:rsidR="0029717E" w:rsidRPr="0095405D" w:rsidRDefault="0029717E" w:rsidP="0029717E">
      <w:pPr>
        <w:pStyle w:val="ConsPlusTitle"/>
        <w:jc w:val="center"/>
        <w:rPr>
          <w:rFonts w:ascii="Sylfaen" w:hAnsi="Sylfaen"/>
          <w:szCs w:val="24"/>
        </w:rPr>
      </w:pPr>
      <w:r w:rsidRPr="0095405D">
        <w:rPr>
          <w:rFonts w:ascii="Sylfaen" w:hAnsi="Sylfaen"/>
          <w:szCs w:val="24"/>
        </w:rPr>
        <w:t>обвинения доказательства &lt;19&gt;</w:t>
      </w:r>
    </w:p>
    <w:p w14:paraId="1FBD7AC9" w14:textId="77777777" w:rsidR="0029717E" w:rsidRPr="0095405D" w:rsidRDefault="0029717E" w:rsidP="0029717E">
      <w:pPr>
        <w:pStyle w:val="ConsPlusTitlePage"/>
        <w:jc w:val="both"/>
        <w:rPr>
          <w:rFonts w:ascii="Sylfaen" w:hAnsi="Sylfaen"/>
          <w:sz w:val="24"/>
          <w:szCs w:val="24"/>
        </w:rPr>
      </w:pPr>
    </w:p>
    <w:p w14:paraId="431C22D9" w14:textId="77777777" w:rsidR="0029717E" w:rsidRPr="0095405D" w:rsidRDefault="0029717E" w:rsidP="0029717E">
      <w:pPr>
        <w:pStyle w:val="ConsPlusTitlePage"/>
        <w:ind w:firstLine="540"/>
        <w:jc w:val="both"/>
        <w:rPr>
          <w:rFonts w:ascii="Sylfaen" w:hAnsi="Sylfaen"/>
          <w:sz w:val="24"/>
          <w:szCs w:val="24"/>
        </w:rPr>
      </w:pPr>
      <w:r w:rsidRPr="0095405D">
        <w:rPr>
          <w:rFonts w:ascii="Sylfaen" w:hAnsi="Sylfaen"/>
          <w:sz w:val="24"/>
          <w:szCs w:val="24"/>
        </w:rPr>
        <w:t>--------------------------------</w:t>
      </w:r>
    </w:p>
    <w:p w14:paraId="2971C7A9"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&lt;19&gt; Для сведения. В 2016 году в Верховном Суде Российской Федерации подготовлено Обобщение правовых позиций международных договорных органов по вопросам обеспечения права обвиняемого на защиту при оценке доказательств по уголовному делу.</w:t>
      </w:r>
    </w:p>
    <w:p w14:paraId="0D05564B"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Размещено на официальном сайте Верховного Суда Российской Федерации в подразделе "Международная практика" (за 2016 год) раздела "Документы". URL: http://www.vsrf.ru/documents/international_practice/26347/</w:t>
      </w:r>
    </w:p>
    <w:p w14:paraId="20CC420E" w14:textId="77777777" w:rsidR="0029717E" w:rsidRPr="0095405D" w:rsidRDefault="0029717E" w:rsidP="0029717E">
      <w:pPr>
        <w:pStyle w:val="ConsPlusTitlePage"/>
        <w:jc w:val="both"/>
        <w:rPr>
          <w:rFonts w:ascii="Sylfaen" w:hAnsi="Sylfaen"/>
          <w:sz w:val="24"/>
          <w:szCs w:val="24"/>
        </w:rPr>
      </w:pPr>
    </w:p>
    <w:p w14:paraId="570EDF83" w14:textId="77777777" w:rsidR="0029717E" w:rsidRPr="0095405D" w:rsidRDefault="0029717E" w:rsidP="0029717E">
      <w:pPr>
        <w:pStyle w:val="ConsPlusTitle"/>
        <w:jc w:val="center"/>
        <w:outlineLvl w:val="2"/>
        <w:rPr>
          <w:rFonts w:ascii="Sylfaen" w:hAnsi="Sylfaen"/>
          <w:szCs w:val="24"/>
        </w:rPr>
      </w:pPr>
      <w:r w:rsidRPr="0095405D">
        <w:rPr>
          <w:rFonts w:ascii="Sylfaen" w:hAnsi="Sylfaen"/>
          <w:szCs w:val="24"/>
        </w:rPr>
        <w:t>практика Европейского Суда по правам человека</w:t>
      </w:r>
    </w:p>
    <w:p w14:paraId="70A188EB" w14:textId="77777777" w:rsidR="0029717E" w:rsidRPr="0095405D" w:rsidRDefault="0029717E" w:rsidP="0029717E">
      <w:pPr>
        <w:pStyle w:val="ConsPlusTitlePage"/>
        <w:jc w:val="both"/>
        <w:rPr>
          <w:rFonts w:ascii="Sylfaen" w:hAnsi="Sylfaen"/>
          <w:sz w:val="24"/>
          <w:szCs w:val="24"/>
        </w:rPr>
      </w:pPr>
    </w:p>
    <w:p w14:paraId="000E8188" w14:textId="77777777" w:rsidR="0029717E" w:rsidRPr="0095405D" w:rsidRDefault="0029717E" w:rsidP="0029717E">
      <w:pPr>
        <w:pStyle w:val="ConsPlusTitlePage"/>
        <w:ind w:firstLine="540"/>
        <w:jc w:val="both"/>
        <w:rPr>
          <w:rFonts w:ascii="Sylfaen" w:hAnsi="Sylfaen"/>
          <w:sz w:val="24"/>
          <w:szCs w:val="24"/>
        </w:rPr>
      </w:pPr>
      <w:r w:rsidRPr="0095405D">
        <w:rPr>
          <w:rFonts w:ascii="Sylfaen" w:hAnsi="Sylfaen"/>
          <w:sz w:val="24"/>
          <w:szCs w:val="24"/>
        </w:rPr>
        <w:t>В Верховный Суд Российской Федерации поступил неофициальный перевод постановления Европейского Суда по правам человека по жалобе N 11620/17 "</w:t>
      </w:r>
      <w:proofErr w:type="spellStart"/>
      <w:r w:rsidRPr="0095405D">
        <w:rPr>
          <w:rFonts w:ascii="Sylfaen" w:hAnsi="Sylfaen"/>
          <w:sz w:val="24"/>
          <w:szCs w:val="24"/>
        </w:rPr>
        <w:t>Евстратьев</w:t>
      </w:r>
      <w:proofErr w:type="spellEnd"/>
      <w:r w:rsidRPr="0095405D">
        <w:rPr>
          <w:rFonts w:ascii="Sylfaen" w:hAnsi="Sylfaen"/>
          <w:sz w:val="24"/>
          <w:szCs w:val="24"/>
        </w:rPr>
        <w:t xml:space="preserve"> против Российской Федерации" (вынесено и вступило в силу 15 декабря 2020 года), которым установлено нарушение </w:t>
      </w:r>
      <w:hyperlink r:id="rId375" w:history="1">
        <w:r w:rsidRPr="0095405D">
          <w:rPr>
            <w:rFonts w:ascii="Sylfaen" w:hAnsi="Sylfaen"/>
            <w:sz w:val="24"/>
            <w:szCs w:val="24"/>
          </w:rPr>
          <w:t>пункта 1</w:t>
        </w:r>
      </w:hyperlink>
      <w:r w:rsidRPr="0095405D">
        <w:rPr>
          <w:rFonts w:ascii="Sylfaen" w:hAnsi="Sylfaen"/>
          <w:sz w:val="24"/>
          <w:szCs w:val="24"/>
        </w:rPr>
        <w:t xml:space="preserve"> и </w:t>
      </w:r>
      <w:hyperlink r:id="rId376" w:history="1">
        <w:r w:rsidRPr="0095405D">
          <w:rPr>
            <w:rFonts w:ascii="Sylfaen" w:hAnsi="Sylfaen"/>
            <w:sz w:val="24"/>
            <w:szCs w:val="24"/>
          </w:rPr>
          <w:t>пункта 3 "d" статьи 6</w:t>
        </w:r>
      </w:hyperlink>
      <w:r w:rsidRPr="0095405D">
        <w:rPr>
          <w:rFonts w:ascii="Sylfaen" w:hAnsi="Sylfaen"/>
          <w:sz w:val="24"/>
          <w:szCs w:val="24"/>
        </w:rPr>
        <w:t xml:space="preserve"> Конвенции в связи с несправедливым судопроизводством по уголовному делу заявителя ввиду несоблюдения принципа равенства сторон и непредоставлением ему возможности оспорить показания экспертов.</w:t>
      </w:r>
    </w:p>
    <w:p w14:paraId="478BF015"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Суд повторил, что допустимость доказательств относится, прежде всего, к вопросам регулирования национальным законодательством. Задача Суда в соответствии с </w:t>
      </w:r>
      <w:hyperlink r:id="rId377" w:history="1">
        <w:r w:rsidRPr="0095405D">
          <w:rPr>
            <w:rFonts w:ascii="Sylfaen" w:hAnsi="Sylfaen"/>
            <w:sz w:val="24"/>
            <w:szCs w:val="24"/>
          </w:rPr>
          <w:t>Конвенцией</w:t>
        </w:r>
      </w:hyperlink>
      <w:r w:rsidRPr="0095405D">
        <w:rPr>
          <w:rFonts w:ascii="Sylfaen" w:hAnsi="Sylfaen"/>
          <w:sz w:val="24"/>
          <w:szCs w:val="24"/>
        </w:rPr>
        <w:t xml:space="preserve"> состоит не в том, чтобы вынести решение относительно того, были ли показания свидетелей должным образом приняты в качестве доказательств, а скорее в том, чтобы установить, было ли разбирательство в целом, включая способ получения доказательств, справедливым, акцентировал внимание Суд. В частности, "как общее правило, [внутригосударственные] суды должны оценивать представленные им доказательства, а также их относимость, которые обвиняемые стремятся представить. </w:t>
      </w:r>
      <w:hyperlink r:id="rId378" w:history="1">
        <w:r w:rsidRPr="0095405D">
          <w:rPr>
            <w:rFonts w:ascii="Sylfaen" w:hAnsi="Sylfaen"/>
            <w:sz w:val="24"/>
            <w:szCs w:val="24"/>
          </w:rPr>
          <w:t>Пункт 3 "d" статьи 6</w:t>
        </w:r>
      </w:hyperlink>
      <w:r w:rsidRPr="0095405D">
        <w:rPr>
          <w:rFonts w:ascii="Sylfaen" w:hAnsi="Sylfaen"/>
          <w:sz w:val="24"/>
          <w:szCs w:val="24"/>
        </w:rPr>
        <w:t xml:space="preserve"> Конвенции оставляет за ними, опять же, по общему правилу, право </w:t>
      </w:r>
      <w:r w:rsidRPr="0095405D">
        <w:rPr>
          <w:rFonts w:ascii="Sylfaen" w:hAnsi="Sylfaen"/>
          <w:sz w:val="24"/>
          <w:szCs w:val="24"/>
        </w:rPr>
        <w:lastRenderedPageBreak/>
        <w:t>оценить, уместно ли вызывать свидетелей", подчеркнул Суд (пункт 19 постановления).</w:t>
      </w:r>
    </w:p>
    <w:p w14:paraId="5E863FE1"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Суд вновь заявил, что правила допустимости доказательств могут иногда противоречить принципам равенства сторон и состязательности судопроизводства или иным образом влиять на справедливость разбирательства. Хотя "</w:t>
      </w:r>
      <w:hyperlink r:id="rId379" w:history="1">
        <w:r w:rsidRPr="0095405D">
          <w:rPr>
            <w:rFonts w:ascii="Sylfaen" w:hAnsi="Sylfaen"/>
            <w:sz w:val="24"/>
            <w:szCs w:val="24"/>
          </w:rPr>
          <w:t>[с]</w:t>
        </w:r>
        <w:proofErr w:type="spellStart"/>
        <w:r w:rsidRPr="0095405D">
          <w:rPr>
            <w:rFonts w:ascii="Sylfaen" w:hAnsi="Sylfaen"/>
            <w:sz w:val="24"/>
            <w:szCs w:val="24"/>
          </w:rPr>
          <w:t>татья</w:t>
        </w:r>
        <w:proofErr w:type="spellEnd"/>
        <w:r w:rsidRPr="0095405D">
          <w:rPr>
            <w:rFonts w:ascii="Sylfaen" w:hAnsi="Sylfaen"/>
            <w:sz w:val="24"/>
            <w:szCs w:val="24"/>
          </w:rPr>
          <w:t xml:space="preserve"> 6</w:t>
        </w:r>
      </w:hyperlink>
      <w:r w:rsidRPr="0095405D">
        <w:rPr>
          <w:rFonts w:ascii="Sylfaen" w:hAnsi="Sylfaen"/>
          <w:sz w:val="24"/>
          <w:szCs w:val="24"/>
        </w:rPr>
        <w:t xml:space="preserve"> [Конвенции] не идет так далеко, чтобы защите были предоставлены те же права, что и обвинению в получении доказательств", обвиняемый должен иметь право искать и представлять доказательства "на тех же условиях", что и обвинение. Ясно, что эти "условия" не могут быть абсолютно одинаковыми во всех отношениях; так, например, защита не может обладать теми же полномочиями на обыск и выемку, что и обвинение. Однако, как следует из текста </w:t>
      </w:r>
      <w:hyperlink r:id="rId380" w:history="1">
        <w:r w:rsidRPr="0095405D">
          <w:rPr>
            <w:rFonts w:ascii="Sylfaen" w:hAnsi="Sylfaen"/>
            <w:sz w:val="24"/>
            <w:szCs w:val="24"/>
          </w:rPr>
          <w:t>пункта 3 "d" [с]</w:t>
        </w:r>
        <w:proofErr w:type="spellStart"/>
        <w:r w:rsidRPr="0095405D">
          <w:rPr>
            <w:rFonts w:ascii="Sylfaen" w:hAnsi="Sylfaen"/>
            <w:sz w:val="24"/>
            <w:szCs w:val="24"/>
          </w:rPr>
          <w:t>татьи</w:t>
        </w:r>
        <w:proofErr w:type="spellEnd"/>
        <w:r w:rsidRPr="0095405D">
          <w:rPr>
            <w:rFonts w:ascii="Sylfaen" w:hAnsi="Sylfaen"/>
            <w:sz w:val="24"/>
            <w:szCs w:val="24"/>
          </w:rPr>
          <w:t xml:space="preserve"> 6</w:t>
        </w:r>
      </w:hyperlink>
      <w:r w:rsidRPr="0095405D">
        <w:rPr>
          <w:rFonts w:ascii="Sylfaen" w:hAnsi="Sylfaen"/>
          <w:sz w:val="24"/>
          <w:szCs w:val="24"/>
        </w:rPr>
        <w:t>, защита должна иметь возможность вести активную защиту - например, вызывая свидетелей от своего имени или приводя другие доказательства" (пункт 20 постановления).</w:t>
      </w:r>
    </w:p>
    <w:p w14:paraId="5F4D7194"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Суд обратил внимание на то, что он уже рассматривал ситуацию, в которой заявители пытались оспорить представленные обвинением экспертные доказательства, опираясь на заключения "специалистов". Суд пришел к выводу, что отказы национальных судов принять в качестве доказательств заключения специалистов нарушили принцип равенства сторон, который, согласно его устоявшейся прецедентной практике, является одной из особенностей более широкой концепции справедливого судебного разбирательства независимым и беспристрастным судом (пункт 21 постановления).</w:t>
      </w:r>
    </w:p>
    <w:p w14:paraId="390B289C"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Обращаясь к обстоятельствам данного дела, Суд не увидел оснований считать иначе. Он отметил, что заявитель пытался оспорить экспертные заключения, представленные обвинением. Они составляли неотъемлемую часть доказательств, на которых основывалось осуждение заявителя. По общему признанию, защита могла просить суд назначить новую экспертизу по соответствующим вопросам. Однако, как усматривалось из текста постановления, для получения такой новой экспертизы защита должна была убедить суд в том, что представленные обвинением заключения были неполными или недостаточными. Суд подчеркнул, что председательствующий судья отказался вызвать на допрос соответствующих судебных экспертов. В результате заявитель "не смог встретиться с ними лицом к лицу, чтобы поставить под сомнение их достоверность" (пункт 22 постановления).</w:t>
      </w:r>
    </w:p>
    <w:p w14:paraId="7C21CD72"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Что касается оспаривания выводов судебно-медицинских экспертов, которые были обобщены в заключениях, представленных обвинением, то Суд повторил, что может быть трудно оспорить заключение эксперта без помощи другого эксперта в соответствующей области. Соответственно, он счел, что в данных обстоятельствах для эффективной реализации этого права защита должна была иметь такую же возможность представить свои собственные "экспертные доказательства" (пункт 23 постановления).</w:t>
      </w:r>
    </w:p>
    <w:p w14:paraId="37D39A62"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Суд не упустил из виду тот факт, что рассматриваемое право не является абсолютным и формы, в которых защита может обратиться за помощью к экспертам, могут быть различными. В данном случае защита попыталась представить свои "экспертные доказательства", представив суду "особые" заключения специалиста. Мнения были уместны, но суд отказался признать их доказательствами (пункт 24 </w:t>
      </w:r>
      <w:r w:rsidRPr="0095405D">
        <w:rPr>
          <w:rFonts w:ascii="Sylfaen" w:hAnsi="Sylfaen"/>
          <w:sz w:val="24"/>
          <w:szCs w:val="24"/>
        </w:rPr>
        <w:lastRenderedPageBreak/>
        <w:t>постановления).</w:t>
      </w:r>
    </w:p>
    <w:p w14:paraId="4BD660C4"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Суд указал, что власти не объяснили, какие еще варианты имелись у защиты, чтобы оспорить "экспертные доказательства", представленные обвинением, или представить свои собственные "экспертные доказательства". Следует признать, что защита могла бы консультироваться с соответствующими специалистами вне контекста судебного разбирательства. Однако Суд не убежден в том, что таких мер будет достаточно для уравнивания позиций обвинения и защиты (пункт 25 постановления).</w:t>
      </w:r>
    </w:p>
    <w:p w14:paraId="7A4B1DC2"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Принимая во внимание вышеизложенное, Суд резюмировал, что то, как национальные суды оценивали и признавали доказательства по делу заявителя, создавало дисбаланс между защитой и обвинением, нарушая тем самым равенство сторон. Таким образом, имело место нарушение </w:t>
      </w:r>
      <w:hyperlink r:id="rId381" w:history="1">
        <w:r w:rsidRPr="0095405D">
          <w:rPr>
            <w:rFonts w:ascii="Sylfaen" w:hAnsi="Sylfaen"/>
            <w:sz w:val="24"/>
            <w:szCs w:val="24"/>
          </w:rPr>
          <w:t>пунктов 1</w:t>
        </w:r>
      </w:hyperlink>
      <w:r w:rsidRPr="0095405D">
        <w:rPr>
          <w:rFonts w:ascii="Sylfaen" w:hAnsi="Sylfaen"/>
          <w:sz w:val="24"/>
          <w:szCs w:val="24"/>
        </w:rPr>
        <w:t xml:space="preserve"> и </w:t>
      </w:r>
      <w:hyperlink r:id="rId382" w:history="1">
        <w:r w:rsidRPr="0095405D">
          <w:rPr>
            <w:rFonts w:ascii="Sylfaen" w:hAnsi="Sylfaen"/>
            <w:sz w:val="24"/>
            <w:szCs w:val="24"/>
          </w:rPr>
          <w:t>3 "d" статьи 6</w:t>
        </w:r>
      </w:hyperlink>
      <w:r w:rsidRPr="0095405D">
        <w:rPr>
          <w:rFonts w:ascii="Sylfaen" w:hAnsi="Sylfaen"/>
          <w:sz w:val="24"/>
          <w:szCs w:val="24"/>
        </w:rPr>
        <w:t xml:space="preserve"> Конвенции.</w:t>
      </w:r>
    </w:p>
    <w:p w14:paraId="2EC1A486"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В Верховный Суд Российской Федерации поступил неофициальный перевод </w:t>
      </w:r>
      <w:hyperlink r:id="rId383" w:history="1">
        <w:r w:rsidRPr="0095405D">
          <w:rPr>
            <w:rFonts w:ascii="Sylfaen" w:hAnsi="Sylfaen"/>
            <w:sz w:val="24"/>
            <w:szCs w:val="24"/>
          </w:rPr>
          <w:t>постановления</w:t>
        </w:r>
      </w:hyperlink>
      <w:r w:rsidRPr="0095405D">
        <w:rPr>
          <w:rFonts w:ascii="Sylfaen" w:hAnsi="Sylfaen"/>
          <w:sz w:val="24"/>
          <w:szCs w:val="24"/>
        </w:rPr>
        <w:t xml:space="preserve"> Европейского Суда по правам человека по жалобе N 4493/11 "Атаманчук против Российской Федерации" (вынесено 11 февраля 2020 года, вступило в силу 12 октября 2020 года), которым установлено отсутствие нарушения </w:t>
      </w:r>
      <w:hyperlink r:id="rId384" w:history="1">
        <w:r w:rsidRPr="0095405D">
          <w:rPr>
            <w:rFonts w:ascii="Sylfaen" w:hAnsi="Sylfaen"/>
            <w:sz w:val="24"/>
            <w:szCs w:val="24"/>
          </w:rPr>
          <w:t>статьи 6</w:t>
        </w:r>
      </w:hyperlink>
      <w:r w:rsidRPr="0095405D">
        <w:rPr>
          <w:rFonts w:ascii="Sylfaen" w:hAnsi="Sylfaen"/>
          <w:sz w:val="24"/>
          <w:szCs w:val="24"/>
        </w:rPr>
        <w:t xml:space="preserve"> Конвенции в связи с отказом суда в удовлетворении ходатайства заявителя о вызове и допросе специалиста-филолога (более подробная информация об указанном деле изложена ниже).</w:t>
      </w:r>
    </w:p>
    <w:p w14:paraId="55D164B2" w14:textId="77777777" w:rsidR="0029717E" w:rsidRPr="0095405D" w:rsidRDefault="0029717E" w:rsidP="0029717E">
      <w:pPr>
        <w:pStyle w:val="ConsPlusTitlePage"/>
        <w:jc w:val="both"/>
        <w:rPr>
          <w:rFonts w:ascii="Sylfaen" w:hAnsi="Sylfaen"/>
          <w:sz w:val="24"/>
          <w:szCs w:val="24"/>
        </w:rPr>
      </w:pPr>
    </w:p>
    <w:p w14:paraId="5D10ED75" w14:textId="77777777" w:rsidR="0029717E" w:rsidRPr="0095405D" w:rsidRDefault="0029717E" w:rsidP="0029717E">
      <w:pPr>
        <w:pStyle w:val="ConsPlusTitle"/>
        <w:jc w:val="center"/>
        <w:outlineLvl w:val="1"/>
        <w:rPr>
          <w:rFonts w:ascii="Sylfaen" w:hAnsi="Sylfaen"/>
          <w:szCs w:val="24"/>
        </w:rPr>
      </w:pPr>
      <w:r w:rsidRPr="0095405D">
        <w:rPr>
          <w:rFonts w:ascii="Sylfaen" w:hAnsi="Sylfaen"/>
          <w:szCs w:val="24"/>
        </w:rPr>
        <w:t>право на свободу выражения мнения &lt;20&gt;</w:t>
      </w:r>
    </w:p>
    <w:p w14:paraId="6D7297D0" w14:textId="77777777" w:rsidR="0029717E" w:rsidRPr="0095405D" w:rsidRDefault="0029717E" w:rsidP="0029717E">
      <w:pPr>
        <w:pStyle w:val="ConsPlusTitlePage"/>
        <w:jc w:val="both"/>
        <w:rPr>
          <w:rFonts w:ascii="Sylfaen" w:hAnsi="Sylfaen"/>
          <w:sz w:val="24"/>
          <w:szCs w:val="24"/>
        </w:rPr>
      </w:pPr>
    </w:p>
    <w:p w14:paraId="6036FF7F" w14:textId="77777777" w:rsidR="0029717E" w:rsidRPr="0095405D" w:rsidRDefault="0029717E" w:rsidP="0029717E">
      <w:pPr>
        <w:pStyle w:val="ConsPlusTitlePage"/>
        <w:ind w:firstLine="540"/>
        <w:jc w:val="both"/>
        <w:rPr>
          <w:rFonts w:ascii="Sylfaen" w:hAnsi="Sylfaen"/>
          <w:sz w:val="24"/>
          <w:szCs w:val="24"/>
        </w:rPr>
      </w:pPr>
      <w:r w:rsidRPr="0095405D">
        <w:rPr>
          <w:rFonts w:ascii="Sylfaen" w:hAnsi="Sylfaen"/>
          <w:sz w:val="24"/>
          <w:szCs w:val="24"/>
        </w:rPr>
        <w:t>--------------------------------</w:t>
      </w:r>
    </w:p>
    <w:p w14:paraId="38F48B92"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&lt;20&gt; Как было отмечено выше, в 2018 году в Верховном Суде Российской Федерации подготовлено Обобщение правовых позиций межгосударственных органов по защите прав и свобод человека и специальных докладчиков (рабочих групп), действующих в рамках Совета ООН по правам человека, по вопросу защиты права лица на свободу выражения мнения.</w:t>
      </w:r>
    </w:p>
    <w:p w14:paraId="189B311D"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Размещено на официальном сайте Верховного Суда Российской Федерации в подразделе "Международная практика" (за 2018 год) раздела "Документы". URL: http://www.vsrf.ru/documents/international_practice/26427/</w:t>
      </w:r>
    </w:p>
    <w:p w14:paraId="14B7ED8B" w14:textId="77777777" w:rsidR="0029717E" w:rsidRPr="0095405D" w:rsidRDefault="0029717E" w:rsidP="0029717E">
      <w:pPr>
        <w:pStyle w:val="ConsPlusTitlePage"/>
        <w:jc w:val="both"/>
        <w:rPr>
          <w:rFonts w:ascii="Sylfaen" w:hAnsi="Sylfaen"/>
          <w:sz w:val="24"/>
          <w:szCs w:val="24"/>
        </w:rPr>
      </w:pPr>
    </w:p>
    <w:p w14:paraId="6F20B653" w14:textId="77777777" w:rsidR="0029717E" w:rsidRPr="0095405D" w:rsidRDefault="0029717E" w:rsidP="0029717E">
      <w:pPr>
        <w:pStyle w:val="ConsPlusTitle"/>
        <w:jc w:val="center"/>
        <w:outlineLvl w:val="2"/>
        <w:rPr>
          <w:rFonts w:ascii="Sylfaen" w:hAnsi="Sylfaen"/>
          <w:szCs w:val="24"/>
        </w:rPr>
      </w:pPr>
      <w:r w:rsidRPr="0095405D">
        <w:rPr>
          <w:rFonts w:ascii="Sylfaen" w:hAnsi="Sylfaen"/>
          <w:szCs w:val="24"/>
        </w:rPr>
        <w:t>практика Европейского Суда по правам человека</w:t>
      </w:r>
    </w:p>
    <w:p w14:paraId="54FF7D45" w14:textId="77777777" w:rsidR="0029717E" w:rsidRPr="0095405D" w:rsidRDefault="0029717E" w:rsidP="0029717E">
      <w:pPr>
        <w:pStyle w:val="ConsPlusTitlePage"/>
        <w:jc w:val="both"/>
        <w:rPr>
          <w:rFonts w:ascii="Sylfaen" w:hAnsi="Sylfaen"/>
          <w:sz w:val="24"/>
          <w:szCs w:val="24"/>
        </w:rPr>
      </w:pPr>
    </w:p>
    <w:p w14:paraId="6875A84A" w14:textId="77777777" w:rsidR="0029717E" w:rsidRPr="0095405D" w:rsidRDefault="0029717E" w:rsidP="0029717E">
      <w:pPr>
        <w:pStyle w:val="ConsPlusTitlePage"/>
        <w:ind w:firstLine="540"/>
        <w:jc w:val="both"/>
        <w:rPr>
          <w:rFonts w:ascii="Sylfaen" w:hAnsi="Sylfaen"/>
          <w:sz w:val="24"/>
          <w:szCs w:val="24"/>
        </w:rPr>
      </w:pPr>
      <w:r w:rsidRPr="0095405D">
        <w:rPr>
          <w:rFonts w:ascii="Sylfaen" w:hAnsi="Sylfaen"/>
          <w:sz w:val="24"/>
          <w:szCs w:val="24"/>
        </w:rPr>
        <w:t xml:space="preserve">В Верховный Суд Российской Федерации поступил неофициальный перевод </w:t>
      </w:r>
      <w:hyperlink r:id="rId385" w:history="1">
        <w:r w:rsidRPr="0095405D">
          <w:rPr>
            <w:rFonts w:ascii="Sylfaen" w:hAnsi="Sylfaen"/>
            <w:sz w:val="24"/>
            <w:szCs w:val="24"/>
          </w:rPr>
          <w:t>постановления</w:t>
        </w:r>
      </w:hyperlink>
      <w:r w:rsidRPr="0095405D">
        <w:rPr>
          <w:rFonts w:ascii="Sylfaen" w:hAnsi="Sylfaen"/>
          <w:sz w:val="24"/>
          <w:szCs w:val="24"/>
        </w:rPr>
        <w:t xml:space="preserve"> Европейского Суда по правам человека по жалобе N 4493/11 "Атаманчук против Российской Федерации" (вынесено 11 февраля 2020 года, вступило в силу 12 октября 2020 года), которым установлены отсутствие нарушения </w:t>
      </w:r>
      <w:hyperlink r:id="rId386" w:history="1">
        <w:r w:rsidRPr="0095405D">
          <w:rPr>
            <w:rFonts w:ascii="Sylfaen" w:hAnsi="Sylfaen"/>
            <w:sz w:val="24"/>
            <w:szCs w:val="24"/>
          </w:rPr>
          <w:t>статьи 10</w:t>
        </w:r>
      </w:hyperlink>
      <w:r w:rsidRPr="0095405D">
        <w:rPr>
          <w:rFonts w:ascii="Sylfaen" w:hAnsi="Sylfaen"/>
          <w:sz w:val="24"/>
          <w:szCs w:val="24"/>
        </w:rPr>
        <w:t xml:space="preserve"> Конвенции в связи с привлечением заявителя к ответственности согласно </w:t>
      </w:r>
      <w:hyperlink r:id="rId387" w:history="1">
        <w:r w:rsidRPr="0095405D">
          <w:rPr>
            <w:rFonts w:ascii="Sylfaen" w:hAnsi="Sylfaen"/>
            <w:sz w:val="24"/>
            <w:szCs w:val="24"/>
          </w:rPr>
          <w:t>части 1 статьи 282</w:t>
        </w:r>
      </w:hyperlink>
      <w:r w:rsidRPr="0095405D">
        <w:rPr>
          <w:rFonts w:ascii="Sylfaen" w:hAnsi="Sylfaen"/>
          <w:sz w:val="24"/>
          <w:szCs w:val="24"/>
        </w:rPr>
        <w:t xml:space="preserve"> Уголовного кодекса Российской Федерации (далее - УК РФ) и отсутствие нарушения </w:t>
      </w:r>
      <w:hyperlink r:id="rId388" w:history="1">
        <w:r w:rsidRPr="0095405D">
          <w:rPr>
            <w:rFonts w:ascii="Sylfaen" w:hAnsi="Sylfaen"/>
            <w:sz w:val="24"/>
            <w:szCs w:val="24"/>
          </w:rPr>
          <w:t>статьи 6</w:t>
        </w:r>
      </w:hyperlink>
      <w:r w:rsidRPr="0095405D">
        <w:rPr>
          <w:rFonts w:ascii="Sylfaen" w:hAnsi="Sylfaen"/>
          <w:sz w:val="24"/>
          <w:szCs w:val="24"/>
        </w:rPr>
        <w:t xml:space="preserve"> Конвенции в связи с отказом суда в удовлетворении ходатайства заявителя о вызове и допросе специалиста-филолога.</w:t>
      </w:r>
    </w:p>
    <w:p w14:paraId="04C61220"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lastRenderedPageBreak/>
        <w:t xml:space="preserve">В той степени, в которой заявитель может ссылаться на </w:t>
      </w:r>
      <w:hyperlink r:id="rId389" w:history="1">
        <w:r w:rsidRPr="0095405D">
          <w:rPr>
            <w:rFonts w:ascii="Sylfaen" w:hAnsi="Sylfaen"/>
            <w:sz w:val="24"/>
            <w:szCs w:val="24"/>
          </w:rPr>
          <w:t>статью 10</w:t>
        </w:r>
      </w:hyperlink>
      <w:r w:rsidRPr="0095405D">
        <w:rPr>
          <w:rFonts w:ascii="Sylfaen" w:hAnsi="Sylfaen"/>
          <w:sz w:val="24"/>
          <w:szCs w:val="24"/>
        </w:rPr>
        <w:t xml:space="preserve"> Конвенции, Европейский Суд напомнил, что "вмешательство" нарушает </w:t>
      </w:r>
      <w:hyperlink r:id="rId390" w:history="1">
        <w:r w:rsidRPr="0095405D">
          <w:rPr>
            <w:rFonts w:ascii="Sylfaen" w:hAnsi="Sylfaen"/>
            <w:sz w:val="24"/>
            <w:szCs w:val="24"/>
          </w:rPr>
          <w:t>статью 10</w:t>
        </w:r>
      </w:hyperlink>
      <w:r w:rsidRPr="0095405D">
        <w:rPr>
          <w:rFonts w:ascii="Sylfaen" w:hAnsi="Sylfaen"/>
          <w:sz w:val="24"/>
          <w:szCs w:val="24"/>
        </w:rPr>
        <w:t xml:space="preserve"> Конвенции, если только оно не удовлетворяет требованиям </w:t>
      </w:r>
      <w:hyperlink r:id="rId391" w:history="1">
        <w:r w:rsidRPr="0095405D">
          <w:rPr>
            <w:rFonts w:ascii="Sylfaen" w:hAnsi="Sylfaen"/>
            <w:sz w:val="24"/>
            <w:szCs w:val="24"/>
          </w:rPr>
          <w:t>пункта 2</w:t>
        </w:r>
      </w:hyperlink>
      <w:r w:rsidRPr="0095405D">
        <w:rPr>
          <w:rFonts w:ascii="Sylfaen" w:hAnsi="Sylfaen"/>
          <w:sz w:val="24"/>
          <w:szCs w:val="24"/>
        </w:rPr>
        <w:t xml:space="preserve"> этого положения. Таким образом, остается установить, было ли такое вмешательство "предусмотрено законом", преследовало ли оно одну или несколько законных целей, закрепленных в указанном </w:t>
      </w:r>
      <w:hyperlink r:id="rId392" w:history="1">
        <w:r w:rsidRPr="0095405D">
          <w:rPr>
            <w:rFonts w:ascii="Sylfaen" w:hAnsi="Sylfaen"/>
            <w:sz w:val="24"/>
            <w:szCs w:val="24"/>
          </w:rPr>
          <w:t>пункте</w:t>
        </w:r>
      </w:hyperlink>
      <w:r w:rsidRPr="0095405D">
        <w:rPr>
          <w:rFonts w:ascii="Sylfaen" w:hAnsi="Sylfaen"/>
          <w:sz w:val="24"/>
          <w:szCs w:val="24"/>
        </w:rPr>
        <w:t>, и было ли оно "необходимым в демократическом обществе" для достижения указанных целей (</w:t>
      </w:r>
      <w:hyperlink r:id="rId393" w:history="1">
        <w:r w:rsidRPr="0095405D">
          <w:rPr>
            <w:rFonts w:ascii="Sylfaen" w:hAnsi="Sylfaen"/>
            <w:sz w:val="24"/>
            <w:szCs w:val="24"/>
          </w:rPr>
          <w:t>пункт 37</w:t>
        </w:r>
      </w:hyperlink>
      <w:r w:rsidRPr="0095405D">
        <w:rPr>
          <w:rFonts w:ascii="Sylfaen" w:hAnsi="Sylfaen"/>
          <w:sz w:val="24"/>
          <w:szCs w:val="24"/>
        </w:rPr>
        <w:t xml:space="preserve"> постановления).</w:t>
      </w:r>
    </w:p>
    <w:p w14:paraId="3DB2170A"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Суд отметил, что осуждение заявителя основывалось на </w:t>
      </w:r>
      <w:hyperlink r:id="rId394" w:history="1">
        <w:r w:rsidRPr="0095405D">
          <w:rPr>
            <w:rFonts w:ascii="Sylfaen" w:hAnsi="Sylfaen"/>
            <w:sz w:val="24"/>
            <w:szCs w:val="24"/>
          </w:rPr>
          <w:t>части 1 статьи 282</w:t>
        </w:r>
      </w:hyperlink>
      <w:r w:rsidRPr="0095405D">
        <w:rPr>
          <w:rFonts w:ascii="Sylfaen" w:hAnsi="Sylfaen"/>
          <w:sz w:val="24"/>
          <w:szCs w:val="24"/>
        </w:rPr>
        <w:t xml:space="preserve"> Уголовного кодекса РФ. Заявитель не привел никаких конкретных аргументов в отношении того, было ли это "вмешательство" "предусмотрено законом". Суд счел, что этот критерий был соблюден в настоящем деле.</w:t>
      </w:r>
    </w:p>
    <w:p w14:paraId="742AA40F"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Как усматривалось из текста </w:t>
      </w:r>
      <w:hyperlink r:id="rId395" w:history="1">
        <w:r w:rsidRPr="0095405D">
          <w:rPr>
            <w:rFonts w:ascii="Sylfaen" w:hAnsi="Sylfaen"/>
            <w:sz w:val="24"/>
            <w:szCs w:val="24"/>
          </w:rPr>
          <w:t>постановления</w:t>
        </w:r>
      </w:hyperlink>
      <w:r w:rsidRPr="0095405D">
        <w:rPr>
          <w:rFonts w:ascii="Sylfaen" w:hAnsi="Sylfaen"/>
          <w:sz w:val="24"/>
          <w:szCs w:val="24"/>
        </w:rPr>
        <w:t>, власти упомянули цель защиты прав других людей, предотвращения беспорядков и "разрешения потенциального конфликта правовыми средствами". По их мнению, статьи заявителя могли спровоцировать насилие и могли негативно повлиять на российский правопорядок.</w:t>
      </w:r>
    </w:p>
    <w:p w14:paraId="22E4D3F4"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Суд установил, что заявитель был осужден за разжигание ненависти и вражды и унижение достоинства "группы лиц" по причине их "этнической принадлежности, языка, происхождения и религии". Как отмечалось, по крайней мере, в одном из экспертных заключений, заявитель не называл в своей статье какую-либо конкретную группу, за исключением косвенного упоминания армянской этнической группы. Национальный суд установил, что в своей статье заявитель говорил о людях, проживающих в Краснодарском крае и являющихся "нерусскими" в том смысле, что они были нерусской национальности и/или прибыли в Российскую Федерацию из другой страны и/или говорили на языке, отличном от русского и/или имели иные религиозные убеждения (очевидно, отличающиеся от большинства населения региона). По-видимому, заявитель не оспаривал это толкование. Суд счел это установленным и, таким образом, принял это во внимание. Действительно, заявитель утверждал, со ссылкой на "этнические особенности", что члены этих групп занимались преступной деятельностью и что, проживая в Российской Федерации, они продолжали преступное поведение. С другой стороны, заявитель противопоставлял эти группы "русскому" населению в смысле этнической принадлежности. В то же время из содержания статьи видно, что в ней также говорилось о том, что эти группы или их отдельные члены "мигрировали" в Российскую Федерацию. Этот аспект также имел отношение к делу, хотя и являлся, по мнению Суда, второстепенным (</w:t>
      </w:r>
      <w:hyperlink r:id="rId396" w:history="1">
        <w:r w:rsidRPr="0095405D">
          <w:rPr>
            <w:rFonts w:ascii="Sylfaen" w:hAnsi="Sylfaen"/>
            <w:sz w:val="24"/>
            <w:szCs w:val="24"/>
          </w:rPr>
          <w:t>пункты 40</w:t>
        </w:r>
      </w:hyperlink>
      <w:r w:rsidRPr="0095405D">
        <w:rPr>
          <w:rFonts w:ascii="Sylfaen" w:hAnsi="Sylfaen"/>
          <w:sz w:val="24"/>
          <w:szCs w:val="24"/>
        </w:rPr>
        <w:t xml:space="preserve"> - </w:t>
      </w:r>
      <w:hyperlink r:id="rId397" w:history="1">
        <w:r w:rsidRPr="0095405D">
          <w:rPr>
            <w:rFonts w:ascii="Sylfaen" w:hAnsi="Sylfaen"/>
            <w:sz w:val="24"/>
            <w:szCs w:val="24"/>
          </w:rPr>
          <w:t>41</w:t>
        </w:r>
      </w:hyperlink>
      <w:r w:rsidRPr="0095405D">
        <w:rPr>
          <w:rFonts w:ascii="Sylfaen" w:hAnsi="Sylfaen"/>
          <w:sz w:val="24"/>
          <w:szCs w:val="24"/>
        </w:rPr>
        <w:t xml:space="preserve"> постановления).</w:t>
      </w:r>
    </w:p>
    <w:p w14:paraId="3FA3FEE6"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Ввиду вышеизложенных соображений Суд признал, что "вмешательство" в настоящее дело было направлено на защиту "прав других лиц", в частности, достоинства людей нерусской национальности, проживающих в Краснодарском крае. В </w:t>
      </w:r>
      <w:hyperlink r:id="rId398" w:history="1">
        <w:r w:rsidRPr="0095405D">
          <w:rPr>
            <w:rFonts w:ascii="Sylfaen" w:hAnsi="Sylfaen"/>
            <w:sz w:val="24"/>
            <w:szCs w:val="24"/>
          </w:rPr>
          <w:t>постановлении</w:t>
        </w:r>
      </w:hyperlink>
      <w:r w:rsidRPr="0095405D">
        <w:rPr>
          <w:rFonts w:ascii="Sylfaen" w:hAnsi="Sylfaen"/>
          <w:sz w:val="24"/>
          <w:szCs w:val="24"/>
        </w:rPr>
        <w:t xml:space="preserve"> Большой Палаты по делу "Аксу против Турции" Суд отметил, что дискриминация на основании, помимо прочего, этнической принадлежности является формой расовой дискриминации. Расовая дискриминация является особо возмутительным видом дискриминации и, в свете своих опасных последствий, требует от властей особой бдительности и незамедлительной реакции. Суд также постановил, помимо прочего, что негативные стереотипные представления об этнической группе </w:t>
      </w:r>
      <w:r w:rsidRPr="0095405D">
        <w:rPr>
          <w:rFonts w:ascii="Sylfaen" w:hAnsi="Sylfaen"/>
          <w:sz w:val="24"/>
          <w:szCs w:val="24"/>
        </w:rPr>
        <w:lastRenderedPageBreak/>
        <w:t>были способны, при достижении определенного уровня, оказывать влияние на ощущение идентичности группы и на чувства собственного достоинства и уверенности в себе ее членов (</w:t>
      </w:r>
      <w:hyperlink r:id="rId399" w:history="1">
        <w:r w:rsidRPr="0095405D">
          <w:rPr>
            <w:rFonts w:ascii="Sylfaen" w:hAnsi="Sylfaen"/>
            <w:sz w:val="24"/>
            <w:szCs w:val="24"/>
          </w:rPr>
          <w:t>пункт 42</w:t>
        </w:r>
      </w:hyperlink>
      <w:r w:rsidRPr="0095405D">
        <w:rPr>
          <w:rFonts w:ascii="Sylfaen" w:hAnsi="Sylfaen"/>
          <w:sz w:val="24"/>
          <w:szCs w:val="24"/>
        </w:rPr>
        <w:t xml:space="preserve"> постановления).</w:t>
      </w:r>
    </w:p>
    <w:p w14:paraId="11768D6E"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По мнению Суда, не было никаких оснований во внутригосударственной оценке для утверждения властей о преследовании заявителя в связи с риском насилия или, в более общем смысле, любым риском беспорядка. Чтобы обосновать эту законную цель, необходимо продемонстрировать, что заявления заявителя были "способны привести" или фактически приводили к беспорядкам - например, в форме народных волнений, таких как массовые выступления, - и что национальные власти имели это в виду, когда действовали с целью наказать его. Не оспаривалось, что статья заявителя не содержала прямых или косвенных призывов к насилию. Действительно, суд, судя по всему, не следовал выводу, сделанному в заключении Ф. о том, что утверждения заявителя содержали косвенный призыв к насильственным действиям против группы лиц (</w:t>
      </w:r>
      <w:hyperlink r:id="rId400" w:history="1">
        <w:r w:rsidRPr="0095405D">
          <w:rPr>
            <w:rFonts w:ascii="Sylfaen" w:hAnsi="Sylfaen"/>
            <w:sz w:val="24"/>
            <w:szCs w:val="24"/>
          </w:rPr>
          <w:t>пункт 43</w:t>
        </w:r>
      </w:hyperlink>
      <w:r w:rsidRPr="0095405D">
        <w:rPr>
          <w:rFonts w:ascii="Sylfaen" w:hAnsi="Sylfaen"/>
          <w:sz w:val="24"/>
          <w:szCs w:val="24"/>
        </w:rPr>
        <w:t xml:space="preserve"> постановления).</w:t>
      </w:r>
    </w:p>
    <w:p w14:paraId="0C1C8091"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В отсутствие достаточных подробностей, Суд не усмотрел, была ли ссылка властей на "неблагоприятные последствия для российского правопорядка" или "разрешение потенциального конфликта правовыми средствами" ссылкой на законные цели с точки зрения </w:t>
      </w:r>
      <w:hyperlink r:id="rId401" w:history="1">
        <w:r w:rsidRPr="0095405D">
          <w:rPr>
            <w:rFonts w:ascii="Sylfaen" w:hAnsi="Sylfaen"/>
            <w:sz w:val="24"/>
            <w:szCs w:val="24"/>
          </w:rPr>
          <w:t>пункта 2 статьи 10</w:t>
        </w:r>
      </w:hyperlink>
      <w:r w:rsidRPr="0095405D">
        <w:rPr>
          <w:rFonts w:ascii="Sylfaen" w:hAnsi="Sylfaen"/>
          <w:sz w:val="24"/>
          <w:szCs w:val="24"/>
        </w:rPr>
        <w:t xml:space="preserve"> Конвенции (</w:t>
      </w:r>
      <w:hyperlink r:id="rId402" w:history="1">
        <w:r w:rsidRPr="0095405D">
          <w:rPr>
            <w:rFonts w:ascii="Sylfaen" w:hAnsi="Sylfaen"/>
            <w:sz w:val="24"/>
            <w:szCs w:val="24"/>
          </w:rPr>
          <w:t>пункт 44</w:t>
        </w:r>
      </w:hyperlink>
      <w:r w:rsidRPr="0095405D">
        <w:rPr>
          <w:rFonts w:ascii="Sylfaen" w:hAnsi="Sylfaen"/>
          <w:sz w:val="24"/>
          <w:szCs w:val="24"/>
        </w:rPr>
        <w:t xml:space="preserve"> постановления).</w:t>
      </w:r>
    </w:p>
    <w:p w14:paraId="3C7CF8B8"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Далее Суд перешел к исследованию вопроса о том, было ли вмешательство в право заявителя на свободу выражения мнений "необходимым в демократическом обществе" для достижения законной цели защиты "прав других лиц", как они были описаны выше.</w:t>
      </w:r>
    </w:p>
    <w:p w14:paraId="215E6D9B"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Суд вновь обратил внимание на то, что свобода выражения мнения составляет одну из существенных основ демократического общества и является главным условием развития общества и самовыражения каждого из его членов. Согласно </w:t>
      </w:r>
      <w:hyperlink r:id="rId403" w:history="1">
        <w:r w:rsidRPr="0095405D">
          <w:rPr>
            <w:rFonts w:ascii="Sylfaen" w:hAnsi="Sylfaen"/>
            <w:sz w:val="24"/>
            <w:szCs w:val="24"/>
          </w:rPr>
          <w:t>пункту 2 статьи 10</w:t>
        </w:r>
      </w:hyperlink>
      <w:r w:rsidRPr="0095405D">
        <w:rPr>
          <w:rFonts w:ascii="Sylfaen" w:hAnsi="Sylfaen"/>
          <w:sz w:val="24"/>
          <w:szCs w:val="24"/>
        </w:rPr>
        <w:t xml:space="preserve"> Конвенции она применяется не только к "информации" или "идеям", признанным правильными, безобидными или нейтральными, но и к тем, которые оскорбляют, шокируют или вызывают беспокойство. Таковы требования плюрализма, толерантности и либерализма, без которых не существовало бы "демократического общества" (</w:t>
      </w:r>
      <w:hyperlink r:id="rId404" w:history="1">
        <w:r w:rsidRPr="0095405D">
          <w:rPr>
            <w:rFonts w:ascii="Sylfaen" w:hAnsi="Sylfaen"/>
            <w:sz w:val="24"/>
            <w:szCs w:val="24"/>
          </w:rPr>
          <w:t>пункт 46</w:t>
        </w:r>
      </w:hyperlink>
      <w:r w:rsidRPr="0095405D">
        <w:rPr>
          <w:rFonts w:ascii="Sylfaen" w:hAnsi="Sylfaen"/>
          <w:sz w:val="24"/>
          <w:szCs w:val="24"/>
        </w:rPr>
        <w:t xml:space="preserve"> постановления).</w:t>
      </w:r>
    </w:p>
    <w:p w14:paraId="3E9FA714"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Суд вновь заявил, что оскорбительная лексика может выходить за рамки защиты свободы выражения мнений, если она равносильна непристойному унижению; однако использование вульгарных фраз само по себе не имеет решающего значения для оценки оскорбительного выражения, поскольку оно вполне может служить лишь стилистическим целям. Стиль является частью коммуникации как формы выражения и как таковой защищен вместе с содержанием выраженных идей и информации (</w:t>
      </w:r>
      <w:hyperlink r:id="rId405" w:history="1">
        <w:r w:rsidRPr="0095405D">
          <w:rPr>
            <w:rFonts w:ascii="Sylfaen" w:hAnsi="Sylfaen"/>
            <w:sz w:val="24"/>
            <w:szCs w:val="24"/>
          </w:rPr>
          <w:t>пункт 47</w:t>
        </w:r>
      </w:hyperlink>
      <w:r w:rsidRPr="0095405D">
        <w:rPr>
          <w:rFonts w:ascii="Sylfaen" w:hAnsi="Sylfaen"/>
          <w:sz w:val="24"/>
          <w:szCs w:val="24"/>
        </w:rPr>
        <w:t xml:space="preserve"> постановления).</w:t>
      </w:r>
    </w:p>
    <w:p w14:paraId="0DD986F5"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Как указано в </w:t>
      </w:r>
      <w:hyperlink r:id="rId406" w:history="1">
        <w:r w:rsidRPr="0095405D">
          <w:rPr>
            <w:rFonts w:ascii="Sylfaen" w:hAnsi="Sylfaen"/>
            <w:sz w:val="24"/>
            <w:szCs w:val="24"/>
          </w:rPr>
          <w:t>статье 10</w:t>
        </w:r>
      </w:hyperlink>
      <w:r w:rsidRPr="0095405D">
        <w:rPr>
          <w:rFonts w:ascii="Sylfaen" w:hAnsi="Sylfaen"/>
          <w:sz w:val="24"/>
          <w:szCs w:val="24"/>
        </w:rPr>
        <w:t xml:space="preserve"> Конвенции, продолжил Суд, свобода выражения мнения допускает ряд исключений, которые, однако, должны строго регламентироваться, и необходимость любых ограничений должна быть убедительно определена (</w:t>
      </w:r>
      <w:hyperlink r:id="rId407" w:history="1">
        <w:r w:rsidRPr="0095405D">
          <w:rPr>
            <w:rFonts w:ascii="Sylfaen" w:hAnsi="Sylfaen"/>
            <w:sz w:val="24"/>
            <w:szCs w:val="24"/>
          </w:rPr>
          <w:t>пункт 48</w:t>
        </w:r>
      </w:hyperlink>
      <w:r w:rsidRPr="0095405D">
        <w:rPr>
          <w:rFonts w:ascii="Sylfaen" w:hAnsi="Sylfaen"/>
          <w:sz w:val="24"/>
          <w:szCs w:val="24"/>
        </w:rPr>
        <w:t xml:space="preserve"> постановления).</w:t>
      </w:r>
    </w:p>
    <w:p w14:paraId="6D1B0C90"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lastRenderedPageBreak/>
        <w:t xml:space="preserve">Как было подчеркнуто в тексте </w:t>
      </w:r>
      <w:hyperlink r:id="rId408" w:history="1">
        <w:r w:rsidRPr="0095405D">
          <w:rPr>
            <w:rFonts w:ascii="Sylfaen" w:hAnsi="Sylfaen"/>
            <w:sz w:val="24"/>
            <w:szCs w:val="24"/>
          </w:rPr>
          <w:t>постановления</w:t>
        </w:r>
      </w:hyperlink>
      <w:r w:rsidRPr="0095405D">
        <w:rPr>
          <w:rFonts w:ascii="Sylfaen" w:hAnsi="Sylfaen"/>
          <w:sz w:val="24"/>
          <w:szCs w:val="24"/>
        </w:rPr>
        <w:t>, "[з]</w:t>
      </w:r>
      <w:proofErr w:type="spellStart"/>
      <w:r w:rsidRPr="0095405D">
        <w:rPr>
          <w:rFonts w:ascii="Sylfaen" w:hAnsi="Sylfaen"/>
          <w:sz w:val="24"/>
          <w:szCs w:val="24"/>
        </w:rPr>
        <w:t>адачей</w:t>
      </w:r>
      <w:proofErr w:type="spellEnd"/>
      <w:r w:rsidRPr="0095405D">
        <w:rPr>
          <w:rFonts w:ascii="Sylfaen" w:hAnsi="Sylfaen"/>
          <w:sz w:val="24"/>
          <w:szCs w:val="24"/>
        </w:rPr>
        <w:t xml:space="preserve"> Европейского Суда при исполнении надзорных функций является не исполнение обязанностей компетентных национальных органов, а только пересмотр решений компетентных национальных органов согласно </w:t>
      </w:r>
      <w:hyperlink r:id="rId409" w:history="1">
        <w:r w:rsidRPr="0095405D">
          <w:rPr>
            <w:rFonts w:ascii="Sylfaen" w:hAnsi="Sylfaen"/>
            <w:sz w:val="24"/>
            <w:szCs w:val="24"/>
          </w:rPr>
          <w:t>статье 10</w:t>
        </w:r>
      </w:hyperlink>
      <w:r w:rsidRPr="0095405D">
        <w:rPr>
          <w:rFonts w:ascii="Sylfaen" w:hAnsi="Sylfaen"/>
          <w:sz w:val="24"/>
          <w:szCs w:val="24"/>
        </w:rPr>
        <w:t xml:space="preserve"> Конвенции, вынесенных ими в соответствии с их полномочиями по оценке. Это не означает, что надзор ограничен в установлении того, действовало ли государство-ответчик по своему усмотрению здраво, осмотрительно и добросовестно; перед Судом стоит задача оценить обжалуемое вмешательство в свете дела в целом и определить, было ли оно "соразмерным преследуемой законной цели", а также являются ли причины, представленные национальными властями для обоснования этого, "достаточными и существенными". Поступая таким образом, Суд должен убедиться также в том, что национальные власти применяли нормы, соответствующие принципам </w:t>
      </w:r>
      <w:hyperlink r:id="rId410" w:history="1">
        <w:r w:rsidRPr="0095405D">
          <w:rPr>
            <w:rFonts w:ascii="Sylfaen" w:hAnsi="Sylfaen"/>
            <w:sz w:val="24"/>
            <w:szCs w:val="24"/>
          </w:rPr>
          <w:t>статьи 10</w:t>
        </w:r>
      </w:hyperlink>
      <w:r w:rsidRPr="0095405D">
        <w:rPr>
          <w:rFonts w:ascii="Sylfaen" w:hAnsi="Sylfaen"/>
          <w:sz w:val="24"/>
          <w:szCs w:val="24"/>
        </w:rPr>
        <w:t xml:space="preserve"> Конвенции и, более того, что их применение основывалось на приемлемой оценке обстоятельств, относящихся к делу" (</w:t>
      </w:r>
      <w:hyperlink r:id="rId411" w:history="1">
        <w:r w:rsidRPr="0095405D">
          <w:rPr>
            <w:rFonts w:ascii="Sylfaen" w:hAnsi="Sylfaen"/>
            <w:sz w:val="24"/>
            <w:szCs w:val="24"/>
          </w:rPr>
          <w:t>пункт 49</w:t>
        </w:r>
      </w:hyperlink>
      <w:r w:rsidRPr="0095405D">
        <w:rPr>
          <w:rFonts w:ascii="Sylfaen" w:hAnsi="Sylfaen"/>
          <w:sz w:val="24"/>
          <w:szCs w:val="24"/>
        </w:rPr>
        <w:t xml:space="preserve"> постановления).</w:t>
      </w:r>
    </w:p>
    <w:p w14:paraId="41BDECEB"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По мнению Суда, при оценке конкретного случая "вмешательства" в свободу выражения мнения в данном типе дел следует принимать во внимание различные факторы, в том числе: контекст, в котором были сделаны оспариваемые заявления, их характер и формулировку, их способность привести к вредным последствиям и причины, приведенные судами для оправдания рассматриваемого вмешательства; были ли заявления сделаны на фоне напряженного политического или социального фона; могут ли заявления, справедливо истолкованные и рассматриваемые в их непосредственном или более широком контексте, рассматриваться как прямой или косвенный призыв к насилию или как оправдание насилия, ненависти или нетерпимости; способ, которым были сделаны заявления, и их способность - прямая или косвенная - привести к вредным последствиям. Исход конкретного дела определяется взаимодействием между различными факторами, а не каким-либо одним из этих факторов, взятым в отдельности (</w:t>
      </w:r>
      <w:hyperlink r:id="rId412" w:history="1">
        <w:r w:rsidRPr="0095405D">
          <w:rPr>
            <w:rFonts w:ascii="Sylfaen" w:hAnsi="Sylfaen"/>
            <w:sz w:val="24"/>
            <w:szCs w:val="24"/>
          </w:rPr>
          <w:t>пункт 50</w:t>
        </w:r>
      </w:hyperlink>
      <w:r w:rsidRPr="0095405D">
        <w:rPr>
          <w:rFonts w:ascii="Sylfaen" w:hAnsi="Sylfaen"/>
          <w:sz w:val="24"/>
          <w:szCs w:val="24"/>
        </w:rPr>
        <w:t xml:space="preserve"> постановления).</w:t>
      </w:r>
    </w:p>
    <w:p w14:paraId="2E36CFE9"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Суд отметил, что, оценивая, могут ли заявления рассматриваться как прямой или косвенный призыв к насилию или как оправдание насилия, ненависти или нетерпимости, указанный межгосударственный орган по защите прав и свобод человека "был особенно чувствителен к необоснованным заявлениям, оскорбляющим или выставляющим в негативном свете этнические, религиозные или другие группы в целом (см. </w:t>
      </w:r>
      <w:hyperlink r:id="rId413" w:history="1">
        <w:r w:rsidRPr="0095405D">
          <w:rPr>
            <w:rFonts w:ascii="Sylfaen" w:hAnsi="Sylfaen"/>
            <w:sz w:val="24"/>
            <w:szCs w:val="24"/>
          </w:rPr>
          <w:t>решение</w:t>
        </w:r>
      </w:hyperlink>
      <w:r w:rsidRPr="0095405D">
        <w:rPr>
          <w:rFonts w:ascii="Sylfaen" w:hAnsi="Sylfaen"/>
          <w:sz w:val="24"/>
          <w:szCs w:val="24"/>
        </w:rPr>
        <w:t xml:space="preserve"> Европейского Суда от 18 мая 2004 года по делу "Серо против Франции"... и решение Европейского Суда от 20 апреля 2010 года по делу "Ле Пен против Франции"..., во всех указанных решениях речь идет в целом о негативных высказываниях в отношении </w:t>
      </w:r>
      <w:proofErr w:type="spellStart"/>
      <w:r w:rsidRPr="0095405D">
        <w:rPr>
          <w:rFonts w:ascii="Sylfaen" w:hAnsi="Sylfaen"/>
          <w:sz w:val="24"/>
          <w:szCs w:val="24"/>
        </w:rPr>
        <w:t>неевропейцев</w:t>
      </w:r>
      <w:proofErr w:type="spellEnd"/>
      <w:r w:rsidRPr="0095405D">
        <w:rPr>
          <w:rFonts w:ascii="Sylfaen" w:hAnsi="Sylfaen"/>
          <w:sz w:val="24"/>
          <w:szCs w:val="24"/>
        </w:rPr>
        <w:t xml:space="preserve"> и, в частности, мусульманских иммигрантов во Франции; </w:t>
      </w:r>
      <w:hyperlink r:id="rId414" w:history="1">
        <w:r w:rsidRPr="0095405D">
          <w:rPr>
            <w:rFonts w:ascii="Sylfaen" w:hAnsi="Sylfaen"/>
            <w:sz w:val="24"/>
            <w:szCs w:val="24"/>
          </w:rPr>
          <w:t>решение</w:t>
        </w:r>
      </w:hyperlink>
      <w:r w:rsidRPr="0095405D">
        <w:rPr>
          <w:rFonts w:ascii="Sylfaen" w:hAnsi="Sylfaen"/>
          <w:sz w:val="24"/>
          <w:szCs w:val="24"/>
        </w:rPr>
        <w:t xml:space="preserve"> Европейского Суда по делу "</w:t>
      </w:r>
      <w:proofErr w:type="spellStart"/>
      <w:r w:rsidRPr="0095405D">
        <w:rPr>
          <w:rFonts w:ascii="Sylfaen" w:hAnsi="Sylfaen"/>
          <w:sz w:val="24"/>
          <w:szCs w:val="24"/>
        </w:rPr>
        <w:t>Норвуд</w:t>
      </w:r>
      <w:proofErr w:type="spellEnd"/>
      <w:r w:rsidRPr="0095405D">
        <w:rPr>
          <w:rFonts w:ascii="Sylfaen" w:hAnsi="Sylfaen"/>
          <w:sz w:val="24"/>
          <w:szCs w:val="24"/>
        </w:rPr>
        <w:t xml:space="preserve"> против Соединенного Королевства"..., которое касалось заявлений, связывающих всех мусульман в Соединенном Королевстве с террористическими атаками в Соединенных Штатах Америки 11 сентября 2001 года; </w:t>
      </w:r>
      <w:hyperlink r:id="rId415" w:history="1">
        <w:r w:rsidRPr="0095405D">
          <w:rPr>
            <w:rFonts w:ascii="Sylfaen" w:hAnsi="Sylfaen"/>
            <w:sz w:val="24"/>
            <w:szCs w:val="24"/>
          </w:rPr>
          <w:t>решение</w:t>
        </w:r>
      </w:hyperlink>
      <w:r w:rsidRPr="0095405D">
        <w:rPr>
          <w:rFonts w:ascii="Sylfaen" w:hAnsi="Sylfaen"/>
          <w:sz w:val="24"/>
          <w:szCs w:val="24"/>
        </w:rPr>
        <w:t xml:space="preserve"> Европейского Суда от 2 сентября 2004 года по делу "В.П. и другие против Польши"..., и решение Европейского Суда от 20 февраля 2007 года по делу "Павел Иванов против Российской Федерации"..., оба указанных решения касались яростных антисемитских заявлений; </w:t>
      </w:r>
      <w:hyperlink r:id="rId416" w:history="1">
        <w:r w:rsidRPr="0095405D">
          <w:rPr>
            <w:rFonts w:ascii="Sylfaen" w:hAnsi="Sylfaen"/>
            <w:sz w:val="24"/>
            <w:szCs w:val="24"/>
          </w:rPr>
          <w:t>постановление</w:t>
        </w:r>
      </w:hyperlink>
      <w:r w:rsidRPr="0095405D">
        <w:rPr>
          <w:rFonts w:ascii="Sylfaen" w:hAnsi="Sylfaen"/>
          <w:sz w:val="24"/>
          <w:szCs w:val="24"/>
        </w:rPr>
        <w:t xml:space="preserve"> Европейского Суда от 16 июля 2009 года по делу "Фере против Бельгии"..., касающееся заявлений, изображающих неевропейские </w:t>
      </w:r>
      <w:r w:rsidRPr="0095405D">
        <w:rPr>
          <w:rFonts w:ascii="Sylfaen" w:hAnsi="Sylfaen"/>
          <w:sz w:val="24"/>
          <w:szCs w:val="24"/>
        </w:rPr>
        <w:lastRenderedPageBreak/>
        <w:t xml:space="preserve">иммигрантские общины в Бельгии как преступно настроенные; </w:t>
      </w:r>
      <w:hyperlink r:id="rId417" w:history="1">
        <w:r w:rsidRPr="0095405D">
          <w:rPr>
            <w:rFonts w:ascii="Sylfaen" w:hAnsi="Sylfaen"/>
            <w:sz w:val="24"/>
            <w:szCs w:val="24"/>
          </w:rPr>
          <w:t>решение</w:t>
        </w:r>
      </w:hyperlink>
      <w:r w:rsidRPr="0095405D">
        <w:rPr>
          <w:rFonts w:ascii="Sylfaen" w:hAnsi="Sylfaen"/>
          <w:sz w:val="24"/>
          <w:szCs w:val="24"/>
        </w:rPr>
        <w:t xml:space="preserve"> Европейского Суда от 12 июня 2012 года по делу "</w:t>
      </w:r>
      <w:proofErr w:type="spellStart"/>
      <w:r w:rsidRPr="0095405D">
        <w:rPr>
          <w:rFonts w:ascii="Sylfaen" w:hAnsi="Sylfaen"/>
          <w:sz w:val="24"/>
          <w:szCs w:val="24"/>
        </w:rPr>
        <w:t>Хизб</w:t>
      </w:r>
      <w:proofErr w:type="spellEnd"/>
      <w:r w:rsidRPr="0095405D">
        <w:rPr>
          <w:rFonts w:ascii="Sylfaen" w:hAnsi="Sylfaen"/>
          <w:sz w:val="24"/>
          <w:szCs w:val="24"/>
        </w:rPr>
        <w:t xml:space="preserve"> </w:t>
      </w:r>
      <w:proofErr w:type="spellStart"/>
      <w:r w:rsidRPr="0095405D">
        <w:rPr>
          <w:rFonts w:ascii="Sylfaen" w:hAnsi="Sylfaen"/>
          <w:sz w:val="24"/>
          <w:szCs w:val="24"/>
        </w:rPr>
        <w:t>ут</w:t>
      </w:r>
      <w:proofErr w:type="spellEnd"/>
      <w:r w:rsidRPr="0095405D">
        <w:rPr>
          <w:rFonts w:ascii="Sylfaen" w:hAnsi="Sylfaen"/>
          <w:sz w:val="24"/>
          <w:szCs w:val="24"/>
        </w:rPr>
        <w:t xml:space="preserve">-Тахрир и другие против Германии"...., и </w:t>
      </w:r>
      <w:hyperlink r:id="rId418" w:history="1">
        <w:r w:rsidRPr="0095405D">
          <w:rPr>
            <w:rFonts w:ascii="Sylfaen" w:hAnsi="Sylfaen"/>
            <w:sz w:val="24"/>
            <w:szCs w:val="24"/>
          </w:rPr>
          <w:t>постановление</w:t>
        </w:r>
      </w:hyperlink>
      <w:r w:rsidRPr="0095405D">
        <w:rPr>
          <w:rFonts w:ascii="Sylfaen" w:hAnsi="Sylfaen"/>
          <w:sz w:val="24"/>
          <w:szCs w:val="24"/>
        </w:rPr>
        <w:t xml:space="preserve"> Европейского Суда от 14 марта 2013 года по делу "</w:t>
      </w:r>
      <w:proofErr w:type="spellStart"/>
      <w:r w:rsidRPr="0095405D">
        <w:rPr>
          <w:rFonts w:ascii="Sylfaen" w:hAnsi="Sylfaen"/>
          <w:sz w:val="24"/>
          <w:szCs w:val="24"/>
        </w:rPr>
        <w:t>Касымахунов</w:t>
      </w:r>
      <w:proofErr w:type="spellEnd"/>
      <w:r w:rsidRPr="0095405D">
        <w:rPr>
          <w:rFonts w:ascii="Sylfaen" w:hAnsi="Sylfaen"/>
          <w:sz w:val="24"/>
          <w:szCs w:val="24"/>
        </w:rPr>
        <w:t xml:space="preserve"> и </w:t>
      </w:r>
      <w:proofErr w:type="spellStart"/>
      <w:r w:rsidRPr="0095405D">
        <w:rPr>
          <w:rFonts w:ascii="Sylfaen" w:hAnsi="Sylfaen"/>
          <w:sz w:val="24"/>
          <w:szCs w:val="24"/>
        </w:rPr>
        <w:t>Сайбаталов</w:t>
      </w:r>
      <w:proofErr w:type="spellEnd"/>
      <w:r w:rsidRPr="0095405D">
        <w:rPr>
          <w:rFonts w:ascii="Sylfaen" w:hAnsi="Sylfaen"/>
          <w:sz w:val="24"/>
          <w:szCs w:val="24"/>
        </w:rPr>
        <w:t xml:space="preserve"> против Российской Федерации"..., которые касались прямых призывов к насилию против евреев, государства Израиль и Запада в целом)" (</w:t>
      </w:r>
      <w:hyperlink r:id="rId419" w:history="1">
        <w:r w:rsidRPr="0095405D">
          <w:rPr>
            <w:rFonts w:ascii="Sylfaen" w:hAnsi="Sylfaen"/>
            <w:sz w:val="24"/>
            <w:szCs w:val="24"/>
          </w:rPr>
          <w:t>пункт 51</w:t>
        </w:r>
      </w:hyperlink>
      <w:r w:rsidRPr="0095405D">
        <w:rPr>
          <w:rFonts w:ascii="Sylfaen" w:hAnsi="Sylfaen"/>
          <w:sz w:val="24"/>
          <w:szCs w:val="24"/>
        </w:rPr>
        <w:t xml:space="preserve"> постановления).</w:t>
      </w:r>
    </w:p>
    <w:p w14:paraId="07D2DDA3"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Поэтому, согласно позиции Европейского Суда, провоцирование ненависти не обязательно должно выражаться в призыве к насилию или другим преступным действиям. Нападки на личность в форме оскорблений, а также насмешки и клевета в отношении определенной группы населения могут оправдать борьбу властей с ксенофобскими и иными дискриминационными высказываниями, так как это является осуществлением свободы выражения мнения в недопустимой форме (</w:t>
      </w:r>
      <w:hyperlink r:id="rId420" w:history="1">
        <w:r w:rsidRPr="0095405D">
          <w:rPr>
            <w:rFonts w:ascii="Sylfaen" w:hAnsi="Sylfaen"/>
            <w:sz w:val="24"/>
            <w:szCs w:val="24"/>
          </w:rPr>
          <w:t>пункт 52</w:t>
        </w:r>
      </w:hyperlink>
      <w:r w:rsidRPr="0095405D">
        <w:rPr>
          <w:rFonts w:ascii="Sylfaen" w:hAnsi="Sylfaen"/>
          <w:sz w:val="24"/>
          <w:szCs w:val="24"/>
        </w:rPr>
        <w:t xml:space="preserve"> постановления).</w:t>
      </w:r>
    </w:p>
    <w:p w14:paraId="3F8D6E56"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Суд установил - в своей статье заявитель утверждал, что "представил свои аргументы в пользу своего решения не голосовать на предстоящих выборах. Его рассуждения побудили его спросить о понятии "народа", чье богатство росло, согласно некоторым оценкам. Его последующие рассуждения мог[ли] быть восприняты как предполагающие, что люди русской национальности пострадали, и виноваты в этом были нерусские группы. Его статья заканчивалась обращением к новому Президенту Российской Федерации для решения связанных с этим вопросов" (</w:t>
      </w:r>
      <w:hyperlink r:id="rId421" w:history="1">
        <w:r w:rsidRPr="0095405D">
          <w:rPr>
            <w:rFonts w:ascii="Sylfaen" w:hAnsi="Sylfaen"/>
            <w:sz w:val="24"/>
            <w:szCs w:val="24"/>
          </w:rPr>
          <w:t>пункт 53</w:t>
        </w:r>
      </w:hyperlink>
      <w:r w:rsidRPr="0095405D">
        <w:rPr>
          <w:rFonts w:ascii="Sylfaen" w:hAnsi="Sylfaen"/>
          <w:sz w:val="24"/>
          <w:szCs w:val="24"/>
        </w:rPr>
        <w:t xml:space="preserve"> постановления). Заявитель утверждал, со ссылкой на "этнические особенности", что члены этих групп занимались преступной деятельностью и что, находясь в Российской Федерации, они продолжали вести себя преступно, "запуская руки в чужой карман" и сговорившись против "жителей Кубани". Заявитель также утверждал, что члены этих групп будут "убивать, насиловать, грабить и порабощать в соответствии со своими варварскими идеями" и что они "будут участвовать в уничтожении" Российской Федерации (</w:t>
      </w:r>
      <w:hyperlink r:id="rId422" w:history="1">
        <w:r w:rsidRPr="0095405D">
          <w:rPr>
            <w:rFonts w:ascii="Sylfaen" w:hAnsi="Sylfaen"/>
            <w:sz w:val="24"/>
            <w:szCs w:val="24"/>
          </w:rPr>
          <w:t>пункт 54</w:t>
        </w:r>
      </w:hyperlink>
      <w:r w:rsidRPr="0095405D">
        <w:rPr>
          <w:rFonts w:ascii="Sylfaen" w:hAnsi="Sylfaen"/>
          <w:sz w:val="24"/>
          <w:szCs w:val="24"/>
        </w:rPr>
        <w:t xml:space="preserve"> постановления).</w:t>
      </w:r>
    </w:p>
    <w:p w14:paraId="2FCEB4F5"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Заявитель был осужден за свою статью, которая, по мнению национальных судов, разжигала ненависть и вражду и унижала достоинство группы людей по причине их этнической принадлежности, языка, происхождения и религии.</w:t>
      </w:r>
    </w:p>
    <w:p w14:paraId="2800DB12"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Как усматривалось из </w:t>
      </w:r>
      <w:hyperlink r:id="rId423" w:history="1">
        <w:r w:rsidRPr="0095405D">
          <w:rPr>
            <w:rFonts w:ascii="Sylfaen" w:hAnsi="Sylfaen"/>
            <w:sz w:val="24"/>
            <w:szCs w:val="24"/>
          </w:rPr>
          <w:t>постановления</w:t>
        </w:r>
      </w:hyperlink>
      <w:r w:rsidRPr="0095405D">
        <w:rPr>
          <w:rFonts w:ascii="Sylfaen" w:hAnsi="Sylfaen"/>
          <w:sz w:val="24"/>
          <w:szCs w:val="24"/>
        </w:rPr>
        <w:t>, за каждую публикацию статьи заявитель был приговорен к штрафу в размере 200 000 рублей (около 5086 евро на тот момент) &lt;21&gt;, а также был лишен права заниматься журналистской или издательской деятельностью в течение двух лет. Отмечая истечение срока судебного преследования в отношении первой статьи, суд постановил, что соответствующие приговоры не подлежали исполнению в отношении первой публикации статьи (</w:t>
      </w:r>
      <w:hyperlink r:id="rId424" w:history="1">
        <w:r w:rsidRPr="0095405D">
          <w:rPr>
            <w:rFonts w:ascii="Sylfaen" w:hAnsi="Sylfaen"/>
            <w:sz w:val="24"/>
            <w:szCs w:val="24"/>
          </w:rPr>
          <w:t>пункт 56</w:t>
        </w:r>
      </w:hyperlink>
      <w:r w:rsidRPr="0095405D">
        <w:rPr>
          <w:rFonts w:ascii="Sylfaen" w:hAnsi="Sylfaen"/>
          <w:sz w:val="24"/>
          <w:szCs w:val="24"/>
        </w:rPr>
        <w:t xml:space="preserve"> постановления).</w:t>
      </w:r>
    </w:p>
    <w:p w14:paraId="43E100A1"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w:t>
      </w:r>
    </w:p>
    <w:p w14:paraId="29E1F815"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&lt;21&gt; Штраф за второе нарушение был затем заменен на двести часов общественных работ из-за неуплаты заявителем штрафа.</w:t>
      </w:r>
    </w:p>
    <w:p w14:paraId="5CF6FE11" w14:textId="77777777" w:rsidR="0029717E" w:rsidRPr="0095405D" w:rsidRDefault="0029717E" w:rsidP="0029717E">
      <w:pPr>
        <w:pStyle w:val="ConsPlusTitlePage"/>
        <w:jc w:val="both"/>
        <w:rPr>
          <w:rFonts w:ascii="Sylfaen" w:hAnsi="Sylfaen"/>
          <w:sz w:val="24"/>
          <w:szCs w:val="24"/>
        </w:rPr>
      </w:pPr>
    </w:p>
    <w:p w14:paraId="0A7DB41C" w14:textId="77777777" w:rsidR="0029717E" w:rsidRPr="0095405D" w:rsidRDefault="0029717E" w:rsidP="0029717E">
      <w:pPr>
        <w:pStyle w:val="ConsPlusTitlePage"/>
        <w:ind w:firstLine="540"/>
        <w:jc w:val="both"/>
        <w:rPr>
          <w:rFonts w:ascii="Sylfaen" w:hAnsi="Sylfaen"/>
          <w:sz w:val="24"/>
          <w:szCs w:val="24"/>
        </w:rPr>
      </w:pPr>
      <w:r w:rsidRPr="0095405D">
        <w:rPr>
          <w:rFonts w:ascii="Sylfaen" w:hAnsi="Sylfaen"/>
          <w:sz w:val="24"/>
          <w:szCs w:val="24"/>
        </w:rPr>
        <w:t xml:space="preserve">Что касается языка, использованного в рассматриваемой статье, Суд счел, что </w:t>
      </w:r>
      <w:r w:rsidRPr="0095405D">
        <w:rPr>
          <w:rFonts w:ascii="Sylfaen" w:hAnsi="Sylfaen"/>
          <w:sz w:val="24"/>
          <w:szCs w:val="24"/>
        </w:rPr>
        <w:lastRenderedPageBreak/>
        <w:t xml:space="preserve">подобный язык был использован с целью "оскорбить, шокировать или вывести из равновесия". Отметив это, Европейский Суд напомнил, что именно взаимодействие различных факторов, а не любого из них, взятого в отдельности, приводит к выводу, что конкретное утверждение представляет собой выражение, которое не может требовать защиты по </w:t>
      </w:r>
      <w:hyperlink r:id="rId425" w:history="1">
        <w:r w:rsidRPr="0095405D">
          <w:rPr>
            <w:rFonts w:ascii="Sylfaen" w:hAnsi="Sylfaen"/>
            <w:sz w:val="24"/>
            <w:szCs w:val="24"/>
          </w:rPr>
          <w:t>статье 10</w:t>
        </w:r>
      </w:hyperlink>
      <w:r w:rsidRPr="0095405D">
        <w:rPr>
          <w:rFonts w:ascii="Sylfaen" w:hAnsi="Sylfaen"/>
          <w:sz w:val="24"/>
          <w:szCs w:val="24"/>
        </w:rPr>
        <w:t xml:space="preserve"> Конвенции или которое может наказываться в порядке уголовного преследования, например, в соответствии с законодательством о "разжигании ненависти", как в настоящем деле (</w:t>
      </w:r>
      <w:hyperlink r:id="rId426" w:history="1">
        <w:r w:rsidRPr="0095405D">
          <w:rPr>
            <w:rFonts w:ascii="Sylfaen" w:hAnsi="Sylfaen"/>
            <w:sz w:val="24"/>
            <w:szCs w:val="24"/>
          </w:rPr>
          <w:t>пункт 57</w:t>
        </w:r>
      </w:hyperlink>
      <w:r w:rsidRPr="0095405D">
        <w:rPr>
          <w:rFonts w:ascii="Sylfaen" w:hAnsi="Sylfaen"/>
          <w:sz w:val="24"/>
          <w:szCs w:val="24"/>
        </w:rPr>
        <w:t xml:space="preserve"> постановления).</w:t>
      </w:r>
    </w:p>
    <w:p w14:paraId="13735929"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Европейский Суд признал, что основания, приведенные национальными судами для осуждения заявителя, были важны для достижения законной цели. По мнению Суда, оставалось установить, были ли эти причины достаточными в контексте настоящего дела.</w:t>
      </w:r>
    </w:p>
    <w:p w14:paraId="4B303C35"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Суд отметил, что оспариваемый текст был впервые опубликован </w:t>
      </w:r>
      <w:proofErr w:type="gramStart"/>
      <w:r w:rsidRPr="0095405D">
        <w:rPr>
          <w:rFonts w:ascii="Sylfaen" w:hAnsi="Sylfaen"/>
          <w:sz w:val="24"/>
          <w:szCs w:val="24"/>
        </w:rPr>
        <w:t>во время</w:t>
      </w:r>
      <w:proofErr w:type="gramEnd"/>
      <w:r w:rsidRPr="0095405D">
        <w:rPr>
          <w:rFonts w:ascii="Sylfaen" w:hAnsi="Sylfaen"/>
          <w:sz w:val="24"/>
          <w:szCs w:val="24"/>
        </w:rPr>
        <w:t xml:space="preserve"> и в связи с продолжающейся избирательной кампанией в 2008 году. Основная идея статьи заявителя состояла в том, чтобы представить его взгляды относительно (не)участия в предстоящих выборах. В то же время Европейский Суд не усмотрел особой логики или существа в последующем дискурсе заявителя, касающемся отрицательной роли нерусских групп по отношению к начальной обсуждаемой теме. Его рассуждения не могут быть разумно восприняты как комментарии, критикующие какую-либо конкретную политику правительства, например, в отношении миграции (</w:t>
      </w:r>
      <w:hyperlink r:id="rId427" w:history="1">
        <w:r w:rsidRPr="0095405D">
          <w:rPr>
            <w:rFonts w:ascii="Sylfaen" w:hAnsi="Sylfaen"/>
            <w:sz w:val="24"/>
            <w:szCs w:val="24"/>
          </w:rPr>
          <w:t>пункты 59</w:t>
        </w:r>
      </w:hyperlink>
      <w:r w:rsidRPr="0095405D">
        <w:rPr>
          <w:rFonts w:ascii="Sylfaen" w:hAnsi="Sylfaen"/>
          <w:sz w:val="24"/>
          <w:szCs w:val="24"/>
        </w:rPr>
        <w:t xml:space="preserve"> - </w:t>
      </w:r>
      <w:hyperlink r:id="rId428" w:history="1">
        <w:r w:rsidRPr="0095405D">
          <w:rPr>
            <w:rFonts w:ascii="Sylfaen" w:hAnsi="Sylfaen"/>
            <w:sz w:val="24"/>
            <w:szCs w:val="24"/>
          </w:rPr>
          <w:t>60</w:t>
        </w:r>
      </w:hyperlink>
      <w:r w:rsidRPr="0095405D">
        <w:rPr>
          <w:rFonts w:ascii="Sylfaen" w:hAnsi="Sylfaen"/>
          <w:sz w:val="24"/>
          <w:szCs w:val="24"/>
        </w:rPr>
        <w:t xml:space="preserve"> постановления).</w:t>
      </w:r>
    </w:p>
    <w:p w14:paraId="14828D94"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Суд отметил, что даже если утверждение считается оценочным суждением, пропорциональность вмешательства может варьироваться в зависимости от того, действительно ли существует "фактическое обоснование" оспариваемого заявления: если обоснования нет, такое оценочное суждение может оказаться чрезмерным. Суд согласился с внутригосударственными судами в том, что статья заявителя не содержала таких достаточных фактических оснований. В показаниях заявителя в судах или в Европейском Суде не было ничего, что могло бы послужить какой-либо основой для резких замечаний о жителях нерусских этнических групп в Краснодарском крае и негативных стереотипов (</w:t>
      </w:r>
      <w:hyperlink r:id="rId429" w:history="1">
        <w:r w:rsidRPr="0095405D">
          <w:rPr>
            <w:rFonts w:ascii="Sylfaen" w:hAnsi="Sylfaen"/>
            <w:sz w:val="24"/>
            <w:szCs w:val="24"/>
          </w:rPr>
          <w:t>пункт 61</w:t>
        </w:r>
      </w:hyperlink>
      <w:r w:rsidRPr="0095405D">
        <w:rPr>
          <w:rFonts w:ascii="Sylfaen" w:hAnsi="Sylfaen"/>
          <w:sz w:val="24"/>
          <w:szCs w:val="24"/>
        </w:rPr>
        <w:t xml:space="preserve"> постановления).</w:t>
      </w:r>
    </w:p>
    <w:p w14:paraId="6F7E35D0"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В этом контексте Суд выразил сомнение по поводу того, было ли содержание статьи заявителя "способно внести вклад в общественные дебаты" по соответствующему вопросу или что "основная цель" статьи касалась вопроса голосования на выборах или воздержания от него (</w:t>
      </w:r>
      <w:hyperlink r:id="rId430" w:history="1">
        <w:r w:rsidRPr="0095405D">
          <w:rPr>
            <w:rFonts w:ascii="Sylfaen" w:hAnsi="Sylfaen"/>
            <w:sz w:val="24"/>
            <w:szCs w:val="24"/>
          </w:rPr>
          <w:t>пункт 62</w:t>
        </w:r>
      </w:hyperlink>
      <w:r w:rsidRPr="0095405D">
        <w:rPr>
          <w:rFonts w:ascii="Sylfaen" w:hAnsi="Sylfaen"/>
          <w:sz w:val="24"/>
          <w:szCs w:val="24"/>
        </w:rPr>
        <w:t xml:space="preserve"> постановления).</w:t>
      </w:r>
    </w:p>
    <w:p w14:paraId="57E35E9A"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Суд также отметил, что статья заявителя была опубликована в газетах с тиражами 8 000 и 10 000 экземпляров, распространяемых в городе Сочи, который, как указал суд первой инстанции, хотя и достаточно поверхностно, находился в "</w:t>
      </w:r>
      <w:proofErr w:type="spellStart"/>
      <w:r w:rsidRPr="0095405D">
        <w:rPr>
          <w:rFonts w:ascii="Sylfaen" w:hAnsi="Sylfaen"/>
          <w:sz w:val="24"/>
          <w:szCs w:val="24"/>
        </w:rPr>
        <w:t>многоэтническом</w:t>
      </w:r>
      <w:proofErr w:type="spellEnd"/>
      <w:r w:rsidRPr="0095405D">
        <w:rPr>
          <w:rFonts w:ascii="Sylfaen" w:hAnsi="Sylfaen"/>
          <w:sz w:val="24"/>
          <w:szCs w:val="24"/>
        </w:rPr>
        <w:t xml:space="preserve"> регионе" (</w:t>
      </w:r>
      <w:hyperlink r:id="rId431" w:history="1">
        <w:r w:rsidRPr="0095405D">
          <w:rPr>
            <w:rFonts w:ascii="Sylfaen" w:hAnsi="Sylfaen"/>
            <w:sz w:val="24"/>
            <w:szCs w:val="24"/>
          </w:rPr>
          <w:t>пункт 63</w:t>
        </w:r>
      </w:hyperlink>
      <w:r w:rsidRPr="0095405D">
        <w:rPr>
          <w:rFonts w:ascii="Sylfaen" w:hAnsi="Sylfaen"/>
          <w:sz w:val="24"/>
          <w:szCs w:val="24"/>
        </w:rPr>
        <w:t xml:space="preserve"> постановления).</w:t>
      </w:r>
    </w:p>
    <w:p w14:paraId="48B12578"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Суд согласился с судами в том, что формулировка оспариваемых заявлений может быть обоснованно оценена как разжигание низменных эмоций или укоренившихся предубеждений в отношении местного населения нерусской национальности. Таким образом, несмотря на то, что не считалось, что в статье содержался какой-либо явный </w:t>
      </w:r>
      <w:r w:rsidRPr="0095405D">
        <w:rPr>
          <w:rFonts w:ascii="Sylfaen" w:hAnsi="Sylfaen"/>
          <w:sz w:val="24"/>
          <w:szCs w:val="24"/>
        </w:rPr>
        <w:lastRenderedPageBreak/>
        <w:t>призыв к актам насилия или другим преступным действиям, но определенная реакция национальных властей находилась в пределах их свободы усмотрения (</w:t>
      </w:r>
      <w:hyperlink r:id="rId432" w:history="1">
        <w:r w:rsidRPr="0095405D">
          <w:rPr>
            <w:rFonts w:ascii="Sylfaen" w:hAnsi="Sylfaen"/>
            <w:sz w:val="24"/>
            <w:szCs w:val="24"/>
          </w:rPr>
          <w:t>пункт 64</w:t>
        </w:r>
      </w:hyperlink>
      <w:r w:rsidRPr="0095405D">
        <w:rPr>
          <w:rFonts w:ascii="Sylfaen" w:hAnsi="Sylfaen"/>
          <w:sz w:val="24"/>
          <w:szCs w:val="24"/>
        </w:rPr>
        <w:t xml:space="preserve"> постановления).</w:t>
      </w:r>
    </w:p>
    <w:p w14:paraId="4EF7392B"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Суд принял к сведению, что наказание в отношении первой публикации оспариваемой статьи не было исполнено. Что касается второй публикации той же статьи, в обстоятельствах дела Европейский Суд счел, что наказания были соразмерны преследуемым целям.</w:t>
      </w:r>
    </w:p>
    <w:p w14:paraId="7D5918E2"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Европейский Суд обратил внимание на то, что характер и строгость примененных санкций являются теми факторами, которые необходимо принимать во внимание при оценке соответствия вмешательства свободе выражения мнения, гарантированной </w:t>
      </w:r>
      <w:hyperlink r:id="rId433" w:history="1">
        <w:r w:rsidRPr="0095405D">
          <w:rPr>
            <w:rFonts w:ascii="Sylfaen" w:hAnsi="Sylfaen"/>
            <w:sz w:val="24"/>
            <w:szCs w:val="24"/>
          </w:rPr>
          <w:t>статьей 10</w:t>
        </w:r>
      </w:hyperlink>
      <w:r w:rsidRPr="0095405D">
        <w:rPr>
          <w:rFonts w:ascii="Sylfaen" w:hAnsi="Sylfaen"/>
          <w:sz w:val="24"/>
          <w:szCs w:val="24"/>
        </w:rPr>
        <w:t xml:space="preserve"> Конвенции. Суд должен проявлять крайнюю осмотрительность там, где принятые национальными властями меры или наложенные ими санкции таковы, что могут заставить прессу отказаться от участия в обсуждении вопросов, представляющих законный общественный интерес. Хотя Договаривающимся государствам разрешается, или они даже обязаны, на основании их позитивного обязательства в соответствии со </w:t>
      </w:r>
      <w:hyperlink r:id="rId434" w:history="1">
        <w:r w:rsidRPr="0095405D">
          <w:rPr>
            <w:rFonts w:ascii="Sylfaen" w:hAnsi="Sylfaen"/>
            <w:sz w:val="24"/>
            <w:szCs w:val="24"/>
          </w:rPr>
          <w:t>статьей 8</w:t>
        </w:r>
      </w:hyperlink>
      <w:r w:rsidRPr="0095405D">
        <w:rPr>
          <w:rFonts w:ascii="Sylfaen" w:hAnsi="Sylfaen"/>
          <w:sz w:val="24"/>
          <w:szCs w:val="24"/>
        </w:rPr>
        <w:t xml:space="preserve"> Конвенции, регулировать осуществление свободы выражения мнений с целью обеспечения надлежащей защиты в соответствии с законом репутации отдельных лиц, они не должны делать это таким образом, который ненадлежащим образом удерживает средства массовой информации от выполнения ими своей роли "общественного наблюдателя" (например, путем предупреждения общественности о явном или предполагаемом злоупотреблении государственной властью). Журналисты, занимающиеся расследованиями, могут быть лишены возможности освещать вопросы, представляющие общественный интерес (например, такие как предполагаемые нарушения при заключении государственных контрактов с коммерческими организациями), если они рискуют, в качестве одной из обычных санкций, налагаемых за необоснованные нападения на репутацию частных лиц, быть приговоренными к тюремному заключению или к запрету на осуществление своей профессии. Такой сдерживающий эффект, как страх перед наказанием оказывает негативное влияние на реализацию журналистами свободы выражения мнения, действует во вред обществу в целом, и также является фактором, который касается пропорциональности, а тем самым и обоснованности взысканий, наложенных на заявителя, который имел право привлечь внимание общественности к важному вопросу, представляющему общий интерес (</w:t>
      </w:r>
      <w:hyperlink r:id="rId435" w:history="1">
        <w:r w:rsidRPr="0095405D">
          <w:rPr>
            <w:rFonts w:ascii="Sylfaen" w:hAnsi="Sylfaen"/>
            <w:sz w:val="24"/>
            <w:szCs w:val="24"/>
          </w:rPr>
          <w:t>пункт 66</w:t>
        </w:r>
      </w:hyperlink>
      <w:r w:rsidRPr="0095405D">
        <w:rPr>
          <w:rFonts w:ascii="Sylfaen" w:hAnsi="Sylfaen"/>
          <w:sz w:val="24"/>
          <w:szCs w:val="24"/>
        </w:rPr>
        <w:t xml:space="preserve"> постановления).</w:t>
      </w:r>
    </w:p>
    <w:p w14:paraId="5E1C9661"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Суд подтвердил, что, хотя определение наказания, в принципе, является вопросом внутригосударственных судов, введение тюремного заключения за преступления в рамках прессы будет совместимо со свободой журналистского самовыражения, гарантированного </w:t>
      </w:r>
      <w:hyperlink r:id="rId436" w:history="1">
        <w:r w:rsidRPr="0095405D">
          <w:rPr>
            <w:rFonts w:ascii="Sylfaen" w:hAnsi="Sylfaen"/>
            <w:sz w:val="24"/>
            <w:szCs w:val="24"/>
          </w:rPr>
          <w:t>статьей 10</w:t>
        </w:r>
      </w:hyperlink>
      <w:r w:rsidRPr="0095405D">
        <w:rPr>
          <w:rFonts w:ascii="Sylfaen" w:hAnsi="Sylfaen"/>
          <w:sz w:val="24"/>
          <w:szCs w:val="24"/>
        </w:rPr>
        <w:t xml:space="preserve"> Конвенции, только в исключительных обстоятельствах, в частности там, где другие основные права были серьезно нарушены, как, например, в случаях разжигания ненависти и подстрекательства к насилию. Предварительные ограничения, налагаемые на деятельность журналистов, требуют самого тщательного изучения и оправданы только в исключительных обстоятельствах (</w:t>
      </w:r>
      <w:hyperlink r:id="rId437" w:history="1">
        <w:r w:rsidRPr="0095405D">
          <w:rPr>
            <w:rFonts w:ascii="Sylfaen" w:hAnsi="Sylfaen"/>
            <w:sz w:val="24"/>
            <w:szCs w:val="24"/>
          </w:rPr>
          <w:t>пункт 67</w:t>
        </w:r>
      </w:hyperlink>
      <w:r w:rsidRPr="0095405D">
        <w:rPr>
          <w:rFonts w:ascii="Sylfaen" w:hAnsi="Sylfaen"/>
          <w:sz w:val="24"/>
          <w:szCs w:val="24"/>
        </w:rPr>
        <w:t xml:space="preserve"> постановления).</w:t>
      </w:r>
    </w:p>
    <w:p w14:paraId="09C1DFE2"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Суд установил, что заявителю было назначено наказание в виде штрафа </w:t>
      </w:r>
      <w:r w:rsidRPr="0095405D">
        <w:rPr>
          <w:rFonts w:ascii="Sylfaen" w:hAnsi="Sylfaen"/>
          <w:sz w:val="24"/>
          <w:szCs w:val="24"/>
        </w:rPr>
        <w:lastRenderedPageBreak/>
        <w:t>незначительного размера. Суд первой инстанции также решил назначить дополнительное наказание, запрещающее ему заниматься какой-либо журналистской или издательской деятельностью.</w:t>
      </w:r>
    </w:p>
    <w:p w14:paraId="6DB69001"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По мнению Суда, наказания по названному делу были вынесены в контексте законодательства, направленного на борьбу с разжиганием ненависти. В конкретном контексте обвинения против заявителя назначенные наказания были направлены на защиту "прав других лиц", в частности, достоинства людей нерусской национальности, проживающих в Краснодарском крае Российской Федерации. В этой связи Европейский Суд напомнил, что Договаривающимся государствам разрешается или даже они обязаны своими позитивными обязательствами в соответствии со </w:t>
      </w:r>
      <w:hyperlink r:id="rId438" w:history="1">
        <w:r w:rsidRPr="0095405D">
          <w:rPr>
            <w:rFonts w:ascii="Sylfaen" w:hAnsi="Sylfaen"/>
            <w:sz w:val="24"/>
            <w:szCs w:val="24"/>
          </w:rPr>
          <w:t>статьей 10</w:t>
        </w:r>
      </w:hyperlink>
      <w:r w:rsidRPr="0095405D">
        <w:rPr>
          <w:rFonts w:ascii="Sylfaen" w:hAnsi="Sylfaen"/>
          <w:sz w:val="24"/>
          <w:szCs w:val="24"/>
        </w:rPr>
        <w:t xml:space="preserve"> Конвенции регулировать осуществление свободы выражения мнений, чтобы обеспечить надлежащую защиту со стороны закона в таких обстоятельствах и/или где основные права других лиц были серьезно нарушены. Кроме того, Европейский Суд уже выразил сомнение в том, что содержание статьи заявителя было "способно внести вклад в общественные дебаты" по соответствующему вопросу или что его "основной целью" было сделать это. Суд также отметил, что </w:t>
      </w:r>
      <w:hyperlink r:id="rId439" w:history="1">
        <w:r w:rsidRPr="0095405D">
          <w:rPr>
            <w:rFonts w:ascii="Sylfaen" w:hAnsi="Sylfaen"/>
            <w:sz w:val="24"/>
            <w:szCs w:val="24"/>
          </w:rPr>
          <w:t>пункт 1 статьи 282</w:t>
        </w:r>
      </w:hyperlink>
      <w:r w:rsidRPr="0095405D">
        <w:rPr>
          <w:rFonts w:ascii="Sylfaen" w:hAnsi="Sylfaen"/>
          <w:sz w:val="24"/>
          <w:szCs w:val="24"/>
        </w:rPr>
        <w:t xml:space="preserve"> Уголовного кодекса Российской Федерации предусматривает возможность корректировки периода запрета на осуществление определенной деятельности, который может составлять "до трех лет". Что касается заявителя, то суд ограничил это дополнительное наказание двумя годами с учетом обстоятельств дела (</w:t>
      </w:r>
      <w:hyperlink r:id="rId440" w:history="1">
        <w:r w:rsidRPr="0095405D">
          <w:rPr>
            <w:rFonts w:ascii="Sylfaen" w:hAnsi="Sylfaen"/>
            <w:sz w:val="24"/>
            <w:szCs w:val="24"/>
          </w:rPr>
          <w:t>пункт 70</w:t>
        </w:r>
      </w:hyperlink>
      <w:r w:rsidRPr="0095405D">
        <w:rPr>
          <w:rFonts w:ascii="Sylfaen" w:hAnsi="Sylfaen"/>
          <w:sz w:val="24"/>
          <w:szCs w:val="24"/>
        </w:rPr>
        <w:t xml:space="preserve"> постановления).</w:t>
      </w:r>
    </w:p>
    <w:p w14:paraId="0FBF6B54"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С другой стороны, согласно позиции Суда, следовало отметить, что в рассматриваемый период времени заявитель являлся учредителем газеты "Сочи - другой взгляд" и только изредка публиковал статьи в других местных газетах (таких как "</w:t>
      </w:r>
      <w:proofErr w:type="spellStart"/>
      <w:r w:rsidRPr="0095405D">
        <w:rPr>
          <w:rFonts w:ascii="Sylfaen" w:hAnsi="Sylfaen"/>
          <w:sz w:val="24"/>
          <w:szCs w:val="24"/>
        </w:rPr>
        <w:t>Лазаревская</w:t>
      </w:r>
      <w:proofErr w:type="spellEnd"/>
      <w:r w:rsidRPr="0095405D">
        <w:rPr>
          <w:rFonts w:ascii="Sylfaen" w:hAnsi="Sylfaen"/>
          <w:sz w:val="24"/>
          <w:szCs w:val="24"/>
        </w:rPr>
        <w:t xml:space="preserve"> панорама"), видимо, как фрилансер, помимо своей основной профессиональной деятельности в качестве предпринимателя. Суд счел, что из обстоятельств дела не следовало, что запрет на осуществление журналистской или издательской деятельности в течение двух лет имел какие-либо существенные практические последствия для заявителя. Заявитель не доказал обратное в Суде (</w:t>
      </w:r>
      <w:hyperlink r:id="rId441" w:history="1">
        <w:r w:rsidRPr="0095405D">
          <w:rPr>
            <w:rFonts w:ascii="Sylfaen" w:hAnsi="Sylfaen"/>
            <w:sz w:val="24"/>
            <w:szCs w:val="24"/>
          </w:rPr>
          <w:t>пункт 71</w:t>
        </w:r>
      </w:hyperlink>
      <w:r w:rsidRPr="0095405D">
        <w:rPr>
          <w:rFonts w:ascii="Sylfaen" w:hAnsi="Sylfaen"/>
          <w:sz w:val="24"/>
          <w:szCs w:val="24"/>
        </w:rPr>
        <w:t xml:space="preserve"> постановления).</w:t>
      </w:r>
    </w:p>
    <w:p w14:paraId="3D853DD2"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С учетом вышеизложенного Европейский Суд признал, что настоящее дело раскрыло исключительные обстоятельства, оправдавшие наказания, наложенные на заявителя. В частности, Суд счел, что, запретив заявителю заниматься журналистской или издательской деятельностью в течение двух лет, национальные суды не нарушили в данном деле принципа, согласно которому пресса должна быть способна выполнять роль общественного наблюдателя в демократическом обществе. Европейский Суд пришел к выводу, что по названному делу не было допущено нарушения </w:t>
      </w:r>
      <w:hyperlink r:id="rId442" w:history="1">
        <w:r w:rsidRPr="0095405D">
          <w:rPr>
            <w:rFonts w:ascii="Sylfaen" w:hAnsi="Sylfaen"/>
            <w:sz w:val="24"/>
            <w:szCs w:val="24"/>
          </w:rPr>
          <w:t>статьи 10</w:t>
        </w:r>
      </w:hyperlink>
      <w:r w:rsidRPr="0095405D">
        <w:rPr>
          <w:rFonts w:ascii="Sylfaen" w:hAnsi="Sylfaen"/>
          <w:sz w:val="24"/>
          <w:szCs w:val="24"/>
        </w:rPr>
        <w:t xml:space="preserve"> Конвенции.</w:t>
      </w:r>
    </w:p>
    <w:p w14:paraId="3BA185FE"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Заявитель также жаловался в соответствии со </w:t>
      </w:r>
      <w:hyperlink r:id="rId443" w:history="1">
        <w:r w:rsidRPr="0095405D">
          <w:rPr>
            <w:rFonts w:ascii="Sylfaen" w:hAnsi="Sylfaen"/>
            <w:sz w:val="24"/>
            <w:szCs w:val="24"/>
          </w:rPr>
          <w:t>статьей 6</w:t>
        </w:r>
      </w:hyperlink>
      <w:r w:rsidRPr="0095405D">
        <w:rPr>
          <w:rFonts w:ascii="Sylfaen" w:hAnsi="Sylfaen"/>
          <w:sz w:val="24"/>
          <w:szCs w:val="24"/>
        </w:rPr>
        <w:t xml:space="preserve"> Конвенции, что у него не было возможности допросить Ф., специалиста-филолога.</w:t>
      </w:r>
    </w:p>
    <w:p w14:paraId="3E9E3FE9"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По мнению Европейского Суда, независимо от того, могут ли окончательные устные показания Ф. на суде рассматриваться как "свидетельские показания" (будь то для стороны обвинения или стороны защиты), в настоящем деле следовало учитывать общую </w:t>
      </w:r>
      <w:r w:rsidRPr="0095405D">
        <w:rPr>
          <w:rFonts w:ascii="Sylfaen" w:hAnsi="Sylfaen"/>
          <w:sz w:val="24"/>
          <w:szCs w:val="24"/>
        </w:rPr>
        <w:lastRenderedPageBreak/>
        <w:t>справедливость разбирательства и, в связи с этим, данная жалоба должна быть отклонена по следующим причинам.</w:t>
      </w:r>
    </w:p>
    <w:p w14:paraId="580690EE"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Европейским Судом было установлено, что основные выводы Ф. соответствовали ряду заключений экспертов, назначенных по уголовному делу. Эти выводы были неблагоприятны для заявителя. Правда, в отличие от заключений экспертов, Ф. пришел к выводу, что статья заявителя содержала косвенные призывы к насильственным действиям против нерусского населения. Этот вывод, однако, не был рассмотрен судом первой инстанции при осуждении заявителя. Суд отметил, что как суд первой инстанции, так и суд апелляционной инстанции, предпочли полагаться в основном на экспертные заключения, а не на заключение Ф., который, однако, был упомянут среди доказательств, подтверждающих вину заявителя. Не утверждалось, и Европейский Суд не нашел, что заявитель был ограничен в оспаривании данных экспертных заключений в ходе судебного разбирательства. Кроме того, представляется, что Ф. был допрошен в ходе предварительного следствия. Оставалось неясным, какие вопросы заявитель хотел задать Ф. во время судебного разбирательства или при обжаловании, отметил Суд (</w:t>
      </w:r>
      <w:hyperlink r:id="rId444" w:history="1">
        <w:r w:rsidRPr="0095405D">
          <w:rPr>
            <w:rFonts w:ascii="Sylfaen" w:hAnsi="Sylfaen"/>
            <w:sz w:val="24"/>
            <w:szCs w:val="24"/>
          </w:rPr>
          <w:t>пункт 83</w:t>
        </w:r>
      </w:hyperlink>
      <w:r w:rsidRPr="0095405D">
        <w:rPr>
          <w:rFonts w:ascii="Sylfaen" w:hAnsi="Sylfaen"/>
          <w:sz w:val="24"/>
          <w:szCs w:val="24"/>
        </w:rPr>
        <w:t xml:space="preserve"> постановления).</w:t>
      </w:r>
    </w:p>
    <w:p w14:paraId="0EF2D8A6" w14:textId="77777777" w:rsidR="0029717E" w:rsidRPr="0095405D"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 xml:space="preserve">Таким образом, Европейский Суд резюмировал, что, несмотря на то, что суды не указали причины отклонения ходатайства заявителя, в конкретных обстоятельствах настоящего дела отказ вызывать Ф. для допроса в суде в отношении представленных им доказательств (то есть его заключения специалиста) не затронул общую справедливость уголовного разбирательства в отношении заявителя в соответствии с </w:t>
      </w:r>
      <w:hyperlink r:id="rId445" w:history="1">
        <w:r w:rsidRPr="0095405D">
          <w:rPr>
            <w:rFonts w:ascii="Sylfaen" w:hAnsi="Sylfaen"/>
            <w:sz w:val="24"/>
            <w:szCs w:val="24"/>
          </w:rPr>
          <w:t>пунктом 1 статьи 6</w:t>
        </w:r>
      </w:hyperlink>
      <w:r w:rsidRPr="0095405D">
        <w:rPr>
          <w:rFonts w:ascii="Sylfaen" w:hAnsi="Sylfaen"/>
          <w:sz w:val="24"/>
          <w:szCs w:val="24"/>
        </w:rPr>
        <w:t xml:space="preserve"> Конвенции. Суд пришел к выводу о том, что в настоящем деле не было допущено нарушение </w:t>
      </w:r>
      <w:hyperlink r:id="rId446" w:history="1">
        <w:r w:rsidRPr="0095405D">
          <w:rPr>
            <w:rFonts w:ascii="Sylfaen" w:hAnsi="Sylfaen"/>
            <w:sz w:val="24"/>
            <w:szCs w:val="24"/>
          </w:rPr>
          <w:t>статьи 6</w:t>
        </w:r>
      </w:hyperlink>
      <w:r w:rsidRPr="0095405D">
        <w:rPr>
          <w:rFonts w:ascii="Sylfaen" w:hAnsi="Sylfaen"/>
          <w:sz w:val="24"/>
          <w:szCs w:val="24"/>
        </w:rPr>
        <w:t xml:space="preserve"> Конвенции.</w:t>
      </w:r>
    </w:p>
    <w:p w14:paraId="156E1826" w14:textId="77777777" w:rsidR="0029717E" w:rsidRPr="0095405D" w:rsidRDefault="0029717E" w:rsidP="0029717E">
      <w:pPr>
        <w:pStyle w:val="ConsPlusTitlePage"/>
        <w:ind w:firstLine="540"/>
        <w:jc w:val="both"/>
        <w:rPr>
          <w:rFonts w:ascii="Sylfaen" w:hAnsi="Sylfaen"/>
          <w:sz w:val="24"/>
          <w:szCs w:val="24"/>
        </w:rPr>
      </w:pPr>
    </w:p>
    <w:p w14:paraId="3BA113FD" w14:textId="77777777" w:rsidR="0029717E" w:rsidRPr="0095405D" w:rsidRDefault="0029717E" w:rsidP="0029717E">
      <w:pPr>
        <w:pStyle w:val="ConsPlusTitlePage"/>
        <w:ind w:firstLine="540"/>
        <w:jc w:val="both"/>
        <w:rPr>
          <w:rFonts w:ascii="Sylfaen" w:hAnsi="Sylfaen"/>
          <w:sz w:val="24"/>
          <w:szCs w:val="24"/>
        </w:rPr>
      </w:pPr>
      <w:r w:rsidRPr="0095405D">
        <w:rPr>
          <w:rFonts w:ascii="Sylfaen" w:hAnsi="Sylfaen"/>
          <w:sz w:val="24"/>
          <w:szCs w:val="24"/>
        </w:rPr>
        <w:t>Неофициальные переводы текстов постановлений Европейского Суда по правам человека получены из аппарата Уполномоченного Российской Федерации при Европейском Суде по правам человека - заместителя Министра юстиции Российской Федерации.</w:t>
      </w:r>
    </w:p>
    <w:p w14:paraId="2D88B4DE" w14:textId="4F146F23" w:rsidR="0029717E" w:rsidRDefault="0029717E" w:rsidP="0029717E">
      <w:pPr>
        <w:pStyle w:val="ConsPlusTitlePage"/>
        <w:spacing w:before="220"/>
        <w:ind w:firstLine="540"/>
        <w:jc w:val="both"/>
        <w:rPr>
          <w:rFonts w:ascii="Sylfaen" w:hAnsi="Sylfaen"/>
          <w:sz w:val="24"/>
          <w:szCs w:val="24"/>
        </w:rPr>
      </w:pPr>
      <w:r w:rsidRPr="0095405D">
        <w:rPr>
          <w:rFonts w:ascii="Sylfaen" w:hAnsi="Sylfaen"/>
          <w:sz w:val="24"/>
          <w:szCs w:val="24"/>
        </w:rPr>
        <w:t>В текстах в основном сохранены стиль, пунктуация и орфография авторов перевода.</w:t>
      </w:r>
    </w:p>
    <w:p w14:paraId="5DF878F7" w14:textId="2F5FB910" w:rsidR="0029717E" w:rsidRPr="0095405D" w:rsidRDefault="0029717E" w:rsidP="0029717E">
      <w:pPr>
        <w:pStyle w:val="ConsPlusTitlePage"/>
        <w:spacing w:before="220"/>
        <w:ind w:firstLine="540"/>
        <w:jc w:val="both"/>
        <w:rPr>
          <w:rFonts w:ascii="Sylfaen" w:hAnsi="Sylfaen"/>
          <w:sz w:val="24"/>
          <w:szCs w:val="24"/>
        </w:rPr>
      </w:pPr>
      <w:r>
        <w:rPr>
          <w:rFonts w:ascii="Sylfaen" w:hAnsi="Sylfaen"/>
          <w:sz w:val="24"/>
          <w:szCs w:val="24"/>
        </w:rPr>
        <w:t>_______________________________________________________________________</w:t>
      </w:r>
    </w:p>
    <w:p w14:paraId="58331B23" w14:textId="77777777" w:rsidR="0029717E" w:rsidRPr="00362A65" w:rsidRDefault="0029717E" w:rsidP="0029717E">
      <w:pPr>
        <w:pStyle w:val="ConsPlusNormal"/>
        <w:jc w:val="both"/>
        <w:outlineLvl w:val="0"/>
        <w:rPr>
          <w:rFonts w:ascii="Sylfaen" w:hAnsi="Sylfaen"/>
          <w:sz w:val="24"/>
          <w:szCs w:val="24"/>
        </w:rPr>
      </w:pPr>
    </w:p>
    <w:p w14:paraId="3BA4F50B" w14:textId="77777777" w:rsidR="0029717E" w:rsidRPr="00362A65" w:rsidRDefault="0029717E" w:rsidP="0029717E">
      <w:pPr>
        <w:pStyle w:val="ConsPlusTitle"/>
        <w:jc w:val="center"/>
        <w:rPr>
          <w:rFonts w:ascii="Sylfaen" w:hAnsi="Sylfaen"/>
          <w:szCs w:val="24"/>
        </w:rPr>
      </w:pPr>
      <w:r w:rsidRPr="00362A65">
        <w:rPr>
          <w:rFonts w:ascii="Sylfaen" w:hAnsi="Sylfaen"/>
          <w:szCs w:val="24"/>
        </w:rPr>
        <w:t>ВЕРХОВНЫЙ СУД РОССИЙСКОЙ ФЕДЕРАЦИИ</w:t>
      </w:r>
    </w:p>
    <w:p w14:paraId="42596CFB" w14:textId="77777777" w:rsidR="0029717E" w:rsidRPr="00362A65" w:rsidRDefault="0029717E" w:rsidP="0029717E">
      <w:pPr>
        <w:pStyle w:val="ConsPlusTitle"/>
        <w:jc w:val="center"/>
        <w:rPr>
          <w:rFonts w:ascii="Sylfaen" w:hAnsi="Sylfaen"/>
          <w:szCs w:val="24"/>
        </w:rPr>
      </w:pPr>
    </w:p>
    <w:p w14:paraId="7BB6A5AF" w14:textId="77777777" w:rsidR="0029717E" w:rsidRPr="00362A65" w:rsidRDefault="0029717E" w:rsidP="0029717E">
      <w:pPr>
        <w:pStyle w:val="ConsPlusTitle"/>
        <w:jc w:val="center"/>
        <w:rPr>
          <w:rFonts w:ascii="Sylfaen" w:hAnsi="Sylfaen"/>
          <w:szCs w:val="24"/>
        </w:rPr>
      </w:pPr>
      <w:r w:rsidRPr="00362A65">
        <w:rPr>
          <w:rFonts w:ascii="Sylfaen" w:hAnsi="Sylfaen"/>
          <w:szCs w:val="24"/>
        </w:rPr>
        <w:t>ОБЗОР</w:t>
      </w:r>
    </w:p>
    <w:p w14:paraId="28FF15E0" w14:textId="77777777" w:rsidR="0029717E" w:rsidRPr="00362A65" w:rsidRDefault="0029717E" w:rsidP="0029717E">
      <w:pPr>
        <w:pStyle w:val="ConsPlusTitle"/>
        <w:jc w:val="center"/>
        <w:rPr>
          <w:rFonts w:ascii="Sylfaen" w:hAnsi="Sylfaen"/>
          <w:szCs w:val="24"/>
        </w:rPr>
      </w:pPr>
      <w:r w:rsidRPr="00362A65">
        <w:rPr>
          <w:rFonts w:ascii="Sylfaen" w:hAnsi="Sylfaen"/>
          <w:szCs w:val="24"/>
        </w:rPr>
        <w:t>ПРАКТИКИ МЕЖГОСУДАРСТВЕННЫХ ОРГАНОВ ПО ЗАЩИТЕ ПРАВ</w:t>
      </w:r>
    </w:p>
    <w:p w14:paraId="5CF6EA0C" w14:textId="77777777" w:rsidR="0029717E" w:rsidRPr="00362A65" w:rsidRDefault="0029717E" w:rsidP="0029717E">
      <w:pPr>
        <w:pStyle w:val="ConsPlusTitle"/>
        <w:jc w:val="center"/>
        <w:rPr>
          <w:rFonts w:ascii="Sylfaen" w:hAnsi="Sylfaen"/>
          <w:szCs w:val="24"/>
        </w:rPr>
      </w:pPr>
      <w:r w:rsidRPr="00362A65">
        <w:rPr>
          <w:rFonts w:ascii="Sylfaen" w:hAnsi="Sylfaen"/>
          <w:szCs w:val="24"/>
        </w:rPr>
        <w:t>И ОСНОВНЫХ СВОБОД ЧЕЛОВЕКА</w:t>
      </w:r>
    </w:p>
    <w:p w14:paraId="077DA6A1" w14:textId="77777777" w:rsidR="0029717E" w:rsidRPr="00362A65" w:rsidRDefault="0029717E" w:rsidP="0029717E">
      <w:pPr>
        <w:pStyle w:val="ConsPlusTitle"/>
        <w:jc w:val="center"/>
        <w:rPr>
          <w:rFonts w:ascii="Sylfaen" w:hAnsi="Sylfaen"/>
          <w:szCs w:val="24"/>
        </w:rPr>
      </w:pPr>
      <w:r w:rsidRPr="00362A65">
        <w:rPr>
          <w:rFonts w:ascii="Sylfaen" w:hAnsi="Sylfaen"/>
          <w:szCs w:val="24"/>
        </w:rPr>
        <w:t>N 7 (2021)</w:t>
      </w:r>
    </w:p>
    <w:p w14:paraId="7A6E20E9" w14:textId="77777777" w:rsidR="0029717E" w:rsidRPr="00362A65" w:rsidRDefault="0029717E" w:rsidP="0029717E">
      <w:pPr>
        <w:pStyle w:val="ConsPlusNormal"/>
        <w:jc w:val="both"/>
        <w:rPr>
          <w:rFonts w:ascii="Sylfaen" w:hAnsi="Sylfaen"/>
          <w:sz w:val="24"/>
          <w:szCs w:val="24"/>
        </w:rPr>
      </w:pPr>
    </w:p>
    <w:p w14:paraId="6DF19436" w14:textId="77777777" w:rsidR="0029717E" w:rsidRPr="00362A65" w:rsidRDefault="0029717E" w:rsidP="0029717E">
      <w:pPr>
        <w:pStyle w:val="ConsPlusNormal"/>
        <w:ind w:firstLine="540"/>
        <w:jc w:val="both"/>
        <w:rPr>
          <w:rFonts w:ascii="Sylfaen" w:hAnsi="Sylfaen"/>
          <w:sz w:val="24"/>
          <w:szCs w:val="24"/>
        </w:rPr>
      </w:pPr>
      <w:r w:rsidRPr="00362A65">
        <w:rPr>
          <w:rFonts w:ascii="Sylfaen" w:hAnsi="Sylfaen"/>
          <w:sz w:val="24"/>
          <w:szCs w:val="24"/>
        </w:rPr>
        <w:t xml:space="preserve">В силу </w:t>
      </w:r>
      <w:hyperlink r:id="rId447" w:history="1">
        <w:r w:rsidRPr="00362A65">
          <w:rPr>
            <w:rFonts w:ascii="Sylfaen" w:hAnsi="Sylfaen"/>
            <w:sz w:val="24"/>
            <w:szCs w:val="24"/>
          </w:rPr>
          <w:t>пункта 10</w:t>
        </w:r>
      </w:hyperlink>
      <w:r w:rsidRPr="00362A65">
        <w:rPr>
          <w:rFonts w:ascii="Sylfaen" w:hAnsi="Sylfaen"/>
          <w:sz w:val="24"/>
          <w:szCs w:val="24"/>
        </w:rPr>
        <w:t xml:space="preserve"> постановления Пленума Верховного Суда Российской Федерации от 10 октября 2003 года N 5 "О применении судами общей юрисдикции общепризнанных принципов и норм международного права и международных договоров Российской Федерации" "толкование международного договора должно осуществляться в соответствии с Венской конвенцией о праве международных договоров от 23 мая 1969 </w:t>
      </w:r>
      <w:r w:rsidRPr="00362A65">
        <w:rPr>
          <w:rFonts w:ascii="Sylfaen" w:hAnsi="Sylfaen"/>
          <w:sz w:val="24"/>
          <w:szCs w:val="24"/>
        </w:rPr>
        <w:lastRenderedPageBreak/>
        <w:t xml:space="preserve">года (раздел 3; </w:t>
      </w:r>
      <w:hyperlink r:id="rId448" w:history="1">
        <w:r w:rsidRPr="00362A65">
          <w:rPr>
            <w:rFonts w:ascii="Sylfaen" w:hAnsi="Sylfaen"/>
            <w:sz w:val="24"/>
            <w:szCs w:val="24"/>
          </w:rPr>
          <w:t>статьи 3</w:t>
        </w:r>
      </w:hyperlink>
      <w:r w:rsidRPr="00362A65">
        <w:rPr>
          <w:rFonts w:ascii="Sylfaen" w:hAnsi="Sylfaen"/>
          <w:sz w:val="24"/>
          <w:szCs w:val="24"/>
        </w:rPr>
        <w:t xml:space="preserve"> - </w:t>
      </w:r>
      <w:hyperlink r:id="rId449" w:history="1">
        <w:r w:rsidRPr="00362A65">
          <w:rPr>
            <w:rFonts w:ascii="Sylfaen" w:hAnsi="Sylfaen"/>
            <w:sz w:val="24"/>
            <w:szCs w:val="24"/>
          </w:rPr>
          <w:t>33</w:t>
        </w:r>
      </w:hyperlink>
      <w:r w:rsidRPr="00362A65">
        <w:rPr>
          <w:rFonts w:ascii="Sylfaen" w:hAnsi="Sylfaen"/>
          <w:sz w:val="24"/>
          <w:szCs w:val="24"/>
        </w:rPr>
        <w:t xml:space="preserve">). Согласно </w:t>
      </w:r>
      <w:hyperlink r:id="rId450" w:history="1">
        <w:r w:rsidRPr="00362A65">
          <w:rPr>
            <w:rFonts w:ascii="Sylfaen" w:hAnsi="Sylfaen"/>
            <w:sz w:val="24"/>
            <w:szCs w:val="24"/>
          </w:rPr>
          <w:t>пункту "b" части 3 статьи 31</w:t>
        </w:r>
      </w:hyperlink>
      <w:r w:rsidRPr="00362A65">
        <w:rPr>
          <w:rFonts w:ascii="Sylfaen" w:hAnsi="Sylfaen"/>
          <w:sz w:val="24"/>
          <w:szCs w:val="24"/>
        </w:rPr>
        <w:t xml:space="preserve"> Венской конвенции при толковании международного договора наряду с его контекстом должна учитываться последующая практика применения договора, которая устанавливает соглашение участников относительно его толкования".</w:t>
      </w:r>
    </w:p>
    <w:p w14:paraId="67CFC856"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В целях эффективной защиты прав и свобод человека судам необходимо при рассмотрении административных, гражданских дел, дел по разрешению экономических споров, уголовных и иных дел учитывать правовые позиции, сформулированные межгосударственными органами по защите прав и свобод человека &lt;1&gt;.</w:t>
      </w:r>
    </w:p>
    <w:p w14:paraId="29457AAA"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w:t>
      </w:r>
    </w:p>
    <w:p w14:paraId="697F830D"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&lt;1&gt; В рамках настоящего Обзора понятие "межгосударственные органы по защите прав и основных свобод человека" охватывает Европейский Суд по правам человека.</w:t>
      </w:r>
    </w:p>
    <w:p w14:paraId="5BD38BDF" w14:textId="77777777" w:rsidR="0029717E" w:rsidRPr="00362A65" w:rsidRDefault="0029717E" w:rsidP="0029717E">
      <w:pPr>
        <w:pStyle w:val="ConsPlusNormal"/>
        <w:jc w:val="both"/>
        <w:rPr>
          <w:rFonts w:ascii="Sylfaen" w:hAnsi="Sylfaen"/>
          <w:sz w:val="24"/>
          <w:szCs w:val="24"/>
        </w:rPr>
      </w:pPr>
    </w:p>
    <w:p w14:paraId="5DA9D768" w14:textId="77777777" w:rsidR="0029717E" w:rsidRPr="00362A65" w:rsidRDefault="0029717E" w:rsidP="0029717E">
      <w:pPr>
        <w:pStyle w:val="ConsPlusTitle"/>
        <w:jc w:val="center"/>
        <w:outlineLvl w:val="0"/>
        <w:rPr>
          <w:rFonts w:ascii="Sylfaen" w:hAnsi="Sylfaen"/>
          <w:szCs w:val="24"/>
        </w:rPr>
      </w:pPr>
      <w:r w:rsidRPr="00362A65">
        <w:rPr>
          <w:rFonts w:ascii="Sylfaen" w:hAnsi="Sylfaen"/>
          <w:szCs w:val="24"/>
        </w:rPr>
        <w:t>В сфере административно-правовых отношений</w:t>
      </w:r>
    </w:p>
    <w:p w14:paraId="57B9921D" w14:textId="77777777" w:rsidR="0029717E" w:rsidRPr="00362A65" w:rsidRDefault="0029717E" w:rsidP="0029717E">
      <w:pPr>
        <w:pStyle w:val="ConsPlusNormal"/>
        <w:jc w:val="both"/>
        <w:rPr>
          <w:rFonts w:ascii="Sylfaen" w:hAnsi="Sylfaen"/>
          <w:sz w:val="24"/>
          <w:szCs w:val="24"/>
        </w:rPr>
      </w:pPr>
    </w:p>
    <w:p w14:paraId="05273A81" w14:textId="77777777" w:rsidR="0029717E" w:rsidRPr="00362A65" w:rsidRDefault="0029717E" w:rsidP="0029717E">
      <w:pPr>
        <w:pStyle w:val="ConsPlusTitle"/>
        <w:jc w:val="center"/>
        <w:outlineLvl w:val="1"/>
        <w:rPr>
          <w:rFonts w:ascii="Sylfaen" w:hAnsi="Sylfaen"/>
          <w:szCs w:val="24"/>
        </w:rPr>
      </w:pPr>
      <w:r w:rsidRPr="00362A65">
        <w:rPr>
          <w:rFonts w:ascii="Sylfaen" w:hAnsi="Sylfaen"/>
          <w:szCs w:val="24"/>
        </w:rPr>
        <w:t>право лица на свободу и личную неприкосновенность в ходе</w:t>
      </w:r>
    </w:p>
    <w:p w14:paraId="4CFC23C8" w14:textId="77777777" w:rsidR="0029717E" w:rsidRPr="00362A65" w:rsidRDefault="0029717E" w:rsidP="0029717E">
      <w:pPr>
        <w:pStyle w:val="ConsPlusTitle"/>
        <w:jc w:val="center"/>
        <w:rPr>
          <w:rFonts w:ascii="Sylfaen" w:hAnsi="Sylfaen"/>
          <w:szCs w:val="24"/>
        </w:rPr>
      </w:pPr>
      <w:r w:rsidRPr="00362A65">
        <w:rPr>
          <w:rFonts w:ascii="Sylfaen" w:hAnsi="Sylfaen"/>
          <w:szCs w:val="24"/>
        </w:rPr>
        <w:t>производства по делу об административном правонарушении</w:t>
      </w:r>
    </w:p>
    <w:p w14:paraId="7FF57CFB" w14:textId="77777777" w:rsidR="0029717E" w:rsidRPr="00362A65" w:rsidRDefault="0029717E" w:rsidP="0029717E">
      <w:pPr>
        <w:pStyle w:val="ConsPlusNormal"/>
        <w:jc w:val="both"/>
        <w:rPr>
          <w:rFonts w:ascii="Sylfaen" w:hAnsi="Sylfaen"/>
          <w:sz w:val="24"/>
          <w:szCs w:val="24"/>
        </w:rPr>
      </w:pPr>
    </w:p>
    <w:p w14:paraId="07C89469" w14:textId="77777777" w:rsidR="0029717E" w:rsidRPr="00362A65" w:rsidRDefault="0029717E" w:rsidP="0029717E">
      <w:pPr>
        <w:pStyle w:val="ConsPlusTitle"/>
        <w:jc w:val="center"/>
        <w:outlineLvl w:val="2"/>
        <w:rPr>
          <w:rFonts w:ascii="Sylfaen" w:hAnsi="Sylfaen"/>
          <w:szCs w:val="24"/>
        </w:rPr>
      </w:pPr>
      <w:r w:rsidRPr="00362A65">
        <w:rPr>
          <w:rFonts w:ascii="Sylfaen" w:hAnsi="Sylfaen"/>
          <w:szCs w:val="24"/>
        </w:rPr>
        <w:t>практика Европейского Суда по правам человека</w:t>
      </w:r>
    </w:p>
    <w:p w14:paraId="34F230ED" w14:textId="77777777" w:rsidR="0029717E" w:rsidRPr="00362A65" w:rsidRDefault="0029717E" w:rsidP="0029717E">
      <w:pPr>
        <w:pStyle w:val="ConsPlusNormal"/>
        <w:jc w:val="both"/>
        <w:rPr>
          <w:rFonts w:ascii="Sylfaen" w:hAnsi="Sylfaen"/>
          <w:sz w:val="24"/>
          <w:szCs w:val="24"/>
        </w:rPr>
      </w:pPr>
    </w:p>
    <w:p w14:paraId="4A4BB117" w14:textId="77777777" w:rsidR="0029717E" w:rsidRPr="00362A65" w:rsidRDefault="0029717E" w:rsidP="0029717E">
      <w:pPr>
        <w:pStyle w:val="ConsPlusNormal"/>
        <w:ind w:firstLine="540"/>
        <w:jc w:val="both"/>
        <w:rPr>
          <w:rFonts w:ascii="Sylfaen" w:hAnsi="Sylfaen"/>
          <w:sz w:val="24"/>
          <w:szCs w:val="24"/>
        </w:rPr>
      </w:pPr>
      <w:r w:rsidRPr="00362A65">
        <w:rPr>
          <w:rFonts w:ascii="Sylfaen" w:hAnsi="Sylfaen"/>
          <w:sz w:val="24"/>
          <w:szCs w:val="24"/>
        </w:rPr>
        <w:t>В Верховный Суд Российской Федерации поступил неофициальный перевод постановления Европейского Суда по правам человека по жалобам N 42276/15 и 54278/15 "Борец-</w:t>
      </w:r>
      <w:proofErr w:type="spellStart"/>
      <w:r w:rsidRPr="00362A65">
        <w:rPr>
          <w:rFonts w:ascii="Sylfaen" w:hAnsi="Sylfaen"/>
          <w:sz w:val="24"/>
          <w:szCs w:val="24"/>
        </w:rPr>
        <w:t>Первак</w:t>
      </w:r>
      <w:proofErr w:type="spellEnd"/>
      <w:r w:rsidRPr="00362A65">
        <w:rPr>
          <w:rFonts w:ascii="Sylfaen" w:hAnsi="Sylfaen"/>
          <w:sz w:val="24"/>
          <w:szCs w:val="24"/>
        </w:rPr>
        <w:t xml:space="preserve"> и </w:t>
      </w:r>
      <w:proofErr w:type="spellStart"/>
      <w:r w:rsidRPr="00362A65">
        <w:rPr>
          <w:rFonts w:ascii="Sylfaen" w:hAnsi="Sylfaen"/>
          <w:sz w:val="24"/>
          <w:szCs w:val="24"/>
        </w:rPr>
        <w:t>Мальдон</w:t>
      </w:r>
      <w:proofErr w:type="spellEnd"/>
      <w:r w:rsidRPr="00362A65">
        <w:rPr>
          <w:rFonts w:ascii="Sylfaen" w:hAnsi="Sylfaen"/>
          <w:sz w:val="24"/>
          <w:szCs w:val="24"/>
        </w:rPr>
        <w:t xml:space="preserve"> против Российской Федерации" (вынесено и вступило в силу 6 октября 2020 года), которым установлено нарушение </w:t>
      </w:r>
      <w:hyperlink r:id="rId451" w:history="1">
        <w:r w:rsidRPr="00362A65">
          <w:rPr>
            <w:rFonts w:ascii="Sylfaen" w:hAnsi="Sylfaen"/>
            <w:sz w:val="24"/>
            <w:szCs w:val="24"/>
          </w:rPr>
          <w:t>пункта 1 статьи 5</w:t>
        </w:r>
      </w:hyperlink>
      <w:r w:rsidRPr="00362A65">
        <w:rPr>
          <w:rFonts w:ascii="Sylfaen" w:hAnsi="Sylfaen"/>
          <w:sz w:val="24"/>
          <w:szCs w:val="24"/>
        </w:rPr>
        <w:t xml:space="preserve"> Конвенции о защите прав человека и основных свобод от 4 ноября 1950 года &lt;2&gt; ввиду незаконного задержания и доставления заявителей в отдел полиции для составления протокола об административном правонарушении.</w:t>
      </w:r>
    </w:p>
    <w:p w14:paraId="54D593A6"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w:t>
      </w:r>
    </w:p>
    <w:p w14:paraId="208E2E69"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&lt;2&gt; Далее - Конвенция.</w:t>
      </w:r>
    </w:p>
    <w:p w14:paraId="0997233A" w14:textId="77777777" w:rsidR="0029717E" w:rsidRPr="00362A65" w:rsidRDefault="0029717E" w:rsidP="0029717E">
      <w:pPr>
        <w:pStyle w:val="ConsPlusNormal"/>
        <w:jc w:val="both"/>
        <w:rPr>
          <w:rFonts w:ascii="Sylfaen" w:hAnsi="Sylfaen"/>
          <w:sz w:val="24"/>
          <w:szCs w:val="24"/>
        </w:rPr>
      </w:pPr>
    </w:p>
    <w:p w14:paraId="062F1A93" w14:textId="77777777" w:rsidR="0029717E" w:rsidRPr="00362A65" w:rsidRDefault="0029717E" w:rsidP="0029717E">
      <w:pPr>
        <w:pStyle w:val="ConsPlusTitle"/>
        <w:jc w:val="center"/>
        <w:outlineLvl w:val="1"/>
        <w:rPr>
          <w:rFonts w:ascii="Sylfaen" w:hAnsi="Sylfaen"/>
          <w:szCs w:val="24"/>
        </w:rPr>
      </w:pPr>
      <w:r w:rsidRPr="00362A65">
        <w:rPr>
          <w:rFonts w:ascii="Sylfaen" w:hAnsi="Sylfaen"/>
          <w:szCs w:val="24"/>
        </w:rPr>
        <w:t>право лица на беспристрастный суд при рассмотрении дела</w:t>
      </w:r>
    </w:p>
    <w:p w14:paraId="581B3D36" w14:textId="77777777" w:rsidR="0029717E" w:rsidRPr="00362A65" w:rsidRDefault="0029717E" w:rsidP="0029717E">
      <w:pPr>
        <w:pStyle w:val="ConsPlusTitle"/>
        <w:jc w:val="center"/>
        <w:rPr>
          <w:rFonts w:ascii="Sylfaen" w:hAnsi="Sylfaen"/>
          <w:szCs w:val="24"/>
        </w:rPr>
      </w:pPr>
      <w:r w:rsidRPr="00362A65">
        <w:rPr>
          <w:rFonts w:ascii="Sylfaen" w:hAnsi="Sylfaen"/>
          <w:szCs w:val="24"/>
        </w:rPr>
        <w:t>об административном правонарушении</w:t>
      </w:r>
    </w:p>
    <w:p w14:paraId="28082938" w14:textId="77777777" w:rsidR="0029717E" w:rsidRPr="00362A65" w:rsidRDefault="0029717E" w:rsidP="0029717E">
      <w:pPr>
        <w:pStyle w:val="ConsPlusNormal"/>
        <w:jc w:val="both"/>
        <w:rPr>
          <w:rFonts w:ascii="Sylfaen" w:hAnsi="Sylfaen"/>
          <w:sz w:val="24"/>
          <w:szCs w:val="24"/>
        </w:rPr>
      </w:pPr>
    </w:p>
    <w:p w14:paraId="5C2212B2" w14:textId="77777777" w:rsidR="0029717E" w:rsidRPr="00362A65" w:rsidRDefault="0029717E" w:rsidP="0029717E">
      <w:pPr>
        <w:pStyle w:val="ConsPlusTitle"/>
        <w:jc w:val="center"/>
        <w:outlineLvl w:val="2"/>
        <w:rPr>
          <w:rFonts w:ascii="Sylfaen" w:hAnsi="Sylfaen"/>
          <w:szCs w:val="24"/>
        </w:rPr>
      </w:pPr>
      <w:r w:rsidRPr="00362A65">
        <w:rPr>
          <w:rFonts w:ascii="Sylfaen" w:hAnsi="Sylfaen"/>
          <w:szCs w:val="24"/>
        </w:rPr>
        <w:t>практика Европейского Суда по правам человека</w:t>
      </w:r>
    </w:p>
    <w:p w14:paraId="22343033" w14:textId="77777777" w:rsidR="0029717E" w:rsidRPr="00362A65" w:rsidRDefault="0029717E" w:rsidP="0029717E">
      <w:pPr>
        <w:pStyle w:val="ConsPlusNormal"/>
        <w:jc w:val="both"/>
        <w:rPr>
          <w:rFonts w:ascii="Sylfaen" w:hAnsi="Sylfaen"/>
          <w:sz w:val="24"/>
          <w:szCs w:val="24"/>
        </w:rPr>
      </w:pPr>
    </w:p>
    <w:p w14:paraId="4729DFD5" w14:textId="77777777" w:rsidR="0029717E" w:rsidRPr="00362A65" w:rsidRDefault="0029717E" w:rsidP="0029717E">
      <w:pPr>
        <w:pStyle w:val="ConsPlusNormal"/>
        <w:ind w:firstLine="540"/>
        <w:jc w:val="both"/>
        <w:rPr>
          <w:rFonts w:ascii="Sylfaen" w:hAnsi="Sylfaen"/>
          <w:sz w:val="24"/>
          <w:szCs w:val="24"/>
        </w:rPr>
      </w:pPr>
      <w:r w:rsidRPr="00362A65">
        <w:rPr>
          <w:rFonts w:ascii="Sylfaen" w:hAnsi="Sylfaen"/>
          <w:sz w:val="24"/>
          <w:szCs w:val="24"/>
        </w:rPr>
        <w:t>В Верховный Суд Российской Федерации поступил неофициальный перевод постановления Европейского Суда по правам человека по жалобам N 42276/15 и 54278/15 "Борец-</w:t>
      </w:r>
      <w:proofErr w:type="spellStart"/>
      <w:r w:rsidRPr="00362A65">
        <w:rPr>
          <w:rFonts w:ascii="Sylfaen" w:hAnsi="Sylfaen"/>
          <w:sz w:val="24"/>
          <w:szCs w:val="24"/>
        </w:rPr>
        <w:t>Первак</w:t>
      </w:r>
      <w:proofErr w:type="spellEnd"/>
      <w:r w:rsidRPr="00362A65">
        <w:rPr>
          <w:rFonts w:ascii="Sylfaen" w:hAnsi="Sylfaen"/>
          <w:sz w:val="24"/>
          <w:szCs w:val="24"/>
        </w:rPr>
        <w:t xml:space="preserve"> и </w:t>
      </w:r>
      <w:proofErr w:type="spellStart"/>
      <w:r w:rsidRPr="00362A65">
        <w:rPr>
          <w:rFonts w:ascii="Sylfaen" w:hAnsi="Sylfaen"/>
          <w:sz w:val="24"/>
          <w:szCs w:val="24"/>
        </w:rPr>
        <w:t>Мальдон</w:t>
      </w:r>
      <w:proofErr w:type="spellEnd"/>
      <w:r w:rsidRPr="00362A65">
        <w:rPr>
          <w:rFonts w:ascii="Sylfaen" w:hAnsi="Sylfaen"/>
          <w:sz w:val="24"/>
          <w:szCs w:val="24"/>
        </w:rPr>
        <w:t xml:space="preserve"> против Российской Федерации" (вынесено и вступило в силу 6 октября 2020 года), которым установлено нарушение </w:t>
      </w:r>
      <w:hyperlink r:id="rId452" w:history="1">
        <w:r w:rsidRPr="00362A65">
          <w:rPr>
            <w:rFonts w:ascii="Sylfaen" w:hAnsi="Sylfaen"/>
            <w:sz w:val="24"/>
            <w:szCs w:val="24"/>
          </w:rPr>
          <w:t>пункта 1 статьи 6</w:t>
        </w:r>
      </w:hyperlink>
      <w:r w:rsidRPr="00362A65">
        <w:rPr>
          <w:rFonts w:ascii="Sylfaen" w:hAnsi="Sylfaen"/>
          <w:sz w:val="24"/>
          <w:szCs w:val="24"/>
        </w:rPr>
        <w:t xml:space="preserve"> Конвенции из-за несправедливого судебного разбирательства по делам об административных правонарушениях в аспекте несоблюдения права на беспристрастный суд.</w:t>
      </w:r>
    </w:p>
    <w:p w14:paraId="2C7CB6E9" w14:textId="77777777" w:rsidR="0029717E" w:rsidRPr="00362A65" w:rsidRDefault="0029717E" w:rsidP="0029717E">
      <w:pPr>
        <w:pStyle w:val="ConsPlusNormal"/>
        <w:jc w:val="both"/>
        <w:rPr>
          <w:rFonts w:ascii="Sylfaen" w:hAnsi="Sylfaen"/>
          <w:sz w:val="24"/>
          <w:szCs w:val="24"/>
        </w:rPr>
      </w:pPr>
    </w:p>
    <w:p w14:paraId="4781DBE4" w14:textId="77777777" w:rsidR="0029717E" w:rsidRPr="00362A65" w:rsidRDefault="0029717E" w:rsidP="0029717E">
      <w:pPr>
        <w:pStyle w:val="ConsPlusTitle"/>
        <w:jc w:val="center"/>
        <w:outlineLvl w:val="1"/>
        <w:rPr>
          <w:rFonts w:ascii="Sylfaen" w:hAnsi="Sylfaen"/>
          <w:szCs w:val="24"/>
        </w:rPr>
      </w:pPr>
      <w:r w:rsidRPr="00362A65">
        <w:rPr>
          <w:rFonts w:ascii="Sylfaen" w:hAnsi="Sylfaen"/>
          <w:szCs w:val="24"/>
        </w:rPr>
        <w:t>право на уважение частной и семейной жизни &lt;3&gt;</w:t>
      </w:r>
    </w:p>
    <w:p w14:paraId="5BDD8C19" w14:textId="77777777" w:rsidR="0029717E" w:rsidRPr="00362A65" w:rsidRDefault="0029717E" w:rsidP="0029717E">
      <w:pPr>
        <w:pStyle w:val="ConsPlusTitle"/>
        <w:jc w:val="center"/>
        <w:rPr>
          <w:rFonts w:ascii="Sylfaen" w:hAnsi="Sylfaen"/>
          <w:szCs w:val="24"/>
        </w:rPr>
      </w:pPr>
      <w:r w:rsidRPr="00362A65">
        <w:rPr>
          <w:rFonts w:ascii="Sylfaen" w:hAnsi="Sylfaen"/>
          <w:szCs w:val="24"/>
        </w:rPr>
        <w:lastRenderedPageBreak/>
        <w:t>в аспекте отказа обвиняемому в предоставлении длительных</w:t>
      </w:r>
    </w:p>
    <w:p w14:paraId="5D5485DA" w14:textId="77777777" w:rsidR="0029717E" w:rsidRPr="00362A65" w:rsidRDefault="0029717E" w:rsidP="0029717E">
      <w:pPr>
        <w:pStyle w:val="ConsPlusTitle"/>
        <w:jc w:val="center"/>
        <w:rPr>
          <w:rFonts w:ascii="Sylfaen" w:hAnsi="Sylfaen"/>
          <w:szCs w:val="24"/>
        </w:rPr>
      </w:pPr>
      <w:r w:rsidRPr="00362A65">
        <w:rPr>
          <w:rFonts w:ascii="Sylfaen" w:hAnsi="Sylfaen"/>
          <w:szCs w:val="24"/>
        </w:rPr>
        <w:t>свиданий во время нахождения в следственном изоляторе,</w:t>
      </w:r>
    </w:p>
    <w:p w14:paraId="0E9FF62F" w14:textId="77777777" w:rsidR="0029717E" w:rsidRPr="00362A65" w:rsidRDefault="0029717E" w:rsidP="0029717E">
      <w:pPr>
        <w:pStyle w:val="ConsPlusTitle"/>
        <w:jc w:val="center"/>
        <w:rPr>
          <w:rFonts w:ascii="Sylfaen" w:hAnsi="Sylfaen"/>
          <w:szCs w:val="24"/>
        </w:rPr>
      </w:pPr>
      <w:r w:rsidRPr="00362A65">
        <w:rPr>
          <w:rFonts w:ascii="Sylfaen" w:hAnsi="Sylfaen"/>
          <w:szCs w:val="24"/>
        </w:rPr>
        <w:t>а также из-за наличия стеклянной перегородки</w:t>
      </w:r>
    </w:p>
    <w:p w14:paraId="29B41176" w14:textId="77777777" w:rsidR="0029717E" w:rsidRPr="00362A65" w:rsidRDefault="0029717E" w:rsidP="0029717E">
      <w:pPr>
        <w:pStyle w:val="ConsPlusTitle"/>
        <w:jc w:val="center"/>
        <w:rPr>
          <w:rFonts w:ascii="Sylfaen" w:hAnsi="Sylfaen"/>
          <w:szCs w:val="24"/>
        </w:rPr>
      </w:pPr>
      <w:r w:rsidRPr="00362A65">
        <w:rPr>
          <w:rFonts w:ascii="Sylfaen" w:hAnsi="Sylfaen"/>
          <w:szCs w:val="24"/>
        </w:rPr>
        <w:t>во время свиданий в изоляторе</w:t>
      </w:r>
    </w:p>
    <w:p w14:paraId="7C0EB208" w14:textId="77777777" w:rsidR="0029717E" w:rsidRPr="00362A65" w:rsidRDefault="0029717E" w:rsidP="0029717E">
      <w:pPr>
        <w:pStyle w:val="ConsPlusNormal"/>
        <w:jc w:val="both"/>
        <w:rPr>
          <w:rFonts w:ascii="Sylfaen" w:hAnsi="Sylfaen"/>
          <w:sz w:val="24"/>
          <w:szCs w:val="24"/>
        </w:rPr>
      </w:pPr>
    </w:p>
    <w:p w14:paraId="5AD0D8C3" w14:textId="77777777" w:rsidR="0029717E" w:rsidRPr="00362A65" w:rsidRDefault="0029717E" w:rsidP="0029717E">
      <w:pPr>
        <w:pStyle w:val="ConsPlusNormal"/>
        <w:ind w:firstLine="540"/>
        <w:jc w:val="both"/>
        <w:rPr>
          <w:rFonts w:ascii="Sylfaen" w:hAnsi="Sylfaen"/>
          <w:sz w:val="24"/>
          <w:szCs w:val="24"/>
        </w:rPr>
      </w:pPr>
      <w:r w:rsidRPr="00362A65">
        <w:rPr>
          <w:rFonts w:ascii="Sylfaen" w:hAnsi="Sylfaen"/>
          <w:sz w:val="24"/>
          <w:szCs w:val="24"/>
        </w:rPr>
        <w:t>--------------------------------</w:t>
      </w:r>
    </w:p>
    <w:p w14:paraId="1918946C"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&lt;3&gt; Для сведения. В 2019 году в Верховном Суде Российской Федерации подготовлено Обобщение правовых позиций межгосударственных органов по защите прав и свобод человека и специальных докладчиков (рабочих групп), действующих в рамках Совета ООН по правам человека, по вопросу защиты права лица на уважение частной и семейной жизни, жилища.</w:t>
      </w:r>
    </w:p>
    <w:p w14:paraId="5F02B612"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Размещено на официальном сайте Верховного Суда Российской Федерации в подразделе "Международная практика" (за 2019 год) раздела "Документы". Режим доступа: URL: http://www.vsrf.ru/documents/international_practice/28123/.</w:t>
      </w:r>
    </w:p>
    <w:p w14:paraId="060FAB48" w14:textId="77777777" w:rsidR="0029717E" w:rsidRPr="00362A65" w:rsidRDefault="0029717E" w:rsidP="0029717E">
      <w:pPr>
        <w:pStyle w:val="ConsPlusNormal"/>
        <w:jc w:val="both"/>
        <w:rPr>
          <w:rFonts w:ascii="Sylfaen" w:hAnsi="Sylfaen"/>
          <w:sz w:val="24"/>
          <w:szCs w:val="24"/>
        </w:rPr>
      </w:pPr>
    </w:p>
    <w:p w14:paraId="222A9B5C" w14:textId="77777777" w:rsidR="0029717E" w:rsidRPr="00362A65" w:rsidRDefault="0029717E" w:rsidP="0029717E">
      <w:pPr>
        <w:pStyle w:val="ConsPlusTitle"/>
        <w:jc w:val="center"/>
        <w:outlineLvl w:val="2"/>
        <w:rPr>
          <w:rFonts w:ascii="Sylfaen" w:hAnsi="Sylfaen"/>
          <w:szCs w:val="24"/>
        </w:rPr>
      </w:pPr>
      <w:r w:rsidRPr="00362A65">
        <w:rPr>
          <w:rFonts w:ascii="Sylfaen" w:hAnsi="Sylfaen"/>
          <w:szCs w:val="24"/>
        </w:rPr>
        <w:t>практика Европейского Суда по правам человека</w:t>
      </w:r>
    </w:p>
    <w:p w14:paraId="5796E6B9" w14:textId="77777777" w:rsidR="0029717E" w:rsidRPr="00362A65" w:rsidRDefault="0029717E" w:rsidP="0029717E">
      <w:pPr>
        <w:pStyle w:val="ConsPlusNormal"/>
        <w:jc w:val="both"/>
        <w:rPr>
          <w:rFonts w:ascii="Sylfaen" w:hAnsi="Sylfaen"/>
          <w:sz w:val="24"/>
          <w:szCs w:val="24"/>
        </w:rPr>
      </w:pPr>
    </w:p>
    <w:p w14:paraId="531E19ED" w14:textId="77777777" w:rsidR="0029717E" w:rsidRPr="00362A65" w:rsidRDefault="0029717E" w:rsidP="0029717E">
      <w:pPr>
        <w:pStyle w:val="ConsPlusNormal"/>
        <w:ind w:firstLine="540"/>
        <w:jc w:val="both"/>
        <w:rPr>
          <w:rFonts w:ascii="Sylfaen" w:hAnsi="Sylfaen"/>
          <w:sz w:val="24"/>
          <w:szCs w:val="24"/>
        </w:rPr>
      </w:pPr>
      <w:r w:rsidRPr="00362A65">
        <w:rPr>
          <w:rFonts w:ascii="Sylfaen" w:hAnsi="Sylfaen"/>
          <w:sz w:val="24"/>
          <w:szCs w:val="24"/>
        </w:rPr>
        <w:t xml:space="preserve">В Верховный Суд Российской Федерации поступил неофициальный перевод </w:t>
      </w:r>
      <w:hyperlink r:id="rId453" w:history="1">
        <w:r w:rsidRPr="00362A65">
          <w:rPr>
            <w:rFonts w:ascii="Sylfaen" w:hAnsi="Sylfaen"/>
            <w:sz w:val="24"/>
            <w:szCs w:val="24"/>
          </w:rPr>
          <w:t>постановления</w:t>
        </w:r>
      </w:hyperlink>
      <w:r w:rsidRPr="00362A65">
        <w:rPr>
          <w:rFonts w:ascii="Sylfaen" w:hAnsi="Sylfaen"/>
          <w:sz w:val="24"/>
          <w:szCs w:val="24"/>
        </w:rPr>
        <w:t xml:space="preserve"> Европейского Суда по правам человека по жалобе N 63748/13 "</w:t>
      </w:r>
      <w:proofErr w:type="spellStart"/>
      <w:r w:rsidRPr="00362A65">
        <w:rPr>
          <w:rFonts w:ascii="Sylfaen" w:hAnsi="Sylfaen"/>
          <w:sz w:val="24"/>
          <w:szCs w:val="24"/>
        </w:rPr>
        <w:t>Пшибиев</w:t>
      </w:r>
      <w:proofErr w:type="spellEnd"/>
      <w:r w:rsidRPr="00362A65">
        <w:rPr>
          <w:rFonts w:ascii="Sylfaen" w:hAnsi="Sylfaen"/>
          <w:sz w:val="24"/>
          <w:szCs w:val="24"/>
        </w:rPr>
        <w:t xml:space="preserve"> и </w:t>
      </w:r>
      <w:proofErr w:type="spellStart"/>
      <w:r w:rsidRPr="00362A65">
        <w:rPr>
          <w:rFonts w:ascii="Sylfaen" w:hAnsi="Sylfaen"/>
          <w:sz w:val="24"/>
          <w:szCs w:val="24"/>
        </w:rPr>
        <w:t>Беров</w:t>
      </w:r>
      <w:proofErr w:type="spellEnd"/>
      <w:r w:rsidRPr="00362A65">
        <w:rPr>
          <w:rFonts w:ascii="Sylfaen" w:hAnsi="Sylfaen"/>
          <w:sz w:val="24"/>
          <w:szCs w:val="24"/>
        </w:rPr>
        <w:t xml:space="preserve"> против Российской Федерации" (вынесено 9 июня 2020 года, вступило в силу 9 сентября 2020 года), которым установлено нарушение </w:t>
      </w:r>
      <w:hyperlink r:id="rId454" w:history="1">
        <w:r w:rsidRPr="00362A65">
          <w:rPr>
            <w:rFonts w:ascii="Sylfaen" w:hAnsi="Sylfaen"/>
            <w:sz w:val="24"/>
            <w:szCs w:val="24"/>
          </w:rPr>
          <w:t>статьи 8</w:t>
        </w:r>
      </w:hyperlink>
      <w:r w:rsidRPr="00362A65">
        <w:rPr>
          <w:rFonts w:ascii="Sylfaen" w:hAnsi="Sylfaen"/>
          <w:sz w:val="24"/>
          <w:szCs w:val="24"/>
        </w:rPr>
        <w:t xml:space="preserve"> Конвенции в связи с нарушением права заявителей на уважение частной и семейной жизни во время пребывания их в следственном изоляторе (далее также - СИЗО).</w:t>
      </w:r>
    </w:p>
    <w:p w14:paraId="44D58751"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Заявители жаловались, что были лишены возможности иметь физический контакт со своими близкими родственниками из-за перегородки, установленной в комнате для свиданий, а также на невозможность получить длительные свидания с родственниками во время их пребывания в СИЗО.</w:t>
      </w:r>
    </w:p>
    <w:p w14:paraId="4EB50FAF" w14:textId="77777777" w:rsidR="0029717E" w:rsidRPr="00362A65" w:rsidRDefault="0029717E" w:rsidP="0029717E">
      <w:pPr>
        <w:pStyle w:val="ConsPlusNormal"/>
        <w:jc w:val="both"/>
        <w:rPr>
          <w:rFonts w:ascii="Sylfaen" w:hAnsi="Sylfaen"/>
          <w:sz w:val="24"/>
          <w:szCs w:val="24"/>
        </w:rPr>
      </w:pPr>
    </w:p>
    <w:p w14:paraId="13277D93" w14:textId="77777777" w:rsidR="0029717E" w:rsidRPr="00362A65" w:rsidRDefault="0029717E" w:rsidP="0029717E">
      <w:pPr>
        <w:pStyle w:val="ConsPlusTitle"/>
        <w:jc w:val="both"/>
        <w:outlineLvl w:val="3"/>
        <w:rPr>
          <w:rFonts w:ascii="Sylfaen" w:hAnsi="Sylfaen"/>
          <w:szCs w:val="24"/>
        </w:rPr>
      </w:pPr>
      <w:r w:rsidRPr="00362A65">
        <w:rPr>
          <w:rFonts w:ascii="Sylfaen" w:hAnsi="Sylfaen"/>
          <w:szCs w:val="24"/>
        </w:rPr>
        <w:t>Об условиях предоставления краткосрочных свиданий</w:t>
      </w:r>
    </w:p>
    <w:p w14:paraId="6D093170" w14:textId="77777777" w:rsidR="0029717E" w:rsidRPr="00362A65" w:rsidRDefault="0029717E" w:rsidP="0029717E">
      <w:pPr>
        <w:pStyle w:val="ConsPlusNormal"/>
        <w:jc w:val="both"/>
        <w:rPr>
          <w:rFonts w:ascii="Sylfaen" w:hAnsi="Sylfaen"/>
          <w:sz w:val="24"/>
          <w:szCs w:val="24"/>
        </w:rPr>
      </w:pPr>
    </w:p>
    <w:p w14:paraId="14BA8901" w14:textId="77777777" w:rsidR="0029717E" w:rsidRPr="00362A65" w:rsidRDefault="0029717E" w:rsidP="0029717E">
      <w:pPr>
        <w:pStyle w:val="ConsPlusNormal"/>
        <w:ind w:firstLine="540"/>
        <w:jc w:val="both"/>
        <w:rPr>
          <w:rFonts w:ascii="Sylfaen" w:hAnsi="Sylfaen"/>
          <w:sz w:val="24"/>
          <w:szCs w:val="24"/>
        </w:rPr>
      </w:pPr>
      <w:r w:rsidRPr="00362A65">
        <w:rPr>
          <w:rFonts w:ascii="Sylfaen" w:hAnsi="Sylfaen"/>
          <w:sz w:val="24"/>
          <w:szCs w:val="24"/>
        </w:rPr>
        <w:t xml:space="preserve">Суд напомнил, что ограничения, наложенные на частоту и продолжительность свиданий, а также на различные условия их проведения являются посягательством на право заявителей на частную и семейную жизнь в соответствии со </w:t>
      </w:r>
      <w:hyperlink r:id="rId455" w:history="1">
        <w:r w:rsidRPr="00362A65">
          <w:rPr>
            <w:rFonts w:ascii="Sylfaen" w:hAnsi="Sylfaen"/>
            <w:sz w:val="24"/>
            <w:szCs w:val="24"/>
          </w:rPr>
          <w:t>статьей 8</w:t>
        </w:r>
      </w:hyperlink>
      <w:r w:rsidRPr="00362A65">
        <w:rPr>
          <w:rFonts w:ascii="Sylfaen" w:hAnsi="Sylfaen"/>
          <w:sz w:val="24"/>
          <w:szCs w:val="24"/>
        </w:rPr>
        <w:t xml:space="preserve"> Конвенции. Вместе с тем, продолжил Суд, вмешательство не противоречит </w:t>
      </w:r>
      <w:hyperlink r:id="rId456" w:history="1">
        <w:r w:rsidRPr="00362A65">
          <w:rPr>
            <w:rFonts w:ascii="Sylfaen" w:hAnsi="Sylfaen"/>
            <w:sz w:val="24"/>
            <w:szCs w:val="24"/>
          </w:rPr>
          <w:t>Конвенции</w:t>
        </w:r>
      </w:hyperlink>
      <w:r w:rsidRPr="00362A65">
        <w:rPr>
          <w:rFonts w:ascii="Sylfaen" w:hAnsi="Sylfaen"/>
          <w:sz w:val="24"/>
          <w:szCs w:val="24"/>
        </w:rPr>
        <w:t xml:space="preserve">, если оно "предусмотрено законом", преследует законную цель (законные цели) согласно </w:t>
      </w:r>
      <w:hyperlink r:id="rId457" w:history="1">
        <w:r w:rsidRPr="00362A65">
          <w:rPr>
            <w:rFonts w:ascii="Sylfaen" w:hAnsi="Sylfaen"/>
            <w:sz w:val="24"/>
            <w:szCs w:val="24"/>
          </w:rPr>
          <w:t>пункту 2 статьи 8</w:t>
        </w:r>
      </w:hyperlink>
      <w:r w:rsidRPr="00362A65">
        <w:rPr>
          <w:rFonts w:ascii="Sylfaen" w:hAnsi="Sylfaen"/>
          <w:sz w:val="24"/>
          <w:szCs w:val="24"/>
        </w:rPr>
        <w:t xml:space="preserve"> и если оно является "необходимым в демократическом обществе" (</w:t>
      </w:r>
      <w:hyperlink r:id="rId458" w:history="1">
        <w:r w:rsidRPr="00362A65">
          <w:rPr>
            <w:rFonts w:ascii="Sylfaen" w:hAnsi="Sylfaen"/>
            <w:sz w:val="24"/>
            <w:szCs w:val="24"/>
          </w:rPr>
          <w:t>пункт 36</w:t>
        </w:r>
      </w:hyperlink>
      <w:r w:rsidRPr="00362A65">
        <w:rPr>
          <w:rFonts w:ascii="Sylfaen" w:hAnsi="Sylfaen"/>
          <w:sz w:val="24"/>
          <w:szCs w:val="24"/>
        </w:rPr>
        <w:t xml:space="preserve"> постановления).</w:t>
      </w:r>
    </w:p>
    <w:p w14:paraId="5326B3D1"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Суд установил: разделение заявителей и их посетителей с помощью перегородки, которая исключает любой физический контакт, является неоправданной мерой ввиду отсутствия конкретных доказательств того, что заявитель представлял опасность либо присутствовал риск для безопасности или риск сговора (</w:t>
      </w:r>
      <w:hyperlink r:id="rId459" w:history="1">
        <w:r w:rsidRPr="00362A65">
          <w:rPr>
            <w:rFonts w:ascii="Sylfaen" w:hAnsi="Sylfaen"/>
            <w:sz w:val="24"/>
            <w:szCs w:val="24"/>
          </w:rPr>
          <w:t>пункт 37</w:t>
        </w:r>
      </w:hyperlink>
      <w:r w:rsidRPr="00362A65">
        <w:rPr>
          <w:rFonts w:ascii="Sylfaen" w:hAnsi="Sylfaen"/>
          <w:sz w:val="24"/>
          <w:szCs w:val="24"/>
        </w:rPr>
        <w:t xml:space="preserve"> постановления).</w:t>
      </w:r>
    </w:p>
    <w:p w14:paraId="0ECD4B92"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Власти подтвердили, что во время разрешенных заявителям свиданий они были </w:t>
      </w:r>
      <w:r w:rsidRPr="00362A65">
        <w:rPr>
          <w:rFonts w:ascii="Sylfaen" w:hAnsi="Sylfaen"/>
          <w:sz w:val="24"/>
          <w:szCs w:val="24"/>
        </w:rPr>
        <w:lastRenderedPageBreak/>
        <w:t>отделены от своих родственников стеклянной перегородкой и общались с ними под контролем надзирателя через телефонное переговорное устройство, позволяющее администрации СИЗО прослушивать их разговоры.</w:t>
      </w:r>
    </w:p>
    <w:p w14:paraId="74D8D011"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Суд отметил следующее - в отношении права на посещения государство не располагает полной степенью свободы, чтобы принимать общие ограничительные правила, которые не предполагают некой гибкости, позволяющей определять, являются ли ограничения по конкретным делам целесообразными или действительно необходимыми (</w:t>
      </w:r>
      <w:hyperlink r:id="rId460" w:history="1">
        <w:r w:rsidRPr="00362A65">
          <w:rPr>
            <w:rFonts w:ascii="Sylfaen" w:hAnsi="Sylfaen"/>
            <w:sz w:val="24"/>
            <w:szCs w:val="24"/>
          </w:rPr>
          <w:t>пункт 40</w:t>
        </w:r>
      </w:hyperlink>
      <w:r w:rsidRPr="00362A65">
        <w:rPr>
          <w:rFonts w:ascii="Sylfaen" w:hAnsi="Sylfaen"/>
          <w:sz w:val="24"/>
          <w:szCs w:val="24"/>
        </w:rPr>
        <w:t xml:space="preserve"> постановления).</w:t>
      </w:r>
    </w:p>
    <w:p w14:paraId="3CB30693"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Суд обратил внимание на то, что в данном деле отсутствовало какое-либо предварительное изучение вопроса, о том, оправдываются ли характером преступления или конкретными особенностями личности заявителей, либо действующими в СИЗО требованиями безопасности, наличие на протяжении всего срока заключения перегородки, исключающей любой физический контакт заявителей с их близкими, а также присутствие надзирателей во время их свиданий (</w:t>
      </w:r>
      <w:hyperlink r:id="rId461" w:history="1">
        <w:r w:rsidRPr="00362A65">
          <w:rPr>
            <w:rFonts w:ascii="Sylfaen" w:hAnsi="Sylfaen"/>
            <w:sz w:val="24"/>
            <w:szCs w:val="24"/>
          </w:rPr>
          <w:t>пункт 41</w:t>
        </w:r>
      </w:hyperlink>
      <w:r w:rsidRPr="00362A65">
        <w:rPr>
          <w:rFonts w:ascii="Sylfaen" w:hAnsi="Sylfaen"/>
          <w:sz w:val="24"/>
          <w:szCs w:val="24"/>
        </w:rPr>
        <w:t xml:space="preserve"> постановления). Изложенные Суду обстоятельства явились достаточными, чтобы заключить, что была нарушена </w:t>
      </w:r>
      <w:hyperlink r:id="rId462" w:history="1">
        <w:r w:rsidRPr="00362A65">
          <w:rPr>
            <w:rFonts w:ascii="Sylfaen" w:hAnsi="Sylfaen"/>
            <w:sz w:val="24"/>
            <w:szCs w:val="24"/>
          </w:rPr>
          <w:t>статья 8</w:t>
        </w:r>
      </w:hyperlink>
      <w:r w:rsidRPr="00362A65">
        <w:rPr>
          <w:rFonts w:ascii="Sylfaen" w:hAnsi="Sylfaen"/>
          <w:sz w:val="24"/>
          <w:szCs w:val="24"/>
        </w:rPr>
        <w:t xml:space="preserve"> Конвенции.</w:t>
      </w:r>
    </w:p>
    <w:p w14:paraId="3B100C8B" w14:textId="77777777" w:rsidR="0029717E" w:rsidRPr="00362A65" w:rsidRDefault="0029717E" w:rsidP="0029717E">
      <w:pPr>
        <w:pStyle w:val="ConsPlusNormal"/>
        <w:jc w:val="both"/>
        <w:rPr>
          <w:rFonts w:ascii="Sylfaen" w:hAnsi="Sylfaen"/>
          <w:sz w:val="24"/>
          <w:szCs w:val="24"/>
        </w:rPr>
      </w:pPr>
    </w:p>
    <w:p w14:paraId="71BE13D9" w14:textId="77777777" w:rsidR="0029717E" w:rsidRPr="00362A65" w:rsidRDefault="0029717E" w:rsidP="0029717E">
      <w:pPr>
        <w:pStyle w:val="ConsPlusTitle"/>
        <w:jc w:val="both"/>
        <w:outlineLvl w:val="3"/>
        <w:rPr>
          <w:rFonts w:ascii="Sylfaen" w:hAnsi="Sylfaen"/>
          <w:szCs w:val="24"/>
        </w:rPr>
      </w:pPr>
      <w:r w:rsidRPr="00362A65">
        <w:rPr>
          <w:rFonts w:ascii="Sylfaen" w:hAnsi="Sylfaen"/>
          <w:szCs w:val="24"/>
        </w:rPr>
        <w:t>О невозможности получения длительного свидания</w:t>
      </w:r>
    </w:p>
    <w:p w14:paraId="240C667E" w14:textId="77777777" w:rsidR="0029717E" w:rsidRPr="00362A65" w:rsidRDefault="0029717E" w:rsidP="0029717E">
      <w:pPr>
        <w:pStyle w:val="ConsPlusNormal"/>
        <w:jc w:val="both"/>
        <w:rPr>
          <w:rFonts w:ascii="Sylfaen" w:hAnsi="Sylfaen"/>
          <w:sz w:val="24"/>
          <w:szCs w:val="24"/>
        </w:rPr>
      </w:pPr>
    </w:p>
    <w:p w14:paraId="0AC4B097" w14:textId="77777777" w:rsidR="0029717E" w:rsidRPr="00362A65" w:rsidRDefault="0029717E" w:rsidP="0029717E">
      <w:pPr>
        <w:pStyle w:val="ConsPlusNormal"/>
        <w:ind w:firstLine="540"/>
        <w:jc w:val="both"/>
        <w:rPr>
          <w:rFonts w:ascii="Sylfaen" w:hAnsi="Sylfaen"/>
          <w:sz w:val="24"/>
          <w:szCs w:val="24"/>
        </w:rPr>
      </w:pPr>
      <w:r w:rsidRPr="00362A65">
        <w:rPr>
          <w:rFonts w:ascii="Sylfaen" w:hAnsi="Sylfaen"/>
          <w:sz w:val="24"/>
          <w:szCs w:val="24"/>
        </w:rPr>
        <w:t xml:space="preserve">Как усматривалось из </w:t>
      </w:r>
      <w:hyperlink r:id="rId463" w:history="1">
        <w:r w:rsidRPr="00362A65">
          <w:rPr>
            <w:rFonts w:ascii="Sylfaen" w:hAnsi="Sylfaen"/>
            <w:sz w:val="24"/>
            <w:szCs w:val="24"/>
          </w:rPr>
          <w:t>постановления</w:t>
        </w:r>
      </w:hyperlink>
      <w:r w:rsidRPr="00362A65">
        <w:rPr>
          <w:rFonts w:ascii="Sylfaen" w:hAnsi="Sylfaen"/>
          <w:sz w:val="24"/>
          <w:szCs w:val="24"/>
        </w:rPr>
        <w:t xml:space="preserve">, сторонами не оспаривалось, что невозможность для заявителей получить длительные свидания являлась вмешательством в их право на уважение их частной и семейной жизни. Суд не установил оснований для того, чтобы прийти к иному заключению. Было подчеркнуто - такое вмешательство предусматривалось </w:t>
      </w:r>
      <w:hyperlink r:id="rId464" w:history="1">
        <w:r w:rsidRPr="00362A65">
          <w:rPr>
            <w:rFonts w:ascii="Sylfaen" w:hAnsi="Sylfaen"/>
            <w:sz w:val="24"/>
            <w:szCs w:val="24"/>
          </w:rPr>
          <w:t>Законом</w:t>
        </w:r>
      </w:hyperlink>
      <w:r w:rsidRPr="00362A65">
        <w:rPr>
          <w:rFonts w:ascii="Sylfaen" w:hAnsi="Sylfaen"/>
          <w:sz w:val="24"/>
          <w:szCs w:val="24"/>
        </w:rPr>
        <w:t xml:space="preserve"> N 103-ФЗ &lt;4&gt;. По утверждению властей, рассматриваемый запрет был наложен в целях охраны порядка и предотвращения преступлений. Исходя из предположения о том, что оспариваемое ограничение преследовало законную цель так, как это истолковано в </w:t>
      </w:r>
      <w:hyperlink r:id="rId465" w:history="1">
        <w:r w:rsidRPr="00362A65">
          <w:rPr>
            <w:rFonts w:ascii="Sylfaen" w:hAnsi="Sylfaen"/>
            <w:sz w:val="24"/>
            <w:szCs w:val="24"/>
          </w:rPr>
          <w:t>пункте 2 статьи 8</w:t>
        </w:r>
      </w:hyperlink>
      <w:r w:rsidRPr="00362A65">
        <w:rPr>
          <w:rFonts w:ascii="Sylfaen" w:hAnsi="Sylfaen"/>
          <w:sz w:val="24"/>
          <w:szCs w:val="24"/>
        </w:rPr>
        <w:t xml:space="preserve"> Конвенции, оставалось определить, являлось ли это вмешательством, "необходимым в демократическом обществе" (</w:t>
      </w:r>
      <w:hyperlink r:id="rId466" w:history="1">
        <w:r w:rsidRPr="00362A65">
          <w:rPr>
            <w:rFonts w:ascii="Sylfaen" w:hAnsi="Sylfaen"/>
            <w:sz w:val="24"/>
            <w:szCs w:val="24"/>
          </w:rPr>
          <w:t>пункт 37</w:t>
        </w:r>
      </w:hyperlink>
      <w:r w:rsidRPr="00362A65">
        <w:rPr>
          <w:rFonts w:ascii="Sylfaen" w:hAnsi="Sylfaen"/>
          <w:sz w:val="24"/>
          <w:szCs w:val="24"/>
        </w:rPr>
        <w:t xml:space="preserve"> постановления).</w:t>
      </w:r>
    </w:p>
    <w:p w14:paraId="36B748E7"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w:t>
      </w:r>
    </w:p>
    <w:p w14:paraId="30749AAA"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&lt;4&gt; Здесь и далее речь идет о Федеральном </w:t>
      </w:r>
      <w:hyperlink r:id="rId467" w:history="1">
        <w:r w:rsidRPr="00362A65">
          <w:rPr>
            <w:rFonts w:ascii="Sylfaen" w:hAnsi="Sylfaen"/>
            <w:sz w:val="24"/>
            <w:szCs w:val="24"/>
          </w:rPr>
          <w:t>законе</w:t>
        </w:r>
      </w:hyperlink>
      <w:r w:rsidRPr="00362A65">
        <w:rPr>
          <w:rFonts w:ascii="Sylfaen" w:hAnsi="Sylfaen"/>
          <w:sz w:val="24"/>
          <w:szCs w:val="24"/>
        </w:rPr>
        <w:t xml:space="preserve"> от 15 июля 1995 года N 103-ФЗ "О содержании под стражей подозреваемых и обвиняемых в совершении преступлений".</w:t>
      </w:r>
    </w:p>
    <w:p w14:paraId="045E2FF2" w14:textId="77777777" w:rsidR="0029717E" w:rsidRPr="00362A65" w:rsidRDefault="0029717E" w:rsidP="0029717E">
      <w:pPr>
        <w:pStyle w:val="ConsPlusNormal"/>
        <w:jc w:val="both"/>
        <w:rPr>
          <w:rFonts w:ascii="Sylfaen" w:hAnsi="Sylfaen"/>
          <w:sz w:val="24"/>
          <w:szCs w:val="24"/>
        </w:rPr>
      </w:pPr>
    </w:p>
    <w:p w14:paraId="2C6215A1" w14:textId="77777777" w:rsidR="0029717E" w:rsidRPr="00362A65" w:rsidRDefault="0029717E" w:rsidP="0029717E">
      <w:pPr>
        <w:pStyle w:val="ConsPlusNormal"/>
        <w:ind w:firstLine="540"/>
        <w:jc w:val="both"/>
        <w:rPr>
          <w:rFonts w:ascii="Sylfaen" w:hAnsi="Sylfaen"/>
          <w:sz w:val="24"/>
          <w:szCs w:val="24"/>
        </w:rPr>
      </w:pPr>
      <w:r w:rsidRPr="00362A65">
        <w:rPr>
          <w:rFonts w:ascii="Sylfaen" w:hAnsi="Sylfaen"/>
          <w:sz w:val="24"/>
          <w:szCs w:val="24"/>
        </w:rPr>
        <w:t xml:space="preserve">Суд вновь напомнил: несмотря на то, что любое тюремное заключение естественным образом подразумевает ограничение частной и семейной жизни участника дела, однако в целях соблюдения права заключенного на уважение его семейной жизни необходимо, чтобы администрация исправительного учреждения и другие компетентные органы помогали заключенному поддерживать контакт с родными. Этот принцип применяется a </w:t>
      </w:r>
      <w:proofErr w:type="spellStart"/>
      <w:r w:rsidRPr="00362A65">
        <w:rPr>
          <w:rFonts w:ascii="Sylfaen" w:hAnsi="Sylfaen"/>
          <w:sz w:val="24"/>
          <w:szCs w:val="24"/>
        </w:rPr>
        <w:t>fortiori</w:t>
      </w:r>
      <w:proofErr w:type="spellEnd"/>
      <w:r w:rsidRPr="00362A65">
        <w:rPr>
          <w:rFonts w:ascii="Sylfaen" w:hAnsi="Sylfaen"/>
          <w:sz w:val="24"/>
          <w:szCs w:val="24"/>
        </w:rPr>
        <w:t xml:space="preserve"> к заключенным, в отношении которых еще не был вынесен приговор и которых следует считать невиновными на основании </w:t>
      </w:r>
      <w:hyperlink r:id="rId468" w:history="1">
        <w:r w:rsidRPr="00362A65">
          <w:rPr>
            <w:rFonts w:ascii="Sylfaen" w:hAnsi="Sylfaen"/>
            <w:sz w:val="24"/>
            <w:szCs w:val="24"/>
          </w:rPr>
          <w:t>пункта 2 статьи 6</w:t>
        </w:r>
      </w:hyperlink>
      <w:r w:rsidRPr="00362A65">
        <w:rPr>
          <w:rFonts w:ascii="Sylfaen" w:hAnsi="Sylfaen"/>
          <w:sz w:val="24"/>
          <w:szCs w:val="24"/>
        </w:rPr>
        <w:t xml:space="preserve"> Конвенции, за тем исключением, когда потребности предварительного следствия требуют иного подхода (</w:t>
      </w:r>
      <w:hyperlink r:id="rId469" w:history="1">
        <w:r w:rsidRPr="00362A65">
          <w:rPr>
            <w:rFonts w:ascii="Sylfaen" w:hAnsi="Sylfaen"/>
            <w:sz w:val="24"/>
            <w:szCs w:val="24"/>
          </w:rPr>
          <w:t>пункт 44</w:t>
        </w:r>
      </w:hyperlink>
      <w:r w:rsidRPr="00362A65">
        <w:rPr>
          <w:rFonts w:ascii="Sylfaen" w:hAnsi="Sylfaen"/>
          <w:sz w:val="24"/>
          <w:szCs w:val="24"/>
        </w:rPr>
        <w:t xml:space="preserve"> постановления).</w:t>
      </w:r>
    </w:p>
    <w:p w14:paraId="49E49C9A"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lastRenderedPageBreak/>
        <w:t xml:space="preserve">Суд отметил, что </w:t>
      </w:r>
      <w:hyperlink r:id="rId470" w:history="1">
        <w:r w:rsidRPr="00362A65">
          <w:rPr>
            <w:rFonts w:ascii="Sylfaen" w:hAnsi="Sylfaen"/>
            <w:sz w:val="24"/>
            <w:szCs w:val="24"/>
          </w:rPr>
          <w:t>Закон</w:t>
        </w:r>
      </w:hyperlink>
      <w:r w:rsidRPr="00362A65">
        <w:rPr>
          <w:rFonts w:ascii="Sylfaen" w:hAnsi="Sylfaen"/>
          <w:sz w:val="24"/>
          <w:szCs w:val="24"/>
        </w:rPr>
        <w:t xml:space="preserve"> N 103-ФЗ исключал какую-либо возможность для лиц, содержащихся в следственных изоляторах, получать длительные свидания. Он подчеркнул - такое ограничение прав на посещения для лиц, находящихся под следствием, является общеприменимым и не зависит от причин содержания участников дела под стражей, стадии уголовного производства, возбужденного против них, и соображений безопасности (</w:t>
      </w:r>
      <w:hyperlink r:id="rId471" w:history="1">
        <w:r w:rsidRPr="00362A65">
          <w:rPr>
            <w:rFonts w:ascii="Sylfaen" w:hAnsi="Sylfaen"/>
            <w:sz w:val="24"/>
            <w:szCs w:val="24"/>
          </w:rPr>
          <w:t>пункт 45</w:t>
        </w:r>
      </w:hyperlink>
      <w:r w:rsidRPr="00362A65">
        <w:rPr>
          <w:rFonts w:ascii="Sylfaen" w:hAnsi="Sylfaen"/>
          <w:sz w:val="24"/>
          <w:szCs w:val="24"/>
        </w:rPr>
        <w:t xml:space="preserve"> постановления).</w:t>
      </w:r>
    </w:p>
    <w:p w14:paraId="625894FD"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Суд принял во внимание позицию государства-ответчика, согласно которой ограниченность предоставляемых подозреваемому или обвиняемому свиданий по их количеству, продолжительности и условиям проведения является неизбежным следствием данной меры пресечения, состоящей в изоляции лица в специальном месте под охраной. Тем не менее Суд не счел данный аргумент убедительным. Он вновь напомнил, что, согласно прочно сложившейся прецедентной практике в этой сфере, лица, находящиеся под следствием, продолжают располагать всеми фундаментальными правами и свободами, гарантированными </w:t>
      </w:r>
      <w:hyperlink r:id="rId472" w:history="1">
        <w:r w:rsidRPr="00362A65">
          <w:rPr>
            <w:rFonts w:ascii="Sylfaen" w:hAnsi="Sylfaen"/>
            <w:sz w:val="24"/>
            <w:szCs w:val="24"/>
          </w:rPr>
          <w:t>Конвенцией</w:t>
        </w:r>
      </w:hyperlink>
      <w:r w:rsidRPr="00362A65">
        <w:rPr>
          <w:rFonts w:ascii="Sylfaen" w:hAnsi="Sylfaen"/>
          <w:sz w:val="24"/>
          <w:szCs w:val="24"/>
        </w:rPr>
        <w:t xml:space="preserve">, за исключением права на свободу. Следовательно, лица, находящиеся в следственном изоляторе, не теряют своих прав, гарантированных им </w:t>
      </w:r>
      <w:hyperlink r:id="rId473" w:history="1">
        <w:r w:rsidRPr="00362A65">
          <w:rPr>
            <w:rFonts w:ascii="Sylfaen" w:hAnsi="Sylfaen"/>
            <w:sz w:val="24"/>
            <w:szCs w:val="24"/>
          </w:rPr>
          <w:t>Конвенцией</w:t>
        </w:r>
      </w:hyperlink>
      <w:r w:rsidRPr="00362A65">
        <w:rPr>
          <w:rFonts w:ascii="Sylfaen" w:hAnsi="Sylfaen"/>
          <w:sz w:val="24"/>
          <w:szCs w:val="24"/>
        </w:rPr>
        <w:t>, в том числе права на семейную жизнь, и любой случай ограничения таких прав должен иметь четкое обоснование. Таким образом, наложенные на заявителей ограничения не могли рассматриваться как неизбежное следствие их содержания под стражей, и властям следовало, по мнению Суда, продемонстрировать их необходимость (</w:t>
      </w:r>
      <w:hyperlink r:id="rId474" w:history="1">
        <w:r w:rsidRPr="00362A65">
          <w:rPr>
            <w:rFonts w:ascii="Sylfaen" w:hAnsi="Sylfaen"/>
            <w:sz w:val="24"/>
            <w:szCs w:val="24"/>
          </w:rPr>
          <w:t>пункт 46</w:t>
        </w:r>
      </w:hyperlink>
      <w:r w:rsidRPr="00362A65">
        <w:rPr>
          <w:rFonts w:ascii="Sylfaen" w:hAnsi="Sylfaen"/>
          <w:sz w:val="24"/>
          <w:szCs w:val="24"/>
        </w:rPr>
        <w:t xml:space="preserve"> постановления).</w:t>
      </w:r>
    </w:p>
    <w:p w14:paraId="7B588DF7"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Было отмечено - власти ссылались на практику Конституционного Суда Российской Федерации, в соответствии с которой отсутствие в </w:t>
      </w:r>
      <w:hyperlink r:id="rId475" w:history="1">
        <w:r w:rsidRPr="00362A65">
          <w:rPr>
            <w:rFonts w:ascii="Sylfaen" w:hAnsi="Sylfaen"/>
            <w:sz w:val="24"/>
            <w:szCs w:val="24"/>
          </w:rPr>
          <w:t>Законе</w:t>
        </w:r>
      </w:hyperlink>
      <w:r w:rsidRPr="00362A65">
        <w:rPr>
          <w:rFonts w:ascii="Sylfaen" w:hAnsi="Sylfaen"/>
          <w:sz w:val="24"/>
          <w:szCs w:val="24"/>
        </w:rPr>
        <w:t xml:space="preserve"> N 103-ФЗ положений, разрешающих лицам, находящимся под следствием, получать длительные свидания компенсируется гарантиями, которые обеспечивает Уголовно-процессуальный </w:t>
      </w:r>
      <w:hyperlink r:id="rId476" w:history="1">
        <w:r w:rsidRPr="00362A65">
          <w:rPr>
            <w:rFonts w:ascii="Sylfaen" w:hAnsi="Sylfaen"/>
            <w:sz w:val="24"/>
            <w:szCs w:val="24"/>
          </w:rPr>
          <w:t>кодекс</w:t>
        </w:r>
      </w:hyperlink>
      <w:r w:rsidRPr="00362A65">
        <w:rPr>
          <w:rFonts w:ascii="Sylfaen" w:hAnsi="Sylfaen"/>
          <w:sz w:val="24"/>
          <w:szCs w:val="24"/>
        </w:rPr>
        <w:t xml:space="preserve"> Российской Федерации в отношении срока предварительного заключения и срока уголовного судопроизводства: согласно </w:t>
      </w:r>
      <w:hyperlink r:id="rId477" w:history="1">
        <w:r w:rsidRPr="00362A65">
          <w:rPr>
            <w:rFonts w:ascii="Sylfaen" w:hAnsi="Sylfaen"/>
            <w:sz w:val="24"/>
            <w:szCs w:val="24"/>
          </w:rPr>
          <w:t>УИК</w:t>
        </w:r>
      </w:hyperlink>
      <w:r w:rsidRPr="00362A65">
        <w:rPr>
          <w:rFonts w:ascii="Sylfaen" w:hAnsi="Sylfaen"/>
          <w:sz w:val="24"/>
          <w:szCs w:val="24"/>
        </w:rPr>
        <w:t xml:space="preserve"> РФ &lt;5&gt; они не могут превышать разумные пределы (</w:t>
      </w:r>
      <w:hyperlink r:id="rId478" w:history="1">
        <w:r w:rsidRPr="00362A65">
          <w:rPr>
            <w:rFonts w:ascii="Sylfaen" w:hAnsi="Sylfaen"/>
            <w:sz w:val="24"/>
            <w:szCs w:val="24"/>
          </w:rPr>
          <w:t>пункт 47</w:t>
        </w:r>
      </w:hyperlink>
      <w:r w:rsidRPr="00362A65">
        <w:rPr>
          <w:rFonts w:ascii="Sylfaen" w:hAnsi="Sylfaen"/>
          <w:sz w:val="24"/>
          <w:szCs w:val="24"/>
        </w:rPr>
        <w:t xml:space="preserve"> постановления).</w:t>
      </w:r>
    </w:p>
    <w:p w14:paraId="0F4B37B1"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w:t>
      </w:r>
    </w:p>
    <w:p w14:paraId="53A4379F"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&lt;5&gt; Здесь и далее - Уголовно-исполнительный </w:t>
      </w:r>
      <w:hyperlink r:id="rId479" w:history="1">
        <w:r w:rsidRPr="00362A65">
          <w:rPr>
            <w:rFonts w:ascii="Sylfaen" w:hAnsi="Sylfaen"/>
            <w:sz w:val="24"/>
            <w:szCs w:val="24"/>
          </w:rPr>
          <w:t>кодекс</w:t>
        </w:r>
      </w:hyperlink>
      <w:r w:rsidRPr="00362A65">
        <w:rPr>
          <w:rFonts w:ascii="Sylfaen" w:hAnsi="Sylfaen"/>
          <w:sz w:val="24"/>
          <w:szCs w:val="24"/>
        </w:rPr>
        <w:t xml:space="preserve"> Российской Федерации.</w:t>
      </w:r>
    </w:p>
    <w:p w14:paraId="5DF6C30D" w14:textId="77777777" w:rsidR="0029717E" w:rsidRPr="00362A65" w:rsidRDefault="0029717E" w:rsidP="0029717E">
      <w:pPr>
        <w:pStyle w:val="ConsPlusNormal"/>
        <w:jc w:val="both"/>
        <w:rPr>
          <w:rFonts w:ascii="Sylfaen" w:hAnsi="Sylfaen"/>
          <w:sz w:val="24"/>
          <w:szCs w:val="24"/>
        </w:rPr>
      </w:pPr>
    </w:p>
    <w:p w14:paraId="5EA59FF7" w14:textId="77777777" w:rsidR="0029717E" w:rsidRPr="00362A65" w:rsidRDefault="0029717E" w:rsidP="0029717E">
      <w:pPr>
        <w:pStyle w:val="ConsPlusNormal"/>
        <w:ind w:firstLine="540"/>
        <w:jc w:val="both"/>
        <w:rPr>
          <w:rFonts w:ascii="Sylfaen" w:hAnsi="Sylfaen"/>
          <w:sz w:val="24"/>
          <w:szCs w:val="24"/>
        </w:rPr>
      </w:pPr>
      <w:r w:rsidRPr="00362A65">
        <w:rPr>
          <w:rFonts w:ascii="Sylfaen" w:hAnsi="Sylfaen"/>
          <w:sz w:val="24"/>
          <w:szCs w:val="24"/>
        </w:rPr>
        <w:t xml:space="preserve">Суд указал, что право лиц, находящихся под стражей, на частную и семейную жизнь можно обеспечить разными способами, включая сокращение срока, в течение которого указанные лица находятся под стражей. Даже если национальное законодательство предусматривает такие механизмы, важно, чтобы они были эффективными не только в теории, но и на практике. В этом контексте Суд вновь отметил: проблема чрезмерной длительности содержания подозреваемых и обвиняемых в преступлениях в следственных изоляторах имеет структурный характер в российском правопорядке и является следствием практик, не совместимых с </w:t>
      </w:r>
      <w:hyperlink r:id="rId480" w:history="1">
        <w:r w:rsidRPr="00362A65">
          <w:rPr>
            <w:rFonts w:ascii="Sylfaen" w:hAnsi="Sylfaen"/>
            <w:sz w:val="24"/>
            <w:szCs w:val="24"/>
          </w:rPr>
          <w:t>Конвенцией</w:t>
        </w:r>
      </w:hyperlink>
      <w:r w:rsidRPr="00362A65">
        <w:rPr>
          <w:rFonts w:ascii="Sylfaen" w:hAnsi="Sylfaen"/>
          <w:sz w:val="24"/>
          <w:szCs w:val="24"/>
        </w:rPr>
        <w:t xml:space="preserve">. Согласно указаниям Комитета министров Совета Европы по исполнению дел, касающихся чрезмерной длительности содержания под стражей, на данный момент эта проблема так и не решена на национальном уровне. Принимая во внимание эти элементы, Суд счел, что несовершенство внутренних механизмов, призванных защищать право на свободу, в частности право на проведение судебного разбирательства в разумные сроки, оказывает </w:t>
      </w:r>
      <w:r w:rsidRPr="00362A65">
        <w:rPr>
          <w:rFonts w:ascii="Sylfaen" w:hAnsi="Sylfaen"/>
          <w:sz w:val="24"/>
          <w:szCs w:val="24"/>
        </w:rPr>
        <w:lastRenderedPageBreak/>
        <w:t>негативное влияние на соблюдение права на уважение частной и семейной жизни лиц, находящихся под стражей (</w:t>
      </w:r>
      <w:hyperlink r:id="rId481" w:history="1">
        <w:r w:rsidRPr="00362A65">
          <w:rPr>
            <w:rFonts w:ascii="Sylfaen" w:hAnsi="Sylfaen"/>
            <w:sz w:val="24"/>
            <w:szCs w:val="24"/>
          </w:rPr>
          <w:t>пункт 48</w:t>
        </w:r>
      </w:hyperlink>
      <w:r w:rsidRPr="00362A65">
        <w:rPr>
          <w:rFonts w:ascii="Sylfaen" w:hAnsi="Sylfaen"/>
          <w:sz w:val="24"/>
          <w:szCs w:val="24"/>
        </w:rPr>
        <w:t xml:space="preserve"> постановления).</w:t>
      </w:r>
    </w:p>
    <w:p w14:paraId="12F6A332"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Суд подчеркнул следующее - указанное дело представляет собой пример такого негативного влияния, так как заявители находились в предварительном заключении более десяти лет. Хотя у Суда отсутствовала необходимость высказываться о продолжительности предварительного заключения в данном деле, однако после подробного изучения его влияния на частную и семейную жизнь заявителей Суд постановил: указанный срок был слишком длительным и мог повлечь серьезные последствия, затрагивающие возможность заявителей поддерживать и развивать отношения с семьей (</w:t>
      </w:r>
      <w:hyperlink r:id="rId482" w:history="1">
        <w:r w:rsidRPr="00362A65">
          <w:rPr>
            <w:rFonts w:ascii="Sylfaen" w:hAnsi="Sylfaen"/>
            <w:sz w:val="24"/>
            <w:szCs w:val="24"/>
          </w:rPr>
          <w:t>пункт 49</w:t>
        </w:r>
      </w:hyperlink>
      <w:r w:rsidRPr="00362A65">
        <w:rPr>
          <w:rFonts w:ascii="Sylfaen" w:hAnsi="Sylfaen"/>
          <w:sz w:val="24"/>
          <w:szCs w:val="24"/>
        </w:rPr>
        <w:t xml:space="preserve"> постановления).</w:t>
      </w:r>
    </w:p>
    <w:p w14:paraId="1ADF6E30"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Суд отметил: заявители жаловались на то, что столкнулись с отсутствием возможности получить длительные свидания, являющиеся единственным для них способом иметь физический контакт с родственниками. Внутреннее законодательство Российской Федерации действительно не предлагает никаких гибких механизмов по организации посещений в следственных изоляторах, указал Суд. Однако он вновь напомнил: в каждом отдельном случае любые ограничения, наложенные на право на посещение заключенных, должны иметь обоснования, в частности такие, как поддержание порядка и безопасности либо необходимость защиты законных интересов следствия (</w:t>
      </w:r>
      <w:hyperlink r:id="rId483" w:history="1">
        <w:r w:rsidRPr="00362A65">
          <w:rPr>
            <w:rFonts w:ascii="Sylfaen" w:hAnsi="Sylfaen"/>
            <w:sz w:val="24"/>
            <w:szCs w:val="24"/>
          </w:rPr>
          <w:t>пункт 50</w:t>
        </w:r>
      </w:hyperlink>
      <w:r w:rsidRPr="00362A65">
        <w:rPr>
          <w:rFonts w:ascii="Sylfaen" w:hAnsi="Sylfaen"/>
          <w:sz w:val="24"/>
          <w:szCs w:val="24"/>
        </w:rPr>
        <w:t xml:space="preserve"> постановления).</w:t>
      </w:r>
    </w:p>
    <w:p w14:paraId="0892E3AF"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Несмотря на то, что во время рассмотрения уголовного дела заявители получали разрешение на проведение свиданий, Суд счел следующее - условия, предполагающие невозможность обеспечить физический контакт между подсудимыми и их близкими (это продолжалось более десяти лет) не предоставили участникам дела возможности поддерживать "допустимый" или разумно "достаточный" контакт со своими семьями. Суд принял к сведению </w:t>
      </w:r>
      <w:hyperlink r:id="rId484" w:history="1">
        <w:r w:rsidRPr="00362A65">
          <w:rPr>
            <w:rFonts w:ascii="Sylfaen" w:hAnsi="Sylfaen"/>
            <w:sz w:val="24"/>
            <w:szCs w:val="24"/>
          </w:rPr>
          <w:t>правило 24.4</w:t>
        </w:r>
      </w:hyperlink>
      <w:r w:rsidRPr="00362A65">
        <w:rPr>
          <w:rFonts w:ascii="Sylfaen" w:hAnsi="Sylfaen"/>
          <w:sz w:val="24"/>
          <w:szCs w:val="24"/>
        </w:rPr>
        <w:t xml:space="preserve"> Европейских пенитенциарных правил, согласно которому свидания должны быть организованы таким образом, чтобы дать заключенным возможность максимально естественно поддерживать и укреплять семейные отношения. Комментарий к </w:t>
      </w:r>
      <w:hyperlink r:id="rId485" w:history="1">
        <w:r w:rsidRPr="00362A65">
          <w:rPr>
            <w:rFonts w:ascii="Sylfaen" w:hAnsi="Sylfaen"/>
            <w:sz w:val="24"/>
            <w:szCs w:val="24"/>
          </w:rPr>
          <w:t>Правилу 24.4</w:t>
        </w:r>
      </w:hyperlink>
      <w:r w:rsidRPr="00362A65">
        <w:rPr>
          <w:rFonts w:ascii="Sylfaen" w:hAnsi="Sylfaen"/>
          <w:sz w:val="24"/>
          <w:szCs w:val="24"/>
        </w:rPr>
        <w:t xml:space="preserve"> подчеркивает особую важность свиданий не только для самих заключенных, но и для их семей, и рекомендует по возможности предоставлять длительные свидания с родственниками (</w:t>
      </w:r>
      <w:hyperlink r:id="rId486" w:history="1">
        <w:r w:rsidRPr="00362A65">
          <w:rPr>
            <w:rFonts w:ascii="Sylfaen" w:hAnsi="Sylfaen"/>
            <w:sz w:val="24"/>
            <w:szCs w:val="24"/>
          </w:rPr>
          <w:t>пункт 51</w:t>
        </w:r>
      </w:hyperlink>
      <w:r w:rsidRPr="00362A65">
        <w:rPr>
          <w:rFonts w:ascii="Sylfaen" w:hAnsi="Sylfaen"/>
          <w:sz w:val="24"/>
          <w:szCs w:val="24"/>
        </w:rPr>
        <w:t xml:space="preserve"> постановления).</w:t>
      </w:r>
    </w:p>
    <w:p w14:paraId="0635658D"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Суд обратил внимание на то, что в соответствии с </w:t>
      </w:r>
      <w:hyperlink r:id="rId487" w:history="1">
        <w:r w:rsidRPr="00362A65">
          <w:rPr>
            <w:rFonts w:ascii="Sylfaen" w:hAnsi="Sylfaen"/>
            <w:sz w:val="24"/>
            <w:szCs w:val="24"/>
          </w:rPr>
          <w:t>УИК</w:t>
        </w:r>
      </w:hyperlink>
      <w:r w:rsidRPr="00362A65">
        <w:rPr>
          <w:rFonts w:ascii="Sylfaen" w:hAnsi="Sylfaen"/>
          <w:sz w:val="24"/>
          <w:szCs w:val="24"/>
        </w:rPr>
        <w:t xml:space="preserve"> РФ осужденные имеют право не менее чем на одно длительное свидание в год, тогда как </w:t>
      </w:r>
      <w:hyperlink r:id="rId488" w:history="1">
        <w:r w:rsidRPr="00362A65">
          <w:rPr>
            <w:rFonts w:ascii="Sylfaen" w:hAnsi="Sylfaen"/>
            <w:sz w:val="24"/>
            <w:szCs w:val="24"/>
          </w:rPr>
          <w:t>закон</w:t>
        </w:r>
      </w:hyperlink>
      <w:r w:rsidRPr="00362A65">
        <w:rPr>
          <w:rFonts w:ascii="Sylfaen" w:hAnsi="Sylfaen"/>
          <w:sz w:val="24"/>
          <w:szCs w:val="24"/>
        </w:rPr>
        <w:t xml:space="preserve"> N 103-ФЗ не предусматривает такой возможности для лиц, содержащихся в СИЗО, к числу которых относились и заявители. В связи с этим Суд принял во внимание </w:t>
      </w:r>
      <w:hyperlink r:id="rId489" w:history="1">
        <w:r w:rsidRPr="00362A65">
          <w:rPr>
            <w:rFonts w:ascii="Sylfaen" w:hAnsi="Sylfaen"/>
            <w:sz w:val="24"/>
            <w:szCs w:val="24"/>
          </w:rPr>
          <w:t>Правило 99</w:t>
        </w:r>
      </w:hyperlink>
      <w:r w:rsidRPr="00362A65">
        <w:rPr>
          <w:rFonts w:ascii="Sylfaen" w:hAnsi="Sylfaen"/>
          <w:sz w:val="24"/>
          <w:szCs w:val="24"/>
        </w:rPr>
        <w:t xml:space="preserve"> Европейских пенитенциарных правил, согласно которому при отсутствии специального запрета, установленного судебной инстанцией по тому или иному делу на конкретный срок, лица, находящиеся под следствием, имеют право на свидания и общение с семьей и другими лицами на тех же условиях, что и осужденные заключенные. Кроме того, лица, находящиеся под следствием, имеют право на дополнительные свидания и более упрощенный доступ к другим видам общения (</w:t>
      </w:r>
      <w:hyperlink r:id="rId490" w:history="1">
        <w:r w:rsidRPr="00362A65">
          <w:rPr>
            <w:rFonts w:ascii="Sylfaen" w:hAnsi="Sylfaen"/>
            <w:sz w:val="24"/>
            <w:szCs w:val="24"/>
          </w:rPr>
          <w:t>пункт 52</w:t>
        </w:r>
      </w:hyperlink>
      <w:r w:rsidRPr="00362A65">
        <w:rPr>
          <w:rFonts w:ascii="Sylfaen" w:hAnsi="Sylfaen"/>
          <w:sz w:val="24"/>
          <w:szCs w:val="24"/>
        </w:rPr>
        <w:t xml:space="preserve"> постановления).</w:t>
      </w:r>
    </w:p>
    <w:p w14:paraId="498595CF"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Учитывая важность поддержания отношений с людьми и поддержания семейных отношений для каждого человека, включая лиц, находящихся в местах лишения </w:t>
      </w:r>
      <w:r w:rsidRPr="00362A65">
        <w:rPr>
          <w:rFonts w:ascii="Sylfaen" w:hAnsi="Sylfaen"/>
          <w:sz w:val="24"/>
          <w:szCs w:val="24"/>
        </w:rPr>
        <w:lastRenderedPageBreak/>
        <w:t>свободы, Суд постановил - в данном деле национальным законодательством не были предоставлены достаточные гарантии, обеспечивающие право заявителей на уважение их частной и семейной жизни. Невозможность для заявителей получать длительные свидания на протяжении более десяти лет, усугубленная отсутствием гибкости национальной законодательной системы в отношении условий проведения краткосрочных посещений, которые исключали любой физический контакт, являлась вмешательством в право заявителей на уважение частной и семейной жизни, что не было необходимым в демократическом обществе (</w:t>
      </w:r>
      <w:hyperlink r:id="rId491" w:history="1">
        <w:r w:rsidRPr="00362A65">
          <w:rPr>
            <w:rFonts w:ascii="Sylfaen" w:hAnsi="Sylfaen"/>
            <w:sz w:val="24"/>
            <w:szCs w:val="24"/>
          </w:rPr>
          <w:t>пункт 53</w:t>
        </w:r>
      </w:hyperlink>
      <w:r w:rsidRPr="00362A65">
        <w:rPr>
          <w:rFonts w:ascii="Sylfaen" w:hAnsi="Sylfaen"/>
          <w:sz w:val="24"/>
          <w:szCs w:val="24"/>
        </w:rPr>
        <w:t xml:space="preserve"> постановления). Соответственно, имело место нарушение </w:t>
      </w:r>
      <w:hyperlink r:id="rId492" w:history="1">
        <w:r w:rsidRPr="00362A65">
          <w:rPr>
            <w:rFonts w:ascii="Sylfaen" w:hAnsi="Sylfaen"/>
            <w:sz w:val="24"/>
            <w:szCs w:val="24"/>
          </w:rPr>
          <w:t>статьи 8</w:t>
        </w:r>
      </w:hyperlink>
      <w:r w:rsidRPr="00362A65">
        <w:rPr>
          <w:rFonts w:ascii="Sylfaen" w:hAnsi="Sylfaen"/>
          <w:sz w:val="24"/>
          <w:szCs w:val="24"/>
        </w:rPr>
        <w:t xml:space="preserve"> Конвенции.</w:t>
      </w:r>
    </w:p>
    <w:p w14:paraId="24D0F9E5" w14:textId="77777777" w:rsidR="0029717E" w:rsidRPr="00362A65" w:rsidRDefault="0029717E" w:rsidP="0029717E">
      <w:pPr>
        <w:pStyle w:val="ConsPlusNormal"/>
        <w:jc w:val="both"/>
        <w:rPr>
          <w:rFonts w:ascii="Sylfaen" w:hAnsi="Sylfaen"/>
          <w:sz w:val="24"/>
          <w:szCs w:val="24"/>
        </w:rPr>
      </w:pPr>
    </w:p>
    <w:p w14:paraId="000F9BEA" w14:textId="77777777" w:rsidR="0029717E" w:rsidRPr="00362A65" w:rsidRDefault="0029717E" w:rsidP="0029717E">
      <w:pPr>
        <w:pStyle w:val="ConsPlusTitle"/>
        <w:jc w:val="center"/>
        <w:outlineLvl w:val="1"/>
        <w:rPr>
          <w:rFonts w:ascii="Sylfaen" w:hAnsi="Sylfaen"/>
          <w:szCs w:val="24"/>
        </w:rPr>
      </w:pPr>
      <w:r w:rsidRPr="00362A65">
        <w:rPr>
          <w:rFonts w:ascii="Sylfaen" w:hAnsi="Sylfaen"/>
          <w:szCs w:val="24"/>
        </w:rPr>
        <w:t>право лица на свободу религии &lt;6&gt; в аспекте реализации</w:t>
      </w:r>
    </w:p>
    <w:p w14:paraId="71DD0BB0" w14:textId="77777777" w:rsidR="0029717E" w:rsidRPr="00362A65" w:rsidRDefault="0029717E" w:rsidP="0029717E">
      <w:pPr>
        <w:pStyle w:val="ConsPlusTitle"/>
        <w:jc w:val="center"/>
        <w:rPr>
          <w:rFonts w:ascii="Sylfaen" w:hAnsi="Sylfaen"/>
          <w:szCs w:val="24"/>
        </w:rPr>
      </w:pPr>
      <w:r w:rsidRPr="00362A65">
        <w:rPr>
          <w:rFonts w:ascii="Sylfaen" w:hAnsi="Sylfaen"/>
          <w:szCs w:val="24"/>
        </w:rPr>
        <w:t>права на образование &lt;7&gt;</w:t>
      </w:r>
    </w:p>
    <w:p w14:paraId="48165B2B" w14:textId="77777777" w:rsidR="0029717E" w:rsidRPr="00362A65" w:rsidRDefault="0029717E" w:rsidP="0029717E">
      <w:pPr>
        <w:pStyle w:val="ConsPlusNormal"/>
        <w:jc w:val="both"/>
        <w:rPr>
          <w:rFonts w:ascii="Sylfaen" w:hAnsi="Sylfaen"/>
          <w:sz w:val="24"/>
          <w:szCs w:val="24"/>
        </w:rPr>
      </w:pPr>
    </w:p>
    <w:p w14:paraId="1CB46E65" w14:textId="77777777" w:rsidR="0029717E" w:rsidRPr="00362A65" w:rsidRDefault="0029717E" w:rsidP="0029717E">
      <w:pPr>
        <w:pStyle w:val="ConsPlusNormal"/>
        <w:ind w:firstLine="540"/>
        <w:jc w:val="both"/>
        <w:rPr>
          <w:rFonts w:ascii="Sylfaen" w:hAnsi="Sylfaen"/>
          <w:sz w:val="24"/>
          <w:szCs w:val="24"/>
        </w:rPr>
      </w:pPr>
      <w:r w:rsidRPr="00362A65">
        <w:rPr>
          <w:rFonts w:ascii="Sylfaen" w:hAnsi="Sylfaen"/>
          <w:sz w:val="24"/>
          <w:szCs w:val="24"/>
        </w:rPr>
        <w:t>--------------------------------</w:t>
      </w:r>
    </w:p>
    <w:p w14:paraId="50FBD023"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&lt;6&gt; Для сведения. В 2019 году в Верховном Суде Российской Федерации подготовлено Обобщение правовых позиций международных договорных и внедоговорных органов, действующих в сфере защиты прав и свобод человека, по вопросам защиты права лица на свободу мысли, совести и религии.</w:t>
      </w:r>
    </w:p>
    <w:p w14:paraId="676CB870"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Размещено на официальном сайте Верховного Суда Российской Федерации в подразделе "Международная практика" (за 2019 год) раздела "Документы". Режим доступа: URL: http://www.vsrf.ru/documents/international_practice/27658/.</w:t>
      </w:r>
    </w:p>
    <w:p w14:paraId="50EC85D7"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&lt;7&gt; Для сведения. В 2019 году в Верховном Суде Российской Федерации подготовлено Обобщение правовых позиций межгосударственных органов по защите прав и свобод человека и специальных докладчиков (рабочих групп), действующих в рамках Совета ООН по правам человека, по вопросу защиты права лица на образование.</w:t>
      </w:r>
    </w:p>
    <w:p w14:paraId="1CD76B30"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Размещено на официальном сайте Верховного Суда Российской Федерации в подразделе "Международная практика" (за 2019 год) раздела "Документы". Режим доступа: URL: http://www.vsrf.ru/documents/international_practice/28445/.</w:t>
      </w:r>
    </w:p>
    <w:p w14:paraId="0F37E15D" w14:textId="77777777" w:rsidR="0029717E" w:rsidRPr="00362A65" w:rsidRDefault="0029717E" w:rsidP="0029717E">
      <w:pPr>
        <w:pStyle w:val="ConsPlusNormal"/>
        <w:jc w:val="both"/>
        <w:rPr>
          <w:rFonts w:ascii="Sylfaen" w:hAnsi="Sylfaen"/>
          <w:sz w:val="24"/>
          <w:szCs w:val="24"/>
        </w:rPr>
      </w:pPr>
    </w:p>
    <w:p w14:paraId="6DCD66DA" w14:textId="77777777" w:rsidR="0029717E" w:rsidRPr="00362A65" w:rsidRDefault="0029717E" w:rsidP="0029717E">
      <w:pPr>
        <w:pStyle w:val="ConsPlusTitle"/>
        <w:jc w:val="center"/>
        <w:outlineLvl w:val="2"/>
        <w:rPr>
          <w:rFonts w:ascii="Sylfaen" w:hAnsi="Sylfaen"/>
          <w:szCs w:val="24"/>
        </w:rPr>
      </w:pPr>
      <w:r w:rsidRPr="00362A65">
        <w:rPr>
          <w:rFonts w:ascii="Sylfaen" w:hAnsi="Sylfaen"/>
          <w:szCs w:val="24"/>
        </w:rPr>
        <w:t>практика Европейского Суда по правам человека</w:t>
      </w:r>
    </w:p>
    <w:p w14:paraId="7BEFB0A1" w14:textId="77777777" w:rsidR="0029717E" w:rsidRPr="00362A65" w:rsidRDefault="0029717E" w:rsidP="0029717E">
      <w:pPr>
        <w:pStyle w:val="ConsPlusNormal"/>
        <w:jc w:val="both"/>
        <w:rPr>
          <w:rFonts w:ascii="Sylfaen" w:hAnsi="Sylfaen"/>
          <w:sz w:val="24"/>
          <w:szCs w:val="24"/>
        </w:rPr>
      </w:pPr>
    </w:p>
    <w:p w14:paraId="3557FF02" w14:textId="77777777" w:rsidR="0029717E" w:rsidRPr="00362A65" w:rsidRDefault="0029717E" w:rsidP="0029717E">
      <w:pPr>
        <w:pStyle w:val="ConsPlusNormal"/>
        <w:ind w:firstLine="540"/>
        <w:jc w:val="both"/>
        <w:rPr>
          <w:rFonts w:ascii="Sylfaen" w:hAnsi="Sylfaen"/>
          <w:sz w:val="24"/>
          <w:szCs w:val="24"/>
        </w:rPr>
      </w:pPr>
      <w:r w:rsidRPr="00362A65">
        <w:rPr>
          <w:rFonts w:ascii="Sylfaen" w:hAnsi="Sylfaen"/>
          <w:sz w:val="24"/>
          <w:szCs w:val="24"/>
        </w:rPr>
        <w:t xml:space="preserve">В Верховный Суд Российской Федерации поступил неофициальный перевод </w:t>
      </w:r>
      <w:hyperlink r:id="rId493" w:history="1">
        <w:r w:rsidRPr="00362A65">
          <w:rPr>
            <w:rFonts w:ascii="Sylfaen" w:hAnsi="Sylfaen"/>
            <w:sz w:val="24"/>
            <w:szCs w:val="24"/>
          </w:rPr>
          <w:t>постановления</w:t>
        </w:r>
      </w:hyperlink>
      <w:r w:rsidRPr="00362A65">
        <w:rPr>
          <w:rFonts w:ascii="Sylfaen" w:hAnsi="Sylfaen"/>
          <w:sz w:val="24"/>
          <w:szCs w:val="24"/>
        </w:rPr>
        <w:t xml:space="preserve"> Европейского Суда по правам человека по жалобе N 47429/09 по делу "Перовы против Российской Федерации" (вынесено 20 октября 2020 года, вступило в силу 19 апреля 2021 года), которым отклонена жалоба заявителей на якобы имевшее место нарушение </w:t>
      </w:r>
      <w:hyperlink r:id="rId494" w:history="1">
        <w:r w:rsidRPr="00362A65">
          <w:rPr>
            <w:rFonts w:ascii="Sylfaen" w:hAnsi="Sylfaen"/>
            <w:sz w:val="24"/>
            <w:szCs w:val="24"/>
          </w:rPr>
          <w:t>статьи 2</w:t>
        </w:r>
      </w:hyperlink>
      <w:r w:rsidRPr="00362A65">
        <w:rPr>
          <w:rFonts w:ascii="Sylfaen" w:hAnsi="Sylfaen"/>
          <w:sz w:val="24"/>
          <w:szCs w:val="24"/>
        </w:rPr>
        <w:t xml:space="preserve"> Протокола N 1 к Конвенции (право на образование) и </w:t>
      </w:r>
      <w:hyperlink r:id="rId495" w:history="1">
        <w:r w:rsidRPr="00362A65">
          <w:rPr>
            <w:rFonts w:ascii="Sylfaen" w:hAnsi="Sylfaen"/>
            <w:sz w:val="24"/>
            <w:szCs w:val="24"/>
          </w:rPr>
          <w:t>статьи 9</w:t>
        </w:r>
      </w:hyperlink>
      <w:r w:rsidRPr="00362A65">
        <w:rPr>
          <w:rFonts w:ascii="Sylfaen" w:hAnsi="Sylfaen"/>
          <w:sz w:val="24"/>
          <w:szCs w:val="24"/>
        </w:rPr>
        <w:t xml:space="preserve"> Конвенции (право на свободу вероисповедания). Более подробная информация об этом деле изложена ниже.</w:t>
      </w:r>
    </w:p>
    <w:p w14:paraId="0BDEC692" w14:textId="77777777" w:rsidR="0029717E" w:rsidRPr="00362A65" w:rsidRDefault="0029717E" w:rsidP="0029717E">
      <w:pPr>
        <w:pStyle w:val="ConsPlusNormal"/>
        <w:jc w:val="both"/>
        <w:rPr>
          <w:rFonts w:ascii="Sylfaen" w:hAnsi="Sylfaen"/>
          <w:sz w:val="24"/>
          <w:szCs w:val="24"/>
        </w:rPr>
      </w:pPr>
    </w:p>
    <w:p w14:paraId="7C749684" w14:textId="77777777" w:rsidR="0029717E" w:rsidRPr="00362A65" w:rsidRDefault="0029717E" w:rsidP="0029717E">
      <w:pPr>
        <w:pStyle w:val="ConsPlusTitle"/>
        <w:jc w:val="center"/>
        <w:outlineLvl w:val="1"/>
        <w:rPr>
          <w:rFonts w:ascii="Sylfaen" w:hAnsi="Sylfaen"/>
          <w:szCs w:val="24"/>
        </w:rPr>
      </w:pPr>
      <w:r w:rsidRPr="00362A65">
        <w:rPr>
          <w:rFonts w:ascii="Sylfaen" w:hAnsi="Sylfaen"/>
          <w:szCs w:val="24"/>
        </w:rPr>
        <w:t>право на свободу религии в аспекте отказа лишенному свободы</w:t>
      </w:r>
    </w:p>
    <w:p w14:paraId="1FBF5119" w14:textId="77777777" w:rsidR="0029717E" w:rsidRPr="00362A65" w:rsidRDefault="0029717E" w:rsidP="0029717E">
      <w:pPr>
        <w:pStyle w:val="ConsPlusTitle"/>
        <w:jc w:val="center"/>
        <w:rPr>
          <w:rFonts w:ascii="Sylfaen" w:hAnsi="Sylfaen"/>
          <w:szCs w:val="24"/>
        </w:rPr>
      </w:pPr>
      <w:r w:rsidRPr="00362A65">
        <w:rPr>
          <w:rFonts w:ascii="Sylfaen" w:hAnsi="Sylfaen"/>
          <w:szCs w:val="24"/>
        </w:rPr>
        <w:t>лицу в доступе к кошерной пище</w:t>
      </w:r>
    </w:p>
    <w:p w14:paraId="0996EB66" w14:textId="77777777" w:rsidR="0029717E" w:rsidRPr="00362A65" w:rsidRDefault="0029717E" w:rsidP="0029717E">
      <w:pPr>
        <w:pStyle w:val="ConsPlusNormal"/>
        <w:jc w:val="both"/>
        <w:rPr>
          <w:rFonts w:ascii="Sylfaen" w:hAnsi="Sylfaen"/>
          <w:sz w:val="24"/>
          <w:szCs w:val="24"/>
        </w:rPr>
      </w:pPr>
    </w:p>
    <w:p w14:paraId="7DD16E2F" w14:textId="77777777" w:rsidR="0029717E" w:rsidRPr="00362A65" w:rsidRDefault="0029717E" w:rsidP="0029717E">
      <w:pPr>
        <w:pStyle w:val="ConsPlusTitle"/>
        <w:jc w:val="center"/>
        <w:outlineLvl w:val="2"/>
        <w:rPr>
          <w:rFonts w:ascii="Sylfaen" w:hAnsi="Sylfaen"/>
          <w:szCs w:val="24"/>
        </w:rPr>
      </w:pPr>
      <w:r w:rsidRPr="00362A65">
        <w:rPr>
          <w:rFonts w:ascii="Sylfaen" w:hAnsi="Sylfaen"/>
          <w:szCs w:val="24"/>
        </w:rPr>
        <w:t>практика Европейского Суда по правам человека</w:t>
      </w:r>
    </w:p>
    <w:p w14:paraId="667D01E0" w14:textId="77777777" w:rsidR="0029717E" w:rsidRPr="00362A65" w:rsidRDefault="0029717E" w:rsidP="0029717E">
      <w:pPr>
        <w:pStyle w:val="ConsPlusNormal"/>
        <w:jc w:val="both"/>
        <w:rPr>
          <w:rFonts w:ascii="Sylfaen" w:hAnsi="Sylfaen"/>
          <w:sz w:val="24"/>
          <w:szCs w:val="24"/>
        </w:rPr>
      </w:pPr>
    </w:p>
    <w:p w14:paraId="64BDD181" w14:textId="77777777" w:rsidR="0029717E" w:rsidRPr="00362A65" w:rsidRDefault="0029717E" w:rsidP="0029717E">
      <w:pPr>
        <w:pStyle w:val="ConsPlusNormal"/>
        <w:ind w:firstLine="540"/>
        <w:jc w:val="both"/>
        <w:rPr>
          <w:rFonts w:ascii="Sylfaen" w:hAnsi="Sylfaen"/>
          <w:sz w:val="24"/>
          <w:szCs w:val="24"/>
        </w:rPr>
      </w:pPr>
      <w:r w:rsidRPr="00362A65">
        <w:rPr>
          <w:rFonts w:ascii="Sylfaen" w:hAnsi="Sylfaen"/>
          <w:sz w:val="24"/>
          <w:szCs w:val="24"/>
        </w:rPr>
        <w:t xml:space="preserve">В Верховный Суд Российской Федерации поступил неофициальный перевод </w:t>
      </w:r>
      <w:hyperlink r:id="rId496" w:history="1">
        <w:r w:rsidRPr="00362A65">
          <w:rPr>
            <w:rFonts w:ascii="Sylfaen" w:hAnsi="Sylfaen"/>
            <w:sz w:val="24"/>
            <w:szCs w:val="24"/>
          </w:rPr>
          <w:t>постановления</w:t>
        </w:r>
      </w:hyperlink>
      <w:r w:rsidRPr="00362A65">
        <w:rPr>
          <w:rFonts w:ascii="Sylfaen" w:hAnsi="Sylfaen"/>
          <w:sz w:val="24"/>
          <w:szCs w:val="24"/>
        </w:rPr>
        <w:t xml:space="preserve"> Европейского Суда по правам человека по жалобам N 23735/16 и 23740/16 по делу "Эрлих и Кастро против Румынии" (вынесено 9 июня 2020 года, вступило в силу 9 сентября 2020 года), которым отклонена жалоба заявителей на нарушение их права на свободу религии в связи с предположительно ненадлежащим предоставлением заявителям кошерной пищи в пенитенциарном учреждении.</w:t>
      </w:r>
    </w:p>
    <w:p w14:paraId="611B279D"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Суд напомнил, что защищаемая </w:t>
      </w:r>
      <w:hyperlink r:id="rId497" w:history="1">
        <w:r w:rsidRPr="00362A65">
          <w:rPr>
            <w:rFonts w:ascii="Sylfaen" w:hAnsi="Sylfaen"/>
            <w:sz w:val="24"/>
            <w:szCs w:val="24"/>
          </w:rPr>
          <w:t>статьей 9</w:t>
        </w:r>
      </w:hyperlink>
      <w:r w:rsidRPr="00362A65">
        <w:rPr>
          <w:rFonts w:ascii="Sylfaen" w:hAnsi="Sylfaen"/>
          <w:sz w:val="24"/>
          <w:szCs w:val="24"/>
        </w:rPr>
        <w:t xml:space="preserve"> Конвенции свобода мысли, совести и религии является одной из основ "демократического общества". В религиозном понимании эта свобода является одним из жизненно важных элементов, которые составляют личность верующих, их концепцию жизни, но она также представляет большую ценность и для атеистов, агностиков, скептиков и лиц, относящихся к религии нейтрально. Речь идет о плюрализме, с трудом достигнутом в ходе истории, который не может быть отделен от такого общества. Эта свобода подразумевает, в частности, свободу в вопросе присоединения или неприсоединения к религии, а также исповедования или </w:t>
      </w:r>
      <w:proofErr w:type="spellStart"/>
      <w:r w:rsidRPr="00362A65">
        <w:rPr>
          <w:rFonts w:ascii="Sylfaen" w:hAnsi="Sylfaen"/>
          <w:sz w:val="24"/>
          <w:szCs w:val="24"/>
        </w:rPr>
        <w:t>неисповедания</w:t>
      </w:r>
      <w:proofErr w:type="spellEnd"/>
      <w:r w:rsidRPr="00362A65">
        <w:rPr>
          <w:rFonts w:ascii="Sylfaen" w:hAnsi="Sylfaen"/>
          <w:sz w:val="24"/>
          <w:szCs w:val="24"/>
        </w:rPr>
        <w:t xml:space="preserve"> этой религии (пункт 28 </w:t>
      </w:r>
      <w:hyperlink r:id="rId498" w:history="1">
        <w:r w:rsidRPr="00362A65">
          <w:rPr>
            <w:rFonts w:ascii="Sylfaen" w:hAnsi="Sylfaen"/>
            <w:sz w:val="24"/>
            <w:szCs w:val="24"/>
          </w:rPr>
          <w:t>постановления</w:t>
        </w:r>
      </w:hyperlink>
      <w:r w:rsidRPr="00362A65">
        <w:rPr>
          <w:rFonts w:ascii="Sylfaen" w:hAnsi="Sylfaen"/>
          <w:sz w:val="24"/>
          <w:szCs w:val="24"/>
        </w:rPr>
        <w:t>).</w:t>
      </w:r>
    </w:p>
    <w:p w14:paraId="69CBA57F"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Если свобода вероисповедания связана, прежде всего, с внутренними вопросами, продолжил Суд, то она также подразумевает свободу выражать свою религию индивидуально и в личном порядке или коллективно, публично и в кругу людей, веру которых человек разделяет. </w:t>
      </w:r>
      <w:hyperlink r:id="rId499" w:history="1">
        <w:r w:rsidRPr="00362A65">
          <w:rPr>
            <w:rFonts w:ascii="Sylfaen" w:hAnsi="Sylfaen"/>
            <w:sz w:val="24"/>
            <w:szCs w:val="24"/>
          </w:rPr>
          <w:t>Статья 9</w:t>
        </w:r>
      </w:hyperlink>
      <w:r w:rsidRPr="00362A65">
        <w:rPr>
          <w:rFonts w:ascii="Sylfaen" w:hAnsi="Sylfaen"/>
          <w:sz w:val="24"/>
          <w:szCs w:val="24"/>
        </w:rPr>
        <w:t xml:space="preserve"> Конвенции указывает на различные формы, которые может принимать выражение религии или убеждения, а именно: богослужение, обучение, отправление религиозных и культовых обрядов (пункт 29 </w:t>
      </w:r>
      <w:hyperlink r:id="rId500" w:history="1">
        <w:r w:rsidRPr="00362A65">
          <w:rPr>
            <w:rFonts w:ascii="Sylfaen" w:hAnsi="Sylfaen"/>
            <w:sz w:val="24"/>
            <w:szCs w:val="24"/>
          </w:rPr>
          <w:t>постановления</w:t>
        </w:r>
      </w:hyperlink>
      <w:r w:rsidRPr="00362A65">
        <w:rPr>
          <w:rFonts w:ascii="Sylfaen" w:hAnsi="Sylfaen"/>
          <w:sz w:val="24"/>
          <w:szCs w:val="24"/>
        </w:rPr>
        <w:t>).</w:t>
      </w:r>
    </w:p>
    <w:p w14:paraId="4498F5D1"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В демократическом обществе, где несколько религий сосуществуют в рамках одной нации, может оказаться необходимой совместимость свободы вероисповедания или выражения убеждений с надлежащими ограничениями для согласования интересов различных групп и обеспечения соблюдения убеждений каждой такой группы, отметил Суд. Это следует как из </w:t>
      </w:r>
      <w:hyperlink r:id="rId501" w:history="1">
        <w:r w:rsidRPr="00362A65">
          <w:rPr>
            <w:rFonts w:ascii="Sylfaen" w:hAnsi="Sylfaen"/>
            <w:sz w:val="24"/>
            <w:szCs w:val="24"/>
          </w:rPr>
          <w:t>пункта 2 статьи 9</w:t>
        </w:r>
      </w:hyperlink>
      <w:r w:rsidRPr="00362A65">
        <w:rPr>
          <w:rFonts w:ascii="Sylfaen" w:hAnsi="Sylfaen"/>
          <w:sz w:val="24"/>
          <w:szCs w:val="24"/>
        </w:rPr>
        <w:t xml:space="preserve"> Конвенции, так и из позитивных обязательств, которые возлагаются на государство в соответствии со </w:t>
      </w:r>
      <w:hyperlink r:id="rId502" w:history="1">
        <w:r w:rsidRPr="00362A65">
          <w:rPr>
            <w:rFonts w:ascii="Sylfaen" w:hAnsi="Sylfaen"/>
            <w:sz w:val="24"/>
            <w:szCs w:val="24"/>
          </w:rPr>
          <w:t>статьей 1</w:t>
        </w:r>
      </w:hyperlink>
      <w:r w:rsidRPr="00362A65">
        <w:rPr>
          <w:rFonts w:ascii="Sylfaen" w:hAnsi="Sylfaen"/>
          <w:sz w:val="24"/>
          <w:szCs w:val="24"/>
        </w:rPr>
        <w:t xml:space="preserve"> Конвенции, в отношении признания за каждым лицом, находящимся под его юрисдикцией, прав и свобод, определенных в </w:t>
      </w:r>
      <w:hyperlink r:id="rId503" w:history="1">
        <w:r w:rsidRPr="00362A65">
          <w:rPr>
            <w:rFonts w:ascii="Sylfaen" w:hAnsi="Sylfaen"/>
            <w:sz w:val="24"/>
            <w:szCs w:val="24"/>
          </w:rPr>
          <w:t>Конвенции</w:t>
        </w:r>
      </w:hyperlink>
      <w:r w:rsidRPr="00362A65">
        <w:rPr>
          <w:rFonts w:ascii="Sylfaen" w:hAnsi="Sylfaen"/>
          <w:sz w:val="24"/>
          <w:szCs w:val="24"/>
        </w:rPr>
        <w:t xml:space="preserve"> (пункт 30 </w:t>
      </w:r>
      <w:hyperlink r:id="rId504" w:history="1">
        <w:r w:rsidRPr="00362A65">
          <w:rPr>
            <w:rFonts w:ascii="Sylfaen" w:hAnsi="Sylfaen"/>
            <w:sz w:val="24"/>
            <w:szCs w:val="24"/>
          </w:rPr>
          <w:t>постановления</w:t>
        </w:r>
      </w:hyperlink>
      <w:r w:rsidRPr="00362A65">
        <w:rPr>
          <w:rFonts w:ascii="Sylfaen" w:hAnsi="Sylfaen"/>
          <w:sz w:val="24"/>
          <w:szCs w:val="24"/>
        </w:rPr>
        <w:t>).</w:t>
      </w:r>
    </w:p>
    <w:p w14:paraId="3B1B365B"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Суд напомнил о субсидиарной роли механизма </w:t>
      </w:r>
      <w:hyperlink r:id="rId505" w:history="1">
        <w:r w:rsidRPr="00362A65">
          <w:rPr>
            <w:rFonts w:ascii="Sylfaen" w:hAnsi="Sylfaen"/>
            <w:sz w:val="24"/>
            <w:szCs w:val="24"/>
          </w:rPr>
          <w:t>Конвенции</w:t>
        </w:r>
      </w:hyperlink>
      <w:r w:rsidRPr="00362A65">
        <w:rPr>
          <w:rFonts w:ascii="Sylfaen" w:hAnsi="Sylfaen"/>
          <w:sz w:val="24"/>
          <w:szCs w:val="24"/>
        </w:rPr>
        <w:t xml:space="preserve">. Национальные органы власти обладают непосредственной демократической легитимностью и, как Суд неоднократно устанавливал, находятся в лучшем положении по сравнению с международным судом, чтобы оценивать местные потребности и условия. В вопросах общей политики, относительно которых в демократическом государстве мнения могут расходиться очень сильно, особое внимание должно уделяться роли национальных руководящих властей. Что касается </w:t>
      </w:r>
      <w:hyperlink r:id="rId506" w:history="1">
        <w:r w:rsidRPr="00362A65">
          <w:rPr>
            <w:rFonts w:ascii="Sylfaen" w:hAnsi="Sylfaen"/>
            <w:sz w:val="24"/>
            <w:szCs w:val="24"/>
          </w:rPr>
          <w:t>статьи 9</w:t>
        </w:r>
      </w:hyperlink>
      <w:r w:rsidRPr="00362A65">
        <w:rPr>
          <w:rFonts w:ascii="Sylfaen" w:hAnsi="Sylfaen"/>
          <w:sz w:val="24"/>
          <w:szCs w:val="24"/>
        </w:rPr>
        <w:t xml:space="preserve"> Конвенции, в принципе, следует признать за государством широкую свободу усмотрения при решении вопроса о том, является ли, и в какой степени, "необходимым" ограничение права исповедовать религию или убеждения (пункт 31 </w:t>
      </w:r>
      <w:hyperlink r:id="rId507" w:history="1">
        <w:r w:rsidRPr="00362A65">
          <w:rPr>
            <w:rFonts w:ascii="Sylfaen" w:hAnsi="Sylfaen"/>
            <w:sz w:val="24"/>
            <w:szCs w:val="24"/>
          </w:rPr>
          <w:t>постановления</w:t>
        </w:r>
      </w:hyperlink>
      <w:r w:rsidRPr="00362A65">
        <w:rPr>
          <w:rFonts w:ascii="Sylfaen" w:hAnsi="Sylfaen"/>
          <w:sz w:val="24"/>
          <w:szCs w:val="24"/>
        </w:rPr>
        <w:t>).</w:t>
      </w:r>
    </w:p>
    <w:p w14:paraId="1E011C53"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Суд подчеркнул: если граница между позитивными и негативными обязательствами государства в значении </w:t>
      </w:r>
      <w:hyperlink r:id="rId508" w:history="1">
        <w:r w:rsidRPr="00362A65">
          <w:rPr>
            <w:rFonts w:ascii="Sylfaen" w:hAnsi="Sylfaen"/>
            <w:sz w:val="24"/>
            <w:szCs w:val="24"/>
          </w:rPr>
          <w:t>Конвенции</w:t>
        </w:r>
      </w:hyperlink>
      <w:r w:rsidRPr="00362A65">
        <w:rPr>
          <w:rFonts w:ascii="Sylfaen" w:hAnsi="Sylfaen"/>
          <w:sz w:val="24"/>
          <w:szCs w:val="24"/>
        </w:rPr>
        <w:t xml:space="preserve"> не подлежит точному определению, </w:t>
      </w:r>
      <w:r w:rsidRPr="00362A65">
        <w:rPr>
          <w:rFonts w:ascii="Sylfaen" w:hAnsi="Sylfaen"/>
          <w:sz w:val="24"/>
          <w:szCs w:val="24"/>
        </w:rPr>
        <w:lastRenderedPageBreak/>
        <w:t xml:space="preserve">то применимые принципы тем не менее сопоставимы. В частности, в обоих случаях необходимо учитывать справедливый баланс между общими интересами и интересами отдельного лица, при этом государство в любом случае обладает свободой усмотрения (пункт 32 </w:t>
      </w:r>
      <w:hyperlink r:id="rId509" w:history="1">
        <w:r w:rsidRPr="00362A65">
          <w:rPr>
            <w:rFonts w:ascii="Sylfaen" w:hAnsi="Sylfaen"/>
            <w:sz w:val="24"/>
            <w:szCs w:val="24"/>
          </w:rPr>
          <w:t>постановления</w:t>
        </w:r>
      </w:hyperlink>
      <w:r w:rsidRPr="00362A65">
        <w:rPr>
          <w:rFonts w:ascii="Sylfaen" w:hAnsi="Sylfaen"/>
          <w:sz w:val="24"/>
          <w:szCs w:val="24"/>
        </w:rPr>
        <w:t>).</w:t>
      </w:r>
    </w:p>
    <w:p w14:paraId="2BA858C5"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Суд счел, что жалобы заявителей следовало рассмотреть в свете позитивных обязательств, которые вытекают из </w:t>
      </w:r>
      <w:hyperlink r:id="rId510" w:history="1">
        <w:r w:rsidRPr="00362A65">
          <w:rPr>
            <w:rFonts w:ascii="Sylfaen" w:hAnsi="Sylfaen"/>
            <w:sz w:val="24"/>
            <w:szCs w:val="24"/>
          </w:rPr>
          <w:t>статьи 9</w:t>
        </w:r>
      </w:hyperlink>
      <w:r w:rsidRPr="00362A65">
        <w:rPr>
          <w:rFonts w:ascii="Sylfaen" w:hAnsi="Sylfaen"/>
          <w:sz w:val="24"/>
          <w:szCs w:val="24"/>
        </w:rPr>
        <w:t xml:space="preserve"> Конвенции.</w:t>
      </w:r>
    </w:p>
    <w:p w14:paraId="74625561"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В этой связи Суд отметил следующее - румынское государство определенно закрепило право на религиозную свободу как на уровне Конституции, так и на законодательном уровне, и что иудаизм указан среди официально признанных религий. Следовательно, довод заявителей, в соответствии с которым государство-ответчик не приняло законодательства для признания иудейской религии, был отклонен. Если довод заявителей состоял в утверждении, что государство-ответчик не приняло специальных нормативно-правовых актов, касающихся условий, при которых заключенные иудеи могут получать кошерное питание в ходе отбывания тюремного срока, Суд подчеркнул: закон N 254/2013 &lt;8&gt; и принятые в ходе его применения нормативно-правовые акты определяют условия исполнения права на свободу вероисповедания в заключении, в том числе в том, что касается питания, необходимого в связи с соблюдением религиозных предписаний. Суд счел, что это законодательство дает общую нормативную основу (достаточно предсказуемую и подробную) в отношении осуществления права на свободу вероисповедания в пенитенциарной сфере. Что касается довода заявителей о предполагаемом отсутствии специального нормативно-правового акта, устанавливающего подробные условия предоставления, приготовления и раздачи кошерных блюд в тюрьме, то Суд постановил - решение о принятии или непринятии подробного нормативно-правового акта, касающегося условий исповедания религии в пенитенциарной области, относится скорее к свободе усмотрения властей государства, которые находятся в лучшем положении, чтобы оценивать местные потребности и условия. В этой связи Суд указал, что, по словам самих заявителей, во время соответствующих событий в румынских тюрьмах содержались только восемь человек иудейского вероисповедания (пункт 34 </w:t>
      </w:r>
      <w:hyperlink r:id="rId511" w:history="1">
        <w:r w:rsidRPr="00362A65">
          <w:rPr>
            <w:rFonts w:ascii="Sylfaen" w:hAnsi="Sylfaen"/>
            <w:sz w:val="24"/>
            <w:szCs w:val="24"/>
          </w:rPr>
          <w:t>постановления</w:t>
        </w:r>
      </w:hyperlink>
      <w:r w:rsidRPr="00362A65">
        <w:rPr>
          <w:rFonts w:ascii="Sylfaen" w:hAnsi="Sylfaen"/>
          <w:sz w:val="24"/>
          <w:szCs w:val="24"/>
        </w:rPr>
        <w:t>).</w:t>
      </w:r>
    </w:p>
    <w:p w14:paraId="7B7265F1"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w:t>
      </w:r>
    </w:p>
    <w:p w14:paraId="6EBDCA8E"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&lt;8&gt; Здесь и далее речь идет о Законе N 254/2013 об исполнении наказаний и применении мер ограничения свободы по решению судебных органов в ходе уголовного судопроизводства.</w:t>
      </w:r>
    </w:p>
    <w:p w14:paraId="02109B1B" w14:textId="77777777" w:rsidR="0029717E" w:rsidRPr="00362A65" w:rsidRDefault="0029717E" w:rsidP="0029717E">
      <w:pPr>
        <w:pStyle w:val="ConsPlusNormal"/>
        <w:jc w:val="both"/>
        <w:rPr>
          <w:rFonts w:ascii="Sylfaen" w:hAnsi="Sylfaen"/>
          <w:sz w:val="24"/>
          <w:szCs w:val="24"/>
        </w:rPr>
      </w:pPr>
    </w:p>
    <w:p w14:paraId="521B157A" w14:textId="77777777" w:rsidR="0029717E" w:rsidRPr="00362A65" w:rsidRDefault="0029717E" w:rsidP="0029717E">
      <w:pPr>
        <w:pStyle w:val="ConsPlusNormal"/>
        <w:ind w:firstLine="540"/>
        <w:jc w:val="both"/>
        <w:rPr>
          <w:rFonts w:ascii="Sylfaen" w:hAnsi="Sylfaen"/>
          <w:sz w:val="24"/>
          <w:szCs w:val="24"/>
        </w:rPr>
      </w:pPr>
      <w:r w:rsidRPr="00362A65">
        <w:rPr>
          <w:rFonts w:ascii="Sylfaen" w:hAnsi="Sylfaen"/>
          <w:sz w:val="24"/>
          <w:szCs w:val="24"/>
        </w:rPr>
        <w:t xml:space="preserve">Как усматривалось из </w:t>
      </w:r>
      <w:hyperlink r:id="rId512" w:history="1">
        <w:r w:rsidRPr="00362A65">
          <w:rPr>
            <w:rFonts w:ascii="Sylfaen" w:hAnsi="Sylfaen"/>
            <w:sz w:val="24"/>
            <w:szCs w:val="24"/>
          </w:rPr>
          <w:t>постановления</w:t>
        </w:r>
      </w:hyperlink>
      <w:r w:rsidRPr="00362A65">
        <w:rPr>
          <w:rFonts w:ascii="Sylfaen" w:hAnsi="Sylfaen"/>
          <w:sz w:val="24"/>
          <w:szCs w:val="24"/>
        </w:rPr>
        <w:t xml:space="preserve">, суд первой инстанции города Б. вынес решение о мере, подходящей для особых нужд заявителей, и позволил, таким образом, исправить отсутствие специальной нормативной основы для заключенных иудейского вероисповедания, которое должно было быть исполнено безотлагательно. Суд оценил достоинства такого подхода, который хорошо согласуется с принципом </w:t>
      </w:r>
      <w:proofErr w:type="spellStart"/>
      <w:r w:rsidRPr="00362A65">
        <w:rPr>
          <w:rFonts w:ascii="Sylfaen" w:hAnsi="Sylfaen"/>
          <w:sz w:val="24"/>
          <w:szCs w:val="24"/>
        </w:rPr>
        <w:t>субсидиарности</w:t>
      </w:r>
      <w:proofErr w:type="spellEnd"/>
      <w:r w:rsidRPr="00362A65">
        <w:rPr>
          <w:rFonts w:ascii="Sylfaen" w:hAnsi="Sylfaen"/>
          <w:sz w:val="24"/>
          <w:szCs w:val="24"/>
        </w:rPr>
        <w:t xml:space="preserve">, поскольку суд первой инстанции принял конкретное решение, обладающее тем преимуществом, что администрация тюрьмы Р. может исполнить его незамедлительно (пункт 35 </w:t>
      </w:r>
      <w:hyperlink r:id="rId513" w:history="1">
        <w:r w:rsidRPr="00362A65">
          <w:rPr>
            <w:rFonts w:ascii="Sylfaen" w:hAnsi="Sylfaen"/>
            <w:sz w:val="24"/>
            <w:szCs w:val="24"/>
          </w:rPr>
          <w:t>постановления</w:t>
        </w:r>
      </w:hyperlink>
      <w:r w:rsidRPr="00362A65">
        <w:rPr>
          <w:rFonts w:ascii="Sylfaen" w:hAnsi="Sylfaen"/>
          <w:sz w:val="24"/>
          <w:szCs w:val="24"/>
        </w:rPr>
        <w:t>).</w:t>
      </w:r>
    </w:p>
    <w:p w14:paraId="7413CBC7"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lastRenderedPageBreak/>
        <w:t xml:space="preserve">Суд отметил, что суд первой инстанции обязал администрацию тюрьмы Р. разрешить заявителям получать ежедневно питание кошерного типа в количестве, необходимом для удовлетворения их личных нужд, обеспечить получение питания в тех же условиях, которые предоставляются другим заключенным, а также обеспечить оборудование для хранения пищи в дни, когда она не может быть поставлена. Суд подчеркнул: в соответствии с замечаниями властей, не оспариваемыми заявителями, решение суда первой инстанции было исполнено администрацией тюрьмы Р. Следовательно, он отклонил довод заявителей, согласно которым они должны были добиваться судебного решения, чтобы за ними было признано право получать питание, соответствующее требованиям их религии, поскольку заявители должны были обратиться, прежде всего, к национальным властям для заявления о предполагаемом нарушении их прав. В данном деле внутригосударственные суды, по мнению Европейского Суда, надлежащим образом рассмотрели требования заявителей и вынесли в надлежащий срок судебное решение в их пользу. Суд также отметил следующее - из сведений, представленных ему заявителями, не следовало, что они требовали в национальных органах власти компенсации за период, предшествующий обращению к ним, когда они не получали питания, соответствующего требованиям их религии (пункт 36 </w:t>
      </w:r>
      <w:hyperlink r:id="rId514" w:history="1">
        <w:r w:rsidRPr="00362A65">
          <w:rPr>
            <w:rFonts w:ascii="Sylfaen" w:hAnsi="Sylfaen"/>
            <w:sz w:val="24"/>
            <w:szCs w:val="24"/>
          </w:rPr>
          <w:t>постановления</w:t>
        </w:r>
      </w:hyperlink>
      <w:r w:rsidRPr="00362A65">
        <w:rPr>
          <w:rFonts w:ascii="Sylfaen" w:hAnsi="Sylfaen"/>
          <w:sz w:val="24"/>
          <w:szCs w:val="24"/>
        </w:rPr>
        <w:t>).</w:t>
      </w:r>
    </w:p>
    <w:p w14:paraId="367D75B3"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Суд напомнил: он уже указывал на готовность согласиться с тем, что решение о проведении специальных изменений для одного из заключенных могло иметь прямые финансовые последствия для исправительного учреждения и, следовательно, косвенно отрицательно сказаться на качестве обращения с другими заключенными, и он, таким образом, должен был проверить, обеспечили ли национальные органы власти справедливое равновесие между интересами учреждения, интересами других заключенных и конкретными интересами соответствующего заключенного. В этой связи он отметил следующее - ситуация в данном деле отличается от ситуации, характерной для дел "</w:t>
      </w:r>
      <w:proofErr w:type="spellStart"/>
      <w:r w:rsidRPr="00362A65">
        <w:rPr>
          <w:rFonts w:ascii="Sylfaen" w:hAnsi="Sylfaen"/>
          <w:sz w:val="24"/>
          <w:szCs w:val="24"/>
        </w:rPr>
        <w:fldChar w:fldCharType="begin"/>
      </w:r>
      <w:r w:rsidRPr="00362A65">
        <w:rPr>
          <w:rFonts w:ascii="Sylfaen" w:hAnsi="Sylfaen"/>
          <w:sz w:val="24"/>
          <w:szCs w:val="24"/>
        </w:rPr>
        <w:instrText xml:space="preserve"> HYPERLINK "consultantplus://offline/ref=ADFB04BF0A31B5EF8B08C4C82CB5C7BFE285166A25CF9734551EE38D85626FABEF44260F2092E7FD0D7F7E298968aDF" </w:instrText>
      </w:r>
      <w:r w:rsidRPr="00362A65">
        <w:rPr>
          <w:rFonts w:ascii="Sylfaen" w:hAnsi="Sylfaen"/>
          <w:sz w:val="24"/>
          <w:szCs w:val="24"/>
        </w:rPr>
        <w:fldChar w:fldCharType="separate"/>
      </w:r>
      <w:r w:rsidRPr="00362A65">
        <w:rPr>
          <w:rFonts w:ascii="Sylfaen" w:hAnsi="Sylfaen"/>
          <w:sz w:val="24"/>
          <w:szCs w:val="24"/>
        </w:rPr>
        <w:t>Якубский</w:t>
      </w:r>
      <w:proofErr w:type="spellEnd"/>
      <w:r w:rsidRPr="00362A65">
        <w:rPr>
          <w:rFonts w:ascii="Sylfaen" w:hAnsi="Sylfaen"/>
          <w:sz w:val="24"/>
          <w:szCs w:val="24"/>
        </w:rPr>
        <w:fldChar w:fldCharType="end"/>
      </w:r>
      <w:r w:rsidRPr="00362A65">
        <w:rPr>
          <w:rFonts w:ascii="Sylfaen" w:hAnsi="Sylfaen"/>
          <w:sz w:val="24"/>
          <w:szCs w:val="24"/>
        </w:rPr>
        <w:t xml:space="preserve"> против Польши" и "</w:t>
      </w:r>
      <w:proofErr w:type="spellStart"/>
      <w:r w:rsidRPr="00362A65">
        <w:rPr>
          <w:rFonts w:ascii="Sylfaen" w:hAnsi="Sylfaen"/>
          <w:sz w:val="24"/>
          <w:szCs w:val="24"/>
        </w:rPr>
        <w:t>Вартич</w:t>
      </w:r>
      <w:proofErr w:type="spellEnd"/>
      <w:r w:rsidRPr="00362A65">
        <w:rPr>
          <w:rFonts w:ascii="Sylfaen" w:hAnsi="Sylfaen"/>
          <w:sz w:val="24"/>
          <w:szCs w:val="24"/>
        </w:rPr>
        <w:t xml:space="preserve"> против Румынии" (N 2), где заявители требовали вегетарианское питание, которое не нужно было готовить, жарить или подавать особым образом, и что предоставление такого питания не имело отрицательных последствий для управления пенитенциарными учреждениями или для качества питания, предоставляемого другим заключенным. С другой стороны, в названном деле питание, требуемое заявителями, было кошерным, то есть оно должно было содержать определенные ингредиенты, получаемые по исключительно точным правилам, которые должны были готовиться отдельно, в отдельной посуде и с помощью отдельных приборов, особым образом и под наблюдением религиозного представителя. Суд усмотрел здесь существенную разницу по отношению к делам, которые он уже рассматривал ранее, и будет учитывать при рассмотрении вопроса о том, действовала ли администрация тюрьмы Р. в пределах своей свободы усмотрения (пункт 37 </w:t>
      </w:r>
      <w:hyperlink r:id="rId515" w:history="1">
        <w:r w:rsidRPr="00362A65">
          <w:rPr>
            <w:rFonts w:ascii="Sylfaen" w:hAnsi="Sylfaen"/>
            <w:sz w:val="24"/>
            <w:szCs w:val="24"/>
          </w:rPr>
          <w:t>постановления</w:t>
        </w:r>
      </w:hyperlink>
      <w:r w:rsidRPr="00362A65">
        <w:rPr>
          <w:rFonts w:ascii="Sylfaen" w:hAnsi="Sylfaen"/>
          <w:sz w:val="24"/>
          <w:szCs w:val="24"/>
        </w:rPr>
        <w:t>).</w:t>
      </w:r>
    </w:p>
    <w:p w14:paraId="061916CB"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Так, из замечаний властей, не оспариваемых заявителями, следовало: в кухне тюрьмы Р. было оборудовано отдельное пространство. Речь шла, по мнению Суда, о важном элементе, поскольку кошерное питание должно быть приготовлено в особых условиях. По-видимому, эти условия были соблюдены в данном деле, поскольку они были одобрены иудейской религиозной организацией. Суд отметил также, что </w:t>
      </w:r>
      <w:r w:rsidRPr="00362A65">
        <w:rPr>
          <w:rFonts w:ascii="Sylfaen" w:hAnsi="Sylfaen"/>
          <w:sz w:val="24"/>
          <w:szCs w:val="24"/>
        </w:rPr>
        <w:lastRenderedPageBreak/>
        <w:t xml:space="preserve">заключенные иудейской конфессии участвовали в приготовлении пищи. Он указал - Европейские пенитенциарные </w:t>
      </w:r>
      <w:hyperlink r:id="rId516" w:history="1">
        <w:r w:rsidRPr="00362A65">
          <w:rPr>
            <w:rFonts w:ascii="Sylfaen" w:hAnsi="Sylfaen"/>
            <w:sz w:val="24"/>
            <w:szCs w:val="24"/>
          </w:rPr>
          <w:t>правила</w:t>
        </w:r>
      </w:hyperlink>
      <w:r w:rsidRPr="00362A65">
        <w:rPr>
          <w:rFonts w:ascii="Sylfaen" w:hAnsi="Sylfaen"/>
          <w:sz w:val="24"/>
          <w:szCs w:val="24"/>
        </w:rPr>
        <w:t xml:space="preserve">, в соответствии с пояснениями в комментариях, утверждают такой подход с целью предоставления заключенным возможности получить представление о положительных моментах жизни в обществе (пункт 38 </w:t>
      </w:r>
      <w:hyperlink r:id="rId517" w:history="1">
        <w:r w:rsidRPr="00362A65">
          <w:rPr>
            <w:rFonts w:ascii="Sylfaen" w:hAnsi="Sylfaen"/>
            <w:sz w:val="24"/>
            <w:szCs w:val="24"/>
          </w:rPr>
          <w:t>постановления</w:t>
        </w:r>
      </w:hyperlink>
      <w:r w:rsidRPr="00362A65">
        <w:rPr>
          <w:rFonts w:ascii="Sylfaen" w:hAnsi="Sylfaen"/>
          <w:sz w:val="24"/>
          <w:szCs w:val="24"/>
        </w:rPr>
        <w:t>).</w:t>
      </w:r>
    </w:p>
    <w:p w14:paraId="0B8C1728"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Как следовало из </w:t>
      </w:r>
      <w:hyperlink r:id="rId518" w:history="1">
        <w:r w:rsidRPr="00362A65">
          <w:rPr>
            <w:rFonts w:ascii="Sylfaen" w:hAnsi="Sylfaen"/>
            <w:sz w:val="24"/>
            <w:szCs w:val="24"/>
          </w:rPr>
          <w:t>постановления</w:t>
        </w:r>
      </w:hyperlink>
      <w:r w:rsidRPr="00362A65">
        <w:rPr>
          <w:rFonts w:ascii="Sylfaen" w:hAnsi="Sylfaen"/>
          <w:sz w:val="24"/>
          <w:szCs w:val="24"/>
        </w:rPr>
        <w:t xml:space="preserve">, администрация тюрьмы Р. сотрудничала с религиозной еврейской организацией в целях исполнения решения суда первой инстанции города Б. Эта организация впоследствии присутствовала в тюрьме во время религиозных праздников и снабжала заявителей специальными продуктами. Суд учел довод заявителей о том, что исповедание их религии происходило каждый день и не ограничивалось одними только религиозными праздниками. Однако он счел - привлечение по инициативе пенитенциарных органов власти религиозной организации с целью определения порядка организации условий, в которых заявители могли получать питание, соответствующее предписаниям своей религии, являлось если не решающим, то важным элементом. Его следовало учитывать при анализе того, как национальные органы власти выполнили свои позитивные обязательства, предусмотренные </w:t>
      </w:r>
      <w:hyperlink r:id="rId519" w:history="1">
        <w:r w:rsidRPr="00362A65">
          <w:rPr>
            <w:rFonts w:ascii="Sylfaen" w:hAnsi="Sylfaen"/>
            <w:sz w:val="24"/>
            <w:szCs w:val="24"/>
          </w:rPr>
          <w:t>статьей 9</w:t>
        </w:r>
      </w:hyperlink>
      <w:r w:rsidRPr="00362A65">
        <w:rPr>
          <w:rFonts w:ascii="Sylfaen" w:hAnsi="Sylfaen"/>
          <w:sz w:val="24"/>
          <w:szCs w:val="24"/>
        </w:rPr>
        <w:t xml:space="preserve"> Конвенции (пункт 39 </w:t>
      </w:r>
      <w:hyperlink r:id="rId520" w:history="1">
        <w:r w:rsidRPr="00362A65">
          <w:rPr>
            <w:rFonts w:ascii="Sylfaen" w:hAnsi="Sylfaen"/>
            <w:sz w:val="24"/>
            <w:szCs w:val="24"/>
          </w:rPr>
          <w:t>постановления</w:t>
        </w:r>
      </w:hyperlink>
      <w:r w:rsidRPr="00362A65">
        <w:rPr>
          <w:rFonts w:ascii="Sylfaen" w:hAnsi="Sylfaen"/>
          <w:sz w:val="24"/>
          <w:szCs w:val="24"/>
        </w:rPr>
        <w:t>).</w:t>
      </w:r>
    </w:p>
    <w:p w14:paraId="18610FDB"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Суд установил, кроме того, что суд первой инстанции города Б. позволил заявителям получать, отступая от действующих норм, продукты, которые могли обрабатываться и приготавливаться на месте. Он учел тот факт, что заявители обеспечивали себя этими продуктами своими средствами, в чем заключалась основная критика, сформулированная заявителями в их замечаниях, поданных в Суд. Он отметил: такая договоренность сама по себе не противоречит </w:t>
      </w:r>
      <w:hyperlink r:id="rId521" w:history="1">
        <w:r w:rsidRPr="00362A65">
          <w:rPr>
            <w:rFonts w:ascii="Sylfaen" w:hAnsi="Sylfaen"/>
            <w:sz w:val="24"/>
            <w:szCs w:val="24"/>
          </w:rPr>
          <w:t>правилу 22</w:t>
        </w:r>
      </w:hyperlink>
      <w:r w:rsidRPr="00362A65">
        <w:rPr>
          <w:rFonts w:ascii="Sylfaen" w:hAnsi="Sylfaen"/>
          <w:sz w:val="24"/>
          <w:szCs w:val="24"/>
        </w:rPr>
        <w:t xml:space="preserve"> Европейских пенитенциарных правил в соответствии с пояснением в комментарии к ним. Однако он напомнил - целью </w:t>
      </w:r>
      <w:hyperlink r:id="rId522" w:history="1">
        <w:r w:rsidRPr="00362A65">
          <w:rPr>
            <w:rFonts w:ascii="Sylfaen" w:hAnsi="Sylfaen"/>
            <w:sz w:val="24"/>
            <w:szCs w:val="24"/>
          </w:rPr>
          <w:t>Конвенции</w:t>
        </w:r>
      </w:hyperlink>
      <w:r w:rsidRPr="00362A65">
        <w:rPr>
          <w:rFonts w:ascii="Sylfaen" w:hAnsi="Sylfaen"/>
          <w:sz w:val="24"/>
          <w:szCs w:val="24"/>
        </w:rPr>
        <w:t xml:space="preserve"> является защита не теоретических или иллюзорных, а конкретных и эффективных прав. В обстоятельствах дела Суд определил: договоренность, что заключенному разрешено получать за счет своих средств продукты питания, отвечающие предписаниям своей религии, не должна налагать на него бремя, которое он не сможет выполнить по объективным финансовым причинам. В этой связи Суд констатировал - суд первой инстанции указал заявителям - они могли потребовать возмещения понесенных ими расходов посредством подачи отдельного гражданского иска и при этом из материалов дела не следовало, что заявители обращались в компетентные органы по указанному вопросу. Заявители также не утверждали в Суде, что объективные причины помешали им подать такой иск (пункт 40 </w:t>
      </w:r>
      <w:hyperlink r:id="rId523" w:history="1">
        <w:r w:rsidRPr="00362A65">
          <w:rPr>
            <w:rFonts w:ascii="Sylfaen" w:hAnsi="Sylfaen"/>
            <w:sz w:val="24"/>
            <w:szCs w:val="24"/>
          </w:rPr>
          <w:t>постановления</w:t>
        </w:r>
      </w:hyperlink>
      <w:r w:rsidRPr="00362A65">
        <w:rPr>
          <w:rFonts w:ascii="Sylfaen" w:hAnsi="Sylfaen"/>
          <w:sz w:val="24"/>
          <w:szCs w:val="24"/>
        </w:rPr>
        <w:t>).</w:t>
      </w:r>
    </w:p>
    <w:p w14:paraId="5EAA127C"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Суд напомнил, что сами по себе сомнения относительно перспектив успеха какого-либо предоставленного средства правовой защиты, которое не приведет к очевидному проигрышу, не являются надлежащим основанием для оправдания неиспользования данного средства правовой защиты. В названном деле заявители не выдвинули ни одного довода, позволяющего поставить под сомнение эффективность гражданского иска, указанного судом первой инстанции города Б. (пункт 41 </w:t>
      </w:r>
      <w:hyperlink r:id="rId524" w:history="1">
        <w:r w:rsidRPr="00362A65">
          <w:rPr>
            <w:rFonts w:ascii="Sylfaen" w:hAnsi="Sylfaen"/>
            <w:sz w:val="24"/>
            <w:szCs w:val="24"/>
          </w:rPr>
          <w:t>постановления</w:t>
        </w:r>
      </w:hyperlink>
      <w:r w:rsidRPr="00362A65">
        <w:rPr>
          <w:rFonts w:ascii="Sylfaen" w:hAnsi="Sylfaen"/>
          <w:sz w:val="24"/>
          <w:szCs w:val="24"/>
        </w:rPr>
        <w:t>).</w:t>
      </w:r>
    </w:p>
    <w:p w14:paraId="3D93F54A"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Суд отметил, что заявители не сообщали о том, что они подавали пенитенциарным властям точное и подробное требование возмещения им стоимости продуктов, которые они покупали на свои средства, и получили отказ в удовлетворении своего требования. Заботясь о соблюдении принципа </w:t>
      </w:r>
      <w:proofErr w:type="spellStart"/>
      <w:r w:rsidRPr="00362A65">
        <w:rPr>
          <w:rFonts w:ascii="Sylfaen" w:hAnsi="Sylfaen"/>
          <w:sz w:val="24"/>
          <w:szCs w:val="24"/>
        </w:rPr>
        <w:t>субсидиарности</w:t>
      </w:r>
      <w:proofErr w:type="spellEnd"/>
      <w:r w:rsidRPr="00362A65">
        <w:rPr>
          <w:rFonts w:ascii="Sylfaen" w:hAnsi="Sylfaen"/>
          <w:sz w:val="24"/>
          <w:szCs w:val="24"/>
        </w:rPr>
        <w:t xml:space="preserve">, Суд не занимался подсчетами </w:t>
      </w:r>
      <w:r w:rsidRPr="00362A65">
        <w:rPr>
          <w:rFonts w:ascii="Sylfaen" w:hAnsi="Sylfaen"/>
          <w:sz w:val="24"/>
          <w:szCs w:val="24"/>
        </w:rPr>
        <w:lastRenderedPageBreak/>
        <w:t xml:space="preserve">суммы, действительно потраченной заявителями на обеспечение себя кошерными продуктами питания, в отсутствие решения национальных органов власти по этому вопросу (пункт 42 </w:t>
      </w:r>
      <w:hyperlink r:id="rId525" w:history="1">
        <w:r w:rsidRPr="00362A65">
          <w:rPr>
            <w:rFonts w:ascii="Sylfaen" w:hAnsi="Sylfaen"/>
            <w:sz w:val="24"/>
            <w:szCs w:val="24"/>
          </w:rPr>
          <w:t>постановления</w:t>
        </w:r>
      </w:hyperlink>
      <w:r w:rsidRPr="00362A65">
        <w:rPr>
          <w:rFonts w:ascii="Sylfaen" w:hAnsi="Sylfaen"/>
          <w:sz w:val="24"/>
          <w:szCs w:val="24"/>
        </w:rPr>
        <w:t>).</w:t>
      </w:r>
    </w:p>
    <w:p w14:paraId="7035F457"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Как усматривалось из </w:t>
      </w:r>
      <w:hyperlink r:id="rId526" w:history="1">
        <w:r w:rsidRPr="00362A65">
          <w:rPr>
            <w:rFonts w:ascii="Sylfaen" w:hAnsi="Sylfaen"/>
            <w:sz w:val="24"/>
            <w:szCs w:val="24"/>
          </w:rPr>
          <w:t>постановления</w:t>
        </w:r>
      </w:hyperlink>
      <w:r w:rsidRPr="00362A65">
        <w:rPr>
          <w:rFonts w:ascii="Sylfaen" w:hAnsi="Sylfaen"/>
          <w:sz w:val="24"/>
          <w:szCs w:val="24"/>
        </w:rPr>
        <w:t xml:space="preserve">, администрация тюрьмы Р. провела оборудование отдельной кухни, предназначенной для приготовления кошерной пищи, и что условия приготовления таких блюд были одобрены иудейской религиозной организацией. Эта организация давала консультации в процессе и предоставляла заявителям специальные продукты питания. В соответствии с решением суда первой инстанции города Б. заявители могли получать продукты, необходимые для приготовления блюд на месте на тюремной кухне. Таким образом, администрацией тюрьмы Р. были реализованы все меры. Суд не согласился с доводом заявителей, согласно которому обязательство, налагаемое на национальные власти в данном случае, являлось обязательством результата. В самом деле он счел, что эти меры носили соответствующий характер и при этом национальные органы власти сделали все, что от них могло разумно требоваться для уважения религиозных убеждений заявителей, тем более что кошерные блюда должны быть приготовлены в строго определенных условиях (пункт 43 </w:t>
      </w:r>
      <w:hyperlink r:id="rId527" w:history="1">
        <w:r w:rsidRPr="00362A65">
          <w:rPr>
            <w:rFonts w:ascii="Sylfaen" w:hAnsi="Sylfaen"/>
            <w:sz w:val="24"/>
            <w:szCs w:val="24"/>
          </w:rPr>
          <w:t>постановления</w:t>
        </w:r>
      </w:hyperlink>
      <w:r w:rsidRPr="00362A65">
        <w:rPr>
          <w:rFonts w:ascii="Sylfaen" w:hAnsi="Sylfaen"/>
          <w:sz w:val="24"/>
          <w:szCs w:val="24"/>
        </w:rPr>
        <w:t>).</w:t>
      </w:r>
    </w:p>
    <w:p w14:paraId="60EBB35A"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В свете вышеизложенного и с учетом свободы усмотрения, которой государство-ответчик обладает в этом вопросе, Суд счел, что национальные органы власти выполнили (в разумной в обстоятельствах дела степени), свои позитивные обязательства по </w:t>
      </w:r>
      <w:hyperlink r:id="rId528" w:history="1">
        <w:r w:rsidRPr="00362A65">
          <w:rPr>
            <w:rFonts w:ascii="Sylfaen" w:hAnsi="Sylfaen"/>
            <w:sz w:val="24"/>
            <w:szCs w:val="24"/>
          </w:rPr>
          <w:t>статье 9</w:t>
        </w:r>
      </w:hyperlink>
      <w:r w:rsidRPr="00362A65">
        <w:rPr>
          <w:rFonts w:ascii="Sylfaen" w:hAnsi="Sylfaen"/>
          <w:sz w:val="24"/>
          <w:szCs w:val="24"/>
        </w:rPr>
        <w:t xml:space="preserve"> Конвенции.</w:t>
      </w:r>
    </w:p>
    <w:p w14:paraId="4D4C6660" w14:textId="77777777" w:rsidR="0029717E" w:rsidRPr="00362A65" w:rsidRDefault="0029717E" w:rsidP="0029717E">
      <w:pPr>
        <w:pStyle w:val="ConsPlusNormal"/>
        <w:jc w:val="both"/>
        <w:rPr>
          <w:rFonts w:ascii="Sylfaen" w:hAnsi="Sylfaen"/>
          <w:sz w:val="24"/>
          <w:szCs w:val="24"/>
        </w:rPr>
      </w:pPr>
    </w:p>
    <w:p w14:paraId="0700532F" w14:textId="77777777" w:rsidR="0029717E" w:rsidRPr="00362A65" w:rsidRDefault="0029717E" w:rsidP="0029717E">
      <w:pPr>
        <w:pStyle w:val="ConsPlusTitle"/>
        <w:jc w:val="center"/>
        <w:outlineLvl w:val="1"/>
        <w:rPr>
          <w:rFonts w:ascii="Sylfaen" w:hAnsi="Sylfaen"/>
          <w:szCs w:val="24"/>
        </w:rPr>
      </w:pPr>
      <w:r w:rsidRPr="00362A65">
        <w:rPr>
          <w:rFonts w:ascii="Sylfaen" w:hAnsi="Sylfaen"/>
          <w:szCs w:val="24"/>
        </w:rPr>
        <w:t>право на уважение частной жизни &lt;9&gt; в аспекте отказа лицу</w:t>
      </w:r>
    </w:p>
    <w:p w14:paraId="3283F18A" w14:textId="77777777" w:rsidR="0029717E" w:rsidRPr="00362A65" w:rsidRDefault="0029717E" w:rsidP="0029717E">
      <w:pPr>
        <w:pStyle w:val="ConsPlusTitle"/>
        <w:jc w:val="center"/>
        <w:rPr>
          <w:rFonts w:ascii="Sylfaen" w:hAnsi="Sylfaen"/>
          <w:szCs w:val="24"/>
        </w:rPr>
      </w:pPr>
      <w:r w:rsidRPr="00362A65">
        <w:rPr>
          <w:rFonts w:ascii="Sylfaen" w:hAnsi="Sylfaen"/>
          <w:szCs w:val="24"/>
        </w:rPr>
        <w:t>в доступе к опиоидной заместительной терапии</w:t>
      </w:r>
    </w:p>
    <w:p w14:paraId="0AD60F35" w14:textId="77777777" w:rsidR="0029717E" w:rsidRPr="00362A65" w:rsidRDefault="0029717E" w:rsidP="0029717E">
      <w:pPr>
        <w:pStyle w:val="ConsPlusNormal"/>
        <w:jc w:val="both"/>
        <w:rPr>
          <w:rFonts w:ascii="Sylfaen" w:hAnsi="Sylfaen"/>
          <w:sz w:val="24"/>
          <w:szCs w:val="24"/>
        </w:rPr>
      </w:pPr>
    </w:p>
    <w:p w14:paraId="51121016" w14:textId="77777777" w:rsidR="0029717E" w:rsidRPr="00362A65" w:rsidRDefault="0029717E" w:rsidP="0029717E">
      <w:pPr>
        <w:pStyle w:val="ConsPlusNormal"/>
        <w:ind w:firstLine="540"/>
        <w:jc w:val="both"/>
        <w:rPr>
          <w:rFonts w:ascii="Sylfaen" w:hAnsi="Sylfaen"/>
          <w:sz w:val="24"/>
          <w:szCs w:val="24"/>
        </w:rPr>
      </w:pPr>
      <w:r w:rsidRPr="00362A65">
        <w:rPr>
          <w:rFonts w:ascii="Sylfaen" w:hAnsi="Sylfaen"/>
          <w:sz w:val="24"/>
          <w:szCs w:val="24"/>
        </w:rPr>
        <w:t>--------------------------------</w:t>
      </w:r>
    </w:p>
    <w:p w14:paraId="3CFFFFCC"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&lt;9&gt; Как было отмечено выше, в 2019 году в Верховном Суде Российской Федерации подготовлено Обобщение правовых позиций межгосударственных органов по защите прав и свобод человека и специальных докладчиков (рабочих групп), действующих в рамках Совета ООН по правам человека, по вопросу защиты права лица на уважение частной и семейной жизни, жилища.</w:t>
      </w:r>
    </w:p>
    <w:p w14:paraId="44050CDA"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Размещено на официальном сайте Верховного Суда Российской Федерации в подразделе "Международная практика" (за 2019 год) раздела "Документы". Режим доступа: URL: http://www.vsrf.ru/documents/international_practice/28123/.</w:t>
      </w:r>
    </w:p>
    <w:p w14:paraId="10CAD593" w14:textId="77777777" w:rsidR="0029717E" w:rsidRPr="00362A65" w:rsidRDefault="0029717E" w:rsidP="0029717E">
      <w:pPr>
        <w:pStyle w:val="ConsPlusNormal"/>
        <w:jc w:val="both"/>
        <w:rPr>
          <w:rFonts w:ascii="Sylfaen" w:hAnsi="Sylfaen"/>
          <w:sz w:val="24"/>
          <w:szCs w:val="24"/>
        </w:rPr>
      </w:pPr>
    </w:p>
    <w:p w14:paraId="50701BBA" w14:textId="77777777" w:rsidR="0029717E" w:rsidRPr="00362A65" w:rsidRDefault="0029717E" w:rsidP="0029717E">
      <w:pPr>
        <w:pStyle w:val="ConsPlusTitle"/>
        <w:jc w:val="center"/>
        <w:outlineLvl w:val="2"/>
        <w:rPr>
          <w:rFonts w:ascii="Sylfaen" w:hAnsi="Sylfaen"/>
          <w:szCs w:val="24"/>
        </w:rPr>
      </w:pPr>
      <w:r w:rsidRPr="00362A65">
        <w:rPr>
          <w:rFonts w:ascii="Sylfaen" w:hAnsi="Sylfaen"/>
          <w:szCs w:val="24"/>
        </w:rPr>
        <w:t>практика Европейского Суда по правам человека</w:t>
      </w:r>
    </w:p>
    <w:p w14:paraId="77E498AA" w14:textId="77777777" w:rsidR="0029717E" w:rsidRPr="00362A65" w:rsidRDefault="0029717E" w:rsidP="0029717E">
      <w:pPr>
        <w:pStyle w:val="ConsPlusNormal"/>
        <w:jc w:val="both"/>
        <w:rPr>
          <w:rFonts w:ascii="Sylfaen" w:hAnsi="Sylfaen"/>
          <w:sz w:val="24"/>
          <w:szCs w:val="24"/>
        </w:rPr>
      </w:pPr>
    </w:p>
    <w:p w14:paraId="17C1B9C1" w14:textId="77777777" w:rsidR="0029717E" w:rsidRPr="00362A65" w:rsidRDefault="0029717E" w:rsidP="0029717E">
      <w:pPr>
        <w:pStyle w:val="ConsPlusNormal"/>
        <w:ind w:firstLine="540"/>
        <w:jc w:val="both"/>
        <w:rPr>
          <w:rFonts w:ascii="Sylfaen" w:hAnsi="Sylfaen"/>
          <w:sz w:val="24"/>
          <w:szCs w:val="24"/>
        </w:rPr>
      </w:pPr>
      <w:r w:rsidRPr="00362A65">
        <w:rPr>
          <w:rFonts w:ascii="Sylfaen" w:hAnsi="Sylfaen"/>
          <w:sz w:val="24"/>
          <w:szCs w:val="24"/>
        </w:rPr>
        <w:t xml:space="preserve">В Верховный Суд Российской Федерации поступил неофициальный перевод </w:t>
      </w:r>
      <w:hyperlink r:id="rId529" w:history="1">
        <w:r w:rsidRPr="00362A65">
          <w:rPr>
            <w:rFonts w:ascii="Sylfaen" w:hAnsi="Sylfaen"/>
            <w:sz w:val="24"/>
            <w:szCs w:val="24"/>
          </w:rPr>
          <w:t>постановления</w:t>
        </w:r>
      </w:hyperlink>
      <w:r w:rsidRPr="00362A65">
        <w:rPr>
          <w:rFonts w:ascii="Sylfaen" w:hAnsi="Sylfaen"/>
          <w:sz w:val="24"/>
          <w:szCs w:val="24"/>
        </w:rPr>
        <w:t xml:space="preserve"> Европейского Суда по правам человека по жалобе N 58502/11 по делу "Абдюшева и другие против Российской Федерации" (вынесено 26 ноября 2019 года, вступило в силу 15 апреля 2020 года), которым отклонены жалобы заявителей на якобы имевшее место нарушение их прав в связи с отсутствием в Российской Федерации лечения наркомании методом "заместительной терапии" с использованием метадона и </w:t>
      </w:r>
      <w:r w:rsidRPr="00362A65">
        <w:rPr>
          <w:rFonts w:ascii="Sylfaen" w:hAnsi="Sylfaen"/>
          <w:sz w:val="24"/>
          <w:szCs w:val="24"/>
        </w:rPr>
        <w:lastRenderedPageBreak/>
        <w:t>бупренорфина. Отмечено, что вмешательство государства в права заявителей являлось обоснованным, поскольку запрет лечения наркомании методом "заместительной терапии" направлен на защиту здоровья и жизни граждан.</w:t>
      </w:r>
    </w:p>
    <w:p w14:paraId="7DFFEEA9"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Суд напомнил, что </w:t>
      </w:r>
      <w:hyperlink r:id="rId530" w:history="1">
        <w:r w:rsidRPr="00362A65">
          <w:rPr>
            <w:rFonts w:ascii="Sylfaen" w:hAnsi="Sylfaen"/>
            <w:sz w:val="24"/>
            <w:szCs w:val="24"/>
          </w:rPr>
          <w:t>Конвенция</w:t>
        </w:r>
      </w:hyperlink>
      <w:r w:rsidRPr="00362A65">
        <w:rPr>
          <w:rFonts w:ascii="Sylfaen" w:hAnsi="Sylfaen"/>
          <w:sz w:val="24"/>
          <w:szCs w:val="24"/>
        </w:rPr>
        <w:t xml:space="preserve"> не гарантирует право на здоровье как таковое. Тем не менее в Суд обращались с жалобами на отказ в доступе к определенным видам лечения или лекарств, которые Суд рассмотрел с точки зрения </w:t>
      </w:r>
      <w:hyperlink r:id="rId531" w:history="1">
        <w:r w:rsidRPr="00362A65">
          <w:rPr>
            <w:rFonts w:ascii="Sylfaen" w:hAnsi="Sylfaen"/>
            <w:sz w:val="24"/>
            <w:szCs w:val="24"/>
          </w:rPr>
          <w:t>статьи 8</w:t>
        </w:r>
      </w:hyperlink>
      <w:r w:rsidRPr="00362A65">
        <w:rPr>
          <w:rFonts w:ascii="Sylfaen" w:hAnsi="Sylfaen"/>
          <w:sz w:val="24"/>
          <w:szCs w:val="24"/>
        </w:rPr>
        <w:t xml:space="preserve"> Конвенции, где термин "частная жизнь" также охватывает личную автономию (</w:t>
      </w:r>
      <w:hyperlink r:id="rId532" w:history="1">
        <w:r w:rsidRPr="00362A65">
          <w:rPr>
            <w:rFonts w:ascii="Sylfaen" w:hAnsi="Sylfaen"/>
            <w:sz w:val="24"/>
            <w:szCs w:val="24"/>
          </w:rPr>
          <w:t>пункт 111</w:t>
        </w:r>
      </w:hyperlink>
      <w:r w:rsidRPr="00362A65">
        <w:rPr>
          <w:rFonts w:ascii="Sylfaen" w:hAnsi="Sylfaen"/>
          <w:sz w:val="24"/>
          <w:szCs w:val="24"/>
        </w:rPr>
        <w:t xml:space="preserve"> постановления).</w:t>
      </w:r>
    </w:p>
    <w:p w14:paraId="5E73C985"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Суд предположил: вопросы общественного здравоохранения в большинстве своем подпадают под пределы усмотрения национальных властей, которые лучше могут расставить приоритеты, оценить использование имеющихся ресурсов и потребности общества. Это зависит от ряда факторов, определяемых обстоятельствами дела. Если государства-члены Совета Европы не могут достигнуть консенсуса, единого мнения относительно рассматриваемого вопроса или способов защиты, то предел усмотрения расширяется, особенно когда дело касается деликатных моральных или этических вопросов. Обычно государству предоставляется широкая свобода в принятии общих мер по экономическим или социальным вопросам. Благодаря непосредственному знанию своего общества и его нужд, национальные власти, в принципе, находятся в более выгодном положении, чем международный суд, и могут лучше определить, что является общественно полезным в том, что касается экономических или социальных вопросов; Суд в целом придерживается требований государства к общественной полезности, если только решение государства не "явно лишено разумных оснований" (</w:t>
      </w:r>
      <w:hyperlink r:id="rId533" w:history="1">
        <w:r w:rsidRPr="00362A65">
          <w:rPr>
            <w:rFonts w:ascii="Sylfaen" w:hAnsi="Sylfaen"/>
            <w:sz w:val="24"/>
            <w:szCs w:val="24"/>
          </w:rPr>
          <w:t>пункт 112</w:t>
        </w:r>
      </w:hyperlink>
      <w:r w:rsidRPr="00362A65">
        <w:rPr>
          <w:rFonts w:ascii="Sylfaen" w:hAnsi="Sylfaen"/>
          <w:sz w:val="24"/>
          <w:szCs w:val="24"/>
        </w:rPr>
        <w:t xml:space="preserve"> постановления).</w:t>
      </w:r>
    </w:p>
    <w:p w14:paraId="1B06E489"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Суд обратил внимание, что ранее он сталкивался с похожей ситуацией, а именно - обращение в органы государственной власти с ходатайством о предоставлении доступа к неразрешенным лекарственным средствам. Суд рассмотрел квалификацию этого ходатайства и, в частности то, можно ли оценить оспариваемую меру с точки зрения ограничения свободы заявителей в выборе медицинской помощи, ограничения, которое мешает осуществлению их права на уважение частной жизни, или с точки зрения предполагаемого отказа государства создать соответствующую нормативную базу, гарантирующую уважение прав отдельных лиц, находящихся в ситуации заявителей и, следовательно, нарушение государством позитивного обязательства по обеспечению уважения их права на частную жизнь. Суд счел, что нет необходимости принимать решение в пользу того или иного подхода, поскольку границы между позитивными и негативными обязательствами, возложенными в </w:t>
      </w:r>
      <w:hyperlink r:id="rId534" w:history="1">
        <w:r w:rsidRPr="00362A65">
          <w:rPr>
            <w:rFonts w:ascii="Sylfaen" w:hAnsi="Sylfaen"/>
            <w:sz w:val="24"/>
            <w:szCs w:val="24"/>
          </w:rPr>
          <w:t>статье 8</w:t>
        </w:r>
      </w:hyperlink>
      <w:r w:rsidRPr="00362A65">
        <w:rPr>
          <w:rFonts w:ascii="Sylfaen" w:hAnsi="Sylfaen"/>
          <w:sz w:val="24"/>
          <w:szCs w:val="24"/>
        </w:rPr>
        <w:t xml:space="preserve"> Конвенции на государство, не поддаются точному определению, а принципы, применимые к тем и иным обязательствам, одинаковые. Суд постановил, что в обоих случаях необходимо соблюдать надлежащий баланс между интересами человека и общества. В данном деле Суд не усмотрел оснований для отступления от этого анализа. Вопрос заключался в том, был ли достигнут такой баланс, учитывая пределы усмотрения государства в этой области (</w:t>
      </w:r>
      <w:hyperlink r:id="rId535" w:history="1">
        <w:r w:rsidRPr="00362A65">
          <w:rPr>
            <w:rFonts w:ascii="Sylfaen" w:hAnsi="Sylfaen"/>
            <w:sz w:val="24"/>
            <w:szCs w:val="24"/>
          </w:rPr>
          <w:t>пункт 114</w:t>
        </w:r>
      </w:hyperlink>
      <w:r w:rsidRPr="00362A65">
        <w:rPr>
          <w:rFonts w:ascii="Sylfaen" w:hAnsi="Sylfaen"/>
          <w:sz w:val="24"/>
          <w:szCs w:val="24"/>
        </w:rPr>
        <w:t xml:space="preserve"> постановления).</w:t>
      </w:r>
    </w:p>
    <w:p w14:paraId="727A20DA"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Суд отметил, что оспариваемая мера была предусмотрена законом, а именно </w:t>
      </w:r>
      <w:hyperlink r:id="rId536" w:history="1">
        <w:r w:rsidRPr="00362A65">
          <w:rPr>
            <w:rFonts w:ascii="Sylfaen" w:hAnsi="Sylfaen"/>
            <w:sz w:val="24"/>
            <w:szCs w:val="24"/>
          </w:rPr>
          <w:t>статьей 14</w:t>
        </w:r>
      </w:hyperlink>
      <w:r w:rsidRPr="00362A65">
        <w:rPr>
          <w:rFonts w:ascii="Sylfaen" w:hAnsi="Sylfaen"/>
          <w:sz w:val="24"/>
          <w:szCs w:val="24"/>
        </w:rPr>
        <w:t xml:space="preserve"> и </w:t>
      </w:r>
      <w:hyperlink r:id="rId537" w:history="1">
        <w:r w:rsidRPr="00362A65">
          <w:rPr>
            <w:rFonts w:ascii="Sylfaen" w:hAnsi="Sylfaen"/>
            <w:sz w:val="24"/>
            <w:szCs w:val="24"/>
          </w:rPr>
          <w:t>пунктами 1</w:t>
        </w:r>
      </w:hyperlink>
      <w:r w:rsidRPr="00362A65">
        <w:rPr>
          <w:rFonts w:ascii="Sylfaen" w:hAnsi="Sylfaen"/>
          <w:sz w:val="24"/>
          <w:szCs w:val="24"/>
        </w:rPr>
        <w:t xml:space="preserve"> и </w:t>
      </w:r>
      <w:hyperlink r:id="rId538" w:history="1">
        <w:r w:rsidRPr="00362A65">
          <w:rPr>
            <w:rFonts w:ascii="Sylfaen" w:hAnsi="Sylfaen"/>
            <w:sz w:val="24"/>
            <w:szCs w:val="24"/>
          </w:rPr>
          <w:t>6 статьи 31</w:t>
        </w:r>
      </w:hyperlink>
      <w:r w:rsidRPr="00362A65">
        <w:rPr>
          <w:rFonts w:ascii="Sylfaen" w:hAnsi="Sylfaen"/>
          <w:sz w:val="24"/>
          <w:szCs w:val="24"/>
        </w:rPr>
        <w:t xml:space="preserve"> Федерального закона от 8 января 1998 года "О </w:t>
      </w:r>
      <w:r w:rsidRPr="00362A65">
        <w:rPr>
          <w:rFonts w:ascii="Sylfaen" w:hAnsi="Sylfaen"/>
          <w:sz w:val="24"/>
          <w:szCs w:val="24"/>
        </w:rPr>
        <w:lastRenderedPageBreak/>
        <w:t>наркотических средствах и психотропных веществах" и что она преследовала законную цель - защиту здоровья. Суду предстояло ответить на вопрос, был ли достигнут справедливый баланс между интересами отдельного человека и общества (</w:t>
      </w:r>
      <w:hyperlink r:id="rId539" w:history="1">
        <w:r w:rsidRPr="00362A65">
          <w:rPr>
            <w:rFonts w:ascii="Sylfaen" w:hAnsi="Sylfaen"/>
            <w:sz w:val="24"/>
            <w:szCs w:val="24"/>
          </w:rPr>
          <w:t>пункт 115</w:t>
        </w:r>
      </w:hyperlink>
      <w:r w:rsidRPr="00362A65">
        <w:rPr>
          <w:rFonts w:ascii="Sylfaen" w:hAnsi="Sylfaen"/>
          <w:sz w:val="24"/>
          <w:szCs w:val="24"/>
        </w:rPr>
        <w:t xml:space="preserve"> постановления).</w:t>
      </w:r>
    </w:p>
    <w:p w14:paraId="524B372B"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Прежде всего, Суд констатировал, что предметом спора между сторонами являлась необходимость в заместительной терапии для заявительницы.</w:t>
      </w:r>
    </w:p>
    <w:p w14:paraId="2A903CB9"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Заявительница представила медицинское заключение, составленное украинскими экспертами, утвердительно ответивших на вопрос о том, нуждается ли она в заместительной терапии, которую заявительница начала принимать ранее. С другой стороны, существовало медицинское заключение российских экспертов, которые, напротив, считали, что заместительная терапия не показана, поскольку пациентка не воспользовалась всеми видами доступного в Российской Федерации традиционного лечения, в частности, реабилитацией и социальной реинтеграцией. Эти эксперты полагали, что заявительница может продолжить упомянутое лечение. Кроме того, власти утверждали, что, не пройдя все этапы лечения опиоидной зависимости, доступные в Российской Федерации, заявительница не могла утверждать, что эти методы неэффективны (</w:t>
      </w:r>
      <w:hyperlink r:id="rId540" w:history="1">
        <w:r w:rsidRPr="00362A65">
          <w:rPr>
            <w:rFonts w:ascii="Sylfaen" w:hAnsi="Sylfaen"/>
            <w:sz w:val="24"/>
            <w:szCs w:val="24"/>
          </w:rPr>
          <w:t>пункт 117</w:t>
        </w:r>
      </w:hyperlink>
      <w:r w:rsidRPr="00362A65">
        <w:rPr>
          <w:rFonts w:ascii="Sylfaen" w:hAnsi="Sylfaen"/>
          <w:sz w:val="24"/>
          <w:szCs w:val="24"/>
        </w:rPr>
        <w:t xml:space="preserve"> постановления).</w:t>
      </w:r>
    </w:p>
    <w:p w14:paraId="7A763F59"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Таким образом, резюмировал Суд, ему предъявлены разные медицинские заключения. Напоминая о субсидиарном характере своих полномочий, Суд счел, что не вправе принимать решения по вопросам, относящимся исключительно к сфере медицинской экспертизы. В частности, он не может принимать решение о том, была ли медицинская помощь, предоставленная заявительнице, адекватной и полной, не говоря уже о выборе одного из нескольких подходов к лечению зависимости.</w:t>
      </w:r>
    </w:p>
    <w:p w14:paraId="256937BD"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Однако, принимая к сведению аргументы властей, Суд отметил, что медицинские учреждения страны имеют большой опыт в этой области, занимаются лечением опиоидной зависимости, и, следовательно, заявительница может обратиться к ним, если нуждается в медицинской помощи. Поэтому Суд решил: дело заявительницы должно быть изучено специалистами и исключительно они компетентны назначать адекватное лечение. Суд также отметил, что заявительница не исчерпала все традиционные методы лечения, перечисленные властями и третьими сторонами, занимающимися программой реабилитации, и что заявительница всегда может к ним вернуться (</w:t>
      </w:r>
      <w:hyperlink r:id="rId541" w:history="1">
        <w:r w:rsidRPr="00362A65">
          <w:rPr>
            <w:rFonts w:ascii="Sylfaen" w:hAnsi="Sylfaen"/>
            <w:sz w:val="24"/>
            <w:szCs w:val="24"/>
          </w:rPr>
          <w:t>пункт 119</w:t>
        </w:r>
      </w:hyperlink>
      <w:r w:rsidRPr="00362A65">
        <w:rPr>
          <w:rFonts w:ascii="Sylfaen" w:hAnsi="Sylfaen"/>
          <w:sz w:val="24"/>
          <w:szCs w:val="24"/>
        </w:rPr>
        <w:t xml:space="preserve"> постановления).</w:t>
      </w:r>
    </w:p>
    <w:p w14:paraId="508C119F"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Тем не менее, продолжил Суд, доводы заявительницы можно понимать как желание следовать заместительной терапии, при этом она отказалась от традиционного лечения, поскольку считала его бесполезным и неэффективным. В обоснование своих доводов заявительница ссылалась на аргументы, основанные, с одной стороны, на европейском консенсусе о заместительной терапии, а с другой - на обязательстве Российской Федерации внедрить эту терапию, предусмотренную, по словам заявительницы, международными конвенциями, подписанными этим государством, и, наконец, на преимущества этого лечения для профилактики ВИЧ. Она утверждала, что, не прибегая к традиционной медицине и пропустив этот этап, сможет добиться лучшего результата, используя метадон или бупренорфин (</w:t>
      </w:r>
      <w:hyperlink r:id="rId542" w:history="1">
        <w:r w:rsidRPr="00362A65">
          <w:rPr>
            <w:rFonts w:ascii="Sylfaen" w:hAnsi="Sylfaen"/>
            <w:sz w:val="24"/>
            <w:szCs w:val="24"/>
          </w:rPr>
          <w:t>пункт 120</w:t>
        </w:r>
      </w:hyperlink>
      <w:r w:rsidRPr="00362A65">
        <w:rPr>
          <w:rFonts w:ascii="Sylfaen" w:hAnsi="Sylfaen"/>
          <w:sz w:val="24"/>
          <w:szCs w:val="24"/>
        </w:rPr>
        <w:t xml:space="preserve"> постановления).</w:t>
      </w:r>
    </w:p>
    <w:p w14:paraId="288CD0F0"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lastRenderedPageBreak/>
        <w:t xml:space="preserve">Сформулированная таким образом жалоба, по мнению Суда, рассматривалась властями как просьба о легализации наркотиков, а это находится в пределах их компетенции. В обоснование своего отказа в легализации власти ссылались на серьезные риски для здоровья населения, в том числе для здоровья заявительницы. Власти также напомнили об опасности метадона и бупренорфина для здоровья, риске возникновения новой зависимости от этих опиоидов и риске </w:t>
      </w:r>
      <w:proofErr w:type="spellStart"/>
      <w:r w:rsidRPr="00362A65">
        <w:rPr>
          <w:rFonts w:ascii="Sylfaen" w:hAnsi="Sylfaen"/>
          <w:sz w:val="24"/>
          <w:szCs w:val="24"/>
        </w:rPr>
        <w:t>политоксикомании</w:t>
      </w:r>
      <w:proofErr w:type="spellEnd"/>
      <w:r w:rsidRPr="00362A65">
        <w:rPr>
          <w:rFonts w:ascii="Sylfaen" w:hAnsi="Sylfaen"/>
          <w:sz w:val="24"/>
          <w:szCs w:val="24"/>
        </w:rPr>
        <w:t>, то есть одновременном использовании нескольких опиоидов, что ощутимо повышает риск смерти (</w:t>
      </w:r>
      <w:hyperlink r:id="rId543" w:history="1">
        <w:r w:rsidRPr="00362A65">
          <w:rPr>
            <w:rFonts w:ascii="Sylfaen" w:hAnsi="Sylfaen"/>
            <w:sz w:val="24"/>
            <w:szCs w:val="24"/>
          </w:rPr>
          <w:t>пункт 121</w:t>
        </w:r>
      </w:hyperlink>
      <w:r w:rsidRPr="00362A65">
        <w:rPr>
          <w:rFonts w:ascii="Sylfaen" w:hAnsi="Sylfaen"/>
          <w:sz w:val="24"/>
          <w:szCs w:val="24"/>
        </w:rPr>
        <w:t xml:space="preserve"> постановления).</w:t>
      </w:r>
    </w:p>
    <w:p w14:paraId="3D38484D"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Что касается обязательств Российской Федерации по другим международным документам, то Суд принял к сведению доводы властей о том, что, как видно из анализа соответствующего международного права, Российская Федерация выполнила свои международные обязательства в отношении контроля над наркотиками и ни в одном документе не прописано требование о легализации этих двух веществ. Суд напомнил, что в его компетенции исключительно применение </w:t>
      </w:r>
      <w:hyperlink r:id="rId544" w:history="1">
        <w:r w:rsidRPr="00362A65">
          <w:rPr>
            <w:rFonts w:ascii="Sylfaen" w:hAnsi="Sylfaen"/>
            <w:sz w:val="24"/>
            <w:szCs w:val="24"/>
          </w:rPr>
          <w:t>Конвенции</w:t>
        </w:r>
      </w:hyperlink>
      <w:r w:rsidRPr="00362A65">
        <w:rPr>
          <w:rFonts w:ascii="Sylfaen" w:hAnsi="Sylfaen"/>
          <w:sz w:val="24"/>
          <w:szCs w:val="24"/>
        </w:rPr>
        <w:t>, и он не может толковать или контролировать соблюдение других международных документов. Как бы там ни было, заявительница, подчеркнул Суд, не ссылалась на конкретный юридически обязательный документ, однозначно обязывающий Российскую Федерацию проводить лечение наркозависимости метадоном или бупренорфином (</w:t>
      </w:r>
      <w:hyperlink r:id="rId545" w:history="1">
        <w:r w:rsidRPr="00362A65">
          <w:rPr>
            <w:rFonts w:ascii="Sylfaen" w:hAnsi="Sylfaen"/>
            <w:sz w:val="24"/>
            <w:szCs w:val="24"/>
          </w:rPr>
          <w:t>пункт 122</w:t>
        </w:r>
      </w:hyperlink>
      <w:r w:rsidRPr="00362A65">
        <w:rPr>
          <w:rFonts w:ascii="Sylfaen" w:hAnsi="Sylfaen"/>
          <w:sz w:val="24"/>
          <w:szCs w:val="24"/>
        </w:rPr>
        <w:t xml:space="preserve"> постановления).</w:t>
      </w:r>
    </w:p>
    <w:p w14:paraId="333A85E5"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Что касается европейского консенсуса о лечении опиоидной зависимости метадоном и бупренорфином, то Суд отметил, что этот элемент учитывается при анализе соразмерности, но не является решающим. Возвращаясь к этому консенсусу в </w:t>
      </w:r>
      <w:hyperlink r:id="rId546" w:history="1">
        <w:r w:rsidRPr="00362A65">
          <w:rPr>
            <w:rFonts w:ascii="Sylfaen" w:hAnsi="Sylfaen"/>
            <w:sz w:val="24"/>
            <w:szCs w:val="24"/>
          </w:rPr>
          <w:t>постановлении</w:t>
        </w:r>
      </w:hyperlink>
      <w:r w:rsidRPr="00362A65">
        <w:rPr>
          <w:rFonts w:ascii="Sylfaen" w:hAnsi="Sylfaen"/>
          <w:sz w:val="24"/>
          <w:szCs w:val="24"/>
        </w:rPr>
        <w:t xml:space="preserve"> по делу "</w:t>
      </w:r>
      <w:proofErr w:type="spellStart"/>
      <w:r w:rsidRPr="00362A65">
        <w:rPr>
          <w:rFonts w:ascii="Sylfaen" w:hAnsi="Sylfaen"/>
          <w:sz w:val="24"/>
          <w:szCs w:val="24"/>
        </w:rPr>
        <w:t>Веннер</w:t>
      </w:r>
      <w:proofErr w:type="spellEnd"/>
      <w:r w:rsidRPr="00362A65">
        <w:rPr>
          <w:rFonts w:ascii="Sylfaen" w:hAnsi="Sylfaen"/>
          <w:sz w:val="24"/>
          <w:szCs w:val="24"/>
        </w:rPr>
        <w:t xml:space="preserve"> против Германии", Суд пришел к заключению: хотя этот метод замещения широко распространен в государствах-членах Совета Европы, однако он является спорным (</w:t>
      </w:r>
      <w:hyperlink r:id="rId547" w:history="1">
        <w:r w:rsidRPr="00362A65">
          <w:rPr>
            <w:rFonts w:ascii="Sylfaen" w:hAnsi="Sylfaen"/>
            <w:sz w:val="24"/>
            <w:szCs w:val="24"/>
          </w:rPr>
          <w:t>пункт 124</w:t>
        </w:r>
      </w:hyperlink>
      <w:r w:rsidRPr="00362A65">
        <w:rPr>
          <w:rFonts w:ascii="Sylfaen" w:hAnsi="Sylfaen"/>
          <w:sz w:val="24"/>
          <w:szCs w:val="24"/>
        </w:rPr>
        <w:t xml:space="preserve"> постановления).</w:t>
      </w:r>
    </w:p>
    <w:p w14:paraId="672F6673"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Суд внимательно отнесся к анализу властями результатов применения этой программы в других странах. Фактически, власти привели в качестве примера государства, которые, столкнувшись с неэффективностью </w:t>
      </w:r>
      <w:proofErr w:type="spellStart"/>
      <w:r w:rsidRPr="00362A65">
        <w:rPr>
          <w:rFonts w:ascii="Sylfaen" w:hAnsi="Sylfaen"/>
          <w:sz w:val="24"/>
          <w:szCs w:val="24"/>
        </w:rPr>
        <w:t>метадоновой</w:t>
      </w:r>
      <w:proofErr w:type="spellEnd"/>
      <w:r w:rsidRPr="00362A65">
        <w:rPr>
          <w:rFonts w:ascii="Sylfaen" w:hAnsi="Sylfaen"/>
          <w:sz w:val="24"/>
          <w:szCs w:val="24"/>
        </w:rPr>
        <w:t xml:space="preserve"> заместительной терапии для некоторых пациентов, предлагали им в качестве альтернативы медицинский героин </w:t>
      </w:r>
      <w:proofErr w:type="spellStart"/>
      <w:r w:rsidRPr="00362A65">
        <w:rPr>
          <w:rFonts w:ascii="Sylfaen" w:hAnsi="Sylfaen"/>
          <w:sz w:val="24"/>
          <w:szCs w:val="24"/>
        </w:rPr>
        <w:t>диаморфин</w:t>
      </w:r>
      <w:proofErr w:type="spellEnd"/>
      <w:r w:rsidRPr="00362A65">
        <w:rPr>
          <w:rFonts w:ascii="Sylfaen" w:hAnsi="Sylfaen"/>
          <w:sz w:val="24"/>
          <w:szCs w:val="24"/>
        </w:rPr>
        <w:t xml:space="preserve">. Поэтому власти рассмотрели заместительную терапию как капитуляцию перед наркоманией, а не ее лечение. Власти утверждали, что рассматриваемые вещества не только не являлись решением проблемы, но также представляли серьезную угрозу для общественного здравоохранения, которую власти, как ответственные за жизнь и здоровье лиц, находящихся под их юрисдикцией, не могут игнорировать. Они настаивали на опасности этих наркотических средств для здоровья пациентов, поскольку их употребление, согласно позиции властей, привело бы к новой зависимости и </w:t>
      </w:r>
      <w:proofErr w:type="spellStart"/>
      <w:r w:rsidRPr="00362A65">
        <w:rPr>
          <w:rFonts w:ascii="Sylfaen" w:hAnsi="Sylfaen"/>
          <w:sz w:val="24"/>
          <w:szCs w:val="24"/>
        </w:rPr>
        <w:t>политоксикомании</w:t>
      </w:r>
      <w:proofErr w:type="spellEnd"/>
      <w:r w:rsidRPr="00362A65">
        <w:rPr>
          <w:rFonts w:ascii="Sylfaen" w:hAnsi="Sylfaen"/>
          <w:sz w:val="24"/>
          <w:szCs w:val="24"/>
        </w:rPr>
        <w:t>, ощутимо увеличивающей риск смерти (</w:t>
      </w:r>
      <w:hyperlink r:id="rId548" w:history="1">
        <w:r w:rsidRPr="00362A65">
          <w:rPr>
            <w:rFonts w:ascii="Sylfaen" w:hAnsi="Sylfaen"/>
            <w:sz w:val="24"/>
            <w:szCs w:val="24"/>
          </w:rPr>
          <w:t>пункт 125</w:t>
        </w:r>
      </w:hyperlink>
      <w:r w:rsidRPr="00362A65">
        <w:rPr>
          <w:rFonts w:ascii="Sylfaen" w:hAnsi="Sylfaen"/>
          <w:sz w:val="24"/>
          <w:szCs w:val="24"/>
        </w:rPr>
        <w:t xml:space="preserve"> постановления).</w:t>
      </w:r>
    </w:p>
    <w:p w14:paraId="207A35D4"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Основываясь на научных исследованиях, власти объяснили эти риски фармацевтическими качествами этих веществ, являющихся опиоидами с менее выраженным эйфорическим эффектом. Утверждали, что наркозависимые в поисках этого эйфорического эффекта могут употреблять как метадон, так и запрещенные опиоиды. Причем, по мнению властей, такое употребление вызывает новую зависимость, оказывает такое же вредное воздействие на здоровье, как и употребление запрещенных </w:t>
      </w:r>
      <w:r w:rsidRPr="00362A65">
        <w:rPr>
          <w:rFonts w:ascii="Sylfaen" w:hAnsi="Sylfaen"/>
          <w:sz w:val="24"/>
          <w:szCs w:val="24"/>
        </w:rPr>
        <w:lastRenderedPageBreak/>
        <w:t>опиоидов, и приводит к повышению риска смерти от передозировки (</w:t>
      </w:r>
      <w:hyperlink r:id="rId549" w:history="1">
        <w:r w:rsidRPr="00362A65">
          <w:rPr>
            <w:rFonts w:ascii="Sylfaen" w:hAnsi="Sylfaen"/>
            <w:sz w:val="24"/>
            <w:szCs w:val="24"/>
          </w:rPr>
          <w:t>пункт 126</w:t>
        </w:r>
      </w:hyperlink>
      <w:r w:rsidRPr="00362A65">
        <w:rPr>
          <w:rFonts w:ascii="Sylfaen" w:hAnsi="Sylfaen"/>
          <w:sz w:val="24"/>
          <w:szCs w:val="24"/>
        </w:rPr>
        <w:t xml:space="preserve"> постановления).</w:t>
      </w:r>
    </w:p>
    <w:p w14:paraId="0B6FB6A6"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Заявительница, которую поддерживали некоторые третьи стороны, не оспаривала ни опасности этих веществ, ни риска применения метадона с запрещенными наркотиками, но утверждала, что преимущества превышают недостатки. Эти риски, подтвержденные заявительницей и третьими сторонами, также косвенно были подтверждены в </w:t>
      </w:r>
      <w:hyperlink r:id="rId550" w:history="1">
        <w:r w:rsidRPr="00362A65">
          <w:rPr>
            <w:rFonts w:ascii="Sylfaen" w:hAnsi="Sylfaen"/>
            <w:sz w:val="24"/>
            <w:szCs w:val="24"/>
          </w:rPr>
          <w:t>постановлении</w:t>
        </w:r>
      </w:hyperlink>
      <w:r w:rsidRPr="00362A65">
        <w:rPr>
          <w:rFonts w:ascii="Sylfaen" w:hAnsi="Sylfaen"/>
          <w:sz w:val="24"/>
          <w:szCs w:val="24"/>
        </w:rPr>
        <w:t xml:space="preserve"> Суда по делу "</w:t>
      </w:r>
      <w:proofErr w:type="spellStart"/>
      <w:r w:rsidRPr="00362A65">
        <w:rPr>
          <w:rFonts w:ascii="Sylfaen" w:hAnsi="Sylfaen"/>
          <w:sz w:val="24"/>
          <w:szCs w:val="24"/>
        </w:rPr>
        <w:t>Веннер</w:t>
      </w:r>
      <w:proofErr w:type="spellEnd"/>
      <w:r w:rsidRPr="00362A65">
        <w:rPr>
          <w:rFonts w:ascii="Sylfaen" w:hAnsi="Sylfaen"/>
          <w:sz w:val="24"/>
          <w:szCs w:val="24"/>
        </w:rPr>
        <w:t xml:space="preserve"> против Германии". В этом </w:t>
      </w:r>
      <w:hyperlink r:id="rId551" w:history="1">
        <w:r w:rsidRPr="00362A65">
          <w:rPr>
            <w:rFonts w:ascii="Sylfaen" w:hAnsi="Sylfaen"/>
            <w:sz w:val="24"/>
            <w:szCs w:val="24"/>
          </w:rPr>
          <w:t>постановлении</w:t>
        </w:r>
      </w:hyperlink>
      <w:r w:rsidRPr="00362A65">
        <w:rPr>
          <w:rFonts w:ascii="Sylfaen" w:hAnsi="Sylfaen"/>
          <w:sz w:val="24"/>
          <w:szCs w:val="24"/>
        </w:rPr>
        <w:t xml:space="preserve"> немецкие суды установили: "заявитель уже показал, что заместительная терапия, которую он получал, пребывая на свободе, не мешала ему употреблять наркотики или совершать преступления". Таким образом, если присутствует риск </w:t>
      </w:r>
      <w:proofErr w:type="spellStart"/>
      <w:r w:rsidRPr="00362A65">
        <w:rPr>
          <w:rFonts w:ascii="Sylfaen" w:hAnsi="Sylfaen"/>
          <w:sz w:val="24"/>
          <w:szCs w:val="24"/>
        </w:rPr>
        <w:t>полинаркомании</w:t>
      </w:r>
      <w:proofErr w:type="spellEnd"/>
      <w:r w:rsidRPr="00362A65">
        <w:rPr>
          <w:rFonts w:ascii="Sylfaen" w:hAnsi="Sylfaen"/>
          <w:sz w:val="24"/>
          <w:szCs w:val="24"/>
        </w:rPr>
        <w:t>, то все преимущества лечения опиоидной зависимости метадоном и бупренорфином, о которых говорит заявительница, сводились, по мнению Суда, к нулю (</w:t>
      </w:r>
      <w:hyperlink r:id="rId552" w:history="1">
        <w:r w:rsidRPr="00362A65">
          <w:rPr>
            <w:rFonts w:ascii="Sylfaen" w:hAnsi="Sylfaen"/>
            <w:sz w:val="24"/>
            <w:szCs w:val="24"/>
          </w:rPr>
          <w:t>пункт 127</w:t>
        </w:r>
      </w:hyperlink>
      <w:r w:rsidRPr="00362A65">
        <w:rPr>
          <w:rFonts w:ascii="Sylfaen" w:hAnsi="Sylfaen"/>
          <w:sz w:val="24"/>
          <w:szCs w:val="24"/>
        </w:rPr>
        <w:t xml:space="preserve"> постановления).</w:t>
      </w:r>
    </w:p>
    <w:p w14:paraId="57BEAD5C"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Суд счел, что риски, перечисленные властями, не являются необоснованными. Власти, проявляя заботу о защите здоровья лиц, находящихся под их юрисдикцией, имеют все основания для принятия мер, иногда таких решительных, как запрет определенных опиоидов, с целью сведения к минимуму причиняемого или вероятного ущерба, вызванного ими. Ведь приоритетный общественный интерес государства заключается в защите здоровья людей, находящихся под его юрисдикцией. Суд уже выносил решение, согласно которому органы здравоохранения государства-ответчика, регулируя доступ к лекарствам для пациентов, страдающих от неизлечимых болезней, не выходили за пределы усмотрения, поскольку их целью было защитить пациентов от лечения, которое могло нанести вред их здоровью, даже если их жизнь подходила к концу. Эта логика тем более применима в названном деле, поскольку заявительница не находилась в положении, сравнимом с положением пациентов в конце их жизненного пути (</w:t>
      </w:r>
      <w:hyperlink r:id="rId553" w:history="1">
        <w:r w:rsidRPr="00362A65">
          <w:rPr>
            <w:rFonts w:ascii="Sylfaen" w:hAnsi="Sylfaen"/>
            <w:sz w:val="24"/>
            <w:szCs w:val="24"/>
          </w:rPr>
          <w:t>пункт 128</w:t>
        </w:r>
      </w:hyperlink>
      <w:r w:rsidRPr="00362A65">
        <w:rPr>
          <w:rFonts w:ascii="Sylfaen" w:hAnsi="Sylfaen"/>
          <w:sz w:val="24"/>
          <w:szCs w:val="24"/>
        </w:rPr>
        <w:t xml:space="preserve"> постановления).</w:t>
      </w:r>
    </w:p>
    <w:p w14:paraId="490D7EF5"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Возвращаясь к доводам заявительницы о том, что риски, которые эти вещества влекут за собой, требуют проведения кампании по регулированию, обучению и повышению осведомленности, а не их запрета, Суд, осознавая свой субсидиарный характер, не может диктовать властям, каким образом им решить эту проблему. Власти имеют больше возможностей, чтобы оценить, насколько реалистично осуществлять контроль за потреблением нескольких видов опиоидов. В этом отношении Суд отметил, что в области общественного здравоохранения в российском законодательстве не предусмотрено медицинское обслуживание против воли пациентов, они в любое время могут прервать лечение и отказаться от медицинского наблюдения в токсикологическом диспансере. Принуждение пациентов к лечению или даже изучение соблюдения условий приема в программу лечения равносильно посягательству на личную автономию, которую заявительница стремилась защитить, посредством подачи жалобы в Суд (</w:t>
      </w:r>
      <w:hyperlink r:id="rId554" w:history="1">
        <w:r w:rsidRPr="00362A65">
          <w:rPr>
            <w:rFonts w:ascii="Sylfaen" w:hAnsi="Sylfaen"/>
            <w:sz w:val="24"/>
            <w:szCs w:val="24"/>
          </w:rPr>
          <w:t>пункт 129</w:t>
        </w:r>
      </w:hyperlink>
      <w:r w:rsidRPr="00362A65">
        <w:rPr>
          <w:rFonts w:ascii="Sylfaen" w:hAnsi="Sylfaen"/>
          <w:sz w:val="24"/>
          <w:szCs w:val="24"/>
        </w:rPr>
        <w:t xml:space="preserve"> постановления).</w:t>
      </w:r>
    </w:p>
    <w:p w14:paraId="25CC635C"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Суд счел, что российские власти имеют больше возможностей для определения политики в такой деликатной области, как борьба с незаконным оборотом наркотиков, регулирование рынка наркотиков и оказание медицинской помощи опиоидным зависимым с учетом широкого предела усмотрения властей в вопросах общественного </w:t>
      </w:r>
      <w:r w:rsidRPr="00362A65">
        <w:rPr>
          <w:rFonts w:ascii="Sylfaen" w:hAnsi="Sylfaen"/>
          <w:sz w:val="24"/>
          <w:szCs w:val="24"/>
        </w:rPr>
        <w:lastRenderedPageBreak/>
        <w:t>здравоохранения. Наконец, возвращаясь к аргументу заявительницы о том, что заместительная терапия более эффективна, чем традиционное лечение, Суд вновь напомнил, что не может взять на себя роль специалистов в медицинской сфере и судить об эффективности методов лечения наркозависимости. Суд с удовлетворением отметил: заявительнице предоставлялась традиционная медицинская помощь с учетом достижений научного прогресса в российских медицинских учреждениях (</w:t>
      </w:r>
      <w:hyperlink r:id="rId555" w:history="1">
        <w:r w:rsidRPr="00362A65">
          <w:rPr>
            <w:rFonts w:ascii="Sylfaen" w:hAnsi="Sylfaen"/>
            <w:sz w:val="24"/>
            <w:szCs w:val="24"/>
          </w:rPr>
          <w:t>пункты 130</w:t>
        </w:r>
      </w:hyperlink>
      <w:r w:rsidRPr="00362A65">
        <w:rPr>
          <w:rFonts w:ascii="Sylfaen" w:hAnsi="Sylfaen"/>
          <w:sz w:val="24"/>
          <w:szCs w:val="24"/>
        </w:rPr>
        <w:t xml:space="preserve"> - </w:t>
      </w:r>
      <w:hyperlink r:id="rId556" w:history="1">
        <w:r w:rsidRPr="00362A65">
          <w:rPr>
            <w:rFonts w:ascii="Sylfaen" w:hAnsi="Sylfaen"/>
            <w:sz w:val="24"/>
            <w:szCs w:val="24"/>
          </w:rPr>
          <w:t>131</w:t>
        </w:r>
      </w:hyperlink>
      <w:r w:rsidRPr="00362A65">
        <w:rPr>
          <w:rFonts w:ascii="Sylfaen" w:hAnsi="Sylfaen"/>
          <w:sz w:val="24"/>
          <w:szCs w:val="24"/>
        </w:rPr>
        <w:t xml:space="preserve"> постановления).</w:t>
      </w:r>
    </w:p>
    <w:p w14:paraId="2D0C788B"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С одной стороны, принимая во внимание риски заместительной терапии для общественного здравоохранения, озвученные властями, и, с другой стороны, индивидуальную ситуацию заявительницы, которая получала медицинскую помощь, Суд счел, что российские власти не превысили пределов усмотрения и не нарушали права заявительницы на уважение ее личной жизни. Поэтому Суд резюмировал - </w:t>
      </w:r>
      <w:hyperlink r:id="rId557" w:history="1">
        <w:r w:rsidRPr="00362A65">
          <w:rPr>
            <w:rFonts w:ascii="Sylfaen" w:hAnsi="Sylfaen"/>
            <w:sz w:val="24"/>
            <w:szCs w:val="24"/>
          </w:rPr>
          <w:t>статья 8</w:t>
        </w:r>
      </w:hyperlink>
      <w:r w:rsidRPr="00362A65">
        <w:rPr>
          <w:rFonts w:ascii="Sylfaen" w:hAnsi="Sylfaen"/>
          <w:sz w:val="24"/>
          <w:szCs w:val="24"/>
        </w:rPr>
        <w:t xml:space="preserve"> Конвенции не нарушалась.</w:t>
      </w:r>
    </w:p>
    <w:p w14:paraId="52794835" w14:textId="77777777" w:rsidR="0029717E" w:rsidRPr="00362A65" w:rsidRDefault="0029717E" w:rsidP="0029717E">
      <w:pPr>
        <w:pStyle w:val="ConsPlusNormal"/>
        <w:jc w:val="both"/>
        <w:rPr>
          <w:rFonts w:ascii="Sylfaen" w:hAnsi="Sylfaen"/>
          <w:sz w:val="24"/>
          <w:szCs w:val="24"/>
        </w:rPr>
      </w:pPr>
    </w:p>
    <w:p w14:paraId="11D3FFAF" w14:textId="77777777" w:rsidR="0029717E" w:rsidRPr="00362A65" w:rsidRDefault="0029717E" w:rsidP="0029717E">
      <w:pPr>
        <w:pStyle w:val="ConsPlusTitle"/>
        <w:jc w:val="center"/>
        <w:outlineLvl w:val="1"/>
        <w:rPr>
          <w:rFonts w:ascii="Sylfaen" w:hAnsi="Sylfaen"/>
          <w:szCs w:val="24"/>
        </w:rPr>
      </w:pPr>
      <w:r w:rsidRPr="00362A65">
        <w:rPr>
          <w:rFonts w:ascii="Sylfaen" w:hAnsi="Sylfaen"/>
          <w:szCs w:val="24"/>
        </w:rPr>
        <w:t>осуществление мер прокурорского реагирования в аспекте</w:t>
      </w:r>
    </w:p>
    <w:p w14:paraId="0D049BAB" w14:textId="77777777" w:rsidR="0029717E" w:rsidRPr="00362A65" w:rsidRDefault="0029717E" w:rsidP="0029717E">
      <w:pPr>
        <w:pStyle w:val="ConsPlusTitle"/>
        <w:jc w:val="center"/>
        <w:rPr>
          <w:rFonts w:ascii="Sylfaen" w:hAnsi="Sylfaen"/>
          <w:szCs w:val="24"/>
        </w:rPr>
      </w:pPr>
      <w:r w:rsidRPr="00362A65">
        <w:rPr>
          <w:rFonts w:ascii="Sylfaen" w:hAnsi="Sylfaen"/>
          <w:szCs w:val="24"/>
        </w:rPr>
        <w:t>защиты права лица на свободу выражения мнения &lt;10&gt;</w:t>
      </w:r>
    </w:p>
    <w:p w14:paraId="04D4A05A" w14:textId="77777777" w:rsidR="0029717E" w:rsidRPr="00362A65" w:rsidRDefault="0029717E" w:rsidP="0029717E">
      <w:pPr>
        <w:pStyle w:val="ConsPlusNormal"/>
        <w:jc w:val="both"/>
        <w:rPr>
          <w:rFonts w:ascii="Sylfaen" w:hAnsi="Sylfaen"/>
          <w:sz w:val="24"/>
          <w:szCs w:val="24"/>
        </w:rPr>
      </w:pPr>
    </w:p>
    <w:p w14:paraId="6C185D22" w14:textId="77777777" w:rsidR="0029717E" w:rsidRPr="00362A65" w:rsidRDefault="0029717E" w:rsidP="0029717E">
      <w:pPr>
        <w:pStyle w:val="ConsPlusNormal"/>
        <w:ind w:firstLine="540"/>
        <w:jc w:val="both"/>
        <w:rPr>
          <w:rFonts w:ascii="Sylfaen" w:hAnsi="Sylfaen"/>
          <w:sz w:val="24"/>
          <w:szCs w:val="24"/>
        </w:rPr>
      </w:pPr>
      <w:r w:rsidRPr="00362A65">
        <w:rPr>
          <w:rFonts w:ascii="Sylfaen" w:hAnsi="Sylfaen"/>
          <w:sz w:val="24"/>
          <w:szCs w:val="24"/>
        </w:rPr>
        <w:t>--------------------------------</w:t>
      </w:r>
    </w:p>
    <w:p w14:paraId="7DB9C348"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&lt;10&gt; Для сведения. В 2018 году в Верховном Суде Российской Федерации подготовлено Обобщение правовых позиций межгосударственных органов по защите прав и свобод человека и специальных докладчиков (рабочих групп), действующих в рамках Совета ООН по правам человека, по вопросу защиты права лица на свободу выражения мнения.</w:t>
      </w:r>
    </w:p>
    <w:p w14:paraId="5A858A94"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Размещено на официальном сайте Верховного Суда Российской Федерации в подразделе "Международная практика" (за 2018 год) раздела "Документы". Режим доступа: URL: http://www.vsrf.ru/documents/international_practice/26427/.</w:t>
      </w:r>
    </w:p>
    <w:p w14:paraId="50223F7C" w14:textId="77777777" w:rsidR="0029717E" w:rsidRPr="00362A65" w:rsidRDefault="0029717E" w:rsidP="0029717E">
      <w:pPr>
        <w:pStyle w:val="ConsPlusNormal"/>
        <w:jc w:val="both"/>
        <w:rPr>
          <w:rFonts w:ascii="Sylfaen" w:hAnsi="Sylfaen"/>
          <w:sz w:val="24"/>
          <w:szCs w:val="24"/>
        </w:rPr>
      </w:pPr>
    </w:p>
    <w:p w14:paraId="4CEA4B38" w14:textId="77777777" w:rsidR="0029717E" w:rsidRPr="00362A65" w:rsidRDefault="0029717E" w:rsidP="0029717E">
      <w:pPr>
        <w:pStyle w:val="ConsPlusTitle"/>
        <w:jc w:val="center"/>
        <w:outlineLvl w:val="2"/>
        <w:rPr>
          <w:rFonts w:ascii="Sylfaen" w:hAnsi="Sylfaen"/>
          <w:szCs w:val="24"/>
        </w:rPr>
      </w:pPr>
      <w:r w:rsidRPr="00362A65">
        <w:rPr>
          <w:rFonts w:ascii="Sylfaen" w:hAnsi="Sylfaen"/>
          <w:szCs w:val="24"/>
        </w:rPr>
        <w:t>практика Европейского Суда по правам человека</w:t>
      </w:r>
    </w:p>
    <w:p w14:paraId="53546EA5" w14:textId="77777777" w:rsidR="0029717E" w:rsidRPr="00362A65" w:rsidRDefault="0029717E" w:rsidP="0029717E">
      <w:pPr>
        <w:pStyle w:val="ConsPlusNormal"/>
        <w:jc w:val="both"/>
        <w:rPr>
          <w:rFonts w:ascii="Sylfaen" w:hAnsi="Sylfaen"/>
          <w:sz w:val="24"/>
          <w:szCs w:val="24"/>
        </w:rPr>
      </w:pPr>
    </w:p>
    <w:p w14:paraId="69259ED5" w14:textId="77777777" w:rsidR="0029717E" w:rsidRPr="00362A65" w:rsidRDefault="0029717E" w:rsidP="0029717E">
      <w:pPr>
        <w:pStyle w:val="ConsPlusNormal"/>
        <w:ind w:firstLine="540"/>
        <w:jc w:val="both"/>
        <w:rPr>
          <w:rFonts w:ascii="Sylfaen" w:hAnsi="Sylfaen"/>
          <w:sz w:val="24"/>
          <w:szCs w:val="24"/>
        </w:rPr>
      </w:pPr>
      <w:r w:rsidRPr="00362A65">
        <w:rPr>
          <w:rFonts w:ascii="Sylfaen" w:hAnsi="Sylfaen"/>
          <w:sz w:val="24"/>
          <w:szCs w:val="24"/>
        </w:rPr>
        <w:t xml:space="preserve">В Верховный Суд Российской Федерации поступил неофициальный перевод </w:t>
      </w:r>
      <w:hyperlink r:id="rId558" w:history="1">
        <w:r w:rsidRPr="00362A65">
          <w:rPr>
            <w:rFonts w:ascii="Sylfaen" w:hAnsi="Sylfaen"/>
            <w:sz w:val="24"/>
            <w:szCs w:val="24"/>
          </w:rPr>
          <w:t>постановления</w:t>
        </w:r>
      </w:hyperlink>
      <w:r w:rsidRPr="00362A65">
        <w:rPr>
          <w:rFonts w:ascii="Sylfaen" w:hAnsi="Sylfaen"/>
          <w:sz w:val="24"/>
          <w:szCs w:val="24"/>
        </w:rPr>
        <w:t xml:space="preserve"> Европейского Суда по правам человека по жалобе N 16435/10 "</w:t>
      </w:r>
      <w:proofErr w:type="spellStart"/>
      <w:r w:rsidRPr="00362A65">
        <w:rPr>
          <w:rFonts w:ascii="Sylfaen" w:hAnsi="Sylfaen"/>
          <w:sz w:val="24"/>
          <w:szCs w:val="24"/>
        </w:rPr>
        <w:t>Карастелев</w:t>
      </w:r>
      <w:proofErr w:type="spellEnd"/>
      <w:r w:rsidRPr="00362A65">
        <w:rPr>
          <w:rFonts w:ascii="Sylfaen" w:hAnsi="Sylfaen"/>
          <w:sz w:val="24"/>
          <w:szCs w:val="24"/>
        </w:rPr>
        <w:t xml:space="preserve"> и другие против Российской Федерации" (вынесено 6 октября 2020 года, вступило в силу 6 января 2021 года), которым установлено нарушение </w:t>
      </w:r>
      <w:hyperlink r:id="rId559" w:history="1">
        <w:r w:rsidRPr="00362A65">
          <w:rPr>
            <w:rFonts w:ascii="Sylfaen" w:hAnsi="Sylfaen"/>
            <w:sz w:val="24"/>
            <w:szCs w:val="24"/>
          </w:rPr>
          <w:t>статьи 10</w:t>
        </w:r>
      </w:hyperlink>
      <w:r w:rsidRPr="00362A65">
        <w:rPr>
          <w:rFonts w:ascii="Sylfaen" w:hAnsi="Sylfaen"/>
          <w:sz w:val="24"/>
          <w:szCs w:val="24"/>
        </w:rPr>
        <w:t xml:space="preserve"> Конвенции в связи с нарушением права заявителей на свободу выражения мнения.</w:t>
      </w:r>
    </w:p>
    <w:p w14:paraId="634B4AFC"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Ссылаясь на </w:t>
      </w:r>
      <w:hyperlink r:id="rId560" w:history="1">
        <w:r w:rsidRPr="00362A65">
          <w:rPr>
            <w:rFonts w:ascii="Sylfaen" w:hAnsi="Sylfaen"/>
            <w:sz w:val="24"/>
            <w:szCs w:val="24"/>
          </w:rPr>
          <w:t>статью 10</w:t>
        </w:r>
      </w:hyperlink>
      <w:r w:rsidRPr="00362A65">
        <w:rPr>
          <w:rFonts w:ascii="Sylfaen" w:hAnsi="Sylfaen"/>
          <w:sz w:val="24"/>
          <w:szCs w:val="24"/>
        </w:rPr>
        <w:t xml:space="preserve"> Конвенции, первый и второй заявители утверждали, что документы, выданные прокурором 21 мая 2009 года &lt;11&gt;, были незаконными и что внутригосударственное законодательство определяло акт "препятствования законной деятельности государственных органов в сочетании с применением насилия или угрозы его применения" как "экстремистский", но ничто в их действиях или словах не подтверждало утверждение о существовании риска возможного воспрепятствования законной деятельности государственных властей в сочетании с применением насилия или угрозы его применения. Вмешательство в их свободу выражения мнения, в том числе в свободу распространять информацию и идеи, не преследовало какой-либо законной </w:t>
      </w:r>
      <w:r w:rsidRPr="00362A65">
        <w:rPr>
          <w:rFonts w:ascii="Sylfaen" w:hAnsi="Sylfaen"/>
          <w:sz w:val="24"/>
          <w:szCs w:val="24"/>
        </w:rPr>
        <w:lastRenderedPageBreak/>
        <w:t>цели и не было необходимым в демократическом обществе.</w:t>
      </w:r>
    </w:p>
    <w:p w14:paraId="5A889E2E"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w:t>
      </w:r>
    </w:p>
    <w:p w14:paraId="4629357C"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&lt;11&gt; Как усматривалось из текста </w:t>
      </w:r>
      <w:hyperlink r:id="rId561" w:history="1">
        <w:r w:rsidRPr="00362A65">
          <w:rPr>
            <w:rFonts w:ascii="Sylfaen" w:hAnsi="Sylfaen"/>
            <w:sz w:val="24"/>
            <w:szCs w:val="24"/>
          </w:rPr>
          <w:t>постановления</w:t>
        </w:r>
      </w:hyperlink>
      <w:r w:rsidRPr="00362A65">
        <w:rPr>
          <w:rFonts w:ascii="Sylfaen" w:hAnsi="Sylfaen"/>
          <w:sz w:val="24"/>
          <w:szCs w:val="24"/>
        </w:rPr>
        <w:t>: "21 мая 2009 года прокуратура издала четыре акта в рамках трех юридических процедур.</w:t>
      </w:r>
    </w:p>
    <w:p w14:paraId="35F5A9AB"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(a) Было вынесено два отдельных письменных предостережения о недопустимости нарушения закона на основании </w:t>
      </w:r>
      <w:hyperlink r:id="rId562" w:history="1">
        <w:r w:rsidRPr="00362A65">
          <w:rPr>
            <w:rFonts w:ascii="Sylfaen" w:hAnsi="Sylfaen"/>
            <w:sz w:val="24"/>
            <w:szCs w:val="24"/>
          </w:rPr>
          <w:t>статьи 25.1</w:t>
        </w:r>
      </w:hyperlink>
      <w:r w:rsidRPr="00362A65">
        <w:rPr>
          <w:rFonts w:ascii="Sylfaen" w:hAnsi="Sylfaen"/>
          <w:sz w:val="24"/>
          <w:szCs w:val="24"/>
        </w:rPr>
        <w:t xml:space="preserve"> Закона "О прокуратуре"... Эти предостережения были адресованы первому и второму заявителям в качестве должностных лиц НКПЧ - их предупредили, что невыполнение условий предостережений может повлечь за собой личную ответственность за административное правонарушение. По данным прокуратуры, в ходе последующего разбирательства..., предостережение второй заявительнице не было вручено ей официально и, таким образом, не повлекло за собой никаких правовых последствий.</w:t>
      </w:r>
    </w:p>
    <w:p w14:paraId="2C7AD3DF"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(b) В отношении НПО было вынесено предупреждение о недопустимости экстремистской деятельности на основании </w:t>
      </w:r>
      <w:hyperlink r:id="rId563" w:history="1">
        <w:r w:rsidRPr="00362A65">
          <w:rPr>
            <w:rFonts w:ascii="Sylfaen" w:hAnsi="Sylfaen"/>
            <w:sz w:val="24"/>
            <w:szCs w:val="24"/>
          </w:rPr>
          <w:t>статьи 7</w:t>
        </w:r>
      </w:hyperlink>
      <w:r w:rsidRPr="00362A65">
        <w:rPr>
          <w:rFonts w:ascii="Sylfaen" w:hAnsi="Sylfaen"/>
          <w:sz w:val="24"/>
          <w:szCs w:val="24"/>
        </w:rPr>
        <w:t xml:space="preserve"> Закона о противодействии экстремизму... Этот документ был адресован второму заявителю как главному должностному лицу НКПЧ, и в нем указывалось, что если в течение двенадцати месяцев после предупреждения обнаружатся новые факты, указывающие на возможную экстремистскую деятельность, НКПЧ может быть распущено по решению суда; а также</w:t>
      </w:r>
    </w:p>
    <w:p w14:paraId="7F1EE82D"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(c) Было вынесено представление, по-видимому, требующее от третьего заявителя устранить нарушения законодательства о противодействии экстремистской деятельности... В нем было отмечено, что экстремистские действия со стороны НПО могут повлечь за собой ее роспуск. В представлении от второго и третьего заявителей требовалось "принять меры для исправления нарушений закона и для устранения причин и оснований для таких нарушений" и в течение месяца доложить в прокуратуру о принятых мерах...</w:t>
      </w:r>
    </w:p>
    <w:p w14:paraId="5FBE0234"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Во всех вышеупомянутых документах прокурор, используя практически одинаковые формулировки, указывал, что призывы первого и второго заявителей к несовершеннолетним присутствовать на акциях протеста против Закона о защите несовершеннолетних равносильны призыву к осуществлению антиобщественных действий, заключающихся в неповиновении закону и государственным органам, и что такое поведение может в будущем повлечь за собой экстремистские действия, заключающиеся в воспрепятствовании работе государственных органов в городе Н." (пункт 19 </w:t>
      </w:r>
      <w:hyperlink r:id="rId564" w:history="1">
        <w:r w:rsidRPr="00362A65">
          <w:rPr>
            <w:rFonts w:ascii="Sylfaen" w:hAnsi="Sylfaen"/>
            <w:sz w:val="24"/>
            <w:szCs w:val="24"/>
          </w:rPr>
          <w:t>постановления</w:t>
        </w:r>
      </w:hyperlink>
      <w:r w:rsidRPr="00362A65">
        <w:rPr>
          <w:rFonts w:ascii="Sylfaen" w:hAnsi="Sylfaen"/>
          <w:sz w:val="24"/>
          <w:szCs w:val="24"/>
        </w:rPr>
        <w:t>).</w:t>
      </w:r>
    </w:p>
    <w:p w14:paraId="17676879" w14:textId="77777777" w:rsidR="0029717E" w:rsidRPr="00362A65" w:rsidRDefault="0029717E" w:rsidP="0029717E">
      <w:pPr>
        <w:pStyle w:val="ConsPlusNormal"/>
        <w:jc w:val="both"/>
        <w:rPr>
          <w:rFonts w:ascii="Sylfaen" w:hAnsi="Sylfaen"/>
          <w:sz w:val="24"/>
          <w:szCs w:val="24"/>
        </w:rPr>
      </w:pPr>
    </w:p>
    <w:p w14:paraId="751FACCA" w14:textId="77777777" w:rsidR="0029717E" w:rsidRPr="00362A65" w:rsidRDefault="0029717E" w:rsidP="0029717E">
      <w:pPr>
        <w:pStyle w:val="ConsPlusNormal"/>
        <w:ind w:firstLine="540"/>
        <w:jc w:val="both"/>
        <w:rPr>
          <w:rFonts w:ascii="Sylfaen" w:hAnsi="Sylfaen"/>
          <w:sz w:val="24"/>
          <w:szCs w:val="24"/>
        </w:rPr>
      </w:pPr>
      <w:r w:rsidRPr="00362A65">
        <w:rPr>
          <w:rFonts w:ascii="Sylfaen" w:hAnsi="Sylfaen"/>
          <w:sz w:val="24"/>
          <w:szCs w:val="24"/>
        </w:rPr>
        <w:t xml:space="preserve">Суд повторил, что "вмешательство" в осуществление свободы выражения мнения или свободы мирных собраний, предусмотренных </w:t>
      </w:r>
      <w:hyperlink r:id="rId565" w:history="1">
        <w:r w:rsidRPr="00362A65">
          <w:rPr>
            <w:rFonts w:ascii="Sylfaen" w:hAnsi="Sylfaen"/>
            <w:sz w:val="24"/>
            <w:szCs w:val="24"/>
          </w:rPr>
          <w:t>статьями 10</w:t>
        </w:r>
      </w:hyperlink>
      <w:r w:rsidRPr="00362A65">
        <w:rPr>
          <w:rFonts w:ascii="Sylfaen" w:hAnsi="Sylfaen"/>
          <w:sz w:val="24"/>
          <w:szCs w:val="24"/>
        </w:rPr>
        <w:t xml:space="preserve"> или </w:t>
      </w:r>
      <w:hyperlink r:id="rId566" w:history="1">
        <w:r w:rsidRPr="00362A65">
          <w:rPr>
            <w:rFonts w:ascii="Sylfaen" w:hAnsi="Sylfaen"/>
            <w:sz w:val="24"/>
            <w:szCs w:val="24"/>
          </w:rPr>
          <w:t>11</w:t>
        </w:r>
      </w:hyperlink>
      <w:r w:rsidRPr="00362A65">
        <w:rPr>
          <w:rFonts w:ascii="Sylfaen" w:hAnsi="Sylfaen"/>
          <w:sz w:val="24"/>
          <w:szCs w:val="24"/>
        </w:rPr>
        <w:t xml:space="preserve"> Конвенции, не обязательно предусматривает прямой юридический или фактический запрет, но может состоять из различных других мер, принимаемых властями. Определения "формальности, условия, ограничения [и] санкции" в </w:t>
      </w:r>
      <w:hyperlink r:id="rId567" w:history="1">
        <w:r w:rsidRPr="00362A65">
          <w:rPr>
            <w:rFonts w:ascii="Sylfaen" w:hAnsi="Sylfaen"/>
            <w:sz w:val="24"/>
            <w:szCs w:val="24"/>
          </w:rPr>
          <w:t>пункте 2 статьи 10</w:t>
        </w:r>
      </w:hyperlink>
      <w:r w:rsidRPr="00362A65">
        <w:rPr>
          <w:rFonts w:ascii="Sylfaen" w:hAnsi="Sylfaen"/>
          <w:sz w:val="24"/>
          <w:szCs w:val="24"/>
        </w:rPr>
        <w:t xml:space="preserve"> Конвенции, по мнению Суда, должны толковаться как включающие меры, принятые до или во время собрания, так и штрафные санкции, наложенные после собрания (пункт 70 </w:t>
      </w:r>
      <w:hyperlink r:id="rId568" w:history="1">
        <w:r w:rsidRPr="00362A65">
          <w:rPr>
            <w:rFonts w:ascii="Sylfaen" w:hAnsi="Sylfaen"/>
            <w:sz w:val="24"/>
            <w:szCs w:val="24"/>
          </w:rPr>
          <w:t>постановления</w:t>
        </w:r>
      </w:hyperlink>
      <w:r w:rsidRPr="00362A65">
        <w:rPr>
          <w:rFonts w:ascii="Sylfaen" w:hAnsi="Sylfaen"/>
          <w:sz w:val="24"/>
          <w:szCs w:val="24"/>
        </w:rPr>
        <w:t>).</w:t>
      </w:r>
    </w:p>
    <w:p w14:paraId="5B34C27C"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Например, предварительный запрет, продолжил Суд, может оказать сдерживающее воздействие на лиц, которые намерены принять участие в митинге и, таким образом, представлять собой вмешательство, даже если впоследствии митинг продолжается без препятствий со стороны властей. Наказание в виде предостережения, вынесенного частной телерадиокомпании за распространение контента в нарушение применимого закона, представляло собой "вмешательство" в соответствии с </w:t>
      </w:r>
      <w:hyperlink r:id="rId569" w:history="1">
        <w:r w:rsidRPr="00362A65">
          <w:rPr>
            <w:rFonts w:ascii="Sylfaen" w:hAnsi="Sylfaen"/>
            <w:sz w:val="24"/>
            <w:szCs w:val="24"/>
          </w:rPr>
          <w:t>пунктом 1 статьи 10</w:t>
        </w:r>
      </w:hyperlink>
      <w:r w:rsidRPr="00362A65">
        <w:rPr>
          <w:rFonts w:ascii="Sylfaen" w:hAnsi="Sylfaen"/>
          <w:sz w:val="24"/>
          <w:szCs w:val="24"/>
        </w:rPr>
        <w:t xml:space="preserve"> Конвенции, в частности, в результате оказания на компанию-заявителя давления, в результате которого она стала воздерживаться от трансляции контента, поскольку он может быть воспринят как противоречащий интересам государства (пункт 71 </w:t>
      </w:r>
      <w:hyperlink r:id="rId570" w:history="1">
        <w:r w:rsidRPr="00362A65">
          <w:rPr>
            <w:rFonts w:ascii="Sylfaen" w:hAnsi="Sylfaen"/>
            <w:sz w:val="24"/>
            <w:szCs w:val="24"/>
          </w:rPr>
          <w:t>постановления</w:t>
        </w:r>
      </w:hyperlink>
      <w:r w:rsidRPr="00362A65">
        <w:rPr>
          <w:rFonts w:ascii="Sylfaen" w:hAnsi="Sylfaen"/>
          <w:sz w:val="24"/>
          <w:szCs w:val="24"/>
        </w:rPr>
        <w:t>).</w:t>
      </w:r>
    </w:p>
    <w:p w14:paraId="1215E7B1"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Даже в отсутствие какого-либо фактического наказания физическое лицо все же может утверждать, что закон нарушает его права в отсутствие конкретного случая принуждения, и, таким образом, сообщать, что оно является "жертвой" по смыслу </w:t>
      </w:r>
      <w:hyperlink r:id="rId571" w:history="1">
        <w:r w:rsidRPr="00362A65">
          <w:rPr>
            <w:rFonts w:ascii="Sylfaen" w:hAnsi="Sylfaen"/>
            <w:sz w:val="24"/>
            <w:szCs w:val="24"/>
          </w:rPr>
          <w:t>статьи 34</w:t>
        </w:r>
      </w:hyperlink>
      <w:r w:rsidRPr="00362A65">
        <w:rPr>
          <w:rFonts w:ascii="Sylfaen" w:hAnsi="Sylfaen"/>
          <w:sz w:val="24"/>
          <w:szCs w:val="24"/>
        </w:rPr>
        <w:t xml:space="preserve"> Конвенции. Если от него требуется либо изменить свое поведение, либо оно рискует подвергнуться судебному преследованию, или если оно является членом категории лиц, которые рискуют быть непосредственно затронутыми законодательством, подчеркнул Европейский Суд (пункт 72 </w:t>
      </w:r>
      <w:hyperlink r:id="rId572" w:history="1">
        <w:r w:rsidRPr="00362A65">
          <w:rPr>
            <w:rFonts w:ascii="Sylfaen" w:hAnsi="Sylfaen"/>
            <w:sz w:val="24"/>
            <w:szCs w:val="24"/>
          </w:rPr>
          <w:t>постановления</w:t>
        </w:r>
      </w:hyperlink>
      <w:r w:rsidRPr="00362A65">
        <w:rPr>
          <w:rFonts w:ascii="Sylfaen" w:hAnsi="Sylfaen"/>
          <w:sz w:val="24"/>
          <w:szCs w:val="24"/>
        </w:rPr>
        <w:t>).</w:t>
      </w:r>
    </w:p>
    <w:p w14:paraId="6D662034"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Власти признали факт "вмешательства" в свободу выражения мнения первого и второго заявителей в данном деле.</w:t>
      </w:r>
    </w:p>
    <w:p w14:paraId="01EE5FDC"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Что касается характера и фактического объема этого "вмешательства", то Суд отметил: первому и второму заявителям было вынесено письменное предостережение в соответствии с </w:t>
      </w:r>
      <w:hyperlink r:id="rId573" w:history="1">
        <w:r w:rsidRPr="00362A65">
          <w:rPr>
            <w:rFonts w:ascii="Sylfaen" w:hAnsi="Sylfaen"/>
            <w:sz w:val="24"/>
            <w:szCs w:val="24"/>
          </w:rPr>
          <w:t>Законом</w:t>
        </w:r>
      </w:hyperlink>
      <w:r w:rsidRPr="00362A65">
        <w:rPr>
          <w:rFonts w:ascii="Sylfaen" w:hAnsi="Sylfaen"/>
          <w:sz w:val="24"/>
          <w:szCs w:val="24"/>
        </w:rPr>
        <w:t xml:space="preserve"> о прокуратуре и </w:t>
      </w:r>
      <w:hyperlink r:id="rId574" w:history="1">
        <w:r w:rsidRPr="00362A65">
          <w:rPr>
            <w:rFonts w:ascii="Sylfaen" w:hAnsi="Sylfaen"/>
            <w:sz w:val="24"/>
            <w:szCs w:val="24"/>
          </w:rPr>
          <w:t>Законом</w:t>
        </w:r>
      </w:hyperlink>
      <w:r w:rsidRPr="00362A65">
        <w:rPr>
          <w:rFonts w:ascii="Sylfaen" w:hAnsi="Sylfaen"/>
          <w:sz w:val="24"/>
          <w:szCs w:val="24"/>
        </w:rPr>
        <w:t xml:space="preserve"> о противодействии экстремизму. Хотя заявители не были признаны виновными в совершении каких-либо административных и уголовных правонарушений, предусмотренных российским законодательством, однако их поведение было сочтено незаконным в более широком смысле как потенциально способствующее тому, что могло быть квалифицировано как "экстремистская деятельность" в соответствии с российским законодательством. Заявители были уведомлены об этом выводе о незаконности и, как прямо указано в предостережениях, были обязаны действовать под угрозой того, что невыполнение данного требования может повлечь за собой ответственность за совершение административного правонарушения. В дополнение к вышеупомянутому "вмешательству" в их предыдущие действия во время демонстрации заявители также столкнулись с дилеммой: либо они выполнят требования предостережения и, таким образом воздержатся от дальнейших протестов, либо они откажутся выполнить эти требования и подвергнутся судебному преследованию (пункт 74 </w:t>
      </w:r>
      <w:hyperlink r:id="rId575" w:history="1">
        <w:r w:rsidRPr="00362A65">
          <w:rPr>
            <w:rFonts w:ascii="Sylfaen" w:hAnsi="Sylfaen"/>
            <w:sz w:val="24"/>
            <w:szCs w:val="24"/>
          </w:rPr>
          <w:t>постановления</w:t>
        </w:r>
      </w:hyperlink>
      <w:r w:rsidRPr="00362A65">
        <w:rPr>
          <w:rFonts w:ascii="Sylfaen" w:hAnsi="Sylfaen"/>
          <w:sz w:val="24"/>
          <w:szCs w:val="24"/>
        </w:rPr>
        <w:t>).</w:t>
      </w:r>
    </w:p>
    <w:p w14:paraId="30E01CDE"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Что касается предупреждения и представления, то они были адресованы неправительственной организации НКПЧ &lt;12&gt; в лице ее старшего должностного лица. Суд повторил - он истолковывает понятие "жертва" автономно и независимо от концепций национального законодательства, например, касающихся интереса или дееспособности, даже несмотря на то, что Суду следует учитывать тот факт, что заявитель был стороной в разбирательстве на национальном уровне. </w:t>
      </w:r>
      <w:hyperlink r:id="rId576" w:history="1">
        <w:r w:rsidRPr="00362A65">
          <w:rPr>
            <w:rFonts w:ascii="Sylfaen" w:hAnsi="Sylfaen"/>
            <w:sz w:val="24"/>
            <w:szCs w:val="24"/>
          </w:rPr>
          <w:t>Статья 34</w:t>
        </w:r>
      </w:hyperlink>
      <w:r w:rsidRPr="00362A65">
        <w:rPr>
          <w:rFonts w:ascii="Sylfaen" w:hAnsi="Sylfaen"/>
          <w:sz w:val="24"/>
          <w:szCs w:val="24"/>
        </w:rPr>
        <w:t xml:space="preserve"> </w:t>
      </w:r>
      <w:r w:rsidRPr="00362A65">
        <w:rPr>
          <w:rFonts w:ascii="Sylfaen" w:hAnsi="Sylfaen"/>
          <w:sz w:val="24"/>
          <w:szCs w:val="24"/>
        </w:rPr>
        <w:lastRenderedPageBreak/>
        <w:t xml:space="preserve">Конвенции касается не только непосредственно жертвы или жертв предполагаемого нарушения, но и любых косвенных жертв, которым это нарушение могло причинить вред или которые могут иметь реальную личную заинтересованность в прекращении этого нарушения. Так получилось, что второй заявитель также была главным должностным лицом НКПЧ. Ее выразительное поведение во время демонстрации послужило основанием для вынесения этих актов. Затем она ушла с должности главного должностного лица НПО &lt;13&gt;, чтобы обеспечить соблюдение требований оспариваемого представления и избежать роспуска НПО. Наконец, следовало отметить, </w:t>
      </w:r>
      <w:proofErr w:type="gramStart"/>
      <w:r w:rsidRPr="00362A65">
        <w:rPr>
          <w:rFonts w:ascii="Sylfaen" w:hAnsi="Sylfaen"/>
          <w:sz w:val="24"/>
          <w:szCs w:val="24"/>
        </w:rPr>
        <w:t>что согласно российскому законодательству</w:t>
      </w:r>
      <w:proofErr w:type="gramEnd"/>
      <w:r w:rsidRPr="00362A65">
        <w:rPr>
          <w:rFonts w:ascii="Sylfaen" w:hAnsi="Sylfaen"/>
          <w:sz w:val="24"/>
          <w:szCs w:val="24"/>
        </w:rPr>
        <w:t xml:space="preserve"> она также имела право оспорить эти документы во внутригосударственных судах. Таким образом, хотя второй заявитель не была привлечена к личной ответственности и не подверглась угрозе наказания, однако в обстоятельствах данного дела процедуры предупреждения и представления были равносильны "вмешательству" в ее свободу выражения мнения. Таким образом, у нее действительно имелось право подавать жалобу на нарушение </w:t>
      </w:r>
      <w:hyperlink r:id="rId577" w:history="1">
        <w:r w:rsidRPr="00362A65">
          <w:rPr>
            <w:rFonts w:ascii="Sylfaen" w:hAnsi="Sylfaen"/>
            <w:sz w:val="24"/>
            <w:szCs w:val="24"/>
          </w:rPr>
          <w:t>статьи 10</w:t>
        </w:r>
      </w:hyperlink>
      <w:r w:rsidRPr="00362A65">
        <w:rPr>
          <w:rFonts w:ascii="Sylfaen" w:hAnsi="Sylfaen"/>
          <w:sz w:val="24"/>
          <w:szCs w:val="24"/>
        </w:rPr>
        <w:t xml:space="preserve"> Конвенции в связи с предупреждением и представлением (пункт 75 </w:t>
      </w:r>
      <w:hyperlink r:id="rId578" w:history="1">
        <w:r w:rsidRPr="00362A65">
          <w:rPr>
            <w:rFonts w:ascii="Sylfaen" w:hAnsi="Sylfaen"/>
            <w:sz w:val="24"/>
            <w:szCs w:val="24"/>
          </w:rPr>
          <w:t>постановления</w:t>
        </w:r>
      </w:hyperlink>
      <w:r w:rsidRPr="00362A65">
        <w:rPr>
          <w:rFonts w:ascii="Sylfaen" w:hAnsi="Sylfaen"/>
          <w:sz w:val="24"/>
          <w:szCs w:val="24"/>
        </w:rPr>
        <w:t>).</w:t>
      </w:r>
    </w:p>
    <w:p w14:paraId="20C02EFE"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w:t>
      </w:r>
    </w:p>
    <w:p w14:paraId="07D7958D"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&lt;12&gt; Здесь и далее - неправительственная организация Новороссийский комитет по правам человека.</w:t>
      </w:r>
    </w:p>
    <w:p w14:paraId="7490FC70"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&lt;13&gt; Здесь и далее - неправительственная организация.</w:t>
      </w:r>
    </w:p>
    <w:p w14:paraId="79315A0F" w14:textId="77777777" w:rsidR="0029717E" w:rsidRPr="00362A65" w:rsidRDefault="0029717E" w:rsidP="0029717E">
      <w:pPr>
        <w:pStyle w:val="ConsPlusNormal"/>
        <w:jc w:val="both"/>
        <w:rPr>
          <w:rFonts w:ascii="Sylfaen" w:hAnsi="Sylfaen"/>
          <w:sz w:val="24"/>
          <w:szCs w:val="24"/>
        </w:rPr>
      </w:pPr>
    </w:p>
    <w:p w14:paraId="7558D793" w14:textId="77777777" w:rsidR="0029717E" w:rsidRPr="00362A65" w:rsidRDefault="0029717E" w:rsidP="0029717E">
      <w:pPr>
        <w:pStyle w:val="ConsPlusNormal"/>
        <w:ind w:firstLine="540"/>
        <w:jc w:val="both"/>
        <w:rPr>
          <w:rFonts w:ascii="Sylfaen" w:hAnsi="Sylfaen"/>
          <w:sz w:val="24"/>
          <w:szCs w:val="24"/>
        </w:rPr>
      </w:pPr>
      <w:r w:rsidRPr="00362A65">
        <w:rPr>
          <w:rFonts w:ascii="Sylfaen" w:hAnsi="Sylfaen"/>
          <w:sz w:val="24"/>
          <w:szCs w:val="24"/>
        </w:rPr>
        <w:t>Определив объем "вмешательства", Суд перешел к оценке обоснованности использования процедур предостережения, предупреждения и представления в названном деле.</w:t>
      </w:r>
    </w:p>
    <w:p w14:paraId="6C53126B"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Суд напомнил, что вмешательство нарушает </w:t>
      </w:r>
      <w:hyperlink r:id="rId579" w:history="1">
        <w:r w:rsidRPr="00362A65">
          <w:rPr>
            <w:rFonts w:ascii="Sylfaen" w:hAnsi="Sylfaen"/>
            <w:sz w:val="24"/>
            <w:szCs w:val="24"/>
          </w:rPr>
          <w:t>статью 10</w:t>
        </w:r>
      </w:hyperlink>
      <w:r w:rsidRPr="00362A65">
        <w:rPr>
          <w:rFonts w:ascii="Sylfaen" w:hAnsi="Sylfaen"/>
          <w:sz w:val="24"/>
          <w:szCs w:val="24"/>
        </w:rPr>
        <w:t xml:space="preserve"> Конвенции, если оно не удовлетворяет требованиям </w:t>
      </w:r>
      <w:hyperlink r:id="rId580" w:history="1">
        <w:r w:rsidRPr="00362A65">
          <w:rPr>
            <w:rFonts w:ascii="Sylfaen" w:hAnsi="Sylfaen"/>
            <w:sz w:val="24"/>
            <w:szCs w:val="24"/>
          </w:rPr>
          <w:t>пункта 2</w:t>
        </w:r>
      </w:hyperlink>
      <w:r w:rsidRPr="00362A65">
        <w:rPr>
          <w:rFonts w:ascii="Sylfaen" w:hAnsi="Sylfaen"/>
          <w:sz w:val="24"/>
          <w:szCs w:val="24"/>
        </w:rPr>
        <w:t xml:space="preserve"> этого положения. Таким образом, по мнению Суда, требуется определить, было ли вмешательство "предусмотрено законом", преследовало ли оно одну или несколько законных целей, определенных в указанном </w:t>
      </w:r>
      <w:hyperlink r:id="rId581" w:history="1">
        <w:r w:rsidRPr="00362A65">
          <w:rPr>
            <w:rFonts w:ascii="Sylfaen" w:hAnsi="Sylfaen"/>
            <w:sz w:val="24"/>
            <w:szCs w:val="24"/>
          </w:rPr>
          <w:t>пункте</w:t>
        </w:r>
      </w:hyperlink>
      <w:r w:rsidRPr="00362A65">
        <w:rPr>
          <w:rFonts w:ascii="Sylfaen" w:hAnsi="Sylfaen"/>
          <w:sz w:val="24"/>
          <w:szCs w:val="24"/>
        </w:rPr>
        <w:t xml:space="preserve">, и было ли оно "необходимым в демократическом обществе" для достижения этих целей (пункт 77 </w:t>
      </w:r>
      <w:hyperlink r:id="rId582" w:history="1">
        <w:r w:rsidRPr="00362A65">
          <w:rPr>
            <w:rFonts w:ascii="Sylfaen" w:hAnsi="Sylfaen"/>
            <w:sz w:val="24"/>
            <w:szCs w:val="24"/>
          </w:rPr>
          <w:t>постановления</w:t>
        </w:r>
      </w:hyperlink>
      <w:r w:rsidRPr="00362A65">
        <w:rPr>
          <w:rFonts w:ascii="Sylfaen" w:hAnsi="Sylfaen"/>
          <w:sz w:val="24"/>
          <w:szCs w:val="24"/>
        </w:rPr>
        <w:t>).</w:t>
      </w:r>
    </w:p>
    <w:p w14:paraId="49F681FD" w14:textId="77777777" w:rsidR="0029717E" w:rsidRPr="00362A65" w:rsidRDefault="0029717E" w:rsidP="0029717E">
      <w:pPr>
        <w:pStyle w:val="ConsPlusNormal"/>
        <w:jc w:val="both"/>
        <w:rPr>
          <w:rFonts w:ascii="Sylfaen" w:hAnsi="Sylfaen"/>
          <w:sz w:val="24"/>
          <w:szCs w:val="24"/>
        </w:rPr>
      </w:pPr>
    </w:p>
    <w:p w14:paraId="10E5AF23" w14:textId="77777777" w:rsidR="0029717E" w:rsidRPr="00362A65" w:rsidRDefault="0029717E" w:rsidP="0029717E">
      <w:pPr>
        <w:pStyle w:val="ConsPlusTitle"/>
        <w:jc w:val="both"/>
        <w:outlineLvl w:val="3"/>
        <w:rPr>
          <w:rFonts w:ascii="Sylfaen" w:hAnsi="Sylfaen"/>
          <w:szCs w:val="24"/>
        </w:rPr>
      </w:pPr>
      <w:r w:rsidRPr="00362A65">
        <w:rPr>
          <w:rFonts w:ascii="Sylfaen" w:hAnsi="Sylfaen"/>
          <w:szCs w:val="24"/>
        </w:rPr>
        <w:t>(i) "Предусмотрено законом"</w:t>
      </w:r>
    </w:p>
    <w:p w14:paraId="567C9E97" w14:textId="77777777" w:rsidR="0029717E" w:rsidRPr="00362A65" w:rsidRDefault="0029717E" w:rsidP="0029717E">
      <w:pPr>
        <w:pStyle w:val="ConsPlusNormal"/>
        <w:jc w:val="both"/>
        <w:rPr>
          <w:rFonts w:ascii="Sylfaen" w:hAnsi="Sylfaen"/>
          <w:sz w:val="24"/>
          <w:szCs w:val="24"/>
        </w:rPr>
      </w:pPr>
    </w:p>
    <w:p w14:paraId="05DCEEA3" w14:textId="77777777" w:rsidR="0029717E" w:rsidRPr="00362A65" w:rsidRDefault="0029717E" w:rsidP="0029717E">
      <w:pPr>
        <w:pStyle w:val="ConsPlusTitle"/>
        <w:jc w:val="both"/>
        <w:outlineLvl w:val="4"/>
        <w:rPr>
          <w:rFonts w:ascii="Sylfaen" w:hAnsi="Sylfaen"/>
          <w:szCs w:val="24"/>
        </w:rPr>
      </w:pPr>
      <w:r w:rsidRPr="00362A65">
        <w:rPr>
          <w:rFonts w:ascii="Sylfaen" w:hAnsi="Sylfaen"/>
          <w:szCs w:val="24"/>
        </w:rPr>
        <w:t>Осуществление мер прокурорского реагирования</w:t>
      </w:r>
    </w:p>
    <w:p w14:paraId="07BB8649" w14:textId="77777777" w:rsidR="0029717E" w:rsidRPr="00362A65" w:rsidRDefault="0029717E" w:rsidP="0029717E">
      <w:pPr>
        <w:pStyle w:val="ConsPlusNormal"/>
        <w:jc w:val="both"/>
        <w:rPr>
          <w:rFonts w:ascii="Sylfaen" w:hAnsi="Sylfaen"/>
          <w:sz w:val="24"/>
          <w:szCs w:val="24"/>
        </w:rPr>
      </w:pPr>
    </w:p>
    <w:p w14:paraId="401B524C" w14:textId="77777777" w:rsidR="0029717E" w:rsidRPr="00362A65" w:rsidRDefault="0029717E" w:rsidP="0029717E">
      <w:pPr>
        <w:pStyle w:val="ConsPlusNormal"/>
        <w:ind w:firstLine="540"/>
        <w:jc w:val="both"/>
        <w:rPr>
          <w:rFonts w:ascii="Sylfaen" w:hAnsi="Sylfaen"/>
          <w:sz w:val="24"/>
          <w:szCs w:val="24"/>
        </w:rPr>
      </w:pPr>
      <w:r w:rsidRPr="00362A65">
        <w:rPr>
          <w:rFonts w:ascii="Sylfaen" w:hAnsi="Sylfaen"/>
          <w:sz w:val="24"/>
          <w:szCs w:val="24"/>
        </w:rPr>
        <w:t xml:space="preserve">Суд повторил, что выражение "предусмотрено законом" требует, чтобы оспариваемая мера имела соответствующее основание во внутригосударственном законодательстве. Оно также касается качества рассматриваемого закона, который должен быть доступен для заинтересованных лиц и предсказуемым в плане его последствий, то есть сформулированным с достаточной точностью, чтобы заинтересованные лица (при необходимости, после соответствующей консультации) могли предвидеть, в разумно обоснованной при таких обстоятельствах степени, последствия, которые может повлечь данное действие, и регулировать свое поведение. Фраза "предусмотрено законом" подразумевает, в частности, что внутригосударственное </w:t>
      </w:r>
      <w:r w:rsidRPr="00362A65">
        <w:rPr>
          <w:rFonts w:ascii="Sylfaen" w:hAnsi="Sylfaen"/>
          <w:sz w:val="24"/>
          <w:szCs w:val="24"/>
        </w:rPr>
        <w:lastRenderedPageBreak/>
        <w:t xml:space="preserve">законодательство должно быть достаточно предсказуемым, чтобы давать гражданам четкое представление об обстоятельствах, когда власти имеют право прибегать к мерам, влияющим на их предусмотренные </w:t>
      </w:r>
      <w:hyperlink r:id="rId583" w:history="1">
        <w:r w:rsidRPr="00362A65">
          <w:rPr>
            <w:rFonts w:ascii="Sylfaen" w:hAnsi="Sylfaen"/>
            <w:sz w:val="24"/>
            <w:szCs w:val="24"/>
          </w:rPr>
          <w:t>Конвенцией</w:t>
        </w:r>
      </w:hyperlink>
      <w:r w:rsidRPr="00362A65">
        <w:rPr>
          <w:rFonts w:ascii="Sylfaen" w:hAnsi="Sylfaen"/>
          <w:sz w:val="24"/>
          <w:szCs w:val="24"/>
        </w:rPr>
        <w:t xml:space="preserve"> права, и об условиях, на которых такие меры могут осуществляться. "Закон" включает в себя все, что входит в состав писаного закона, включая акты более низкого ранга, чем законодательные акты, и соответствующая прецедентная практика (пункт 78 </w:t>
      </w:r>
      <w:hyperlink r:id="rId584" w:history="1">
        <w:r w:rsidRPr="00362A65">
          <w:rPr>
            <w:rFonts w:ascii="Sylfaen" w:hAnsi="Sylfaen"/>
            <w:sz w:val="24"/>
            <w:szCs w:val="24"/>
          </w:rPr>
          <w:t>постановления</w:t>
        </w:r>
      </w:hyperlink>
      <w:r w:rsidRPr="00362A65">
        <w:rPr>
          <w:rFonts w:ascii="Sylfaen" w:hAnsi="Sylfaen"/>
          <w:sz w:val="24"/>
          <w:szCs w:val="24"/>
        </w:rPr>
        <w:t>).</w:t>
      </w:r>
    </w:p>
    <w:p w14:paraId="7330F4CA"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Для того, чтобы отвечать этим требованиям, по мнению Суда, национальное законодательство должно предоставлять средство правовой защиты от произвольного вмешательства властей в права, гарантированные </w:t>
      </w:r>
      <w:hyperlink r:id="rId585" w:history="1">
        <w:r w:rsidRPr="00362A65">
          <w:rPr>
            <w:rFonts w:ascii="Sylfaen" w:hAnsi="Sylfaen"/>
            <w:sz w:val="24"/>
            <w:szCs w:val="24"/>
          </w:rPr>
          <w:t>Конвенцией</w:t>
        </w:r>
      </w:hyperlink>
      <w:r w:rsidRPr="00362A65">
        <w:rPr>
          <w:rFonts w:ascii="Sylfaen" w:hAnsi="Sylfaen"/>
          <w:sz w:val="24"/>
          <w:szCs w:val="24"/>
        </w:rPr>
        <w:t xml:space="preserve">. В вопросах, касающихся основных прав, если предоставленная исполнительной власти законная свобода усмотрения обретает форму неограниченной власти, то это противоречит верховенству права, одному из основных принципов демократического общества, закрепленному в </w:t>
      </w:r>
      <w:hyperlink r:id="rId586" w:history="1">
        <w:r w:rsidRPr="00362A65">
          <w:rPr>
            <w:rFonts w:ascii="Sylfaen" w:hAnsi="Sylfaen"/>
            <w:sz w:val="24"/>
            <w:szCs w:val="24"/>
          </w:rPr>
          <w:t>Конвенции</w:t>
        </w:r>
      </w:hyperlink>
      <w:r w:rsidRPr="00362A65">
        <w:rPr>
          <w:rFonts w:ascii="Sylfaen" w:hAnsi="Sylfaen"/>
          <w:sz w:val="24"/>
          <w:szCs w:val="24"/>
        </w:rPr>
        <w:t xml:space="preserve">. Следовательно, закон должен с достаточной ясностью указывать пределы дискреционных полномочий, предоставленных компетентным органам, и способ их осуществления. Наличие достаточных процессуальных гарантий может быть особенно уместным, если среди других факторов учитывать характер и масштабы рассматриваемого вмешательства (пункт 79 </w:t>
      </w:r>
      <w:hyperlink r:id="rId587" w:history="1">
        <w:r w:rsidRPr="00362A65">
          <w:rPr>
            <w:rFonts w:ascii="Sylfaen" w:hAnsi="Sylfaen"/>
            <w:sz w:val="24"/>
            <w:szCs w:val="24"/>
          </w:rPr>
          <w:t>постановления</w:t>
        </w:r>
      </w:hyperlink>
      <w:r w:rsidRPr="00362A65">
        <w:rPr>
          <w:rFonts w:ascii="Sylfaen" w:hAnsi="Sylfaen"/>
          <w:sz w:val="24"/>
          <w:szCs w:val="24"/>
        </w:rPr>
        <w:t>).</w:t>
      </w:r>
    </w:p>
    <w:p w14:paraId="382BD8A7"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Как усматривалось из </w:t>
      </w:r>
      <w:hyperlink r:id="rId588" w:history="1">
        <w:r w:rsidRPr="00362A65">
          <w:rPr>
            <w:rFonts w:ascii="Sylfaen" w:hAnsi="Sylfaen"/>
            <w:sz w:val="24"/>
            <w:szCs w:val="24"/>
          </w:rPr>
          <w:t>постановления</w:t>
        </w:r>
      </w:hyperlink>
      <w:r w:rsidRPr="00362A65">
        <w:rPr>
          <w:rFonts w:ascii="Sylfaen" w:hAnsi="Sylfaen"/>
          <w:sz w:val="24"/>
          <w:szCs w:val="24"/>
        </w:rPr>
        <w:t xml:space="preserve">, стороны сошлись во мнении о том, что предостережения были основаны на национальном законодательстве, а именно на </w:t>
      </w:r>
      <w:hyperlink r:id="rId589" w:history="1">
        <w:r w:rsidRPr="00362A65">
          <w:rPr>
            <w:rFonts w:ascii="Sylfaen" w:hAnsi="Sylfaen"/>
            <w:sz w:val="24"/>
            <w:szCs w:val="24"/>
          </w:rPr>
          <w:t>статье 6</w:t>
        </w:r>
      </w:hyperlink>
      <w:r w:rsidRPr="00362A65">
        <w:rPr>
          <w:rFonts w:ascii="Sylfaen" w:hAnsi="Sylfaen"/>
          <w:sz w:val="24"/>
          <w:szCs w:val="24"/>
        </w:rPr>
        <w:t xml:space="preserve"> Закона о противодействии экстремизму и на </w:t>
      </w:r>
      <w:hyperlink r:id="rId590" w:history="1">
        <w:r w:rsidRPr="00362A65">
          <w:rPr>
            <w:rFonts w:ascii="Sylfaen" w:hAnsi="Sylfaen"/>
            <w:sz w:val="24"/>
            <w:szCs w:val="24"/>
          </w:rPr>
          <w:t>статье 25.1</w:t>
        </w:r>
      </w:hyperlink>
      <w:r w:rsidRPr="00362A65">
        <w:rPr>
          <w:rFonts w:ascii="Sylfaen" w:hAnsi="Sylfaen"/>
          <w:sz w:val="24"/>
          <w:szCs w:val="24"/>
        </w:rPr>
        <w:t xml:space="preserve"> Закона о прокуратуре, и что эти положения законодательства были доступны. Аналогичным образом, предупреждение и представление были основаны на </w:t>
      </w:r>
      <w:hyperlink r:id="rId591" w:history="1">
        <w:r w:rsidRPr="00362A65">
          <w:rPr>
            <w:rFonts w:ascii="Sylfaen" w:hAnsi="Sylfaen"/>
            <w:sz w:val="24"/>
            <w:szCs w:val="24"/>
          </w:rPr>
          <w:t>статье 7</w:t>
        </w:r>
      </w:hyperlink>
      <w:r w:rsidRPr="00362A65">
        <w:rPr>
          <w:rFonts w:ascii="Sylfaen" w:hAnsi="Sylfaen"/>
          <w:sz w:val="24"/>
          <w:szCs w:val="24"/>
        </w:rPr>
        <w:t xml:space="preserve"> Закона о противодействии экстремизму и на </w:t>
      </w:r>
      <w:hyperlink r:id="rId592" w:history="1">
        <w:r w:rsidRPr="00362A65">
          <w:rPr>
            <w:rFonts w:ascii="Sylfaen" w:hAnsi="Sylfaen"/>
            <w:sz w:val="24"/>
            <w:szCs w:val="24"/>
          </w:rPr>
          <w:t>статье 24</w:t>
        </w:r>
      </w:hyperlink>
      <w:r w:rsidRPr="00362A65">
        <w:rPr>
          <w:rFonts w:ascii="Sylfaen" w:hAnsi="Sylfaen"/>
          <w:sz w:val="24"/>
          <w:szCs w:val="24"/>
        </w:rPr>
        <w:t xml:space="preserve"> Закона о прокуратуре. Однако заявители усомнились в предсказуемости этих положений в их применении внутригосударственными органами власти, в том числе судами. Они утверждали следующее - они не могли разумно ожидать, что простая критика закона может подпадать под действие этих законоположений. Кроме того, некоторые термины, использованные в этих положениях, были расплывчаты (пункт 80 </w:t>
      </w:r>
      <w:hyperlink r:id="rId593" w:history="1">
        <w:r w:rsidRPr="00362A65">
          <w:rPr>
            <w:rFonts w:ascii="Sylfaen" w:hAnsi="Sylfaen"/>
            <w:sz w:val="24"/>
            <w:szCs w:val="24"/>
          </w:rPr>
          <w:t>постановления</w:t>
        </w:r>
      </w:hyperlink>
      <w:r w:rsidRPr="00362A65">
        <w:rPr>
          <w:rFonts w:ascii="Sylfaen" w:hAnsi="Sylfaen"/>
          <w:sz w:val="24"/>
          <w:szCs w:val="24"/>
        </w:rPr>
        <w:t>).</w:t>
      </w:r>
    </w:p>
    <w:p w14:paraId="05234E78"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Суд отметил, что юридической основой для принятия мер в отношении заявителей была квалификация их действий как потенциально ведущих к "экстремистской деятельности", заключающейся в воспрепятствовании законной деятельности государственных органов. В данном деле имелось два взаимосвязанных существенных вопроса: (i) знали ли заявители или должны ли они были знать (в случае необходимости, после соответствующей юридической консультации), что их поведение может привести к применению процедур, предусмотренных законодательством о противодействии экстремизму, поскольку их (экспрессивное) поведение, связанное с их свободой выражения мнения, создавало риск будущей "экстремистской деятельности", заключающейся в "воспрепятствовании законной деятельности государственных органов"; и (</w:t>
      </w:r>
      <w:proofErr w:type="spellStart"/>
      <w:r w:rsidRPr="00362A65">
        <w:rPr>
          <w:rFonts w:ascii="Sylfaen" w:hAnsi="Sylfaen"/>
          <w:sz w:val="24"/>
          <w:szCs w:val="24"/>
        </w:rPr>
        <w:t>ii</w:t>
      </w:r>
      <w:proofErr w:type="spellEnd"/>
      <w:r w:rsidRPr="00362A65">
        <w:rPr>
          <w:rFonts w:ascii="Sylfaen" w:hAnsi="Sylfaen"/>
          <w:sz w:val="24"/>
          <w:szCs w:val="24"/>
        </w:rPr>
        <w:t xml:space="preserve">) предоставляло ли российское законодательство определенную правовую защиту от произвольного вмешательства государственных властей в право на свободу выражения мнения (пункт 81 </w:t>
      </w:r>
      <w:hyperlink r:id="rId594" w:history="1">
        <w:r w:rsidRPr="00362A65">
          <w:rPr>
            <w:rFonts w:ascii="Sylfaen" w:hAnsi="Sylfaen"/>
            <w:sz w:val="24"/>
            <w:szCs w:val="24"/>
          </w:rPr>
          <w:t>постановления</w:t>
        </w:r>
      </w:hyperlink>
      <w:r w:rsidRPr="00362A65">
        <w:rPr>
          <w:rFonts w:ascii="Sylfaen" w:hAnsi="Sylfaen"/>
          <w:sz w:val="24"/>
          <w:szCs w:val="24"/>
        </w:rPr>
        <w:t>).</w:t>
      </w:r>
    </w:p>
    <w:p w14:paraId="3686163B"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Согласно </w:t>
      </w:r>
      <w:hyperlink r:id="rId595" w:history="1">
        <w:r w:rsidRPr="00362A65">
          <w:rPr>
            <w:rFonts w:ascii="Sylfaen" w:hAnsi="Sylfaen"/>
            <w:sz w:val="24"/>
            <w:szCs w:val="24"/>
          </w:rPr>
          <w:t>постановлению</w:t>
        </w:r>
      </w:hyperlink>
      <w:r w:rsidRPr="00362A65">
        <w:rPr>
          <w:rFonts w:ascii="Sylfaen" w:hAnsi="Sylfaen"/>
          <w:sz w:val="24"/>
          <w:szCs w:val="24"/>
        </w:rPr>
        <w:t xml:space="preserve"> Европейского Суда заявители оспорили понятие "воспрепятствование" законной деятельности государственных органов, утверждая, что </w:t>
      </w:r>
      <w:r w:rsidRPr="00362A65">
        <w:rPr>
          <w:rFonts w:ascii="Sylfaen" w:hAnsi="Sylfaen"/>
          <w:sz w:val="24"/>
          <w:szCs w:val="24"/>
        </w:rPr>
        <w:lastRenderedPageBreak/>
        <w:t xml:space="preserve">оно было расплывчатым. </w:t>
      </w:r>
      <w:hyperlink r:id="rId596" w:history="1">
        <w:r w:rsidRPr="00362A65">
          <w:rPr>
            <w:rFonts w:ascii="Sylfaen" w:hAnsi="Sylfaen"/>
            <w:sz w:val="24"/>
            <w:szCs w:val="24"/>
          </w:rPr>
          <w:t>Закон</w:t>
        </w:r>
      </w:hyperlink>
      <w:r w:rsidRPr="00362A65">
        <w:rPr>
          <w:rFonts w:ascii="Sylfaen" w:hAnsi="Sylfaen"/>
          <w:sz w:val="24"/>
          <w:szCs w:val="24"/>
        </w:rPr>
        <w:t xml:space="preserve"> о противодействии экстремизму уполномочивает компетентный надзорный орган выносить предостережение о недопустимости экстремистской деятельности, если имеются "достаточные и предварительно подтвержденные сведения" о "готовящихся противоправных действиях экстремистского характера". Суд отметил: в контексте законодательства о противодействии экстремизму термин "препятствование" использовался для того, чтобы охарактеризовать тип "экстремистской деятельности", и что использование этого термина прямо связано с ситуациями "применения насилия" или "угрозы его насилия" и ограничивается ими. Однако власти не опровергли довод заявителей о том, что, как следовало из обстоятельств их дела, это понятие все же было расплывчатым и получило неоправданно широкое толкование в плане его охвата, что сделало возможным при осуществлении лицом права на свободу выражения сделать не подкрепленный доказательствами и необоснованный вывод о том, что акты воспрепятствования действительно планируются, не указывая при этом, из чего они предположительно будут состоять (пункт 82 </w:t>
      </w:r>
      <w:hyperlink r:id="rId597" w:history="1">
        <w:r w:rsidRPr="00362A65">
          <w:rPr>
            <w:rFonts w:ascii="Sylfaen" w:hAnsi="Sylfaen"/>
            <w:sz w:val="24"/>
            <w:szCs w:val="24"/>
          </w:rPr>
          <w:t>постановления</w:t>
        </w:r>
      </w:hyperlink>
      <w:r w:rsidRPr="00362A65">
        <w:rPr>
          <w:rFonts w:ascii="Sylfaen" w:hAnsi="Sylfaen"/>
          <w:sz w:val="24"/>
          <w:szCs w:val="24"/>
        </w:rPr>
        <w:t>).</w:t>
      </w:r>
    </w:p>
    <w:p w14:paraId="510F9798"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Особенностью процедуры предостережения, примененной в названном деле, отметил Суд, являлось то, что ни заявители, ни какое-либо другое лицо не совершили правонарушения. Данная процедура направлена на предотвращение риска незаконного поведения, которое может быть приравнено к правонарушению согласно национальному законодательству, если имеются сведения о том, что такое поведение "планируется", и в то же время отсутствуют достаточные основания возбуждения уголовного дела. В данном деле, как усматривалось из </w:t>
      </w:r>
      <w:hyperlink r:id="rId598" w:history="1">
        <w:r w:rsidRPr="00362A65">
          <w:rPr>
            <w:rFonts w:ascii="Sylfaen" w:hAnsi="Sylfaen"/>
            <w:sz w:val="24"/>
            <w:szCs w:val="24"/>
          </w:rPr>
          <w:t>постановления</w:t>
        </w:r>
      </w:hyperlink>
      <w:r w:rsidRPr="00362A65">
        <w:rPr>
          <w:rFonts w:ascii="Sylfaen" w:hAnsi="Sylfaen"/>
          <w:sz w:val="24"/>
          <w:szCs w:val="24"/>
        </w:rPr>
        <w:t xml:space="preserve"> Суда, правонарушения, которые власти стремились предотвратить или избежать, прибегнув к процедуре предостережения, касались препятствования законной деятельности государственных органов в сочетании с применением насилия или угрозы его применения (пункт 84 </w:t>
      </w:r>
      <w:hyperlink r:id="rId599" w:history="1">
        <w:r w:rsidRPr="00362A65">
          <w:rPr>
            <w:rFonts w:ascii="Sylfaen" w:hAnsi="Sylfaen"/>
            <w:sz w:val="24"/>
            <w:szCs w:val="24"/>
          </w:rPr>
          <w:t>постановления</w:t>
        </w:r>
      </w:hyperlink>
      <w:r w:rsidRPr="00362A65">
        <w:rPr>
          <w:rFonts w:ascii="Sylfaen" w:hAnsi="Sylfaen"/>
          <w:sz w:val="24"/>
          <w:szCs w:val="24"/>
        </w:rPr>
        <w:t>).</w:t>
      </w:r>
    </w:p>
    <w:p w14:paraId="5E378AF8"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Суд обратил внимание на то, что в аспекте применения </w:t>
      </w:r>
      <w:hyperlink r:id="rId600" w:history="1">
        <w:r w:rsidRPr="00362A65">
          <w:rPr>
            <w:rFonts w:ascii="Sylfaen" w:hAnsi="Sylfaen"/>
            <w:sz w:val="24"/>
            <w:szCs w:val="24"/>
          </w:rPr>
          <w:t>пункта 2 статьи 10</w:t>
        </w:r>
      </w:hyperlink>
      <w:r w:rsidRPr="00362A65">
        <w:rPr>
          <w:rFonts w:ascii="Sylfaen" w:hAnsi="Sylfaen"/>
          <w:sz w:val="24"/>
          <w:szCs w:val="24"/>
        </w:rPr>
        <w:t xml:space="preserve"> Конвенции процедура предостережения в соответствии с российским законодательством, по сути, отвечает цели "предотвращения преступлений или беспорядков", а именно будущего преступления. Поскольку </w:t>
      </w:r>
      <w:hyperlink r:id="rId601" w:history="1">
        <w:r w:rsidRPr="00362A65">
          <w:rPr>
            <w:rFonts w:ascii="Sylfaen" w:hAnsi="Sylfaen"/>
            <w:sz w:val="24"/>
            <w:szCs w:val="24"/>
          </w:rPr>
          <w:t>Конвенция</w:t>
        </w:r>
      </w:hyperlink>
      <w:r w:rsidRPr="00362A65">
        <w:rPr>
          <w:rFonts w:ascii="Sylfaen" w:hAnsi="Sylfaen"/>
          <w:sz w:val="24"/>
          <w:szCs w:val="24"/>
        </w:rPr>
        <w:t xml:space="preserve"> является договором, направленным на эффективную защиту индивидуальных прав человека, такие положения, как </w:t>
      </w:r>
      <w:hyperlink r:id="rId602" w:history="1">
        <w:r w:rsidRPr="00362A65">
          <w:rPr>
            <w:rFonts w:ascii="Sylfaen" w:hAnsi="Sylfaen"/>
            <w:sz w:val="24"/>
            <w:szCs w:val="24"/>
          </w:rPr>
          <w:t>пункт 2 статьи 10</w:t>
        </w:r>
      </w:hyperlink>
      <w:r w:rsidRPr="00362A65">
        <w:rPr>
          <w:rFonts w:ascii="Sylfaen" w:hAnsi="Sylfaen"/>
          <w:sz w:val="24"/>
          <w:szCs w:val="24"/>
        </w:rPr>
        <w:t xml:space="preserve"> Конвенции, разрешающие вмешательство в предусмотренные </w:t>
      </w:r>
      <w:hyperlink r:id="rId603" w:history="1">
        <w:r w:rsidRPr="00362A65">
          <w:rPr>
            <w:rFonts w:ascii="Sylfaen" w:hAnsi="Sylfaen"/>
            <w:sz w:val="24"/>
            <w:szCs w:val="24"/>
          </w:rPr>
          <w:t>Конвенцией</w:t>
        </w:r>
      </w:hyperlink>
      <w:r w:rsidRPr="00362A65">
        <w:rPr>
          <w:rFonts w:ascii="Sylfaen" w:hAnsi="Sylfaen"/>
          <w:sz w:val="24"/>
          <w:szCs w:val="24"/>
        </w:rPr>
        <w:t xml:space="preserve"> права, должны толковаться ограничительно, и, в более общем плане, исключения из общего правила не могут иметь широкого толкования. Таким образом, Суд счел: риск совершения "преступления", который можно предотвратить путем обращения к оспариваемой процедуре, и, в частности, к процедуре предостережения, должен быть реальным и касаться конкретного правонарушения определенной степени серьезности; он должен быть тесно связан с конкретным лицом или лицами, а именно с теми, кто "планирует" экстремистскую деятельность, которую необходимо предотвратить; и должно быть установлено, что риск возник из заявлений или поведения лица, в отношении которого применяется процедура предостережения. У Суда отсутствовала информации о том, что пределы национальной законодательной базы были должным образом определены (пункт 85 </w:t>
      </w:r>
      <w:hyperlink r:id="rId604" w:history="1">
        <w:r w:rsidRPr="00362A65">
          <w:rPr>
            <w:rFonts w:ascii="Sylfaen" w:hAnsi="Sylfaen"/>
            <w:sz w:val="24"/>
            <w:szCs w:val="24"/>
          </w:rPr>
          <w:t>постановления</w:t>
        </w:r>
      </w:hyperlink>
      <w:r w:rsidRPr="00362A65">
        <w:rPr>
          <w:rFonts w:ascii="Sylfaen" w:hAnsi="Sylfaen"/>
          <w:sz w:val="24"/>
          <w:szCs w:val="24"/>
        </w:rPr>
        <w:t>).</w:t>
      </w:r>
    </w:p>
    <w:p w14:paraId="13DB2363"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lastRenderedPageBreak/>
        <w:t xml:space="preserve">В этой связи Суд отметил разъяснения ЕКРН &lt;14&gt;, согласно которым для того, чтобы оспариваемое заявление было классифицировано (в частности, в рамках уголовного преследования) как запрещенное подстрекательство, необходимо установить, что оно создавало неминуемый риск вредных последствий, а именно риск насилия, например, в отношении лиц, принадлежащих к определенной группе. Элемент подстрекательства подразумевает либо наличие ясного намерения совершить акты насилия, запугивания, вражды или дискриминации, либо неизбежный риск таких актов, происходящих вследствие использования определенного языка ненависти. По мнению Суда, хотя применение процедуры предостережения не могло быть приравнено к полноценному уголовному преследованию, оставалось неясным, использовали ли российские власти какие-либо определенные и предсказуемые критерии для определения риска поведения, препятствующего работе государственных органов, такого как поведение заявителей (пункт 86 </w:t>
      </w:r>
      <w:hyperlink r:id="rId605" w:history="1">
        <w:r w:rsidRPr="00362A65">
          <w:rPr>
            <w:rFonts w:ascii="Sylfaen" w:hAnsi="Sylfaen"/>
            <w:sz w:val="24"/>
            <w:szCs w:val="24"/>
          </w:rPr>
          <w:t>постановления</w:t>
        </w:r>
      </w:hyperlink>
      <w:r w:rsidRPr="00362A65">
        <w:rPr>
          <w:rFonts w:ascii="Sylfaen" w:hAnsi="Sylfaen"/>
          <w:sz w:val="24"/>
          <w:szCs w:val="24"/>
        </w:rPr>
        <w:t>).</w:t>
      </w:r>
    </w:p>
    <w:p w14:paraId="58E957E4"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w:t>
      </w:r>
    </w:p>
    <w:p w14:paraId="0ADDB83F"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&lt;14&gt; Европейская комиссия против расизма и нетерпимости.</w:t>
      </w:r>
    </w:p>
    <w:p w14:paraId="76F20A5F" w14:textId="77777777" w:rsidR="0029717E" w:rsidRPr="00362A65" w:rsidRDefault="0029717E" w:rsidP="0029717E">
      <w:pPr>
        <w:pStyle w:val="ConsPlusNormal"/>
        <w:jc w:val="both"/>
        <w:rPr>
          <w:rFonts w:ascii="Sylfaen" w:hAnsi="Sylfaen"/>
          <w:sz w:val="24"/>
          <w:szCs w:val="24"/>
        </w:rPr>
      </w:pPr>
    </w:p>
    <w:p w14:paraId="3E84D546" w14:textId="77777777" w:rsidR="0029717E" w:rsidRPr="00362A65" w:rsidRDefault="0029717E" w:rsidP="0029717E">
      <w:pPr>
        <w:pStyle w:val="ConsPlusNormal"/>
        <w:ind w:firstLine="540"/>
        <w:jc w:val="both"/>
        <w:rPr>
          <w:rFonts w:ascii="Sylfaen" w:hAnsi="Sylfaen"/>
          <w:sz w:val="24"/>
          <w:szCs w:val="24"/>
        </w:rPr>
      </w:pPr>
      <w:r w:rsidRPr="00362A65">
        <w:rPr>
          <w:rFonts w:ascii="Sylfaen" w:hAnsi="Sylfaen"/>
          <w:sz w:val="24"/>
          <w:szCs w:val="24"/>
        </w:rPr>
        <w:t xml:space="preserve">Суд повторил, что при оценке конкретного случая "вмешательства" в свободу выражения мнения в данном типе дел, наряду с общими принципами, сформулированными в прецедентной практике Суда в отношении </w:t>
      </w:r>
      <w:hyperlink r:id="rId606" w:history="1">
        <w:r w:rsidRPr="00362A65">
          <w:rPr>
            <w:rFonts w:ascii="Sylfaen" w:hAnsi="Sylfaen"/>
            <w:sz w:val="24"/>
            <w:szCs w:val="24"/>
          </w:rPr>
          <w:t>статьи 10</w:t>
        </w:r>
      </w:hyperlink>
      <w:r w:rsidRPr="00362A65">
        <w:rPr>
          <w:rFonts w:ascii="Sylfaen" w:hAnsi="Sylfaen"/>
          <w:sz w:val="24"/>
          <w:szCs w:val="24"/>
        </w:rPr>
        <w:t xml:space="preserve"> Конвенции, следует учитывать различные факторы, в том числе следующие: контекст, в котором были сделаны оспариваемые заявления, их характер и используемые формулировки, их потенциал привести к пагубным последствиям (например, насильственное воспрепятствование законной деятельности государственных органов в той мере, в которой это имеет значение в контексте данного дела); были ли заявления сделаны на фоне напряженной политической или социальной ситуации; могут ли утверждения, справедливо истолкованные и рассматриваемые в их непосредственном или более широком контексте, рассматриваться как прямой или косвенный призыв к насилию или как оправдание насилия (или ненависти или нетерпимости, что может быть уместно в других ситуациях); способ, которым были сделаны заявления, и их потенциал (прямой или косвенный) привести к таким пагубным последствиям. Исход конкретного дела определяется взаимодействием между различными факторами, а не каким-либо одним из этих факторов, взятым в отдельности (пункт 87 </w:t>
      </w:r>
      <w:hyperlink r:id="rId607" w:history="1">
        <w:r w:rsidRPr="00362A65">
          <w:rPr>
            <w:rFonts w:ascii="Sylfaen" w:hAnsi="Sylfaen"/>
            <w:sz w:val="24"/>
            <w:szCs w:val="24"/>
          </w:rPr>
          <w:t>постановления</w:t>
        </w:r>
      </w:hyperlink>
      <w:r w:rsidRPr="00362A65">
        <w:rPr>
          <w:rFonts w:ascii="Sylfaen" w:hAnsi="Sylfaen"/>
          <w:sz w:val="24"/>
          <w:szCs w:val="24"/>
        </w:rPr>
        <w:t>).</w:t>
      </w:r>
    </w:p>
    <w:p w14:paraId="08F6B487"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С учетом рассматриваемого в названном деле контекста также уместно напомнить - протесты, в том числе действия, принимающие форму физического воспрепятствования определенным действиям, могут представлять собой выражение мнения по смыслу </w:t>
      </w:r>
      <w:hyperlink r:id="rId608" w:history="1">
        <w:r w:rsidRPr="00362A65">
          <w:rPr>
            <w:rFonts w:ascii="Sylfaen" w:hAnsi="Sylfaen"/>
            <w:sz w:val="24"/>
            <w:szCs w:val="24"/>
          </w:rPr>
          <w:t>статьи 10</w:t>
        </w:r>
      </w:hyperlink>
      <w:r w:rsidRPr="00362A65">
        <w:rPr>
          <w:rFonts w:ascii="Sylfaen" w:hAnsi="Sylfaen"/>
          <w:sz w:val="24"/>
          <w:szCs w:val="24"/>
        </w:rPr>
        <w:t xml:space="preserve"> Конвенции (пункт 88 </w:t>
      </w:r>
      <w:hyperlink r:id="rId609" w:history="1">
        <w:r w:rsidRPr="00362A65">
          <w:rPr>
            <w:rFonts w:ascii="Sylfaen" w:hAnsi="Sylfaen"/>
            <w:sz w:val="24"/>
            <w:szCs w:val="24"/>
          </w:rPr>
          <w:t>постановления</w:t>
        </w:r>
      </w:hyperlink>
      <w:r w:rsidRPr="00362A65">
        <w:rPr>
          <w:rFonts w:ascii="Sylfaen" w:hAnsi="Sylfaen"/>
          <w:sz w:val="24"/>
          <w:szCs w:val="24"/>
        </w:rPr>
        <w:t>).</w:t>
      </w:r>
    </w:p>
    <w:p w14:paraId="7B784734"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Суд обратил внимание - в доводах властей не указывалось на то, что прокурор был обязан учитывать упомянутые выше элементы при принятии решения о реагировании посредством применения процедуры предостережения на осуществление человеком права на свободу выражения мнения. В частности, Суду не были приведены примеры, касающиеся каких-либо руководящих принципов, применяемых властями в отношении предостережений или предупреждений, или какой-либо соответствующей авторитетной прецедентной практики российских судов (пункт 89 </w:t>
      </w:r>
      <w:hyperlink r:id="rId610" w:history="1">
        <w:r w:rsidRPr="00362A65">
          <w:rPr>
            <w:rFonts w:ascii="Sylfaen" w:hAnsi="Sylfaen"/>
            <w:sz w:val="24"/>
            <w:szCs w:val="24"/>
          </w:rPr>
          <w:t>постановления</w:t>
        </w:r>
      </w:hyperlink>
      <w:r w:rsidRPr="00362A65">
        <w:rPr>
          <w:rFonts w:ascii="Sylfaen" w:hAnsi="Sylfaen"/>
          <w:sz w:val="24"/>
          <w:szCs w:val="24"/>
        </w:rPr>
        <w:t>).</w:t>
      </w:r>
    </w:p>
    <w:p w14:paraId="50507D84"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lastRenderedPageBreak/>
        <w:t xml:space="preserve">Суд также отметил, что в </w:t>
      </w:r>
      <w:hyperlink r:id="rId611" w:history="1">
        <w:r w:rsidRPr="00362A65">
          <w:rPr>
            <w:rFonts w:ascii="Sylfaen" w:hAnsi="Sylfaen"/>
            <w:sz w:val="24"/>
            <w:szCs w:val="24"/>
          </w:rPr>
          <w:t>Законе</w:t>
        </w:r>
      </w:hyperlink>
      <w:r w:rsidRPr="00362A65">
        <w:rPr>
          <w:rFonts w:ascii="Sylfaen" w:hAnsi="Sylfaen"/>
          <w:sz w:val="24"/>
          <w:szCs w:val="24"/>
        </w:rPr>
        <w:t xml:space="preserve"> о противодействии экстремизму перечислены примеры "экстремистской деятельности", которые включают "препятствование законной деятельности государственных органов". Призывы к осуществлению такой экстремистской деятельности также были, по существу, классифицированы как "экстремистская деятельность". Как фактическая экстремистская деятельность, так и призывы к такой экстремистской деятельности могут быть признаны уголовно-наказуемым деянием. В этой связи власти не представили никаких объяснений относительно какого-либо установленного способа, которым можно было бы провести различие между ними и поведением, которое не составляло бы такое правонарушение, но все же могло бы повлечь за собой вынесение предостережения. В данном деле прошлое поведение заявителей не было классифицировано как "экстремистская деятельность" как таковое. Также оно не было квалифицировано как призыв к экстремистской деятельности. Вместо этого их поведение было признано основанием для применения процедуры предостережения и предупреждения. В отсутствие четких критериев трудно провести различие между преступным призывом препятствовать деятельности государственных органов в сочетании с применением (угрозой применения) насилия, который может привести к вынесению предостережения, и лозунгом, который не влечет за собой ответственности в соответствии с законодательством о противодействии экстремизму. Возникающая в результате неопределенность отрицательно сказалась на предсказуемости законодательной базы, в то же время способствуя сдерживающему воздействию на свободу выражения мнения и предоставляя органам исполнительной власти слишком широкие пределы свободы усмотрения (пункт 90 </w:t>
      </w:r>
      <w:hyperlink r:id="rId612" w:history="1">
        <w:r w:rsidRPr="00362A65">
          <w:rPr>
            <w:rFonts w:ascii="Sylfaen" w:hAnsi="Sylfaen"/>
            <w:sz w:val="24"/>
            <w:szCs w:val="24"/>
          </w:rPr>
          <w:t>постановления</w:t>
        </w:r>
      </w:hyperlink>
      <w:r w:rsidRPr="00362A65">
        <w:rPr>
          <w:rFonts w:ascii="Sylfaen" w:hAnsi="Sylfaen"/>
          <w:sz w:val="24"/>
          <w:szCs w:val="24"/>
        </w:rPr>
        <w:t>).</w:t>
      </w:r>
    </w:p>
    <w:p w14:paraId="3AEC12E3"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С учетом изложенного Суд не убедился в том, в период рассматриваемых событий российское законодательство предусматривало определенную правовую защиту от произвольного вмешательства государственных органов в права, гарантированные </w:t>
      </w:r>
      <w:hyperlink r:id="rId613" w:history="1">
        <w:r w:rsidRPr="00362A65">
          <w:rPr>
            <w:rFonts w:ascii="Sylfaen" w:hAnsi="Sylfaen"/>
            <w:sz w:val="24"/>
            <w:szCs w:val="24"/>
          </w:rPr>
          <w:t>статьей 10</w:t>
        </w:r>
      </w:hyperlink>
      <w:r w:rsidRPr="00362A65">
        <w:rPr>
          <w:rFonts w:ascii="Sylfaen" w:hAnsi="Sylfaen"/>
          <w:sz w:val="24"/>
          <w:szCs w:val="24"/>
        </w:rPr>
        <w:t xml:space="preserve"> Конвенции, поскольку соответствующие пределы свободы усмотрения, предоставленные органам исполнительной власти, наделяли их неограниченными полномочиями. Российское законодательство не определяло с достаточной ясностью пределы дискреционных полномочий компетентных органов и способ их реализации. Суд пришел к выводу, что внутригосударственное законодательство было сформулировано недостаточно конкретно, предоставляя прокурору слишком широкие дискреционные полномочия и делая его применение непредсказуемым (пункт 91 </w:t>
      </w:r>
      <w:hyperlink r:id="rId614" w:history="1">
        <w:r w:rsidRPr="00362A65">
          <w:rPr>
            <w:rFonts w:ascii="Sylfaen" w:hAnsi="Sylfaen"/>
            <w:sz w:val="24"/>
            <w:szCs w:val="24"/>
          </w:rPr>
          <w:t>постановления</w:t>
        </w:r>
      </w:hyperlink>
      <w:r w:rsidRPr="00362A65">
        <w:rPr>
          <w:rFonts w:ascii="Sylfaen" w:hAnsi="Sylfaen"/>
          <w:sz w:val="24"/>
          <w:szCs w:val="24"/>
        </w:rPr>
        <w:t>).</w:t>
      </w:r>
    </w:p>
    <w:p w14:paraId="0D9D5174"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Суд также отметил, что отдельно от процедуры предостережения главное должностное лицо НПО (такой как второй заявитель в данном деле) могло стать объектом внимания в рамках процедуры предупреждения и представления. Приведенные выше выводы также применимы к этим процедурам. Более того, власти не предоставили никаких объяснений относительно обоснования применения таких процедур в случае, когда оспариваемые действия были напрямую связаны с личным осуществлением права на свободу выражения мнения лицом, а не с деятельностью НПО (пункт 92 </w:t>
      </w:r>
      <w:hyperlink r:id="rId615" w:history="1">
        <w:r w:rsidRPr="00362A65">
          <w:rPr>
            <w:rFonts w:ascii="Sylfaen" w:hAnsi="Sylfaen"/>
            <w:sz w:val="24"/>
            <w:szCs w:val="24"/>
          </w:rPr>
          <w:t>постановления</w:t>
        </w:r>
      </w:hyperlink>
      <w:r w:rsidRPr="00362A65">
        <w:rPr>
          <w:rFonts w:ascii="Sylfaen" w:hAnsi="Sylfaen"/>
          <w:sz w:val="24"/>
          <w:szCs w:val="24"/>
        </w:rPr>
        <w:t>).</w:t>
      </w:r>
    </w:p>
    <w:p w14:paraId="674A9173" w14:textId="77777777" w:rsidR="0029717E" w:rsidRPr="00362A65" w:rsidRDefault="0029717E" w:rsidP="0029717E">
      <w:pPr>
        <w:pStyle w:val="ConsPlusNormal"/>
        <w:jc w:val="both"/>
        <w:rPr>
          <w:rFonts w:ascii="Sylfaen" w:hAnsi="Sylfaen"/>
          <w:sz w:val="24"/>
          <w:szCs w:val="24"/>
        </w:rPr>
      </w:pPr>
    </w:p>
    <w:p w14:paraId="32BADF77" w14:textId="77777777" w:rsidR="0029717E" w:rsidRPr="00362A65" w:rsidRDefault="0029717E" w:rsidP="0029717E">
      <w:pPr>
        <w:pStyle w:val="ConsPlusTitle"/>
        <w:jc w:val="center"/>
        <w:outlineLvl w:val="1"/>
        <w:rPr>
          <w:rFonts w:ascii="Sylfaen" w:hAnsi="Sylfaen"/>
          <w:szCs w:val="24"/>
        </w:rPr>
      </w:pPr>
      <w:r w:rsidRPr="00362A65">
        <w:rPr>
          <w:rFonts w:ascii="Sylfaen" w:hAnsi="Sylfaen"/>
          <w:szCs w:val="24"/>
        </w:rPr>
        <w:t>защита права лица на свободу выражения мнения</w:t>
      </w:r>
    </w:p>
    <w:p w14:paraId="461BA748" w14:textId="77777777" w:rsidR="0029717E" w:rsidRPr="00362A65" w:rsidRDefault="0029717E" w:rsidP="0029717E">
      <w:pPr>
        <w:pStyle w:val="ConsPlusTitle"/>
        <w:jc w:val="center"/>
        <w:rPr>
          <w:rFonts w:ascii="Sylfaen" w:hAnsi="Sylfaen"/>
          <w:szCs w:val="24"/>
        </w:rPr>
      </w:pPr>
      <w:r w:rsidRPr="00362A65">
        <w:rPr>
          <w:rFonts w:ascii="Sylfaen" w:hAnsi="Sylfaen"/>
          <w:szCs w:val="24"/>
        </w:rPr>
        <w:lastRenderedPageBreak/>
        <w:t>при привлечении его к административной ответственности</w:t>
      </w:r>
    </w:p>
    <w:p w14:paraId="2DED40D6" w14:textId="77777777" w:rsidR="0029717E" w:rsidRPr="00362A65" w:rsidRDefault="0029717E" w:rsidP="0029717E">
      <w:pPr>
        <w:pStyle w:val="ConsPlusNormal"/>
        <w:jc w:val="both"/>
        <w:rPr>
          <w:rFonts w:ascii="Sylfaen" w:hAnsi="Sylfaen"/>
          <w:sz w:val="24"/>
          <w:szCs w:val="24"/>
        </w:rPr>
      </w:pPr>
    </w:p>
    <w:p w14:paraId="01DD16C1" w14:textId="77777777" w:rsidR="0029717E" w:rsidRPr="00362A65" w:rsidRDefault="0029717E" w:rsidP="0029717E">
      <w:pPr>
        <w:pStyle w:val="ConsPlusTitle"/>
        <w:jc w:val="center"/>
        <w:outlineLvl w:val="2"/>
        <w:rPr>
          <w:rFonts w:ascii="Sylfaen" w:hAnsi="Sylfaen"/>
          <w:szCs w:val="24"/>
        </w:rPr>
      </w:pPr>
      <w:r w:rsidRPr="00362A65">
        <w:rPr>
          <w:rFonts w:ascii="Sylfaen" w:hAnsi="Sylfaen"/>
          <w:szCs w:val="24"/>
        </w:rPr>
        <w:t>практика Европейского Суда по правам человека</w:t>
      </w:r>
    </w:p>
    <w:p w14:paraId="19BEA8C2" w14:textId="77777777" w:rsidR="0029717E" w:rsidRPr="00362A65" w:rsidRDefault="0029717E" w:rsidP="0029717E">
      <w:pPr>
        <w:pStyle w:val="ConsPlusNormal"/>
        <w:jc w:val="both"/>
        <w:rPr>
          <w:rFonts w:ascii="Sylfaen" w:hAnsi="Sylfaen"/>
          <w:sz w:val="24"/>
          <w:szCs w:val="24"/>
        </w:rPr>
      </w:pPr>
    </w:p>
    <w:p w14:paraId="425CC843" w14:textId="77777777" w:rsidR="0029717E" w:rsidRPr="00362A65" w:rsidRDefault="0029717E" w:rsidP="0029717E">
      <w:pPr>
        <w:pStyle w:val="ConsPlusNormal"/>
        <w:ind w:firstLine="540"/>
        <w:jc w:val="both"/>
        <w:rPr>
          <w:rFonts w:ascii="Sylfaen" w:hAnsi="Sylfaen"/>
          <w:sz w:val="24"/>
          <w:szCs w:val="24"/>
        </w:rPr>
      </w:pPr>
      <w:r w:rsidRPr="00362A65">
        <w:rPr>
          <w:rFonts w:ascii="Sylfaen" w:hAnsi="Sylfaen"/>
          <w:sz w:val="24"/>
          <w:szCs w:val="24"/>
        </w:rPr>
        <w:t xml:space="preserve">В Верховный Суд Российской Федерации поступил неофициальный перевод </w:t>
      </w:r>
      <w:hyperlink r:id="rId616" w:history="1">
        <w:r w:rsidRPr="00362A65">
          <w:rPr>
            <w:rFonts w:ascii="Sylfaen" w:hAnsi="Sylfaen"/>
            <w:sz w:val="24"/>
            <w:szCs w:val="24"/>
          </w:rPr>
          <w:t>постановления</w:t>
        </w:r>
      </w:hyperlink>
      <w:r w:rsidRPr="00362A65">
        <w:rPr>
          <w:rFonts w:ascii="Sylfaen" w:hAnsi="Sylfaen"/>
          <w:sz w:val="24"/>
          <w:szCs w:val="24"/>
        </w:rPr>
        <w:t xml:space="preserve"> Европейского Суда по правам человека по жалобе N 38427/11 "Самсонов против Российской Федерации" (вынесено и вступило в силу 9 июня 2020 года), которым установлено нарушение </w:t>
      </w:r>
      <w:hyperlink r:id="rId617" w:history="1">
        <w:r w:rsidRPr="00362A65">
          <w:rPr>
            <w:rFonts w:ascii="Sylfaen" w:hAnsi="Sylfaen"/>
            <w:sz w:val="24"/>
            <w:szCs w:val="24"/>
          </w:rPr>
          <w:t>статьи 10</w:t>
        </w:r>
      </w:hyperlink>
      <w:r w:rsidRPr="00362A65">
        <w:rPr>
          <w:rFonts w:ascii="Sylfaen" w:hAnsi="Sylfaen"/>
          <w:sz w:val="24"/>
          <w:szCs w:val="24"/>
        </w:rPr>
        <w:t xml:space="preserve"> Конвенции в связи с нарушением права заявителя на свободу выражения мнения вследствие привлечения лица к административной ответственности по </w:t>
      </w:r>
      <w:hyperlink r:id="rId618" w:history="1">
        <w:r w:rsidRPr="00362A65">
          <w:rPr>
            <w:rFonts w:ascii="Sylfaen" w:hAnsi="Sylfaen"/>
            <w:sz w:val="24"/>
            <w:szCs w:val="24"/>
          </w:rPr>
          <w:t>статье 20.2</w:t>
        </w:r>
      </w:hyperlink>
      <w:r w:rsidRPr="00362A65">
        <w:rPr>
          <w:rFonts w:ascii="Sylfaen" w:hAnsi="Sylfaen"/>
          <w:sz w:val="24"/>
          <w:szCs w:val="24"/>
        </w:rPr>
        <w:t xml:space="preserve"> КоАП РФ &lt;16&gt; (нарушение установленного порядка организации либо проведения собрания, митинга, демонстрации, шествия или пикетирования).</w:t>
      </w:r>
    </w:p>
    <w:p w14:paraId="7C7B7C24"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w:t>
      </w:r>
    </w:p>
    <w:p w14:paraId="28566E0F"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&lt;16&gt; Здесь и далее - </w:t>
      </w:r>
      <w:hyperlink r:id="rId619" w:history="1">
        <w:r w:rsidRPr="00362A65">
          <w:rPr>
            <w:rFonts w:ascii="Sylfaen" w:hAnsi="Sylfaen"/>
            <w:sz w:val="24"/>
            <w:szCs w:val="24"/>
          </w:rPr>
          <w:t>Кодекс</w:t>
        </w:r>
      </w:hyperlink>
      <w:r w:rsidRPr="00362A65">
        <w:rPr>
          <w:rFonts w:ascii="Sylfaen" w:hAnsi="Sylfaen"/>
          <w:sz w:val="24"/>
          <w:szCs w:val="24"/>
        </w:rPr>
        <w:t xml:space="preserve"> Российской Федерации об административных правонарушениях.</w:t>
      </w:r>
    </w:p>
    <w:p w14:paraId="16C90E64" w14:textId="77777777" w:rsidR="0029717E" w:rsidRPr="00362A65" w:rsidRDefault="0029717E" w:rsidP="0029717E">
      <w:pPr>
        <w:pStyle w:val="ConsPlusNormal"/>
        <w:jc w:val="both"/>
        <w:rPr>
          <w:rFonts w:ascii="Sylfaen" w:hAnsi="Sylfaen"/>
          <w:sz w:val="24"/>
          <w:szCs w:val="24"/>
        </w:rPr>
      </w:pPr>
    </w:p>
    <w:p w14:paraId="3A39DD1B" w14:textId="77777777" w:rsidR="0029717E" w:rsidRPr="00362A65" w:rsidRDefault="0029717E" w:rsidP="0029717E">
      <w:pPr>
        <w:pStyle w:val="ConsPlusNormal"/>
        <w:ind w:firstLine="540"/>
        <w:jc w:val="both"/>
        <w:rPr>
          <w:rFonts w:ascii="Sylfaen" w:hAnsi="Sylfaen"/>
          <w:sz w:val="24"/>
          <w:szCs w:val="24"/>
        </w:rPr>
      </w:pPr>
      <w:r w:rsidRPr="00362A65">
        <w:rPr>
          <w:rFonts w:ascii="Sylfaen" w:hAnsi="Sylfaen"/>
          <w:sz w:val="24"/>
          <w:szCs w:val="24"/>
        </w:rPr>
        <w:t xml:space="preserve">Как усматривалось из </w:t>
      </w:r>
      <w:hyperlink r:id="rId620" w:history="1">
        <w:r w:rsidRPr="00362A65">
          <w:rPr>
            <w:rFonts w:ascii="Sylfaen" w:hAnsi="Sylfaen"/>
            <w:sz w:val="24"/>
            <w:szCs w:val="24"/>
          </w:rPr>
          <w:t>постановления</w:t>
        </w:r>
      </w:hyperlink>
      <w:r w:rsidRPr="00362A65">
        <w:rPr>
          <w:rFonts w:ascii="Sylfaen" w:hAnsi="Sylfaen"/>
          <w:sz w:val="24"/>
          <w:szCs w:val="24"/>
        </w:rPr>
        <w:t xml:space="preserve"> Европейского Суда, сторонами не оспаривалось, что заявитель был привлечен к ответственности в соответствии со </w:t>
      </w:r>
      <w:hyperlink r:id="rId621" w:history="1">
        <w:r w:rsidRPr="00362A65">
          <w:rPr>
            <w:rFonts w:ascii="Sylfaen" w:hAnsi="Sylfaen"/>
            <w:sz w:val="24"/>
            <w:szCs w:val="24"/>
          </w:rPr>
          <w:t>статьей 20.2</w:t>
        </w:r>
      </w:hyperlink>
      <w:r w:rsidRPr="00362A65">
        <w:rPr>
          <w:rFonts w:ascii="Sylfaen" w:hAnsi="Sylfaen"/>
          <w:sz w:val="24"/>
          <w:szCs w:val="24"/>
        </w:rPr>
        <w:t xml:space="preserve"> КоАП РФ и это являлось вмешательством в его право на свободу выражения мнения в свете его права на свободу собраний. Такое вмешательство, продолжил Суд, представляет собой нарушение </w:t>
      </w:r>
      <w:hyperlink r:id="rId622" w:history="1">
        <w:r w:rsidRPr="00362A65">
          <w:rPr>
            <w:rFonts w:ascii="Sylfaen" w:hAnsi="Sylfaen"/>
            <w:sz w:val="24"/>
            <w:szCs w:val="24"/>
          </w:rPr>
          <w:t>статьи 10</w:t>
        </w:r>
      </w:hyperlink>
      <w:r w:rsidRPr="00362A65">
        <w:rPr>
          <w:rFonts w:ascii="Sylfaen" w:hAnsi="Sylfaen"/>
          <w:sz w:val="24"/>
          <w:szCs w:val="24"/>
        </w:rPr>
        <w:t xml:space="preserve"> Конвенции, за исключением случаев, когда оно "предусмотрено законом", преследует одну или более законных целей, указанных в </w:t>
      </w:r>
      <w:hyperlink r:id="rId623" w:history="1">
        <w:r w:rsidRPr="00362A65">
          <w:rPr>
            <w:rFonts w:ascii="Sylfaen" w:hAnsi="Sylfaen"/>
            <w:sz w:val="24"/>
            <w:szCs w:val="24"/>
          </w:rPr>
          <w:t>пункте 2 статьи 10</w:t>
        </w:r>
      </w:hyperlink>
      <w:r w:rsidRPr="00362A65">
        <w:rPr>
          <w:rFonts w:ascii="Sylfaen" w:hAnsi="Sylfaen"/>
          <w:sz w:val="24"/>
          <w:szCs w:val="24"/>
        </w:rPr>
        <w:t>, и "необходимо в демократическом обществе" для достижения таких целей. Суд счел следующее - в данном деле вопросы соблюдения закона и наличия законной цели не могут быть отделены от вопроса о том, являлось ли вмешательство "необходимым в демократическом обществе" (</w:t>
      </w:r>
      <w:hyperlink r:id="rId624" w:history="1">
        <w:r w:rsidRPr="00362A65">
          <w:rPr>
            <w:rFonts w:ascii="Sylfaen" w:hAnsi="Sylfaen"/>
            <w:sz w:val="24"/>
            <w:szCs w:val="24"/>
          </w:rPr>
          <w:t>пункт 23</w:t>
        </w:r>
      </w:hyperlink>
      <w:r w:rsidRPr="00362A65">
        <w:rPr>
          <w:rFonts w:ascii="Sylfaen" w:hAnsi="Sylfaen"/>
          <w:sz w:val="24"/>
          <w:szCs w:val="24"/>
        </w:rPr>
        <w:t xml:space="preserve"> постановления).</w:t>
      </w:r>
    </w:p>
    <w:p w14:paraId="58E43949"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Европейский Суд обратил внимание на то, что заявитель был привлечен к административной ответственности со ссылкой на </w:t>
      </w:r>
      <w:hyperlink r:id="rId625" w:history="1">
        <w:r w:rsidRPr="00362A65">
          <w:rPr>
            <w:rFonts w:ascii="Sylfaen" w:hAnsi="Sylfaen"/>
            <w:sz w:val="24"/>
            <w:szCs w:val="24"/>
          </w:rPr>
          <w:t>статью 10</w:t>
        </w:r>
      </w:hyperlink>
      <w:r w:rsidRPr="00362A65">
        <w:rPr>
          <w:rFonts w:ascii="Sylfaen" w:hAnsi="Sylfaen"/>
          <w:sz w:val="24"/>
          <w:szCs w:val="24"/>
        </w:rPr>
        <w:t xml:space="preserve"> Федерального закона "О собраниях, митингах, демонстрациях, шествиях и пикетированиях", которая допускает "проведение кампании перед мероприятием" после уведомления компетентного органа о публичном мероприятии. Суд отметил, что в 2012 году в </w:t>
      </w:r>
      <w:hyperlink r:id="rId626" w:history="1">
        <w:r w:rsidRPr="00362A65">
          <w:rPr>
            <w:rFonts w:ascii="Sylfaen" w:hAnsi="Sylfaen"/>
            <w:sz w:val="24"/>
            <w:szCs w:val="24"/>
          </w:rPr>
          <w:t>статью 10</w:t>
        </w:r>
      </w:hyperlink>
      <w:r w:rsidRPr="00362A65">
        <w:rPr>
          <w:rFonts w:ascii="Sylfaen" w:hAnsi="Sylfaen"/>
          <w:sz w:val="24"/>
          <w:szCs w:val="24"/>
        </w:rPr>
        <w:t xml:space="preserve"> указанного закона были внесены изменения, так что стало возможным проведение кампании после утверждения властями проведения мероприятия. В одном из своих решений, принятых в 2013 году, Конституционный Суд Российской Федерации указал - в измененной </w:t>
      </w:r>
      <w:hyperlink r:id="rId627" w:history="1">
        <w:r w:rsidRPr="00362A65">
          <w:rPr>
            <w:rFonts w:ascii="Sylfaen" w:hAnsi="Sylfaen"/>
            <w:sz w:val="24"/>
            <w:szCs w:val="24"/>
          </w:rPr>
          <w:t>статье 10</w:t>
        </w:r>
      </w:hyperlink>
      <w:r w:rsidRPr="00362A65">
        <w:rPr>
          <w:rFonts w:ascii="Sylfaen" w:hAnsi="Sylfaen"/>
          <w:sz w:val="24"/>
          <w:szCs w:val="24"/>
        </w:rPr>
        <w:t xml:space="preserve"> запрещается только преждевременное "проведение кампании", то есть призыв к участию людей, и не запрещается "информирование" возможных участников о целях, виде, месте, времени и предполагаемом количестве участников до того, как мероприятие было утверждено властями. При признании организаторов ответственными за нарушение требований </w:t>
      </w:r>
      <w:hyperlink r:id="rId628" w:history="1">
        <w:r w:rsidRPr="00362A65">
          <w:rPr>
            <w:rFonts w:ascii="Sylfaen" w:hAnsi="Sylfaen"/>
            <w:sz w:val="24"/>
            <w:szCs w:val="24"/>
          </w:rPr>
          <w:t>статьи 10</w:t>
        </w:r>
      </w:hyperlink>
      <w:r w:rsidRPr="00362A65">
        <w:rPr>
          <w:rFonts w:ascii="Sylfaen" w:hAnsi="Sylfaen"/>
          <w:sz w:val="24"/>
          <w:szCs w:val="24"/>
        </w:rPr>
        <w:t xml:space="preserve"> упомянутого закона (в редакции 2012 года), внутригосударственные суды, соответственно, обязаны провести различие между "информированием" и "проведением кампании", так как только последнее является наказуемым согласно </w:t>
      </w:r>
      <w:hyperlink r:id="rId629" w:history="1">
        <w:r w:rsidRPr="00362A65">
          <w:rPr>
            <w:rFonts w:ascii="Sylfaen" w:hAnsi="Sylfaen"/>
            <w:sz w:val="24"/>
            <w:szCs w:val="24"/>
          </w:rPr>
          <w:t>статье 20.2</w:t>
        </w:r>
      </w:hyperlink>
      <w:r w:rsidRPr="00362A65">
        <w:rPr>
          <w:rFonts w:ascii="Sylfaen" w:hAnsi="Sylfaen"/>
          <w:sz w:val="24"/>
          <w:szCs w:val="24"/>
        </w:rPr>
        <w:t xml:space="preserve"> КоАП РФ (</w:t>
      </w:r>
      <w:hyperlink r:id="rId630" w:history="1">
        <w:r w:rsidRPr="00362A65">
          <w:rPr>
            <w:rFonts w:ascii="Sylfaen" w:hAnsi="Sylfaen"/>
            <w:sz w:val="24"/>
            <w:szCs w:val="24"/>
          </w:rPr>
          <w:t>пункт 24</w:t>
        </w:r>
      </w:hyperlink>
      <w:r w:rsidRPr="00362A65">
        <w:rPr>
          <w:rFonts w:ascii="Sylfaen" w:hAnsi="Sylfaen"/>
          <w:sz w:val="24"/>
          <w:szCs w:val="24"/>
        </w:rPr>
        <w:t xml:space="preserve"> постановления).</w:t>
      </w:r>
    </w:p>
    <w:p w14:paraId="4676959D"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Как следовало из представленных в Суд материалов, заявитель был привлечен к </w:t>
      </w:r>
      <w:r w:rsidRPr="00362A65">
        <w:rPr>
          <w:rFonts w:ascii="Sylfaen" w:hAnsi="Sylfaen"/>
          <w:sz w:val="24"/>
          <w:szCs w:val="24"/>
        </w:rPr>
        <w:lastRenderedPageBreak/>
        <w:t>ответственности, по существу, за один из своих постов. Оспариваемый пост просто содержал информацию о сроках и месте проведения собрания в связи с темой, обсуждаемой в разделе форума на сайте. Поскольку внутреннее законодательство само по себе придавало значение различию между "информированием" и "проведением кампании", то Суд не проявил уверенности в том, что внутригосударственные суды пришли к выводу, что простое указание даты, времени и места можно обоснованно считать "проведением кампании" (</w:t>
      </w:r>
      <w:hyperlink r:id="rId631" w:history="1">
        <w:r w:rsidRPr="00362A65">
          <w:rPr>
            <w:rFonts w:ascii="Sylfaen" w:hAnsi="Sylfaen"/>
            <w:sz w:val="24"/>
            <w:szCs w:val="24"/>
          </w:rPr>
          <w:t>пункт 25</w:t>
        </w:r>
      </w:hyperlink>
      <w:r w:rsidRPr="00362A65">
        <w:rPr>
          <w:rFonts w:ascii="Sylfaen" w:hAnsi="Sylfaen"/>
          <w:sz w:val="24"/>
          <w:szCs w:val="24"/>
        </w:rPr>
        <w:t xml:space="preserve"> постановления).</w:t>
      </w:r>
    </w:p>
    <w:p w14:paraId="4E5677AF"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Однако, указал Суд, даже если предположить, что пост заявителя в информационно-коммуникационной сети "Интернет" действительно призывал людей принять участие в конкретном публичном мероприятии и, следовательно, представлял собой преждевременное "проведение кампании" со стороны "организатора" мероприятия, то по смыслу и в нарушение действовавшей на тот момент </w:t>
      </w:r>
      <w:hyperlink r:id="rId632" w:history="1">
        <w:r w:rsidRPr="00362A65">
          <w:rPr>
            <w:rFonts w:ascii="Sylfaen" w:hAnsi="Sylfaen"/>
            <w:sz w:val="24"/>
            <w:szCs w:val="24"/>
          </w:rPr>
          <w:t>статьи 10</w:t>
        </w:r>
      </w:hyperlink>
      <w:r w:rsidRPr="00362A65">
        <w:rPr>
          <w:rFonts w:ascii="Sylfaen" w:hAnsi="Sylfaen"/>
          <w:sz w:val="24"/>
          <w:szCs w:val="24"/>
        </w:rPr>
        <w:t xml:space="preserve"> Федерального закона "О собраниях, митингах, демонстрациях, шествиях и пикетированиях", Суд установил, что привлечение заявителя к административной ответственности нарушило его право на свободу выражения мнения, согласно позиции Суда, по следующим причинам (</w:t>
      </w:r>
      <w:hyperlink r:id="rId633" w:history="1">
        <w:r w:rsidRPr="00362A65">
          <w:rPr>
            <w:rFonts w:ascii="Sylfaen" w:hAnsi="Sylfaen"/>
            <w:sz w:val="24"/>
            <w:szCs w:val="24"/>
          </w:rPr>
          <w:t>пункт 23</w:t>
        </w:r>
      </w:hyperlink>
      <w:r w:rsidRPr="00362A65">
        <w:rPr>
          <w:rFonts w:ascii="Sylfaen" w:hAnsi="Sylfaen"/>
          <w:sz w:val="24"/>
          <w:szCs w:val="24"/>
        </w:rPr>
        <w:t xml:space="preserve"> постановления).</w:t>
      </w:r>
    </w:p>
    <w:p w14:paraId="663A51A2"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Суд установил, что ни власти, ни внутригосударственные суды в указанном деле не упомянули каких-либо законных целей, преследуемых властями при привлечении заявителя к административной ответственности. В частности, не было заявлено, что рассматриваемое публичное мероприятие представляло собой риск для общественной безопасности или могло привести к нарушению общественного порядка или преступлению. Отсутствовали какие-либо указания на то, насколько важны были цели защиты национальной безопасности, здоровья или нравственности (</w:t>
      </w:r>
      <w:hyperlink r:id="rId634" w:history="1">
        <w:r w:rsidRPr="00362A65">
          <w:rPr>
            <w:rFonts w:ascii="Sylfaen" w:hAnsi="Sylfaen"/>
            <w:sz w:val="24"/>
            <w:szCs w:val="24"/>
          </w:rPr>
          <w:t>пункт 27</w:t>
        </w:r>
      </w:hyperlink>
      <w:r w:rsidRPr="00362A65">
        <w:rPr>
          <w:rFonts w:ascii="Sylfaen" w:hAnsi="Sylfaen"/>
          <w:sz w:val="24"/>
          <w:szCs w:val="24"/>
        </w:rPr>
        <w:t xml:space="preserve"> постановления).</w:t>
      </w:r>
    </w:p>
    <w:p w14:paraId="665AA49E"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Относительно наличия по делу законной цели Суд, сославшись на </w:t>
      </w:r>
      <w:hyperlink r:id="rId635" w:history="1">
        <w:r w:rsidRPr="00362A65">
          <w:rPr>
            <w:rFonts w:ascii="Sylfaen" w:hAnsi="Sylfaen"/>
            <w:sz w:val="24"/>
            <w:szCs w:val="24"/>
          </w:rPr>
          <w:t>постановление</w:t>
        </w:r>
      </w:hyperlink>
      <w:r w:rsidRPr="00362A65">
        <w:rPr>
          <w:rFonts w:ascii="Sylfaen" w:hAnsi="Sylfaen"/>
          <w:sz w:val="24"/>
          <w:szCs w:val="24"/>
        </w:rPr>
        <w:t xml:space="preserve"> по делу "Эльвира Дмитриева против Российской Федерации", отметил следующее: "... цель правил, регулирующих публичные мероприятия, и в частности, процедуры уведомления и утверждения, состоит в том, чтобы позволить органам власти принять все необходимые меры для обеспечения безопасности как присутствующих на публичном мероприятии, так и других лиц... В свою очередь, запрет на проведение кампании за участие до согласования публичного мероприятия с компетентными органами направлено на то, чтобы граждане не были введены в заблуждение призывами на участие в публичном мероприятии, место и время проведения которого еще окончательно не определены... Учитывая, что и порядок уведомления о публичных мероприятиях, и запрет на проведение кампании за участие до того, как процедура успешно завершена, очевидно направлены на защиту прав других лиц, Суд допускает, что такие процедуры и правила... преследуют законную цель защиты прав других лиц" (</w:t>
      </w:r>
      <w:hyperlink r:id="rId636" w:history="1">
        <w:r w:rsidRPr="00362A65">
          <w:rPr>
            <w:rFonts w:ascii="Sylfaen" w:hAnsi="Sylfaen"/>
            <w:sz w:val="24"/>
            <w:szCs w:val="24"/>
          </w:rPr>
          <w:t>пункт 28</w:t>
        </w:r>
      </w:hyperlink>
      <w:r w:rsidRPr="00362A65">
        <w:rPr>
          <w:rFonts w:ascii="Sylfaen" w:hAnsi="Sylfaen"/>
          <w:sz w:val="24"/>
          <w:szCs w:val="24"/>
        </w:rPr>
        <w:t xml:space="preserve"> постановления).</w:t>
      </w:r>
    </w:p>
    <w:p w14:paraId="3E6A2966"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Внутреннее законодательство, действовавшее в период рассматриваемых событий, продолжил Суд, позволяло "проводить кампанию" еще до подачи уведомления в компетентный орган о запланированном мероприятии. Сомнительно, что обоснование этого правила заключалось в том, чтобы гарантировать, что граждане не будут введены в заблуждение призывами принять участие в публичном мероприятии, место и время </w:t>
      </w:r>
      <w:r w:rsidRPr="00362A65">
        <w:rPr>
          <w:rFonts w:ascii="Sylfaen" w:hAnsi="Sylfaen"/>
          <w:sz w:val="24"/>
          <w:szCs w:val="24"/>
        </w:rPr>
        <w:lastRenderedPageBreak/>
        <w:t>которого "еще не было окончательно определено". Однако, возможно, предполагаемые участники могут быть введены в заблуждение по поводу факта в ходе ожидания уведомления компетентным органом, который в конечном итоге может утвердить или не утвердить мероприятие, как оно было запланировано организатором. Таким образом, Суд готов был допустить следующее - в названном деле применяется аналогичное обоснование (</w:t>
      </w:r>
      <w:hyperlink r:id="rId637" w:history="1">
        <w:r w:rsidRPr="00362A65">
          <w:rPr>
            <w:rFonts w:ascii="Sylfaen" w:hAnsi="Sylfaen"/>
            <w:sz w:val="24"/>
            <w:szCs w:val="24"/>
          </w:rPr>
          <w:t>пункт 29</w:t>
        </w:r>
      </w:hyperlink>
      <w:r w:rsidRPr="00362A65">
        <w:rPr>
          <w:rFonts w:ascii="Sylfaen" w:hAnsi="Sylfaen"/>
          <w:sz w:val="24"/>
          <w:szCs w:val="24"/>
        </w:rPr>
        <w:t xml:space="preserve"> постановления).</w:t>
      </w:r>
    </w:p>
    <w:p w14:paraId="09C30C65"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В этом контексте Суд, во-первых, счел, что нарушение процедуры организации публичных мероприятий (в связи с преждевременным проведением кампании перед мероприятием в данном деле) вряд ли привело к какому-либо вмешательству в права других лиц. Суд также отметил, что внутригосударственные суды не приняли во внимание условия обсуждения на форуме сайта, посвященного различным вопросам, касающимся автомобилей, общего контекста темы форума и связанных с ним разговоров, их содержания, или участие заявителя в этом обсуждении, которое, как представляется, привело к предложению выразить протест посредством публичного мероприятия перед консульством Южной Кореи. За этим первоначальным предложением последовало официальное предложение на следующий день, когда местные власти были уведомлены о предполагаемом публичном мероприятии (</w:t>
      </w:r>
      <w:hyperlink r:id="rId638" w:history="1">
        <w:r w:rsidRPr="00362A65">
          <w:rPr>
            <w:rFonts w:ascii="Sylfaen" w:hAnsi="Sylfaen"/>
            <w:sz w:val="24"/>
            <w:szCs w:val="24"/>
          </w:rPr>
          <w:t>пункт 30</w:t>
        </w:r>
      </w:hyperlink>
      <w:r w:rsidRPr="00362A65">
        <w:rPr>
          <w:rFonts w:ascii="Sylfaen" w:hAnsi="Sylfaen"/>
          <w:sz w:val="24"/>
          <w:szCs w:val="24"/>
        </w:rPr>
        <w:t xml:space="preserve"> постановления).</w:t>
      </w:r>
    </w:p>
    <w:p w14:paraId="1ABF261B"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По мнению Суда, отсутствовали основания утверждать, что рассматриваемое мероприятие, хотя о нем еще не было подано уведомление и, тем более, оно не было утверждено компетентным местным органом власти, не будет мирным. Действительно, рассматриваемый пост в сети "Интернет" не содержал призывов к совершению насильственных, хулиганских или иных незаконных действий во время любого публичного мероприятия. Суд также подчеркнул: в разрешении рассматриваемого публичного мероприятия впоследствии было отказано на формальных основаниях, а не потому, что оно представляло риск нарушения общественного порядка или совершения преступления, или представляло риск для общественной безопасности или прав других лиц (</w:t>
      </w:r>
      <w:hyperlink r:id="rId639" w:history="1">
        <w:r w:rsidRPr="00362A65">
          <w:rPr>
            <w:rFonts w:ascii="Sylfaen" w:hAnsi="Sylfaen"/>
            <w:sz w:val="24"/>
            <w:szCs w:val="24"/>
          </w:rPr>
          <w:t>пункт 31</w:t>
        </w:r>
      </w:hyperlink>
      <w:r w:rsidRPr="00362A65">
        <w:rPr>
          <w:rFonts w:ascii="Sylfaen" w:hAnsi="Sylfaen"/>
          <w:sz w:val="24"/>
          <w:szCs w:val="24"/>
        </w:rPr>
        <w:t xml:space="preserve"> постановления).</w:t>
      </w:r>
    </w:p>
    <w:p w14:paraId="3225A21E"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Как усматривалось из </w:t>
      </w:r>
      <w:hyperlink r:id="rId640" w:history="1">
        <w:r w:rsidRPr="00362A65">
          <w:rPr>
            <w:rFonts w:ascii="Sylfaen" w:hAnsi="Sylfaen"/>
            <w:sz w:val="24"/>
            <w:szCs w:val="24"/>
          </w:rPr>
          <w:t>постановления</w:t>
        </w:r>
      </w:hyperlink>
      <w:r w:rsidRPr="00362A65">
        <w:rPr>
          <w:rFonts w:ascii="Sylfaen" w:hAnsi="Sylfaen"/>
          <w:sz w:val="24"/>
          <w:szCs w:val="24"/>
        </w:rPr>
        <w:t xml:space="preserve"> Европейского Суда, заявитель разместил свои сообщения, в том числе те, за которые он впоследствии был привлечен к ответственности, в контексте обсуждения новостной статьи, касающейся уголовного дела в Южной Корее и связанных с ним политических и правовых вопросов. У Суда не было оснований сомневаться в том, что данная тема являлась предметом общественного интереса и что комментарии заявителя способствовали политическим дебатам, которые в указанном деле привели к идее выразить свое отношение к происходящему посредством публичной демонстрации. В связи с этим Суд напомнил, что в соответствии с </w:t>
      </w:r>
      <w:hyperlink r:id="rId641" w:history="1">
        <w:r w:rsidRPr="00362A65">
          <w:rPr>
            <w:rFonts w:ascii="Sylfaen" w:hAnsi="Sylfaen"/>
            <w:sz w:val="24"/>
            <w:szCs w:val="24"/>
          </w:rPr>
          <w:t>пунктом 2 статьи 10</w:t>
        </w:r>
      </w:hyperlink>
      <w:r w:rsidRPr="00362A65">
        <w:rPr>
          <w:rFonts w:ascii="Sylfaen" w:hAnsi="Sylfaen"/>
          <w:sz w:val="24"/>
          <w:szCs w:val="24"/>
        </w:rPr>
        <w:t xml:space="preserve"> Конвенции имеется немного возможностей для ограничения политических высказываний или выражения мнений по вопросам, представляющим общественный интерес. Суд также напомнил о важности того, чтобы органы государственной власти проявляли определенную степень толерантности по отношению к мирным незаконным собраниям (</w:t>
      </w:r>
      <w:hyperlink r:id="rId642" w:history="1">
        <w:r w:rsidRPr="00362A65">
          <w:rPr>
            <w:rFonts w:ascii="Sylfaen" w:hAnsi="Sylfaen"/>
            <w:sz w:val="24"/>
            <w:szCs w:val="24"/>
          </w:rPr>
          <w:t>пункт 32</w:t>
        </w:r>
      </w:hyperlink>
      <w:r w:rsidRPr="00362A65">
        <w:rPr>
          <w:rFonts w:ascii="Sylfaen" w:hAnsi="Sylfaen"/>
          <w:sz w:val="24"/>
          <w:szCs w:val="24"/>
        </w:rPr>
        <w:t xml:space="preserve"> постановления).</w:t>
      </w:r>
    </w:p>
    <w:p w14:paraId="68C9173D"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Суд, исследовав представленные доказательства, пришел к выводу о том, что единственной фактической целью преследования заявителя в данном деле был выбор наказания за незаконное поведение. Принимая во внимание, что нарушение процедуры </w:t>
      </w:r>
      <w:r w:rsidRPr="00362A65">
        <w:rPr>
          <w:rFonts w:ascii="Sylfaen" w:hAnsi="Sylfaen"/>
          <w:sz w:val="24"/>
          <w:szCs w:val="24"/>
        </w:rPr>
        <w:lastRenderedPageBreak/>
        <w:t>организации публичных мероприятий не создавало реального риска общественных беспорядков или преступлений и не имело возможности привести, а также фактически не привело к вредным последствиям для общественной безопасности или прав других лиц, то этой причины было недостаточно, чтобы обосновать привлечение заявителя к ответственности за призыв людей участвовать в мероприятии по актуальной проблеме, представляющей общественный интерес. При таких обстоятельствах Суд не проявил убежденности в том, что вмешательство в право заявителя на свободу выражения мнения было "необходимым в демократическом обществе".</w:t>
      </w:r>
    </w:p>
    <w:p w14:paraId="058D5DCC"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жалобе N 66314/11 "Демин против Российской Федерации" (вынесено и вступило в силу 6 октября 2020 года), которым также было установлено нарушение </w:t>
      </w:r>
      <w:hyperlink r:id="rId643" w:history="1">
        <w:r w:rsidRPr="00362A65">
          <w:rPr>
            <w:rFonts w:ascii="Sylfaen" w:hAnsi="Sylfaen"/>
            <w:sz w:val="24"/>
            <w:szCs w:val="24"/>
          </w:rPr>
          <w:t>статьи 10</w:t>
        </w:r>
      </w:hyperlink>
      <w:r w:rsidRPr="00362A65">
        <w:rPr>
          <w:rFonts w:ascii="Sylfaen" w:hAnsi="Sylfaen"/>
          <w:sz w:val="24"/>
          <w:szCs w:val="24"/>
        </w:rPr>
        <w:t xml:space="preserve"> Конвенции в связи с нарушением права заявителя на свободу выражения мнения вследствие доставления его в отделение полиции во время проведения заявителем одиночного пикета.</w:t>
      </w:r>
    </w:p>
    <w:p w14:paraId="1B541E66" w14:textId="77777777" w:rsidR="0029717E" w:rsidRPr="00362A65" w:rsidRDefault="0029717E" w:rsidP="0029717E">
      <w:pPr>
        <w:pStyle w:val="ConsPlusNormal"/>
        <w:jc w:val="both"/>
        <w:rPr>
          <w:rFonts w:ascii="Sylfaen" w:hAnsi="Sylfaen"/>
          <w:sz w:val="24"/>
          <w:szCs w:val="24"/>
        </w:rPr>
      </w:pPr>
    </w:p>
    <w:p w14:paraId="051EE6E1" w14:textId="77777777" w:rsidR="0029717E" w:rsidRPr="00362A65" w:rsidRDefault="0029717E" w:rsidP="0029717E">
      <w:pPr>
        <w:pStyle w:val="ConsPlusTitle"/>
        <w:jc w:val="center"/>
        <w:outlineLvl w:val="1"/>
        <w:rPr>
          <w:rFonts w:ascii="Sylfaen" w:hAnsi="Sylfaen"/>
          <w:szCs w:val="24"/>
        </w:rPr>
      </w:pPr>
      <w:r w:rsidRPr="00362A65">
        <w:rPr>
          <w:rFonts w:ascii="Sylfaen" w:hAnsi="Sylfaen"/>
          <w:szCs w:val="24"/>
        </w:rPr>
        <w:t>право лица на свободу собраний &lt;17&gt;</w:t>
      </w:r>
    </w:p>
    <w:p w14:paraId="0D8C0595" w14:textId="77777777" w:rsidR="0029717E" w:rsidRPr="00362A65" w:rsidRDefault="0029717E" w:rsidP="0029717E">
      <w:pPr>
        <w:pStyle w:val="ConsPlusNormal"/>
        <w:jc w:val="both"/>
        <w:rPr>
          <w:rFonts w:ascii="Sylfaen" w:hAnsi="Sylfaen"/>
          <w:sz w:val="24"/>
          <w:szCs w:val="24"/>
        </w:rPr>
      </w:pPr>
    </w:p>
    <w:p w14:paraId="4FBECF50" w14:textId="77777777" w:rsidR="0029717E" w:rsidRPr="00362A65" w:rsidRDefault="0029717E" w:rsidP="0029717E">
      <w:pPr>
        <w:pStyle w:val="ConsPlusNormal"/>
        <w:ind w:firstLine="540"/>
        <w:jc w:val="both"/>
        <w:rPr>
          <w:rFonts w:ascii="Sylfaen" w:hAnsi="Sylfaen"/>
          <w:sz w:val="24"/>
          <w:szCs w:val="24"/>
        </w:rPr>
      </w:pPr>
      <w:r w:rsidRPr="00362A65">
        <w:rPr>
          <w:rFonts w:ascii="Sylfaen" w:hAnsi="Sylfaen"/>
          <w:sz w:val="24"/>
          <w:szCs w:val="24"/>
        </w:rPr>
        <w:t>--------------------------------</w:t>
      </w:r>
    </w:p>
    <w:p w14:paraId="66241404"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&lt;17&gt; Для сведения. В 2021 году в Верховном Суде Российской Федерации подготовлено Обобщение практики и правовых позиций международных договорных и внедоговорных органов, действующих в сфере защиты прав и свобод человека, по вопросам защиты права лица на свободу собраний и объединений.</w:t>
      </w:r>
    </w:p>
    <w:p w14:paraId="1120C322"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Размещено на официальном сайте Верховного Суда Российской Федерации в подразделе "Международная практика" (за 2021 год) раздела "Документы". Режим доступа: URL: http://www.vsrf.ru/documents/international_practice/30224/.</w:t>
      </w:r>
    </w:p>
    <w:p w14:paraId="30EAB57C" w14:textId="77777777" w:rsidR="0029717E" w:rsidRPr="00362A65" w:rsidRDefault="0029717E" w:rsidP="0029717E">
      <w:pPr>
        <w:pStyle w:val="ConsPlusNormal"/>
        <w:jc w:val="both"/>
        <w:rPr>
          <w:rFonts w:ascii="Sylfaen" w:hAnsi="Sylfaen"/>
          <w:sz w:val="24"/>
          <w:szCs w:val="24"/>
        </w:rPr>
      </w:pPr>
    </w:p>
    <w:p w14:paraId="3741307C" w14:textId="77777777" w:rsidR="0029717E" w:rsidRPr="00362A65" w:rsidRDefault="0029717E" w:rsidP="0029717E">
      <w:pPr>
        <w:pStyle w:val="ConsPlusTitle"/>
        <w:jc w:val="center"/>
        <w:outlineLvl w:val="2"/>
        <w:rPr>
          <w:rFonts w:ascii="Sylfaen" w:hAnsi="Sylfaen"/>
          <w:szCs w:val="24"/>
        </w:rPr>
      </w:pPr>
      <w:r w:rsidRPr="00362A65">
        <w:rPr>
          <w:rFonts w:ascii="Sylfaen" w:hAnsi="Sylfaen"/>
          <w:szCs w:val="24"/>
        </w:rPr>
        <w:t>практика Европейского Суда по правам человека</w:t>
      </w:r>
    </w:p>
    <w:p w14:paraId="5AEDE81A" w14:textId="77777777" w:rsidR="0029717E" w:rsidRPr="00362A65" w:rsidRDefault="0029717E" w:rsidP="0029717E">
      <w:pPr>
        <w:pStyle w:val="ConsPlusNormal"/>
        <w:jc w:val="both"/>
        <w:rPr>
          <w:rFonts w:ascii="Sylfaen" w:hAnsi="Sylfaen"/>
          <w:sz w:val="24"/>
          <w:szCs w:val="24"/>
        </w:rPr>
      </w:pPr>
    </w:p>
    <w:p w14:paraId="73EE0C3A" w14:textId="77777777" w:rsidR="0029717E" w:rsidRPr="00362A65" w:rsidRDefault="0029717E" w:rsidP="0029717E">
      <w:pPr>
        <w:pStyle w:val="ConsPlusNormal"/>
        <w:ind w:firstLine="540"/>
        <w:jc w:val="both"/>
        <w:rPr>
          <w:rFonts w:ascii="Sylfaen" w:hAnsi="Sylfaen"/>
          <w:sz w:val="24"/>
          <w:szCs w:val="24"/>
        </w:rPr>
      </w:pPr>
      <w:r w:rsidRPr="00362A65">
        <w:rPr>
          <w:rFonts w:ascii="Sylfaen" w:hAnsi="Sylfaen"/>
          <w:sz w:val="24"/>
          <w:szCs w:val="24"/>
        </w:rPr>
        <w:t>В Верховный Суд Российской Федерации поступил неофициальный перевод постановления Европейского Суда по правам человека по жалобам N 42276/15 и 54278/15 "Борец-</w:t>
      </w:r>
      <w:proofErr w:type="spellStart"/>
      <w:r w:rsidRPr="00362A65">
        <w:rPr>
          <w:rFonts w:ascii="Sylfaen" w:hAnsi="Sylfaen"/>
          <w:sz w:val="24"/>
          <w:szCs w:val="24"/>
        </w:rPr>
        <w:t>Первак</w:t>
      </w:r>
      <w:proofErr w:type="spellEnd"/>
      <w:r w:rsidRPr="00362A65">
        <w:rPr>
          <w:rFonts w:ascii="Sylfaen" w:hAnsi="Sylfaen"/>
          <w:sz w:val="24"/>
          <w:szCs w:val="24"/>
        </w:rPr>
        <w:t xml:space="preserve"> и </w:t>
      </w:r>
      <w:proofErr w:type="spellStart"/>
      <w:r w:rsidRPr="00362A65">
        <w:rPr>
          <w:rFonts w:ascii="Sylfaen" w:hAnsi="Sylfaen"/>
          <w:sz w:val="24"/>
          <w:szCs w:val="24"/>
        </w:rPr>
        <w:t>Мальдон</w:t>
      </w:r>
      <w:proofErr w:type="spellEnd"/>
      <w:r w:rsidRPr="00362A65">
        <w:rPr>
          <w:rFonts w:ascii="Sylfaen" w:hAnsi="Sylfaen"/>
          <w:sz w:val="24"/>
          <w:szCs w:val="24"/>
        </w:rPr>
        <w:t xml:space="preserve"> против Российской Федерации" (вынесено и вступило в силу 6 октября 2020 года), которым установлено нарушение </w:t>
      </w:r>
      <w:hyperlink r:id="rId644" w:history="1">
        <w:r w:rsidRPr="00362A65">
          <w:rPr>
            <w:rFonts w:ascii="Sylfaen" w:hAnsi="Sylfaen"/>
            <w:sz w:val="24"/>
            <w:szCs w:val="24"/>
          </w:rPr>
          <w:t>статьи 11</w:t>
        </w:r>
      </w:hyperlink>
      <w:r w:rsidRPr="00362A65">
        <w:rPr>
          <w:rFonts w:ascii="Sylfaen" w:hAnsi="Sylfaen"/>
          <w:sz w:val="24"/>
          <w:szCs w:val="24"/>
        </w:rPr>
        <w:t xml:space="preserve"> Конвенции в связи с несоблюдением права заявителей на свободу собраний; </w:t>
      </w:r>
      <w:hyperlink r:id="rId645" w:history="1">
        <w:r w:rsidRPr="00362A65">
          <w:rPr>
            <w:rFonts w:ascii="Sylfaen" w:hAnsi="Sylfaen"/>
            <w:sz w:val="24"/>
            <w:szCs w:val="24"/>
          </w:rPr>
          <w:t>пункта 1 статьи 5</w:t>
        </w:r>
      </w:hyperlink>
      <w:r w:rsidRPr="00362A65">
        <w:rPr>
          <w:rFonts w:ascii="Sylfaen" w:hAnsi="Sylfaen"/>
          <w:sz w:val="24"/>
          <w:szCs w:val="24"/>
        </w:rPr>
        <w:t xml:space="preserve"> Конвенции ввиду незаконного задержания и доставления заявителей в отдел полиции для составления протокола об административном правонарушении; </w:t>
      </w:r>
      <w:hyperlink r:id="rId646" w:history="1">
        <w:r w:rsidRPr="00362A65">
          <w:rPr>
            <w:rFonts w:ascii="Sylfaen" w:hAnsi="Sylfaen"/>
            <w:sz w:val="24"/>
            <w:szCs w:val="24"/>
          </w:rPr>
          <w:t>пункта 1 статьи 6</w:t>
        </w:r>
      </w:hyperlink>
      <w:r w:rsidRPr="00362A65">
        <w:rPr>
          <w:rFonts w:ascii="Sylfaen" w:hAnsi="Sylfaen"/>
          <w:sz w:val="24"/>
          <w:szCs w:val="24"/>
        </w:rPr>
        <w:t xml:space="preserve"> Конвенции из-за несправедливого судебного разбирательства по их делам об административных правонарушениях (несоблюдение права на беспристрастный суд).</w:t>
      </w:r>
    </w:p>
    <w:p w14:paraId="0E5804A9" w14:textId="77777777" w:rsidR="0029717E" w:rsidRPr="00362A65" w:rsidRDefault="0029717E" w:rsidP="0029717E">
      <w:pPr>
        <w:pStyle w:val="ConsPlusNormal"/>
        <w:jc w:val="both"/>
        <w:rPr>
          <w:rFonts w:ascii="Sylfaen" w:hAnsi="Sylfaen"/>
          <w:sz w:val="24"/>
          <w:szCs w:val="24"/>
        </w:rPr>
      </w:pPr>
    </w:p>
    <w:p w14:paraId="61B776F9" w14:textId="77777777" w:rsidR="0029717E" w:rsidRPr="00362A65" w:rsidRDefault="0029717E" w:rsidP="0029717E">
      <w:pPr>
        <w:pStyle w:val="ConsPlusTitle"/>
        <w:jc w:val="center"/>
        <w:outlineLvl w:val="1"/>
        <w:rPr>
          <w:rFonts w:ascii="Sylfaen" w:hAnsi="Sylfaen"/>
          <w:szCs w:val="24"/>
        </w:rPr>
      </w:pPr>
      <w:r w:rsidRPr="00362A65">
        <w:rPr>
          <w:rFonts w:ascii="Sylfaen" w:hAnsi="Sylfaen"/>
          <w:szCs w:val="24"/>
        </w:rPr>
        <w:t>право лица на образование &lt;19&gt;</w:t>
      </w:r>
    </w:p>
    <w:p w14:paraId="565C1568" w14:textId="77777777" w:rsidR="0029717E" w:rsidRPr="00362A65" w:rsidRDefault="0029717E" w:rsidP="0029717E">
      <w:pPr>
        <w:pStyle w:val="ConsPlusNormal"/>
        <w:jc w:val="both"/>
        <w:rPr>
          <w:rFonts w:ascii="Sylfaen" w:hAnsi="Sylfaen"/>
          <w:sz w:val="24"/>
          <w:szCs w:val="24"/>
        </w:rPr>
      </w:pPr>
    </w:p>
    <w:p w14:paraId="25AE26A7" w14:textId="77777777" w:rsidR="0029717E" w:rsidRPr="00362A65" w:rsidRDefault="0029717E" w:rsidP="0029717E">
      <w:pPr>
        <w:pStyle w:val="ConsPlusNormal"/>
        <w:ind w:firstLine="540"/>
        <w:jc w:val="both"/>
        <w:rPr>
          <w:rFonts w:ascii="Sylfaen" w:hAnsi="Sylfaen"/>
          <w:sz w:val="24"/>
          <w:szCs w:val="24"/>
        </w:rPr>
      </w:pPr>
      <w:r w:rsidRPr="00362A65">
        <w:rPr>
          <w:rFonts w:ascii="Sylfaen" w:hAnsi="Sylfaen"/>
          <w:sz w:val="24"/>
          <w:szCs w:val="24"/>
        </w:rPr>
        <w:t>--------------------------------</w:t>
      </w:r>
    </w:p>
    <w:p w14:paraId="250D8F6A"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&lt;19&gt; Как было отмечено выше, в 2019 году в Верховном Суде Российской Федерации подготовлено Обобщение правовых позиций межгосударственных органов </w:t>
      </w:r>
      <w:r w:rsidRPr="00362A65">
        <w:rPr>
          <w:rFonts w:ascii="Sylfaen" w:hAnsi="Sylfaen"/>
          <w:sz w:val="24"/>
          <w:szCs w:val="24"/>
        </w:rPr>
        <w:lastRenderedPageBreak/>
        <w:t>по защите прав и свобод человека и специальных докладчиков (рабочих групп), действующих в рамках Совета ООН по правам человека, по вопросу защиты права лица на образование.</w:t>
      </w:r>
    </w:p>
    <w:p w14:paraId="14439892"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Размещено на официальном сайте Верховного Суда Российской Федерации в подразделе "Международная практика" (за 2019 год) раздела "Документы". Режим доступа: URL: http://www.vsrf.ru/documents/international_practice/28445/.</w:t>
      </w:r>
    </w:p>
    <w:p w14:paraId="0040E253" w14:textId="77777777" w:rsidR="0029717E" w:rsidRPr="00362A65" w:rsidRDefault="0029717E" w:rsidP="0029717E">
      <w:pPr>
        <w:pStyle w:val="ConsPlusNormal"/>
        <w:jc w:val="both"/>
        <w:rPr>
          <w:rFonts w:ascii="Sylfaen" w:hAnsi="Sylfaen"/>
          <w:sz w:val="24"/>
          <w:szCs w:val="24"/>
        </w:rPr>
      </w:pPr>
    </w:p>
    <w:p w14:paraId="54372FFD" w14:textId="77777777" w:rsidR="0029717E" w:rsidRPr="00362A65" w:rsidRDefault="0029717E" w:rsidP="0029717E">
      <w:pPr>
        <w:pStyle w:val="ConsPlusTitle"/>
        <w:jc w:val="center"/>
        <w:outlineLvl w:val="2"/>
        <w:rPr>
          <w:rFonts w:ascii="Sylfaen" w:hAnsi="Sylfaen"/>
          <w:szCs w:val="24"/>
        </w:rPr>
      </w:pPr>
      <w:r w:rsidRPr="00362A65">
        <w:rPr>
          <w:rFonts w:ascii="Sylfaen" w:hAnsi="Sylfaen"/>
          <w:szCs w:val="24"/>
        </w:rPr>
        <w:t>практика Европейского Суда по правам человека</w:t>
      </w:r>
    </w:p>
    <w:p w14:paraId="6438F2B2" w14:textId="77777777" w:rsidR="0029717E" w:rsidRPr="00362A65" w:rsidRDefault="0029717E" w:rsidP="0029717E">
      <w:pPr>
        <w:pStyle w:val="ConsPlusNormal"/>
        <w:jc w:val="both"/>
        <w:rPr>
          <w:rFonts w:ascii="Sylfaen" w:hAnsi="Sylfaen"/>
          <w:sz w:val="24"/>
          <w:szCs w:val="24"/>
        </w:rPr>
      </w:pPr>
    </w:p>
    <w:p w14:paraId="77C39391" w14:textId="77777777" w:rsidR="0029717E" w:rsidRPr="00362A65" w:rsidRDefault="0029717E" w:rsidP="0029717E">
      <w:pPr>
        <w:pStyle w:val="ConsPlusNormal"/>
        <w:ind w:firstLine="540"/>
        <w:jc w:val="both"/>
        <w:rPr>
          <w:rFonts w:ascii="Sylfaen" w:hAnsi="Sylfaen"/>
          <w:sz w:val="24"/>
          <w:szCs w:val="24"/>
        </w:rPr>
      </w:pPr>
      <w:r w:rsidRPr="00362A65">
        <w:rPr>
          <w:rFonts w:ascii="Sylfaen" w:hAnsi="Sylfaen"/>
          <w:sz w:val="24"/>
          <w:szCs w:val="24"/>
        </w:rPr>
        <w:t xml:space="preserve">В Верховный Суд Российской Федерации поступил неофициальный перевод </w:t>
      </w:r>
      <w:hyperlink r:id="rId647" w:history="1">
        <w:r w:rsidRPr="00362A65">
          <w:rPr>
            <w:rFonts w:ascii="Sylfaen" w:hAnsi="Sylfaen"/>
            <w:sz w:val="24"/>
            <w:szCs w:val="24"/>
          </w:rPr>
          <w:t>постановления</w:t>
        </w:r>
      </w:hyperlink>
      <w:r w:rsidRPr="00362A65">
        <w:rPr>
          <w:rFonts w:ascii="Sylfaen" w:hAnsi="Sylfaen"/>
          <w:sz w:val="24"/>
          <w:szCs w:val="24"/>
        </w:rPr>
        <w:t xml:space="preserve"> Европейского Суда по правам человека по жалобе N 47429/09 "Перовы против Российской Федерации" (вынесено 20 октября 2020 года, вступило в силу 19 апреля 2021 года), которым отклонена жалоба заявителей на якобы имевшее место нарушение </w:t>
      </w:r>
      <w:hyperlink r:id="rId648" w:history="1">
        <w:r w:rsidRPr="00362A65">
          <w:rPr>
            <w:rFonts w:ascii="Sylfaen" w:hAnsi="Sylfaen"/>
            <w:sz w:val="24"/>
            <w:szCs w:val="24"/>
          </w:rPr>
          <w:t>статьи 2</w:t>
        </w:r>
      </w:hyperlink>
      <w:r w:rsidRPr="00362A65">
        <w:rPr>
          <w:rFonts w:ascii="Sylfaen" w:hAnsi="Sylfaen"/>
          <w:sz w:val="24"/>
          <w:szCs w:val="24"/>
        </w:rPr>
        <w:t xml:space="preserve"> Протокола N 1 к Конвенции (право на образование) и </w:t>
      </w:r>
      <w:hyperlink r:id="rId649" w:history="1">
        <w:r w:rsidRPr="00362A65">
          <w:rPr>
            <w:rFonts w:ascii="Sylfaen" w:hAnsi="Sylfaen"/>
            <w:sz w:val="24"/>
            <w:szCs w:val="24"/>
          </w:rPr>
          <w:t>статьи 9</w:t>
        </w:r>
      </w:hyperlink>
      <w:r w:rsidRPr="00362A65">
        <w:rPr>
          <w:rFonts w:ascii="Sylfaen" w:hAnsi="Sylfaen"/>
          <w:sz w:val="24"/>
          <w:szCs w:val="24"/>
        </w:rPr>
        <w:t xml:space="preserve"> Конвенции (право на свободу вероисповедания).</w:t>
      </w:r>
    </w:p>
    <w:p w14:paraId="25011A03"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Первый и второй заявители &lt;20&gt; настаивали на предполагаемом нарушении их права как родителей обеспечивать образование своего сына в соответствии с их собственными религиозными убеждениями.</w:t>
      </w:r>
    </w:p>
    <w:p w14:paraId="364FB424"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w:t>
      </w:r>
    </w:p>
    <w:p w14:paraId="2ABE94C2"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&lt;20&gt; Супруги, родители третьего заявителя.</w:t>
      </w:r>
    </w:p>
    <w:p w14:paraId="6C5D9B7C" w14:textId="77777777" w:rsidR="0029717E" w:rsidRPr="00362A65" w:rsidRDefault="0029717E" w:rsidP="0029717E">
      <w:pPr>
        <w:pStyle w:val="ConsPlusNormal"/>
        <w:jc w:val="both"/>
        <w:rPr>
          <w:rFonts w:ascii="Sylfaen" w:hAnsi="Sylfaen"/>
          <w:sz w:val="24"/>
          <w:szCs w:val="24"/>
        </w:rPr>
      </w:pPr>
    </w:p>
    <w:p w14:paraId="5E22C90C" w14:textId="77777777" w:rsidR="0029717E" w:rsidRPr="00362A65" w:rsidRDefault="0029717E" w:rsidP="0029717E">
      <w:pPr>
        <w:pStyle w:val="ConsPlusNormal"/>
        <w:ind w:firstLine="540"/>
        <w:jc w:val="both"/>
        <w:rPr>
          <w:rFonts w:ascii="Sylfaen" w:hAnsi="Sylfaen"/>
          <w:sz w:val="24"/>
          <w:szCs w:val="24"/>
        </w:rPr>
      </w:pPr>
      <w:r w:rsidRPr="00362A65">
        <w:rPr>
          <w:rFonts w:ascii="Sylfaen" w:hAnsi="Sylfaen"/>
          <w:sz w:val="24"/>
          <w:szCs w:val="24"/>
        </w:rPr>
        <w:t xml:space="preserve">Суд отметил, что первое предложение </w:t>
      </w:r>
      <w:hyperlink r:id="rId650" w:history="1">
        <w:r w:rsidRPr="00362A65">
          <w:rPr>
            <w:rFonts w:ascii="Sylfaen" w:hAnsi="Sylfaen"/>
            <w:sz w:val="24"/>
            <w:szCs w:val="24"/>
          </w:rPr>
          <w:t>статьи 2</w:t>
        </w:r>
      </w:hyperlink>
      <w:r w:rsidRPr="00362A65">
        <w:rPr>
          <w:rFonts w:ascii="Sylfaen" w:hAnsi="Sylfaen"/>
          <w:sz w:val="24"/>
          <w:szCs w:val="24"/>
        </w:rPr>
        <w:t xml:space="preserve"> Протокола N 1 к Конвенции предусматривает - каждый человек имеет право на образование. К этому праву присоединяется право родителей на уважение их религиозных и философских убеждений. </w:t>
      </w:r>
      <w:hyperlink r:id="rId651" w:history="1">
        <w:r w:rsidRPr="00362A65">
          <w:rPr>
            <w:rFonts w:ascii="Sylfaen" w:hAnsi="Sylfaen"/>
            <w:sz w:val="24"/>
            <w:szCs w:val="24"/>
          </w:rPr>
          <w:t>Статья 2</w:t>
        </w:r>
      </w:hyperlink>
      <w:r w:rsidRPr="00362A65">
        <w:rPr>
          <w:rFonts w:ascii="Sylfaen" w:hAnsi="Sylfaen"/>
          <w:sz w:val="24"/>
          <w:szCs w:val="24"/>
        </w:rPr>
        <w:t xml:space="preserve"> Протокола N 1 представляет собой целое, в котором доминирует ее первое предложение. Обязывая себя не "отказывать в праве на образование", Договаривающиеся страны гарантируют любому лицу, находящемуся под их юрисдикцией, право доступа в учебные заведения, существующие в данное время, и возможность получения, посредством официального признания обучения, которое он закончил (пункт 54 </w:t>
      </w:r>
      <w:hyperlink r:id="rId652" w:history="1">
        <w:r w:rsidRPr="00362A65">
          <w:rPr>
            <w:rFonts w:ascii="Sylfaen" w:hAnsi="Sylfaen"/>
            <w:sz w:val="24"/>
            <w:szCs w:val="24"/>
          </w:rPr>
          <w:t>постановления</w:t>
        </w:r>
      </w:hyperlink>
      <w:r w:rsidRPr="00362A65">
        <w:rPr>
          <w:rFonts w:ascii="Sylfaen" w:hAnsi="Sylfaen"/>
          <w:sz w:val="24"/>
          <w:szCs w:val="24"/>
        </w:rPr>
        <w:t>).</w:t>
      </w:r>
    </w:p>
    <w:p w14:paraId="7787CBDD"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Второе предложение </w:t>
      </w:r>
      <w:hyperlink r:id="rId653" w:history="1">
        <w:r w:rsidRPr="00362A65">
          <w:rPr>
            <w:rFonts w:ascii="Sylfaen" w:hAnsi="Sylfaen"/>
            <w:sz w:val="24"/>
            <w:szCs w:val="24"/>
          </w:rPr>
          <w:t>статьи 2</w:t>
        </w:r>
      </w:hyperlink>
      <w:r w:rsidRPr="00362A65">
        <w:rPr>
          <w:rFonts w:ascii="Sylfaen" w:hAnsi="Sylfaen"/>
          <w:sz w:val="24"/>
          <w:szCs w:val="24"/>
        </w:rPr>
        <w:t xml:space="preserve"> Протокола N 1, по мнению Суда, следует читать в свете не только первого предложения той же статьи, но и, в частности, </w:t>
      </w:r>
      <w:hyperlink r:id="rId654" w:history="1">
        <w:r w:rsidRPr="00362A65">
          <w:rPr>
            <w:rFonts w:ascii="Sylfaen" w:hAnsi="Sylfaen"/>
            <w:sz w:val="24"/>
            <w:szCs w:val="24"/>
          </w:rPr>
          <w:t>статьи 9</w:t>
        </w:r>
      </w:hyperlink>
      <w:r w:rsidRPr="00362A65">
        <w:rPr>
          <w:rFonts w:ascii="Sylfaen" w:hAnsi="Sylfaen"/>
          <w:sz w:val="24"/>
          <w:szCs w:val="24"/>
        </w:rPr>
        <w:t xml:space="preserve"> Конвенции, которая гарантирует свободу мысли, совести и религии, включая свободу не принадлежать к той или иной религии, и которая налагает на Договаривающиеся Стороны "обязанность нейтралитета и беспристрастности". Государства несут ответственность за обеспечение возможности нейтральным и беспристрастным образом исповедовать различные религии, верования и убеждения. Их роль заключается в том, чтобы помогать поддержанию общественного порядка, религиозной гармонии и терпимости в демократическом обществе, в особенности между оппозиционными группами. Это касается как отношений между верующими и неверующими, так и отношений между приверженцами различных религий, верований и убеждений (пункт 55 </w:t>
      </w:r>
      <w:hyperlink r:id="rId655" w:history="1">
        <w:r w:rsidRPr="00362A65">
          <w:rPr>
            <w:rFonts w:ascii="Sylfaen" w:hAnsi="Sylfaen"/>
            <w:sz w:val="24"/>
            <w:szCs w:val="24"/>
          </w:rPr>
          <w:t>постановления</w:t>
        </w:r>
      </w:hyperlink>
      <w:r w:rsidRPr="00362A65">
        <w:rPr>
          <w:rFonts w:ascii="Sylfaen" w:hAnsi="Sylfaen"/>
          <w:sz w:val="24"/>
          <w:szCs w:val="24"/>
        </w:rPr>
        <w:t>).</w:t>
      </w:r>
    </w:p>
    <w:p w14:paraId="2FA4DCD0"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lastRenderedPageBreak/>
        <w:t xml:space="preserve">Во втором предложении </w:t>
      </w:r>
      <w:hyperlink r:id="rId656" w:history="1">
        <w:r w:rsidRPr="00362A65">
          <w:rPr>
            <w:rFonts w:ascii="Sylfaen" w:hAnsi="Sylfaen"/>
            <w:sz w:val="24"/>
            <w:szCs w:val="24"/>
          </w:rPr>
          <w:t>статьи 2</w:t>
        </w:r>
      </w:hyperlink>
      <w:r w:rsidRPr="00362A65">
        <w:rPr>
          <w:rFonts w:ascii="Sylfaen" w:hAnsi="Sylfaen"/>
          <w:sz w:val="24"/>
          <w:szCs w:val="24"/>
        </w:rPr>
        <w:t xml:space="preserve"> Протокола N 1, продолжил Суд, признается роль государства в образовании, а также право родителей, которые имеют право на уважение своих религиозных и философских убеждений при предоставлении образования и преподавания своим детям. Это право является обязательным для Договаривающихся Государств при осуществлении ими "всех и всяческих функций" в сфере образования и преподавания. Слово "уважать" в </w:t>
      </w:r>
      <w:hyperlink r:id="rId657" w:history="1">
        <w:r w:rsidRPr="00362A65">
          <w:rPr>
            <w:rFonts w:ascii="Sylfaen" w:hAnsi="Sylfaen"/>
            <w:sz w:val="24"/>
            <w:szCs w:val="24"/>
          </w:rPr>
          <w:t>статье 2</w:t>
        </w:r>
      </w:hyperlink>
      <w:r w:rsidRPr="00362A65">
        <w:rPr>
          <w:rFonts w:ascii="Sylfaen" w:hAnsi="Sylfaen"/>
          <w:sz w:val="24"/>
          <w:szCs w:val="24"/>
        </w:rPr>
        <w:t xml:space="preserve"> Протокола N 1 означает больше, чем "признавать" или "принимать во внимание"; в дополнение к преимущественно негативному обязательству оно подразумевает некоторое позитивное обязательство со стороны государства (пункт 56 </w:t>
      </w:r>
      <w:hyperlink r:id="rId658" w:history="1">
        <w:r w:rsidRPr="00362A65">
          <w:rPr>
            <w:rFonts w:ascii="Sylfaen" w:hAnsi="Sylfaen"/>
            <w:sz w:val="24"/>
            <w:szCs w:val="24"/>
          </w:rPr>
          <w:t>постановления</w:t>
        </w:r>
      </w:hyperlink>
      <w:r w:rsidRPr="00362A65">
        <w:rPr>
          <w:rFonts w:ascii="Sylfaen" w:hAnsi="Sylfaen"/>
          <w:sz w:val="24"/>
          <w:szCs w:val="24"/>
        </w:rPr>
        <w:t>).</w:t>
      </w:r>
    </w:p>
    <w:p w14:paraId="62B7F765"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Суд подчеркнул, что второе предложение </w:t>
      </w:r>
      <w:hyperlink r:id="rId659" w:history="1">
        <w:r w:rsidRPr="00362A65">
          <w:rPr>
            <w:rFonts w:ascii="Sylfaen" w:hAnsi="Sylfaen"/>
            <w:sz w:val="24"/>
            <w:szCs w:val="24"/>
          </w:rPr>
          <w:t>статьи 2</w:t>
        </w:r>
      </w:hyperlink>
      <w:r w:rsidRPr="00362A65">
        <w:rPr>
          <w:rFonts w:ascii="Sylfaen" w:hAnsi="Sylfaen"/>
          <w:sz w:val="24"/>
          <w:szCs w:val="24"/>
        </w:rPr>
        <w:t xml:space="preserve"> Протокола N 1 направлено на обеспечение возможности плюрализма в образовании. Это имеет важное значение для сохранения "демократического общества", как оно понимается </w:t>
      </w:r>
      <w:hyperlink r:id="rId660" w:history="1">
        <w:r w:rsidRPr="00362A65">
          <w:rPr>
            <w:rFonts w:ascii="Sylfaen" w:hAnsi="Sylfaen"/>
            <w:sz w:val="24"/>
            <w:szCs w:val="24"/>
          </w:rPr>
          <w:t>Конвенцией</w:t>
        </w:r>
      </w:hyperlink>
      <w:r w:rsidRPr="00362A65">
        <w:rPr>
          <w:rFonts w:ascii="Sylfaen" w:hAnsi="Sylfaen"/>
          <w:sz w:val="24"/>
          <w:szCs w:val="24"/>
        </w:rPr>
        <w:t xml:space="preserve">. В то время как второе предложение </w:t>
      </w:r>
      <w:hyperlink r:id="rId661" w:history="1">
        <w:r w:rsidRPr="00362A65">
          <w:rPr>
            <w:rFonts w:ascii="Sylfaen" w:hAnsi="Sylfaen"/>
            <w:sz w:val="24"/>
            <w:szCs w:val="24"/>
          </w:rPr>
          <w:t>статьи 2</w:t>
        </w:r>
      </w:hyperlink>
      <w:r w:rsidRPr="00362A65">
        <w:rPr>
          <w:rFonts w:ascii="Sylfaen" w:hAnsi="Sylfaen"/>
          <w:sz w:val="24"/>
          <w:szCs w:val="24"/>
        </w:rPr>
        <w:t xml:space="preserve"> Протокола N 1 не препятствует Договаривающимся Государствам передавать посредством преподавания или образования информацию или знания прямо или косвенно религиозного или философского характера, поскольку разработка и планирование учебной программы входят в их компетенцию, однако она требует, чтобы государство при осуществлении своих функций в области образования и преподавания заботилось о том, чтобы информация или знания, включенные в учебную программу, передавались объективным, критическим и плюралистическим образом, позволяя учащимся развивать критический ум, особенно в отношении религии, в спокойной атмосфере, свободной от какого-либо прозелитизма. Государству запрещается преследовать цель идеологической обработки, которая может рассматриваться как неуважение к религиозным и философским убеждениям родителей. Это предел, который государства не должны превышать (пункт 57 </w:t>
      </w:r>
      <w:hyperlink r:id="rId662" w:history="1">
        <w:r w:rsidRPr="00362A65">
          <w:rPr>
            <w:rFonts w:ascii="Sylfaen" w:hAnsi="Sylfaen"/>
            <w:sz w:val="24"/>
            <w:szCs w:val="24"/>
          </w:rPr>
          <w:t>постановления</w:t>
        </w:r>
      </w:hyperlink>
      <w:r w:rsidRPr="00362A65">
        <w:rPr>
          <w:rFonts w:ascii="Sylfaen" w:hAnsi="Sylfaen"/>
          <w:sz w:val="24"/>
          <w:szCs w:val="24"/>
        </w:rPr>
        <w:t>).</w:t>
      </w:r>
    </w:p>
    <w:p w14:paraId="469AC3BE"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По мнению Суда, обязательство Договаривающихся Государств уважать религиозные и философские убеждения родителей не распространяется только на содержание обучения и способы его обеспечения, но связывает их "при осуществлении" всех "функций" - в терминах второго предложения </w:t>
      </w:r>
      <w:hyperlink r:id="rId663" w:history="1">
        <w:r w:rsidRPr="00362A65">
          <w:rPr>
            <w:rFonts w:ascii="Sylfaen" w:hAnsi="Sylfaen"/>
            <w:sz w:val="24"/>
            <w:szCs w:val="24"/>
          </w:rPr>
          <w:t>статьи 2</w:t>
        </w:r>
      </w:hyperlink>
      <w:r w:rsidRPr="00362A65">
        <w:rPr>
          <w:rFonts w:ascii="Sylfaen" w:hAnsi="Sylfaen"/>
          <w:sz w:val="24"/>
          <w:szCs w:val="24"/>
        </w:rPr>
        <w:t xml:space="preserve"> Протокола N 1, - которые они принимают на себя в отношении образования и преподавания. В целом, если организация школьной среды является делом государственных органов, то эта задача должна рассматриваться как функция, взятая на себя государством в отношении образования и преподавания по смыслу второго предложения </w:t>
      </w:r>
      <w:hyperlink r:id="rId664" w:history="1">
        <w:r w:rsidRPr="00362A65">
          <w:rPr>
            <w:rFonts w:ascii="Sylfaen" w:hAnsi="Sylfaen"/>
            <w:sz w:val="24"/>
            <w:szCs w:val="24"/>
          </w:rPr>
          <w:t>статьи 2</w:t>
        </w:r>
      </w:hyperlink>
      <w:r w:rsidRPr="00362A65">
        <w:rPr>
          <w:rFonts w:ascii="Sylfaen" w:hAnsi="Sylfaen"/>
          <w:sz w:val="24"/>
          <w:szCs w:val="24"/>
        </w:rPr>
        <w:t xml:space="preserve"> Протокола N 1 к Конвенции. Кроме того, можно предположить, что участие, по крайней мере, в некоторых религиозных мероприятиях, особенно в случаях, касающихся детей младшего возраста, может повлиять на сознание учащихся таким образом, что это создает проблему в соответствии со </w:t>
      </w:r>
      <w:hyperlink r:id="rId665" w:history="1">
        <w:r w:rsidRPr="00362A65">
          <w:rPr>
            <w:rFonts w:ascii="Sylfaen" w:hAnsi="Sylfaen"/>
            <w:sz w:val="24"/>
            <w:szCs w:val="24"/>
          </w:rPr>
          <w:t>статьей 2</w:t>
        </w:r>
      </w:hyperlink>
      <w:r w:rsidRPr="00362A65">
        <w:rPr>
          <w:rFonts w:ascii="Sylfaen" w:hAnsi="Sylfaen"/>
          <w:sz w:val="24"/>
          <w:szCs w:val="24"/>
        </w:rPr>
        <w:t xml:space="preserve"> Протокола N 1 (пункт 59 </w:t>
      </w:r>
      <w:hyperlink r:id="rId666" w:history="1">
        <w:r w:rsidRPr="00362A65">
          <w:rPr>
            <w:rFonts w:ascii="Sylfaen" w:hAnsi="Sylfaen"/>
            <w:sz w:val="24"/>
            <w:szCs w:val="24"/>
          </w:rPr>
          <w:t>постановления</w:t>
        </w:r>
      </w:hyperlink>
      <w:r w:rsidRPr="00362A65">
        <w:rPr>
          <w:rFonts w:ascii="Sylfaen" w:hAnsi="Sylfaen"/>
          <w:sz w:val="24"/>
          <w:szCs w:val="24"/>
        </w:rPr>
        <w:t>).</w:t>
      </w:r>
    </w:p>
    <w:p w14:paraId="3A543900"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Суд установил, что обряд освящения &lt;21&gt; совершался непосредственно перед запланированными занятиями и осуществлялся в классе третьего заявителя в первый день учебного года. Этот </w:t>
      </w:r>
      <w:proofErr w:type="gramStart"/>
      <w:r w:rsidRPr="00362A65">
        <w:rPr>
          <w:rFonts w:ascii="Sylfaen" w:hAnsi="Sylfaen"/>
          <w:sz w:val="24"/>
          <w:szCs w:val="24"/>
        </w:rPr>
        <w:t>обряд вне всякого сомнения</w:t>
      </w:r>
      <w:proofErr w:type="gramEnd"/>
      <w:r w:rsidRPr="00362A65">
        <w:rPr>
          <w:rFonts w:ascii="Sylfaen" w:hAnsi="Sylfaen"/>
          <w:sz w:val="24"/>
          <w:szCs w:val="24"/>
        </w:rPr>
        <w:t xml:space="preserve"> носил религиозный характер и проводился священником, который носил свои религиозные одежды, пел молитвы и использовал религиозные символы и образы. Суд готов признать, что обряд был единичным событием, которое происходило в ответ на пожелания и по инициативе большинства родителей школьников и не входило в официальную учебную программу. </w:t>
      </w:r>
      <w:r w:rsidRPr="00362A65">
        <w:rPr>
          <w:rFonts w:ascii="Sylfaen" w:hAnsi="Sylfaen"/>
          <w:sz w:val="24"/>
          <w:szCs w:val="24"/>
        </w:rPr>
        <w:lastRenderedPageBreak/>
        <w:t xml:space="preserve">Однако эти элементы не перевешивают того факта, что освящение класса происходило на территории муниципальной школы и, по крайней мере, с молчаливого одобрения учительницы (пункт 60 </w:t>
      </w:r>
      <w:hyperlink r:id="rId667" w:history="1">
        <w:r w:rsidRPr="00362A65">
          <w:rPr>
            <w:rFonts w:ascii="Sylfaen" w:hAnsi="Sylfaen"/>
            <w:sz w:val="24"/>
            <w:szCs w:val="24"/>
          </w:rPr>
          <w:t>постановления</w:t>
        </w:r>
      </w:hyperlink>
      <w:r w:rsidRPr="00362A65">
        <w:rPr>
          <w:rFonts w:ascii="Sylfaen" w:hAnsi="Sylfaen"/>
          <w:sz w:val="24"/>
          <w:szCs w:val="24"/>
        </w:rPr>
        <w:t>).</w:t>
      </w:r>
    </w:p>
    <w:p w14:paraId="4C1B7AD5"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w:t>
      </w:r>
    </w:p>
    <w:p w14:paraId="5544224E"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&lt;21&gt; Заявители утверждали, что обряд освящения класса, состоявшийся 3 сентября 2007 года, представлял собой вмешательство в право заявителей на свободу вероисповедания. Это вмешательство не было "предусмотрено законом", поскольку и </w:t>
      </w:r>
      <w:hyperlink r:id="rId668" w:history="1">
        <w:r w:rsidRPr="00362A65">
          <w:rPr>
            <w:rFonts w:ascii="Sylfaen" w:hAnsi="Sylfaen"/>
            <w:sz w:val="24"/>
            <w:szCs w:val="24"/>
          </w:rPr>
          <w:t>Закон</w:t>
        </w:r>
      </w:hyperlink>
      <w:r w:rsidRPr="00362A65">
        <w:rPr>
          <w:rFonts w:ascii="Sylfaen" w:hAnsi="Sylfaen"/>
          <w:sz w:val="24"/>
          <w:szCs w:val="24"/>
        </w:rPr>
        <w:t xml:space="preserve"> "О свободе совести", и </w:t>
      </w:r>
      <w:hyperlink r:id="rId669" w:history="1">
        <w:r w:rsidRPr="00362A65">
          <w:rPr>
            <w:rFonts w:ascii="Sylfaen" w:hAnsi="Sylfaen"/>
            <w:sz w:val="24"/>
            <w:szCs w:val="24"/>
          </w:rPr>
          <w:t>Закон</w:t>
        </w:r>
      </w:hyperlink>
      <w:r w:rsidRPr="00362A65">
        <w:rPr>
          <w:rFonts w:ascii="Sylfaen" w:hAnsi="Sylfaen"/>
          <w:sz w:val="24"/>
          <w:szCs w:val="24"/>
        </w:rPr>
        <w:t xml:space="preserve"> "Об образовании" запрещали религиозную деятельность в школе N 9 (пункт 41 </w:t>
      </w:r>
      <w:hyperlink r:id="rId670" w:history="1">
        <w:r w:rsidRPr="00362A65">
          <w:rPr>
            <w:rFonts w:ascii="Sylfaen" w:hAnsi="Sylfaen"/>
            <w:sz w:val="24"/>
            <w:szCs w:val="24"/>
          </w:rPr>
          <w:t>постановления</w:t>
        </w:r>
      </w:hyperlink>
      <w:r w:rsidRPr="00362A65">
        <w:rPr>
          <w:rFonts w:ascii="Sylfaen" w:hAnsi="Sylfaen"/>
          <w:sz w:val="24"/>
          <w:szCs w:val="24"/>
        </w:rPr>
        <w:t>).</w:t>
      </w:r>
    </w:p>
    <w:p w14:paraId="31E4FDE0" w14:textId="77777777" w:rsidR="0029717E" w:rsidRPr="00362A65" w:rsidRDefault="0029717E" w:rsidP="0029717E">
      <w:pPr>
        <w:pStyle w:val="ConsPlusNormal"/>
        <w:jc w:val="both"/>
        <w:rPr>
          <w:rFonts w:ascii="Sylfaen" w:hAnsi="Sylfaen"/>
          <w:sz w:val="24"/>
          <w:szCs w:val="24"/>
        </w:rPr>
      </w:pPr>
    </w:p>
    <w:p w14:paraId="38EC57A9" w14:textId="77777777" w:rsidR="0029717E" w:rsidRPr="00362A65" w:rsidRDefault="0029717E" w:rsidP="0029717E">
      <w:pPr>
        <w:pStyle w:val="ConsPlusNormal"/>
        <w:ind w:firstLine="540"/>
        <w:jc w:val="both"/>
        <w:rPr>
          <w:rFonts w:ascii="Sylfaen" w:hAnsi="Sylfaen"/>
          <w:sz w:val="24"/>
          <w:szCs w:val="24"/>
        </w:rPr>
      </w:pPr>
      <w:r w:rsidRPr="00362A65">
        <w:rPr>
          <w:rFonts w:ascii="Sylfaen" w:hAnsi="Sylfaen"/>
          <w:sz w:val="24"/>
          <w:szCs w:val="24"/>
        </w:rPr>
        <w:t xml:space="preserve">По мнению Суда, эта религиозная деятельность, которая проводилась в школьной среде, привела к тому, что события подпадали под действие </w:t>
      </w:r>
      <w:hyperlink r:id="rId671" w:history="1">
        <w:r w:rsidRPr="00362A65">
          <w:rPr>
            <w:rFonts w:ascii="Sylfaen" w:hAnsi="Sylfaen"/>
            <w:sz w:val="24"/>
            <w:szCs w:val="24"/>
          </w:rPr>
          <w:t>статьи 2</w:t>
        </w:r>
      </w:hyperlink>
      <w:r w:rsidRPr="00362A65">
        <w:rPr>
          <w:rFonts w:ascii="Sylfaen" w:hAnsi="Sylfaen"/>
          <w:sz w:val="24"/>
          <w:szCs w:val="24"/>
        </w:rPr>
        <w:t xml:space="preserve"> Протокола N 1 к Конвенции и представляли собой вмешательство в право, закрепленное во втором предложении этого </w:t>
      </w:r>
      <w:hyperlink r:id="rId672" w:history="1">
        <w:r w:rsidRPr="00362A65">
          <w:rPr>
            <w:rFonts w:ascii="Sylfaen" w:hAnsi="Sylfaen"/>
            <w:sz w:val="24"/>
            <w:szCs w:val="24"/>
          </w:rPr>
          <w:t>положения</w:t>
        </w:r>
      </w:hyperlink>
      <w:r w:rsidRPr="00362A65">
        <w:rPr>
          <w:rFonts w:ascii="Sylfaen" w:hAnsi="Sylfaen"/>
          <w:sz w:val="24"/>
          <w:szCs w:val="24"/>
        </w:rPr>
        <w:t>.</w:t>
      </w:r>
    </w:p>
    <w:p w14:paraId="5DEBCDB4"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Суд должен был установить, соблюдалось ли право первого и второго заявителей на обеспечение образования и преподавания их сына в соответствии с их религиозными убеждениями в обстоятельствах данного дела.</w:t>
      </w:r>
    </w:p>
    <w:p w14:paraId="3A3F4E07"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Суд напомнил, что Договаривающиеся Государства пользуются определенными пределами свободы усмотрения в своих усилиях по согласованию выполнения функций, которые они берут на себя в отношении образования и преподавания, с уважением права родителей обеспечивать такое образование и преподавание в соответствии с их религиозными и философскими убеждениями. Это относится к организации школьной среды и к составлению и планированию учебной программы, и Суд, в принципе, обязан уважать решения Договаривающихся Государств по этим вопросам, включая место, которое они отводят религии, при условии, что эти решения не ведут к какой-либо форме идеологической обработки (пункт 63 </w:t>
      </w:r>
      <w:hyperlink r:id="rId673" w:history="1">
        <w:r w:rsidRPr="00362A65">
          <w:rPr>
            <w:rFonts w:ascii="Sylfaen" w:hAnsi="Sylfaen"/>
            <w:sz w:val="24"/>
            <w:szCs w:val="24"/>
          </w:rPr>
          <w:t>постановления</w:t>
        </w:r>
      </w:hyperlink>
      <w:r w:rsidRPr="00362A65">
        <w:rPr>
          <w:rFonts w:ascii="Sylfaen" w:hAnsi="Sylfaen"/>
          <w:sz w:val="24"/>
          <w:szCs w:val="24"/>
        </w:rPr>
        <w:t>).</w:t>
      </w:r>
    </w:p>
    <w:p w14:paraId="29A14201"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Суд обратил внимание на то, что обряд освящения, несомненно, являлся религиозным обрядом, имеющим большое духовное и символическое значение в русской православной традиции. Вполне понятно, что для первого и второго заявителей, которые являются приверженцами другой христианской конфессии, даже простое присутствие их ребенка во время такой церемонии без предварительного уведомления может субъективно показаться проявлением неуважения со стороны государства к их праву на обеспечение образования и преподавания в соответствии с их религиозными убеждениями. Тот факт, что обряд был организован и проведен родителями только с молчаливого одобрения нанятой государством учительницы, сам по себе не имеет решающего значения (пункт 64 </w:t>
      </w:r>
      <w:hyperlink r:id="rId674" w:history="1">
        <w:r w:rsidRPr="00362A65">
          <w:rPr>
            <w:rFonts w:ascii="Sylfaen" w:hAnsi="Sylfaen"/>
            <w:sz w:val="24"/>
            <w:szCs w:val="24"/>
          </w:rPr>
          <w:t>постановления</w:t>
        </w:r>
      </w:hyperlink>
      <w:r w:rsidRPr="00362A65">
        <w:rPr>
          <w:rFonts w:ascii="Sylfaen" w:hAnsi="Sylfaen"/>
          <w:sz w:val="24"/>
          <w:szCs w:val="24"/>
        </w:rPr>
        <w:t>).</w:t>
      </w:r>
    </w:p>
    <w:p w14:paraId="2A6DE393"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Было отмечено, </w:t>
      </w:r>
      <w:proofErr w:type="gramStart"/>
      <w:r w:rsidRPr="00362A65">
        <w:rPr>
          <w:rFonts w:ascii="Sylfaen" w:hAnsi="Sylfaen"/>
          <w:sz w:val="24"/>
          <w:szCs w:val="24"/>
        </w:rPr>
        <w:t>что</w:t>
      </w:r>
      <w:proofErr w:type="gramEnd"/>
      <w:r w:rsidRPr="00362A65">
        <w:rPr>
          <w:rFonts w:ascii="Sylfaen" w:hAnsi="Sylfaen"/>
          <w:sz w:val="24"/>
          <w:szCs w:val="24"/>
        </w:rPr>
        <w:t xml:space="preserve"> как и по делу "</w:t>
      </w:r>
      <w:proofErr w:type="spellStart"/>
      <w:r w:rsidRPr="00362A65">
        <w:rPr>
          <w:rFonts w:ascii="Sylfaen" w:hAnsi="Sylfaen"/>
          <w:sz w:val="24"/>
          <w:szCs w:val="24"/>
        </w:rPr>
        <w:t>Лаутси</w:t>
      </w:r>
      <w:proofErr w:type="spellEnd"/>
      <w:r w:rsidRPr="00362A65">
        <w:rPr>
          <w:rFonts w:ascii="Sylfaen" w:hAnsi="Sylfaen"/>
          <w:sz w:val="24"/>
          <w:szCs w:val="24"/>
        </w:rPr>
        <w:t xml:space="preserve">", Суду не были представлены доказательства того, что присутствие во время единоразовой непродолжительной церемонии, которая длилась не более двадцати минут, оказало влияние на учеников, и поэтому нельзя обоснованно утверждать, что оно оказало или не оказало влияние на третьего заявителя, чьи убеждения все еще находились в процессе формирования. Как </w:t>
      </w:r>
      <w:r w:rsidRPr="00362A65">
        <w:rPr>
          <w:rFonts w:ascii="Sylfaen" w:hAnsi="Sylfaen"/>
          <w:sz w:val="24"/>
          <w:szCs w:val="24"/>
        </w:rPr>
        <w:lastRenderedPageBreak/>
        <w:t xml:space="preserve">бы то ни было, субъективное восприятие первого и второго заявителей, по мнению Суда, само по себе недостаточно для установления факта нарушения </w:t>
      </w:r>
      <w:hyperlink r:id="rId675" w:history="1">
        <w:r w:rsidRPr="00362A65">
          <w:rPr>
            <w:rFonts w:ascii="Sylfaen" w:hAnsi="Sylfaen"/>
            <w:sz w:val="24"/>
            <w:szCs w:val="24"/>
          </w:rPr>
          <w:t>статьи 2</w:t>
        </w:r>
      </w:hyperlink>
      <w:r w:rsidRPr="00362A65">
        <w:rPr>
          <w:rFonts w:ascii="Sylfaen" w:hAnsi="Sylfaen"/>
          <w:sz w:val="24"/>
          <w:szCs w:val="24"/>
        </w:rPr>
        <w:t xml:space="preserve"> Протокола N 1 (пункт 65 </w:t>
      </w:r>
      <w:hyperlink r:id="rId676" w:history="1">
        <w:r w:rsidRPr="00362A65">
          <w:rPr>
            <w:rFonts w:ascii="Sylfaen" w:hAnsi="Sylfaen"/>
            <w:sz w:val="24"/>
            <w:szCs w:val="24"/>
          </w:rPr>
          <w:t>постановления</w:t>
        </w:r>
      </w:hyperlink>
      <w:r w:rsidRPr="00362A65">
        <w:rPr>
          <w:rFonts w:ascii="Sylfaen" w:hAnsi="Sylfaen"/>
          <w:sz w:val="24"/>
          <w:szCs w:val="24"/>
        </w:rPr>
        <w:t>).</w:t>
      </w:r>
    </w:p>
    <w:p w14:paraId="54C0559E"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С объективной точки зрения Суд отметил, что обряд освящения был единичным случаем в воспитании третьего заявителя, ограниченным по объему и продолжительности. Хотя вызывает сожаление, что в то утро, о котором идет речь, второй заявитель, священник другой христианской конфессии, не был уведомлен о предстоящем православном обряде освящения, нет никаких доказательств, помимо утверждений заявителей, что участие третьего заявителя в этой церемонии было отмечено какой-либо идеологической обработкой или принуждением (пункт 66 </w:t>
      </w:r>
      <w:hyperlink r:id="rId677" w:history="1">
        <w:r w:rsidRPr="00362A65">
          <w:rPr>
            <w:rFonts w:ascii="Sylfaen" w:hAnsi="Sylfaen"/>
            <w:sz w:val="24"/>
            <w:szCs w:val="24"/>
          </w:rPr>
          <w:t>постановления</w:t>
        </w:r>
      </w:hyperlink>
      <w:r w:rsidRPr="00362A65">
        <w:rPr>
          <w:rFonts w:ascii="Sylfaen" w:hAnsi="Sylfaen"/>
          <w:sz w:val="24"/>
          <w:szCs w:val="24"/>
        </w:rPr>
        <w:t>).</w:t>
      </w:r>
    </w:p>
    <w:p w14:paraId="71A178B8"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Суд, не поставив под сомнение субъективное значение событий для заявителей, подчеркнул, что ни в данном разбирательстве, ни во внутригосударственных судах первый и второй инстанции заявители не представили никаких доказательств, способных продемонстрировать какое-либо воздействие обряда (будь то психологическое или иное воздействие) на воспитание их ребенка в соответствии с учением их веры. Как усматривалось из </w:t>
      </w:r>
      <w:hyperlink r:id="rId678" w:history="1">
        <w:r w:rsidRPr="00362A65">
          <w:rPr>
            <w:rFonts w:ascii="Sylfaen" w:hAnsi="Sylfaen"/>
            <w:sz w:val="24"/>
            <w:szCs w:val="24"/>
          </w:rPr>
          <w:t>постановления</w:t>
        </w:r>
      </w:hyperlink>
      <w:r w:rsidRPr="00362A65">
        <w:rPr>
          <w:rFonts w:ascii="Sylfaen" w:hAnsi="Sylfaen"/>
          <w:sz w:val="24"/>
          <w:szCs w:val="24"/>
        </w:rPr>
        <w:t xml:space="preserve"> Суда, первый и второй заявители утверждали, что церемония причинила их сыну глубокое горе; однако они не представили никаких доказательств этого (например, отчет о клинической психологической или социальной оценке) (пункт 67 </w:t>
      </w:r>
      <w:hyperlink r:id="rId679" w:history="1">
        <w:r w:rsidRPr="00362A65">
          <w:rPr>
            <w:rFonts w:ascii="Sylfaen" w:hAnsi="Sylfaen"/>
            <w:sz w:val="24"/>
            <w:szCs w:val="24"/>
          </w:rPr>
          <w:t>постановления</w:t>
        </w:r>
      </w:hyperlink>
      <w:r w:rsidRPr="00362A65">
        <w:rPr>
          <w:rFonts w:ascii="Sylfaen" w:hAnsi="Sylfaen"/>
          <w:sz w:val="24"/>
          <w:szCs w:val="24"/>
        </w:rPr>
        <w:t>).</w:t>
      </w:r>
    </w:p>
    <w:p w14:paraId="5AA12161"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Суд не мог не обратить внимания на то, что внутригосударственные органы власти быстро и адекватно отреагировали на жалобы заявителей. Органы прокуратуры провели проверку и установили, что права первого и второго заявителей были нарушены, и постановили возбудить дисциплинарное производство в отношении учительницы. Местное министерство образования наложило дисциплинарное взыскание на директора школы за нарушение прав третьего заявителя. Таким образом, власти признали, что имело место нарушение прав заявителей, и ясно дали понять, что этот инцидент не должен повториться. Кроме того, внутригосударственные суды тщательно рассмотрели иски заявителей в рамках гражданского судопроизводства и заслушали всех участников событий. Они согласились с тем, что отсутствие уведомления первого и второго заявителей о предстоящем обряде было упущением со стороны учительницы. Тем не менее они отклонили эти иски, привели подробные и конкретные юридические и фактические доводы (пункт 68 </w:t>
      </w:r>
      <w:hyperlink r:id="rId680" w:history="1">
        <w:r w:rsidRPr="00362A65">
          <w:rPr>
            <w:rFonts w:ascii="Sylfaen" w:hAnsi="Sylfaen"/>
            <w:sz w:val="24"/>
            <w:szCs w:val="24"/>
          </w:rPr>
          <w:t>постановления</w:t>
        </w:r>
      </w:hyperlink>
      <w:r w:rsidRPr="00362A65">
        <w:rPr>
          <w:rFonts w:ascii="Sylfaen" w:hAnsi="Sylfaen"/>
          <w:sz w:val="24"/>
          <w:szCs w:val="24"/>
        </w:rPr>
        <w:t>).</w:t>
      </w:r>
    </w:p>
    <w:p w14:paraId="728A6DDD"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Суд, принимая во внимание все имеющиеся в его распоряжении материалы и замечания сторон, пришел к выводу об отсутствии нарушения </w:t>
      </w:r>
      <w:hyperlink r:id="rId681" w:history="1">
        <w:r w:rsidRPr="00362A65">
          <w:rPr>
            <w:rFonts w:ascii="Sylfaen" w:hAnsi="Sylfaen"/>
            <w:sz w:val="24"/>
            <w:szCs w:val="24"/>
          </w:rPr>
          <w:t>статьи 2</w:t>
        </w:r>
      </w:hyperlink>
      <w:r w:rsidRPr="00362A65">
        <w:rPr>
          <w:rFonts w:ascii="Sylfaen" w:hAnsi="Sylfaen"/>
          <w:sz w:val="24"/>
          <w:szCs w:val="24"/>
        </w:rPr>
        <w:t xml:space="preserve"> Протокола N 1 в данном деле в отношении первого и второго заявителей. Он также счел, что в отношении этих двух заявителей не возникало отдельного вопроса в соответствии со </w:t>
      </w:r>
      <w:hyperlink r:id="rId682" w:history="1">
        <w:r w:rsidRPr="00362A65">
          <w:rPr>
            <w:rFonts w:ascii="Sylfaen" w:hAnsi="Sylfaen"/>
            <w:sz w:val="24"/>
            <w:szCs w:val="24"/>
          </w:rPr>
          <w:t>статьей 9</w:t>
        </w:r>
      </w:hyperlink>
      <w:r w:rsidRPr="00362A65">
        <w:rPr>
          <w:rFonts w:ascii="Sylfaen" w:hAnsi="Sylfaen"/>
          <w:sz w:val="24"/>
          <w:szCs w:val="24"/>
        </w:rPr>
        <w:t xml:space="preserve"> Конвенции.</w:t>
      </w:r>
    </w:p>
    <w:p w14:paraId="43A59924"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Третий заявитель, в то время несовершеннолетний, подал жалобу по </w:t>
      </w:r>
      <w:hyperlink r:id="rId683" w:history="1">
        <w:r w:rsidRPr="00362A65">
          <w:rPr>
            <w:rFonts w:ascii="Sylfaen" w:hAnsi="Sylfaen"/>
            <w:sz w:val="24"/>
            <w:szCs w:val="24"/>
          </w:rPr>
          <w:t>статье 9</w:t>
        </w:r>
      </w:hyperlink>
      <w:r w:rsidRPr="00362A65">
        <w:rPr>
          <w:rFonts w:ascii="Sylfaen" w:hAnsi="Sylfaen"/>
          <w:sz w:val="24"/>
          <w:szCs w:val="24"/>
        </w:rPr>
        <w:t xml:space="preserve"> Конвенции от своего имени, утверждая, что проведение православного обряда освящения нарушило его свободу вероисповедания.</w:t>
      </w:r>
    </w:p>
    <w:p w14:paraId="42F0DC9C"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lastRenderedPageBreak/>
        <w:t xml:space="preserve">Суд отметил, что хотя свобода религии, в первую очередь, является вопросом личной совести, она также подразумевает свободу исповедовать свою религию как единолично, так и сообща с другими, публично или в кругу тех, чью веру данное лицо разделяет. В </w:t>
      </w:r>
      <w:hyperlink r:id="rId684" w:history="1">
        <w:r w:rsidRPr="00362A65">
          <w:rPr>
            <w:rFonts w:ascii="Sylfaen" w:hAnsi="Sylfaen"/>
            <w:sz w:val="24"/>
            <w:szCs w:val="24"/>
          </w:rPr>
          <w:t>статье 9</w:t>
        </w:r>
      </w:hyperlink>
      <w:r w:rsidRPr="00362A65">
        <w:rPr>
          <w:rFonts w:ascii="Sylfaen" w:hAnsi="Sylfaen"/>
          <w:sz w:val="24"/>
          <w:szCs w:val="24"/>
        </w:rPr>
        <w:t xml:space="preserve"> Конвенции перечисляются различные формы, которые может принимать проявление чьей-либо религии или убеждений, а именно - поклонение, учение, практика и соблюдение религиозных обрядов (пункт 71 </w:t>
      </w:r>
      <w:hyperlink r:id="rId685" w:history="1">
        <w:r w:rsidRPr="00362A65">
          <w:rPr>
            <w:rFonts w:ascii="Sylfaen" w:hAnsi="Sylfaen"/>
            <w:sz w:val="24"/>
            <w:szCs w:val="24"/>
          </w:rPr>
          <w:t>постановления</w:t>
        </w:r>
      </w:hyperlink>
      <w:r w:rsidRPr="00362A65">
        <w:rPr>
          <w:rFonts w:ascii="Sylfaen" w:hAnsi="Sylfaen"/>
          <w:sz w:val="24"/>
          <w:szCs w:val="24"/>
        </w:rPr>
        <w:t>).</w:t>
      </w:r>
    </w:p>
    <w:p w14:paraId="2D4C210B"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Как усматривалось из текста </w:t>
      </w:r>
      <w:hyperlink r:id="rId686" w:history="1">
        <w:r w:rsidRPr="00362A65">
          <w:rPr>
            <w:rFonts w:ascii="Sylfaen" w:hAnsi="Sylfaen"/>
            <w:sz w:val="24"/>
            <w:szCs w:val="24"/>
          </w:rPr>
          <w:t>постановления</w:t>
        </w:r>
      </w:hyperlink>
      <w:r w:rsidRPr="00362A65">
        <w:rPr>
          <w:rFonts w:ascii="Sylfaen" w:hAnsi="Sylfaen"/>
          <w:sz w:val="24"/>
          <w:szCs w:val="24"/>
        </w:rPr>
        <w:t xml:space="preserve">, муниципальная школа в указанном деле действительно способствовала коллективному осуществлению русскими православными верующими своей свободы исповедовать свои религиозные убеждения путем совершения обряда освящения. Однако нет никаких указаний на то, что содержание церемонии было предписано или контролировалось школьными властями, включено в учебную программу или стало обязательным образовательным требованием. Участие государства в данном деле не выходило за рамки предоставления помещения муниципальной школы общепризнанно доминирующей религиозной группе для проведения незначительного единоразового мероприятия без какого-либо намерения идеологической обработки. Это событие, по мнению внутригосударственных органов власти, стало, по существу, ошибкой оценки со стороны школьной учительницы и было немедленно исправлено с помощью конкретных решений и санкций (пункт 72 </w:t>
      </w:r>
      <w:hyperlink r:id="rId687" w:history="1">
        <w:r w:rsidRPr="00362A65">
          <w:rPr>
            <w:rFonts w:ascii="Sylfaen" w:hAnsi="Sylfaen"/>
            <w:sz w:val="24"/>
            <w:szCs w:val="24"/>
          </w:rPr>
          <w:t>постановления</w:t>
        </w:r>
      </w:hyperlink>
      <w:r w:rsidRPr="00362A65">
        <w:rPr>
          <w:rFonts w:ascii="Sylfaen" w:hAnsi="Sylfaen"/>
          <w:sz w:val="24"/>
          <w:szCs w:val="24"/>
        </w:rPr>
        <w:t>).</w:t>
      </w:r>
    </w:p>
    <w:p w14:paraId="5C9C6AB3"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Суд подчеркнул, что ценности плюрализма и терпимости, а также дух компромисса и диалога необходимы в демократическом обществе и не предоставляют какой-либо религиозной группе или отдельному лицу права не быть свидетелями индивидуальных или коллективных проявлений других религиозных или нерелигиозных убеждений. Ничто в доступных материалах не указывало на то, что участие третьего заявителя в обряде освящения выходило за рамки его простого присутствия на церемонии и присутствия в качестве свидетеля (пункт 73 </w:t>
      </w:r>
      <w:hyperlink r:id="rId688" w:history="1">
        <w:r w:rsidRPr="00362A65">
          <w:rPr>
            <w:rFonts w:ascii="Sylfaen" w:hAnsi="Sylfaen"/>
            <w:sz w:val="24"/>
            <w:szCs w:val="24"/>
          </w:rPr>
          <w:t>постановления</w:t>
        </w:r>
      </w:hyperlink>
      <w:r w:rsidRPr="00362A65">
        <w:rPr>
          <w:rFonts w:ascii="Sylfaen" w:hAnsi="Sylfaen"/>
          <w:sz w:val="24"/>
          <w:szCs w:val="24"/>
        </w:rPr>
        <w:t>).</w:t>
      </w:r>
    </w:p>
    <w:p w14:paraId="77B64EB5"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Стороны не оспаривали, что, хотя все присутствующие были приглашены поцеловать распятие, на самом деле это сделали только те, кто пожелал, и что третий заявитель воздержался. Маленькие бумажные иконы были разложены священником на столы, и в материалах нет никаких указаний на то, что кто-то был принужден принять их. Напротив, третий заявитель указал, что он положил ее в свой школьный портфель из интереса, чтобы он мог изучить ее позже. Священник был уведомлен учителем о присутствии приверженца других религиозных убеждений, но имя третьего заявителя ему не назвали. Стороны в своих замечаниях не утверждали, что имели место какие-либо прямые попытки священника или учителя обратить кого-либо в свою веру или заставить кого-либо принять участие в обряде (пункт 74 </w:t>
      </w:r>
      <w:hyperlink r:id="rId689" w:history="1">
        <w:r w:rsidRPr="00362A65">
          <w:rPr>
            <w:rFonts w:ascii="Sylfaen" w:hAnsi="Sylfaen"/>
            <w:sz w:val="24"/>
            <w:szCs w:val="24"/>
          </w:rPr>
          <w:t>постановления</w:t>
        </w:r>
      </w:hyperlink>
      <w:r w:rsidRPr="00362A65">
        <w:rPr>
          <w:rFonts w:ascii="Sylfaen" w:hAnsi="Sylfaen"/>
          <w:sz w:val="24"/>
          <w:szCs w:val="24"/>
        </w:rPr>
        <w:t>).</w:t>
      </w:r>
    </w:p>
    <w:p w14:paraId="27F6755C"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Суд также не упустил из виду тот факт, что национальные власти, в частности местное министерство образования, быстро и адекватно отреагировали на жалобы, признали вмешательство в свободу вероисповедания третьего заявителя, наложили разумные санкции на ответственных лиц и приняли меры для предотвращения аналогичного инцидента (пункт 75 </w:t>
      </w:r>
      <w:hyperlink r:id="rId690" w:history="1">
        <w:r w:rsidRPr="00362A65">
          <w:rPr>
            <w:rFonts w:ascii="Sylfaen" w:hAnsi="Sylfaen"/>
            <w:sz w:val="24"/>
            <w:szCs w:val="24"/>
          </w:rPr>
          <w:t>постановления</w:t>
        </w:r>
      </w:hyperlink>
      <w:r w:rsidRPr="00362A65">
        <w:rPr>
          <w:rFonts w:ascii="Sylfaen" w:hAnsi="Sylfaen"/>
          <w:sz w:val="24"/>
          <w:szCs w:val="24"/>
        </w:rPr>
        <w:t>).</w:t>
      </w:r>
    </w:p>
    <w:p w14:paraId="35010AC9"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Принимая во внимание вышеизложенные соображения и имеющиеся материалы, </w:t>
      </w:r>
      <w:r w:rsidRPr="00362A65">
        <w:rPr>
          <w:rFonts w:ascii="Sylfaen" w:hAnsi="Sylfaen"/>
          <w:sz w:val="24"/>
          <w:szCs w:val="24"/>
        </w:rPr>
        <w:lastRenderedPageBreak/>
        <w:t xml:space="preserve">Суд пришел к выводу, что третьего заявителя не принуждали к участию в проявлении убеждений другой христианской конфессии, и не препятствовали ему придерживаться собственных убеждений. Хотя присутствие свидетеля православного обряда освящения могло бы вызвать у него некоторое чувство несогласия, это несогласие следует рассматривать в широком контексте непредубежденности и терпимости, необходимых в демократическом обществе конкурирующих религиозных групп, которые не могут полагаться на </w:t>
      </w:r>
      <w:hyperlink r:id="rId691" w:history="1">
        <w:r w:rsidRPr="00362A65">
          <w:rPr>
            <w:rFonts w:ascii="Sylfaen" w:hAnsi="Sylfaen"/>
            <w:sz w:val="24"/>
            <w:szCs w:val="24"/>
          </w:rPr>
          <w:t>статью 9</w:t>
        </w:r>
      </w:hyperlink>
      <w:r w:rsidRPr="00362A65">
        <w:rPr>
          <w:rFonts w:ascii="Sylfaen" w:hAnsi="Sylfaen"/>
          <w:sz w:val="24"/>
          <w:szCs w:val="24"/>
        </w:rPr>
        <w:t xml:space="preserve"> Конвенции для ограничения осуществления религиозных свобод других лиц. Кроме того, Суд принял во внимание вышеуказанные соображения и выводы в отношении прав первого и второго заявителей в соответствии со </w:t>
      </w:r>
      <w:hyperlink r:id="rId692" w:history="1">
        <w:r w:rsidRPr="00362A65">
          <w:rPr>
            <w:rFonts w:ascii="Sylfaen" w:hAnsi="Sylfaen"/>
            <w:sz w:val="24"/>
            <w:szCs w:val="24"/>
          </w:rPr>
          <w:t>статьей 2</w:t>
        </w:r>
      </w:hyperlink>
      <w:r w:rsidRPr="00362A65">
        <w:rPr>
          <w:rFonts w:ascii="Sylfaen" w:hAnsi="Sylfaen"/>
          <w:sz w:val="24"/>
          <w:szCs w:val="24"/>
        </w:rPr>
        <w:t xml:space="preserve"> Протокола N 1 и надлежащей реакции местного министерства образования на это отдельное событие (пункт 76 </w:t>
      </w:r>
      <w:hyperlink r:id="rId693" w:history="1">
        <w:r w:rsidRPr="00362A65">
          <w:rPr>
            <w:rFonts w:ascii="Sylfaen" w:hAnsi="Sylfaen"/>
            <w:sz w:val="24"/>
            <w:szCs w:val="24"/>
          </w:rPr>
          <w:t>постановления</w:t>
        </w:r>
      </w:hyperlink>
      <w:r w:rsidRPr="00362A65">
        <w:rPr>
          <w:rFonts w:ascii="Sylfaen" w:hAnsi="Sylfaen"/>
          <w:sz w:val="24"/>
          <w:szCs w:val="24"/>
        </w:rPr>
        <w:t>).</w:t>
      </w:r>
    </w:p>
    <w:p w14:paraId="04079BFD"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Суд, принимая во внимание вывод об отсутствии нарушения прав первого и второго заявителей в соответствии со </w:t>
      </w:r>
      <w:hyperlink r:id="rId694" w:history="1">
        <w:r w:rsidRPr="00362A65">
          <w:rPr>
            <w:rFonts w:ascii="Sylfaen" w:hAnsi="Sylfaen"/>
            <w:sz w:val="24"/>
            <w:szCs w:val="24"/>
          </w:rPr>
          <w:t>статьей 2</w:t>
        </w:r>
      </w:hyperlink>
      <w:r w:rsidRPr="00362A65">
        <w:rPr>
          <w:rFonts w:ascii="Sylfaen" w:hAnsi="Sylfaen"/>
          <w:sz w:val="24"/>
          <w:szCs w:val="24"/>
        </w:rPr>
        <w:t xml:space="preserve"> Протокола N 1, счел, что в данном деле не было допущено нарушения прав третьего заявителя согласно </w:t>
      </w:r>
      <w:hyperlink r:id="rId695" w:history="1">
        <w:r w:rsidRPr="00362A65">
          <w:rPr>
            <w:rFonts w:ascii="Sylfaen" w:hAnsi="Sylfaen"/>
            <w:sz w:val="24"/>
            <w:szCs w:val="24"/>
          </w:rPr>
          <w:t>статье 9</w:t>
        </w:r>
      </w:hyperlink>
      <w:r w:rsidRPr="00362A65">
        <w:rPr>
          <w:rFonts w:ascii="Sylfaen" w:hAnsi="Sylfaen"/>
          <w:sz w:val="24"/>
          <w:szCs w:val="24"/>
        </w:rPr>
        <w:t xml:space="preserve"> Конвенции.</w:t>
      </w:r>
    </w:p>
    <w:p w14:paraId="32F7D9A8" w14:textId="77777777" w:rsidR="0029717E" w:rsidRPr="00362A65" w:rsidRDefault="0029717E" w:rsidP="0029717E">
      <w:pPr>
        <w:pStyle w:val="ConsPlusNormal"/>
        <w:jc w:val="both"/>
        <w:rPr>
          <w:rFonts w:ascii="Sylfaen" w:hAnsi="Sylfaen"/>
          <w:sz w:val="24"/>
          <w:szCs w:val="24"/>
        </w:rPr>
      </w:pPr>
    </w:p>
    <w:p w14:paraId="6965C3F7" w14:textId="77777777" w:rsidR="0029717E" w:rsidRPr="00362A65" w:rsidRDefault="0029717E" w:rsidP="0029717E">
      <w:pPr>
        <w:pStyle w:val="ConsPlusTitle"/>
        <w:jc w:val="center"/>
        <w:outlineLvl w:val="1"/>
        <w:rPr>
          <w:rFonts w:ascii="Sylfaen" w:hAnsi="Sylfaen"/>
          <w:szCs w:val="24"/>
        </w:rPr>
      </w:pPr>
      <w:r w:rsidRPr="00362A65">
        <w:rPr>
          <w:rFonts w:ascii="Sylfaen" w:hAnsi="Sylfaen"/>
          <w:szCs w:val="24"/>
        </w:rPr>
        <w:t>право лица на обращение в межгосударственные органы</w:t>
      </w:r>
    </w:p>
    <w:p w14:paraId="001BD4F1" w14:textId="77777777" w:rsidR="0029717E" w:rsidRPr="00362A65" w:rsidRDefault="0029717E" w:rsidP="0029717E">
      <w:pPr>
        <w:pStyle w:val="ConsPlusTitle"/>
        <w:jc w:val="center"/>
        <w:rPr>
          <w:rFonts w:ascii="Sylfaen" w:hAnsi="Sylfaen"/>
          <w:szCs w:val="24"/>
        </w:rPr>
      </w:pPr>
      <w:r w:rsidRPr="00362A65">
        <w:rPr>
          <w:rFonts w:ascii="Sylfaen" w:hAnsi="Sylfaen"/>
          <w:szCs w:val="24"/>
        </w:rPr>
        <w:t>по защите прав и основных свобод человека &lt;22&gt;</w:t>
      </w:r>
    </w:p>
    <w:p w14:paraId="46C4DED8" w14:textId="77777777" w:rsidR="0029717E" w:rsidRPr="00362A65" w:rsidRDefault="0029717E" w:rsidP="0029717E">
      <w:pPr>
        <w:pStyle w:val="ConsPlusNormal"/>
        <w:jc w:val="both"/>
        <w:rPr>
          <w:rFonts w:ascii="Sylfaen" w:hAnsi="Sylfaen"/>
          <w:sz w:val="24"/>
          <w:szCs w:val="24"/>
        </w:rPr>
      </w:pPr>
    </w:p>
    <w:p w14:paraId="09A5CE47" w14:textId="77777777" w:rsidR="0029717E" w:rsidRPr="00362A65" w:rsidRDefault="0029717E" w:rsidP="0029717E">
      <w:pPr>
        <w:pStyle w:val="ConsPlusNormal"/>
        <w:ind w:firstLine="540"/>
        <w:jc w:val="both"/>
        <w:rPr>
          <w:rFonts w:ascii="Sylfaen" w:hAnsi="Sylfaen"/>
          <w:sz w:val="24"/>
          <w:szCs w:val="24"/>
        </w:rPr>
      </w:pPr>
      <w:r w:rsidRPr="00362A65">
        <w:rPr>
          <w:rFonts w:ascii="Sylfaen" w:hAnsi="Sylfaen"/>
          <w:sz w:val="24"/>
          <w:szCs w:val="24"/>
        </w:rPr>
        <w:t>--------------------------------</w:t>
      </w:r>
    </w:p>
    <w:p w14:paraId="38E7386F"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&lt;22&gt; Для сведения. В 2017 году в Верховном Суде Российской Федерации подготовлено Обобщение правовых позиций межгосударственных органов по защите прав и свобод человека, а также позиций, выработанных в рамках специальных процедур Совета ООН по правам человека "Защита права лица на беспрепятственное пользование имуществом, права лица на уважение частной (личной), семейной жизни и жилища, в том числе в аспекте обеспечения тайны переписки, телефонных и иных переговоров, почтовых, телеграфных и иных сообщений, а также права лица не подвергаться дискриминации в рамках уголовного судопроизводства".</w:t>
      </w:r>
    </w:p>
    <w:p w14:paraId="196CCE79"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Размещено на официальном сайте Верховного Суда Российской Федерации в подразделе "Международная практика" (за 2017 год) раздела "Документы". Режим доступа: URL: http://www.vsrf.ru/documents/international_practice/26335/.</w:t>
      </w:r>
    </w:p>
    <w:p w14:paraId="7E39AAC1" w14:textId="77777777" w:rsidR="0029717E" w:rsidRPr="00362A65" w:rsidRDefault="0029717E" w:rsidP="0029717E">
      <w:pPr>
        <w:pStyle w:val="ConsPlusNormal"/>
        <w:jc w:val="both"/>
        <w:rPr>
          <w:rFonts w:ascii="Sylfaen" w:hAnsi="Sylfaen"/>
          <w:sz w:val="24"/>
          <w:szCs w:val="24"/>
        </w:rPr>
      </w:pPr>
    </w:p>
    <w:p w14:paraId="0558B42A" w14:textId="77777777" w:rsidR="0029717E" w:rsidRPr="00362A65" w:rsidRDefault="0029717E" w:rsidP="0029717E">
      <w:pPr>
        <w:pStyle w:val="ConsPlusTitle"/>
        <w:jc w:val="center"/>
        <w:outlineLvl w:val="2"/>
        <w:rPr>
          <w:rFonts w:ascii="Sylfaen" w:hAnsi="Sylfaen"/>
          <w:szCs w:val="24"/>
        </w:rPr>
      </w:pPr>
      <w:r w:rsidRPr="00362A65">
        <w:rPr>
          <w:rFonts w:ascii="Sylfaen" w:hAnsi="Sylfaen"/>
          <w:szCs w:val="24"/>
        </w:rPr>
        <w:t>практика Европейского Суда по правам человека</w:t>
      </w:r>
    </w:p>
    <w:p w14:paraId="37046116" w14:textId="77777777" w:rsidR="0029717E" w:rsidRPr="00362A65" w:rsidRDefault="0029717E" w:rsidP="0029717E">
      <w:pPr>
        <w:pStyle w:val="ConsPlusNormal"/>
        <w:jc w:val="both"/>
        <w:rPr>
          <w:rFonts w:ascii="Sylfaen" w:hAnsi="Sylfaen"/>
          <w:sz w:val="24"/>
          <w:szCs w:val="24"/>
        </w:rPr>
      </w:pPr>
    </w:p>
    <w:p w14:paraId="3E0D5AD0" w14:textId="77777777" w:rsidR="0029717E" w:rsidRPr="00362A65" w:rsidRDefault="0029717E" w:rsidP="0029717E">
      <w:pPr>
        <w:pStyle w:val="ConsPlusNormal"/>
        <w:ind w:firstLine="540"/>
        <w:jc w:val="both"/>
        <w:rPr>
          <w:rFonts w:ascii="Sylfaen" w:hAnsi="Sylfaen"/>
          <w:sz w:val="24"/>
          <w:szCs w:val="24"/>
        </w:rPr>
      </w:pPr>
      <w:r w:rsidRPr="00362A65">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жалобе N 44376/09 "Парфентьев против Российской Федерации" (вынесено и вступило в силу 3 ноября 2020 года), которым установлено нарушение </w:t>
      </w:r>
      <w:hyperlink r:id="rId696" w:history="1">
        <w:r w:rsidRPr="00362A65">
          <w:rPr>
            <w:rFonts w:ascii="Sylfaen" w:hAnsi="Sylfaen"/>
            <w:sz w:val="24"/>
            <w:szCs w:val="24"/>
          </w:rPr>
          <w:t>статьи 34</w:t>
        </w:r>
      </w:hyperlink>
      <w:r w:rsidRPr="00362A65">
        <w:rPr>
          <w:rFonts w:ascii="Sylfaen" w:hAnsi="Sylfaen"/>
          <w:sz w:val="24"/>
          <w:szCs w:val="24"/>
        </w:rPr>
        <w:t xml:space="preserve"> Конвенции ввиду необеспечения права заявителя на беспрепятственное обращение в Европейский Суд (более подробная информация об этом деле изложена ниже).</w:t>
      </w:r>
    </w:p>
    <w:p w14:paraId="2161C4E4" w14:textId="77777777" w:rsidR="0029717E" w:rsidRPr="00362A65" w:rsidRDefault="0029717E" w:rsidP="0029717E">
      <w:pPr>
        <w:pStyle w:val="ConsPlusNormal"/>
        <w:jc w:val="both"/>
        <w:rPr>
          <w:rFonts w:ascii="Sylfaen" w:hAnsi="Sylfaen"/>
          <w:sz w:val="24"/>
          <w:szCs w:val="24"/>
        </w:rPr>
      </w:pPr>
    </w:p>
    <w:p w14:paraId="3ECB24D0" w14:textId="77777777" w:rsidR="0029717E" w:rsidRPr="00362A65" w:rsidRDefault="0029717E" w:rsidP="0029717E">
      <w:pPr>
        <w:pStyle w:val="ConsPlusTitle"/>
        <w:jc w:val="center"/>
        <w:outlineLvl w:val="0"/>
        <w:rPr>
          <w:rFonts w:ascii="Sylfaen" w:hAnsi="Sylfaen"/>
          <w:szCs w:val="24"/>
        </w:rPr>
      </w:pPr>
      <w:r w:rsidRPr="00362A65">
        <w:rPr>
          <w:rFonts w:ascii="Sylfaen" w:hAnsi="Sylfaen"/>
          <w:szCs w:val="24"/>
        </w:rPr>
        <w:t>В сфере гражданско-правовых отношений</w:t>
      </w:r>
    </w:p>
    <w:p w14:paraId="12500C11" w14:textId="77777777" w:rsidR="0029717E" w:rsidRPr="00362A65" w:rsidRDefault="0029717E" w:rsidP="0029717E">
      <w:pPr>
        <w:pStyle w:val="ConsPlusNormal"/>
        <w:jc w:val="both"/>
        <w:rPr>
          <w:rFonts w:ascii="Sylfaen" w:hAnsi="Sylfaen"/>
          <w:sz w:val="24"/>
          <w:szCs w:val="24"/>
        </w:rPr>
      </w:pPr>
    </w:p>
    <w:p w14:paraId="23EBAD1D" w14:textId="77777777" w:rsidR="0029717E" w:rsidRPr="00362A65" w:rsidRDefault="0029717E" w:rsidP="0029717E">
      <w:pPr>
        <w:pStyle w:val="ConsPlusTitle"/>
        <w:jc w:val="center"/>
        <w:outlineLvl w:val="1"/>
        <w:rPr>
          <w:rFonts w:ascii="Sylfaen" w:hAnsi="Sylfaen"/>
          <w:szCs w:val="24"/>
        </w:rPr>
      </w:pPr>
      <w:r w:rsidRPr="00362A65">
        <w:rPr>
          <w:rFonts w:ascii="Sylfaen" w:hAnsi="Sylfaen"/>
          <w:szCs w:val="24"/>
        </w:rPr>
        <w:t>право лица на свободу выражения мнения</w:t>
      </w:r>
    </w:p>
    <w:p w14:paraId="235CE935" w14:textId="77777777" w:rsidR="0029717E" w:rsidRPr="00362A65" w:rsidRDefault="0029717E" w:rsidP="0029717E">
      <w:pPr>
        <w:pStyle w:val="ConsPlusTitle"/>
        <w:jc w:val="center"/>
        <w:rPr>
          <w:rFonts w:ascii="Sylfaen" w:hAnsi="Sylfaen"/>
          <w:szCs w:val="24"/>
        </w:rPr>
      </w:pPr>
      <w:r w:rsidRPr="00362A65">
        <w:rPr>
          <w:rFonts w:ascii="Sylfaen" w:hAnsi="Sylfaen"/>
          <w:szCs w:val="24"/>
        </w:rPr>
        <w:lastRenderedPageBreak/>
        <w:t>при рассмотрении судами дел о защите чести, достоинства</w:t>
      </w:r>
    </w:p>
    <w:p w14:paraId="3E6B6E85" w14:textId="77777777" w:rsidR="0029717E" w:rsidRPr="00362A65" w:rsidRDefault="0029717E" w:rsidP="0029717E">
      <w:pPr>
        <w:pStyle w:val="ConsPlusTitle"/>
        <w:jc w:val="center"/>
        <w:rPr>
          <w:rFonts w:ascii="Sylfaen" w:hAnsi="Sylfaen"/>
          <w:szCs w:val="24"/>
        </w:rPr>
      </w:pPr>
      <w:r w:rsidRPr="00362A65">
        <w:rPr>
          <w:rFonts w:ascii="Sylfaen" w:hAnsi="Sylfaen"/>
          <w:szCs w:val="24"/>
        </w:rPr>
        <w:t>и деловой репутации &lt;23&gt;</w:t>
      </w:r>
    </w:p>
    <w:p w14:paraId="3A7BBD1B" w14:textId="77777777" w:rsidR="0029717E" w:rsidRPr="00362A65" w:rsidRDefault="0029717E" w:rsidP="0029717E">
      <w:pPr>
        <w:pStyle w:val="ConsPlusNormal"/>
        <w:jc w:val="both"/>
        <w:rPr>
          <w:rFonts w:ascii="Sylfaen" w:hAnsi="Sylfaen"/>
          <w:sz w:val="24"/>
          <w:szCs w:val="24"/>
        </w:rPr>
      </w:pPr>
    </w:p>
    <w:p w14:paraId="38129804" w14:textId="77777777" w:rsidR="0029717E" w:rsidRPr="00362A65" w:rsidRDefault="0029717E" w:rsidP="0029717E">
      <w:pPr>
        <w:pStyle w:val="ConsPlusNormal"/>
        <w:ind w:firstLine="540"/>
        <w:jc w:val="both"/>
        <w:rPr>
          <w:rFonts w:ascii="Sylfaen" w:hAnsi="Sylfaen"/>
          <w:sz w:val="24"/>
          <w:szCs w:val="24"/>
        </w:rPr>
      </w:pPr>
      <w:r w:rsidRPr="00362A65">
        <w:rPr>
          <w:rFonts w:ascii="Sylfaen" w:hAnsi="Sylfaen"/>
          <w:sz w:val="24"/>
          <w:szCs w:val="24"/>
        </w:rPr>
        <w:t>--------------------------------</w:t>
      </w:r>
    </w:p>
    <w:p w14:paraId="3C5E97D0"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&lt;23&gt; Как было отмечено выше, в 2018 году в Верховном Суде Российской Федерации подготовлено Обобщение правовых позиций межгосударственных органов по защите прав и свобод человека и специальных докладчиков (рабочих групп), действующих в рамках Совета ООН по правам человека, по вопросу защиты права лица на свободу выражения мнения.</w:t>
      </w:r>
    </w:p>
    <w:p w14:paraId="13F2CF8C"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Размещено на официальном сайте Верховного Суда Российской Федерации в подразделе "Международная практика" (за 2018 год) раздела "Документы". Режим доступа: URL: http://www.vsrf.ru/documents/international_practice/26427/.</w:t>
      </w:r>
    </w:p>
    <w:p w14:paraId="6510DE30" w14:textId="77777777" w:rsidR="0029717E" w:rsidRPr="00362A65" w:rsidRDefault="0029717E" w:rsidP="0029717E">
      <w:pPr>
        <w:pStyle w:val="ConsPlusNormal"/>
        <w:jc w:val="both"/>
        <w:rPr>
          <w:rFonts w:ascii="Sylfaen" w:hAnsi="Sylfaen"/>
          <w:sz w:val="24"/>
          <w:szCs w:val="24"/>
        </w:rPr>
      </w:pPr>
    </w:p>
    <w:p w14:paraId="5328B758" w14:textId="77777777" w:rsidR="0029717E" w:rsidRPr="00362A65" w:rsidRDefault="0029717E" w:rsidP="0029717E">
      <w:pPr>
        <w:pStyle w:val="ConsPlusTitle"/>
        <w:jc w:val="center"/>
        <w:outlineLvl w:val="2"/>
        <w:rPr>
          <w:rFonts w:ascii="Sylfaen" w:hAnsi="Sylfaen"/>
          <w:szCs w:val="24"/>
        </w:rPr>
      </w:pPr>
      <w:r w:rsidRPr="00362A65">
        <w:rPr>
          <w:rFonts w:ascii="Sylfaen" w:hAnsi="Sylfaen"/>
          <w:szCs w:val="24"/>
        </w:rPr>
        <w:t>практика Европейского Суда по правам человека</w:t>
      </w:r>
    </w:p>
    <w:p w14:paraId="5C0E97FD" w14:textId="77777777" w:rsidR="0029717E" w:rsidRPr="00362A65" w:rsidRDefault="0029717E" w:rsidP="0029717E">
      <w:pPr>
        <w:pStyle w:val="ConsPlusNormal"/>
        <w:jc w:val="both"/>
        <w:rPr>
          <w:rFonts w:ascii="Sylfaen" w:hAnsi="Sylfaen"/>
          <w:sz w:val="24"/>
          <w:szCs w:val="24"/>
        </w:rPr>
      </w:pPr>
    </w:p>
    <w:p w14:paraId="36E9A9C4" w14:textId="77777777" w:rsidR="0029717E" w:rsidRPr="00362A65" w:rsidRDefault="0029717E" w:rsidP="0029717E">
      <w:pPr>
        <w:pStyle w:val="ConsPlusNormal"/>
        <w:ind w:firstLine="540"/>
        <w:jc w:val="both"/>
        <w:rPr>
          <w:rFonts w:ascii="Sylfaen" w:hAnsi="Sylfaen"/>
          <w:sz w:val="24"/>
          <w:szCs w:val="24"/>
        </w:rPr>
      </w:pPr>
      <w:r w:rsidRPr="00362A65">
        <w:rPr>
          <w:rFonts w:ascii="Sylfaen" w:hAnsi="Sylfaen"/>
          <w:sz w:val="24"/>
          <w:szCs w:val="24"/>
        </w:rPr>
        <w:t xml:space="preserve">В Верховный Суд Российской Федерации поступил неофициальный перевод </w:t>
      </w:r>
      <w:hyperlink r:id="rId697" w:history="1">
        <w:r w:rsidRPr="00362A65">
          <w:rPr>
            <w:rFonts w:ascii="Sylfaen" w:hAnsi="Sylfaen"/>
            <w:sz w:val="24"/>
            <w:szCs w:val="24"/>
          </w:rPr>
          <w:t>постановления</w:t>
        </w:r>
      </w:hyperlink>
      <w:r w:rsidRPr="00362A65">
        <w:rPr>
          <w:rFonts w:ascii="Sylfaen" w:hAnsi="Sylfaen"/>
          <w:sz w:val="24"/>
          <w:szCs w:val="24"/>
        </w:rPr>
        <w:t xml:space="preserve"> Европейского Суда по правам человека по жалобам N 46232/10 и 74770/10 "Тимаков и ООО "ИД Рубеж" против Российской Федерации" (вынесено 8 сентября 2020 года, вступило в силу 8 декабря 2020 года), которым установлено нарушение </w:t>
      </w:r>
      <w:hyperlink r:id="rId698" w:history="1">
        <w:r w:rsidRPr="00362A65">
          <w:rPr>
            <w:rFonts w:ascii="Sylfaen" w:hAnsi="Sylfaen"/>
            <w:sz w:val="24"/>
            <w:szCs w:val="24"/>
          </w:rPr>
          <w:t>статьи 10</w:t>
        </w:r>
      </w:hyperlink>
      <w:r w:rsidRPr="00362A65">
        <w:rPr>
          <w:rFonts w:ascii="Sylfaen" w:hAnsi="Sylfaen"/>
          <w:sz w:val="24"/>
          <w:szCs w:val="24"/>
        </w:rPr>
        <w:t xml:space="preserve"> Конвенции в связи с нарушением права заявителей на свободу выражения мнения; </w:t>
      </w:r>
      <w:hyperlink r:id="rId699" w:history="1">
        <w:r w:rsidRPr="00362A65">
          <w:rPr>
            <w:rFonts w:ascii="Sylfaen" w:hAnsi="Sylfaen"/>
            <w:sz w:val="24"/>
            <w:szCs w:val="24"/>
          </w:rPr>
          <w:t>пункта 1 статьи 6</w:t>
        </w:r>
      </w:hyperlink>
      <w:r w:rsidRPr="00362A65">
        <w:rPr>
          <w:rFonts w:ascii="Sylfaen" w:hAnsi="Sylfaen"/>
          <w:sz w:val="24"/>
          <w:szCs w:val="24"/>
        </w:rPr>
        <w:t xml:space="preserve"> Конвенции в связи с несправедливым судебным разбирательством - проведение закрытого судебного заседания по гражданскому делу.</w:t>
      </w:r>
    </w:p>
    <w:p w14:paraId="3D228A69"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Суд с самого начала отметил, что данное дело касалось трех различных разбирательств во внутригосударственных судах, инициированных Д. в ответ на сообщения профессионального журналиста, намекающие на коррупцию в администрации губернатора одной из областей: (а) гражданское разбирательство по делу о защите чести и достоинства в отношении обоих заявителей, в результате которого было вынесено решение от 25 августа 2009 года, которое было оставлено в силе 4 февраля 2010 года; (б) гражданское разбирательство по делу о защите чести и достоинства в отношении Т., в результате которого было вынесено решение от 22 сентября 2009 года, которое было оставлено в силе 18 марта 2010 года; и (в) уголовное производство по делу о клевете в отношении Т.</w:t>
      </w:r>
    </w:p>
    <w:p w14:paraId="7124BF8C"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Как усматривалось из </w:t>
      </w:r>
      <w:hyperlink r:id="rId700" w:history="1">
        <w:r w:rsidRPr="00362A65">
          <w:rPr>
            <w:rFonts w:ascii="Sylfaen" w:hAnsi="Sylfaen"/>
            <w:sz w:val="24"/>
            <w:szCs w:val="24"/>
          </w:rPr>
          <w:t>постановления</w:t>
        </w:r>
      </w:hyperlink>
      <w:r w:rsidRPr="00362A65">
        <w:rPr>
          <w:rFonts w:ascii="Sylfaen" w:hAnsi="Sylfaen"/>
          <w:sz w:val="24"/>
          <w:szCs w:val="24"/>
        </w:rPr>
        <w:t xml:space="preserve"> Суда, стороны согласились с тем, что каждый случай рассматриваемого вмешательства был "предписан законом" и "преследовал законную цель", то есть "защиту репутации или прав других лиц" по смыслу </w:t>
      </w:r>
      <w:hyperlink r:id="rId701" w:history="1">
        <w:r w:rsidRPr="00362A65">
          <w:rPr>
            <w:rFonts w:ascii="Sylfaen" w:hAnsi="Sylfaen"/>
            <w:sz w:val="24"/>
            <w:szCs w:val="24"/>
          </w:rPr>
          <w:t>пункта 2 статьи 10</w:t>
        </w:r>
      </w:hyperlink>
      <w:r w:rsidRPr="00362A65">
        <w:rPr>
          <w:rFonts w:ascii="Sylfaen" w:hAnsi="Sylfaen"/>
          <w:sz w:val="24"/>
          <w:szCs w:val="24"/>
        </w:rPr>
        <w:t xml:space="preserve"> Конвенции. Следовательно, оставалось рассмотреть вопрос о том, являлось ли вмешательство "необходимым в демократическом обществе". В связи с этим Суд должен был определить, являлось ли вмешательство пропорциональным преследуемой законной цели, и были ли приведенные внутригосударственными судами основания достаточными и относимыми (</w:t>
      </w:r>
      <w:hyperlink r:id="rId702" w:history="1">
        <w:r w:rsidRPr="00362A65">
          <w:rPr>
            <w:rFonts w:ascii="Sylfaen" w:hAnsi="Sylfaen"/>
            <w:sz w:val="24"/>
            <w:szCs w:val="24"/>
          </w:rPr>
          <w:t>пункт 62</w:t>
        </w:r>
      </w:hyperlink>
      <w:r w:rsidRPr="00362A65">
        <w:rPr>
          <w:rFonts w:ascii="Sylfaen" w:hAnsi="Sylfaen"/>
          <w:sz w:val="24"/>
          <w:szCs w:val="24"/>
        </w:rPr>
        <w:t xml:space="preserve"> постановления).</w:t>
      </w:r>
    </w:p>
    <w:p w14:paraId="29D56329"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Суд рассмотрел вопрос о том, было ли вмешательство "необходимым в демократическом обществе" в свете соответствующих принципов, разработанных в его </w:t>
      </w:r>
      <w:r w:rsidRPr="00362A65">
        <w:rPr>
          <w:rFonts w:ascii="Sylfaen" w:hAnsi="Sylfaen"/>
          <w:sz w:val="24"/>
          <w:szCs w:val="24"/>
        </w:rPr>
        <w:lastRenderedPageBreak/>
        <w:t xml:space="preserve">прецедентной практике, которые были обобщены, в частности, в </w:t>
      </w:r>
      <w:hyperlink r:id="rId703" w:history="1">
        <w:r w:rsidRPr="00362A65">
          <w:rPr>
            <w:rFonts w:ascii="Sylfaen" w:hAnsi="Sylfaen"/>
            <w:sz w:val="24"/>
            <w:szCs w:val="24"/>
          </w:rPr>
          <w:t>постановлении</w:t>
        </w:r>
      </w:hyperlink>
      <w:r w:rsidRPr="00362A65">
        <w:rPr>
          <w:rFonts w:ascii="Sylfaen" w:hAnsi="Sylfaen"/>
          <w:sz w:val="24"/>
          <w:szCs w:val="24"/>
        </w:rPr>
        <w:t xml:space="preserve"> Европейского Суда от 3 октября 2017 года по делу "Новая газета" и </w:t>
      </w:r>
      <w:proofErr w:type="spellStart"/>
      <w:r w:rsidRPr="00362A65">
        <w:rPr>
          <w:rFonts w:ascii="Sylfaen" w:hAnsi="Sylfaen"/>
          <w:sz w:val="24"/>
          <w:szCs w:val="24"/>
        </w:rPr>
        <w:t>Милашина</w:t>
      </w:r>
      <w:proofErr w:type="spellEnd"/>
      <w:r w:rsidRPr="00362A65">
        <w:rPr>
          <w:rFonts w:ascii="Sylfaen" w:hAnsi="Sylfaen"/>
          <w:sz w:val="24"/>
          <w:szCs w:val="24"/>
        </w:rPr>
        <w:t xml:space="preserve"> против Российской Федерации". В этом контексте он также учел общие принципы, касающиеся пределов свободы усмотрения и соблюдения баланса между правом на свободу выражения мнения и правом на уважение личной жизни, а также прочно утвердившийся принцип, согласно которому требование доказать истинность оценочного суждения, которое не подлежит доказыванию, невозможно выполнить, и такое требование само по себе нарушает свободу выражения мнения (</w:t>
      </w:r>
      <w:hyperlink r:id="rId704" w:history="1">
        <w:r w:rsidRPr="00362A65">
          <w:rPr>
            <w:rFonts w:ascii="Sylfaen" w:hAnsi="Sylfaen"/>
            <w:sz w:val="24"/>
            <w:szCs w:val="24"/>
          </w:rPr>
          <w:t>пункт 63</w:t>
        </w:r>
      </w:hyperlink>
      <w:r w:rsidRPr="00362A65">
        <w:rPr>
          <w:rFonts w:ascii="Sylfaen" w:hAnsi="Sylfaen"/>
          <w:sz w:val="24"/>
          <w:szCs w:val="24"/>
        </w:rPr>
        <w:t xml:space="preserve"> постановления).</w:t>
      </w:r>
    </w:p>
    <w:p w14:paraId="7A49D4C3"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Суд обратил внимание на то, что он уже устанавливал нарушение </w:t>
      </w:r>
      <w:hyperlink r:id="rId705" w:history="1">
        <w:r w:rsidRPr="00362A65">
          <w:rPr>
            <w:rFonts w:ascii="Sylfaen" w:hAnsi="Sylfaen"/>
            <w:sz w:val="24"/>
            <w:szCs w:val="24"/>
          </w:rPr>
          <w:t>статьи 10</w:t>
        </w:r>
      </w:hyperlink>
      <w:r w:rsidRPr="00362A65">
        <w:rPr>
          <w:rFonts w:ascii="Sylfaen" w:hAnsi="Sylfaen"/>
          <w:sz w:val="24"/>
          <w:szCs w:val="24"/>
        </w:rPr>
        <w:t xml:space="preserve"> Конвенции в ряде дел против Российской Федерации, поскольку внутригосударственные суды не применяли стандарты, соответствующие установленным прецедентной практикой Суда стандартам, касающимся свободы печати &lt;24&gt;.</w:t>
      </w:r>
    </w:p>
    <w:p w14:paraId="7D7437DE"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w:t>
      </w:r>
    </w:p>
    <w:p w14:paraId="6E9049BD"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&lt;24&gt; См. постановление Европейского Суда от 22 января 2013 года по делу "ООО "</w:t>
      </w:r>
      <w:proofErr w:type="spellStart"/>
      <w:r w:rsidRPr="00362A65">
        <w:rPr>
          <w:rFonts w:ascii="Sylfaen" w:hAnsi="Sylfaen"/>
          <w:sz w:val="24"/>
          <w:szCs w:val="24"/>
        </w:rPr>
        <w:t>Ивпресс</w:t>
      </w:r>
      <w:proofErr w:type="spellEnd"/>
      <w:r w:rsidRPr="00362A65">
        <w:rPr>
          <w:rFonts w:ascii="Sylfaen" w:hAnsi="Sylfaen"/>
          <w:sz w:val="24"/>
          <w:szCs w:val="24"/>
        </w:rPr>
        <w:t xml:space="preserve">" и другие против Российской Федерации" (OOO </w:t>
      </w:r>
      <w:proofErr w:type="spellStart"/>
      <w:r w:rsidRPr="00362A65">
        <w:rPr>
          <w:rFonts w:ascii="Sylfaen" w:hAnsi="Sylfaen"/>
          <w:sz w:val="24"/>
          <w:szCs w:val="24"/>
        </w:rPr>
        <w:t>Ivpress</w:t>
      </w:r>
      <w:proofErr w:type="spellEnd"/>
      <w:r w:rsidRPr="00362A65">
        <w:rPr>
          <w:rFonts w:ascii="Sylfaen" w:hAnsi="Sylfaen"/>
          <w:sz w:val="24"/>
          <w:szCs w:val="24"/>
        </w:rPr>
        <w:t xml:space="preserve"> </w:t>
      </w:r>
      <w:proofErr w:type="spellStart"/>
      <w:r w:rsidRPr="00362A65">
        <w:rPr>
          <w:rFonts w:ascii="Sylfaen" w:hAnsi="Sylfaen"/>
          <w:sz w:val="24"/>
          <w:szCs w:val="24"/>
        </w:rPr>
        <w:t>and</w:t>
      </w:r>
      <w:proofErr w:type="spellEnd"/>
      <w:r w:rsidRPr="00362A65">
        <w:rPr>
          <w:rFonts w:ascii="Sylfaen" w:hAnsi="Sylfaen"/>
          <w:sz w:val="24"/>
          <w:szCs w:val="24"/>
        </w:rPr>
        <w:t xml:space="preserve"> </w:t>
      </w:r>
      <w:proofErr w:type="spellStart"/>
      <w:r w:rsidRPr="00362A65">
        <w:rPr>
          <w:rFonts w:ascii="Sylfaen" w:hAnsi="Sylfaen"/>
          <w:sz w:val="24"/>
          <w:szCs w:val="24"/>
        </w:rPr>
        <w:t>Others</w:t>
      </w:r>
      <w:proofErr w:type="spellEnd"/>
      <w:r w:rsidRPr="00362A65">
        <w:rPr>
          <w:rFonts w:ascii="Sylfaen" w:hAnsi="Sylfaen"/>
          <w:sz w:val="24"/>
          <w:szCs w:val="24"/>
        </w:rPr>
        <w:t xml:space="preserve"> v. Russia), жалобы N 33501/04 и 3 других жалобы, </w:t>
      </w:r>
      <w:hyperlink r:id="rId706" w:history="1">
        <w:r w:rsidRPr="00362A65">
          <w:rPr>
            <w:rFonts w:ascii="Sylfaen" w:hAnsi="Sylfaen"/>
            <w:sz w:val="24"/>
            <w:szCs w:val="24"/>
          </w:rPr>
          <w:t>пункт 79</w:t>
        </w:r>
      </w:hyperlink>
      <w:r w:rsidRPr="00362A65">
        <w:rPr>
          <w:rFonts w:ascii="Sylfaen" w:hAnsi="Sylfaen"/>
          <w:sz w:val="24"/>
          <w:szCs w:val="24"/>
        </w:rPr>
        <w:t>; постановление Европейского Суда от 13 декабря 2016 года по делу "Куницына против Российской Федерации" (</w:t>
      </w:r>
      <w:proofErr w:type="spellStart"/>
      <w:r w:rsidRPr="00362A65">
        <w:rPr>
          <w:rFonts w:ascii="Sylfaen" w:hAnsi="Sylfaen"/>
          <w:sz w:val="24"/>
          <w:szCs w:val="24"/>
        </w:rPr>
        <w:t>Kunitsyna</w:t>
      </w:r>
      <w:proofErr w:type="spellEnd"/>
      <w:r w:rsidRPr="00362A65">
        <w:rPr>
          <w:rFonts w:ascii="Sylfaen" w:hAnsi="Sylfaen"/>
          <w:sz w:val="24"/>
          <w:szCs w:val="24"/>
        </w:rPr>
        <w:t xml:space="preserve"> v. Russia), жалоба N 9406/05, </w:t>
      </w:r>
      <w:hyperlink r:id="rId707" w:history="1">
        <w:r w:rsidRPr="00362A65">
          <w:rPr>
            <w:rFonts w:ascii="Sylfaen" w:hAnsi="Sylfaen"/>
            <w:sz w:val="24"/>
            <w:szCs w:val="24"/>
          </w:rPr>
          <w:t>пункты 46</w:t>
        </w:r>
      </w:hyperlink>
      <w:r w:rsidRPr="00362A65">
        <w:rPr>
          <w:rFonts w:ascii="Sylfaen" w:hAnsi="Sylfaen"/>
          <w:sz w:val="24"/>
          <w:szCs w:val="24"/>
        </w:rPr>
        <w:t xml:space="preserve"> - </w:t>
      </w:r>
      <w:hyperlink r:id="rId708" w:history="1">
        <w:r w:rsidRPr="00362A65">
          <w:rPr>
            <w:rFonts w:ascii="Sylfaen" w:hAnsi="Sylfaen"/>
            <w:sz w:val="24"/>
            <w:szCs w:val="24"/>
          </w:rPr>
          <w:t>48</w:t>
        </w:r>
      </w:hyperlink>
      <w:r w:rsidRPr="00362A65">
        <w:rPr>
          <w:rFonts w:ascii="Sylfaen" w:hAnsi="Sylfaen"/>
          <w:sz w:val="24"/>
          <w:szCs w:val="24"/>
        </w:rPr>
        <w:t>; постановление Европейского Суда от 26 января 2017 года по делу "Терентьев против Российской Федерации" (</w:t>
      </w:r>
      <w:proofErr w:type="spellStart"/>
      <w:r w:rsidRPr="00362A65">
        <w:rPr>
          <w:rFonts w:ascii="Sylfaen" w:hAnsi="Sylfaen"/>
          <w:sz w:val="24"/>
          <w:szCs w:val="24"/>
        </w:rPr>
        <w:t>Terentyev</w:t>
      </w:r>
      <w:proofErr w:type="spellEnd"/>
      <w:r w:rsidRPr="00362A65">
        <w:rPr>
          <w:rFonts w:ascii="Sylfaen" w:hAnsi="Sylfaen"/>
          <w:sz w:val="24"/>
          <w:szCs w:val="24"/>
        </w:rPr>
        <w:t xml:space="preserve"> v. Russia), жалоба N 25147/09, </w:t>
      </w:r>
      <w:hyperlink r:id="rId709" w:history="1">
        <w:r w:rsidRPr="00362A65">
          <w:rPr>
            <w:rFonts w:ascii="Sylfaen" w:hAnsi="Sylfaen"/>
            <w:sz w:val="24"/>
            <w:szCs w:val="24"/>
          </w:rPr>
          <w:t>пункты 22</w:t>
        </w:r>
      </w:hyperlink>
      <w:r w:rsidRPr="00362A65">
        <w:rPr>
          <w:rFonts w:ascii="Sylfaen" w:hAnsi="Sylfaen"/>
          <w:sz w:val="24"/>
          <w:szCs w:val="24"/>
        </w:rPr>
        <w:t xml:space="preserve"> - </w:t>
      </w:r>
      <w:hyperlink r:id="rId710" w:history="1">
        <w:r w:rsidRPr="00362A65">
          <w:rPr>
            <w:rFonts w:ascii="Sylfaen" w:hAnsi="Sylfaen"/>
            <w:sz w:val="24"/>
            <w:szCs w:val="24"/>
          </w:rPr>
          <w:t>24</w:t>
        </w:r>
      </w:hyperlink>
      <w:r w:rsidRPr="00362A65">
        <w:rPr>
          <w:rFonts w:ascii="Sylfaen" w:hAnsi="Sylfaen"/>
          <w:sz w:val="24"/>
          <w:szCs w:val="24"/>
        </w:rPr>
        <w:t xml:space="preserve">; постановление Европейского Суда от 25 апреля 2017 года по делу "ООО Издательский центр "Квартирный ряд" против Российской Федерации" (OOO </w:t>
      </w:r>
      <w:proofErr w:type="spellStart"/>
      <w:r w:rsidRPr="00362A65">
        <w:rPr>
          <w:rFonts w:ascii="Sylfaen" w:hAnsi="Sylfaen"/>
          <w:sz w:val="24"/>
          <w:szCs w:val="24"/>
        </w:rPr>
        <w:t>Izdatelskiy</w:t>
      </w:r>
      <w:proofErr w:type="spellEnd"/>
      <w:r w:rsidRPr="00362A65">
        <w:rPr>
          <w:rFonts w:ascii="Sylfaen" w:hAnsi="Sylfaen"/>
          <w:sz w:val="24"/>
          <w:szCs w:val="24"/>
        </w:rPr>
        <w:t xml:space="preserve"> </w:t>
      </w:r>
      <w:proofErr w:type="spellStart"/>
      <w:r w:rsidRPr="00362A65">
        <w:rPr>
          <w:rFonts w:ascii="Sylfaen" w:hAnsi="Sylfaen"/>
          <w:sz w:val="24"/>
          <w:szCs w:val="24"/>
        </w:rPr>
        <w:t>Tsentr</w:t>
      </w:r>
      <w:proofErr w:type="spellEnd"/>
      <w:r w:rsidRPr="00362A65">
        <w:rPr>
          <w:rFonts w:ascii="Sylfaen" w:hAnsi="Sylfaen"/>
          <w:sz w:val="24"/>
          <w:szCs w:val="24"/>
        </w:rPr>
        <w:t xml:space="preserve"> </w:t>
      </w:r>
      <w:proofErr w:type="spellStart"/>
      <w:r w:rsidRPr="00362A65">
        <w:rPr>
          <w:rFonts w:ascii="Sylfaen" w:hAnsi="Sylfaen"/>
          <w:sz w:val="24"/>
          <w:szCs w:val="24"/>
        </w:rPr>
        <w:t>Kvartirnyy</w:t>
      </w:r>
      <w:proofErr w:type="spellEnd"/>
      <w:r w:rsidRPr="00362A65">
        <w:rPr>
          <w:rFonts w:ascii="Sylfaen" w:hAnsi="Sylfaen"/>
          <w:sz w:val="24"/>
          <w:szCs w:val="24"/>
        </w:rPr>
        <w:t xml:space="preserve"> </w:t>
      </w:r>
      <w:proofErr w:type="spellStart"/>
      <w:r w:rsidRPr="00362A65">
        <w:rPr>
          <w:rFonts w:ascii="Sylfaen" w:hAnsi="Sylfaen"/>
          <w:sz w:val="24"/>
          <w:szCs w:val="24"/>
        </w:rPr>
        <w:t>Ryad</w:t>
      </w:r>
      <w:proofErr w:type="spellEnd"/>
      <w:r w:rsidRPr="00362A65">
        <w:rPr>
          <w:rFonts w:ascii="Sylfaen" w:hAnsi="Sylfaen"/>
          <w:sz w:val="24"/>
          <w:szCs w:val="24"/>
        </w:rPr>
        <w:t xml:space="preserve"> v. Russia), жалоба N 39748/05, </w:t>
      </w:r>
      <w:hyperlink r:id="rId711" w:history="1">
        <w:r w:rsidRPr="00362A65">
          <w:rPr>
            <w:rFonts w:ascii="Sylfaen" w:hAnsi="Sylfaen"/>
            <w:sz w:val="24"/>
            <w:szCs w:val="24"/>
          </w:rPr>
          <w:t>пункт 46</w:t>
        </w:r>
      </w:hyperlink>
      <w:r w:rsidRPr="00362A65">
        <w:rPr>
          <w:rFonts w:ascii="Sylfaen" w:hAnsi="Sylfaen"/>
          <w:sz w:val="24"/>
          <w:szCs w:val="24"/>
        </w:rPr>
        <w:t>; постановление Европейского Суда от 13 июня 2017 года по делу "Чельцова против Российской Федерации" (</w:t>
      </w:r>
      <w:proofErr w:type="spellStart"/>
      <w:r w:rsidRPr="00362A65">
        <w:rPr>
          <w:rFonts w:ascii="Sylfaen" w:hAnsi="Sylfaen"/>
          <w:sz w:val="24"/>
          <w:szCs w:val="24"/>
        </w:rPr>
        <w:t>Cheltsova</w:t>
      </w:r>
      <w:proofErr w:type="spellEnd"/>
      <w:r w:rsidRPr="00362A65">
        <w:rPr>
          <w:rFonts w:ascii="Sylfaen" w:hAnsi="Sylfaen"/>
          <w:sz w:val="24"/>
          <w:szCs w:val="24"/>
        </w:rPr>
        <w:t xml:space="preserve"> v. Russia), жалоба N 44294/06, </w:t>
      </w:r>
      <w:hyperlink r:id="rId712" w:history="1">
        <w:r w:rsidRPr="00362A65">
          <w:rPr>
            <w:rFonts w:ascii="Sylfaen" w:hAnsi="Sylfaen"/>
            <w:sz w:val="24"/>
            <w:szCs w:val="24"/>
          </w:rPr>
          <w:t>пункт 100</w:t>
        </w:r>
      </w:hyperlink>
      <w:r w:rsidRPr="00362A65">
        <w:rPr>
          <w:rFonts w:ascii="Sylfaen" w:hAnsi="Sylfaen"/>
          <w:sz w:val="24"/>
          <w:szCs w:val="24"/>
        </w:rPr>
        <w:t>; упоминавшееся выше постановление по делу "</w:t>
      </w:r>
      <w:proofErr w:type="spellStart"/>
      <w:r w:rsidRPr="00362A65">
        <w:rPr>
          <w:rFonts w:ascii="Sylfaen" w:hAnsi="Sylfaen"/>
          <w:sz w:val="24"/>
          <w:szCs w:val="24"/>
        </w:rPr>
        <w:t>Скудаева</w:t>
      </w:r>
      <w:proofErr w:type="spellEnd"/>
      <w:r w:rsidRPr="00362A65">
        <w:rPr>
          <w:rFonts w:ascii="Sylfaen" w:hAnsi="Sylfaen"/>
          <w:sz w:val="24"/>
          <w:szCs w:val="24"/>
        </w:rPr>
        <w:t xml:space="preserve"> против Российской Федерации", </w:t>
      </w:r>
      <w:hyperlink r:id="rId713" w:history="1">
        <w:r w:rsidRPr="00362A65">
          <w:rPr>
            <w:rFonts w:ascii="Sylfaen" w:hAnsi="Sylfaen"/>
            <w:sz w:val="24"/>
            <w:szCs w:val="24"/>
          </w:rPr>
          <w:t>пункты 36</w:t>
        </w:r>
      </w:hyperlink>
      <w:r w:rsidRPr="00362A65">
        <w:rPr>
          <w:rFonts w:ascii="Sylfaen" w:hAnsi="Sylfaen"/>
          <w:sz w:val="24"/>
          <w:szCs w:val="24"/>
        </w:rPr>
        <w:t xml:space="preserve"> - </w:t>
      </w:r>
      <w:hyperlink r:id="rId714" w:history="1">
        <w:r w:rsidRPr="00362A65">
          <w:rPr>
            <w:rFonts w:ascii="Sylfaen" w:hAnsi="Sylfaen"/>
            <w:sz w:val="24"/>
            <w:szCs w:val="24"/>
          </w:rPr>
          <w:t>39</w:t>
        </w:r>
      </w:hyperlink>
      <w:r w:rsidRPr="00362A65">
        <w:rPr>
          <w:rFonts w:ascii="Sylfaen" w:hAnsi="Sylfaen"/>
          <w:sz w:val="24"/>
          <w:szCs w:val="24"/>
        </w:rPr>
        <w:t xml:space="preserve">; и упоминавшееся выше </w:t>
      </w:r>
      <w:hyperlink r:id="rId715" w:history="1">
        <w:r w:rsidRPr="00362A65">
          <w:rPr>
            <w:rFonts w:ascii="Sylfaen" w:hAnsi="Sylfaen"/>
            <w:sz w:val="24"/>
            <w:szCs w:val="24"/>
          </w:rPr>
          <w:t>постановление</w:t>
        </w:r>
      </w:hyperlink>
      <w:r w:rsidRPr="00362A65">
        <w:rPr>
          <w:rFonts w:ascii="Sylfaen" w:hAnsi="Sylfaen"/>
          <w:sz w:val="24"/>
          <w:szCs w:val="24"/>
        </w:rPr>
        <w:t xml:space="preserve"> по делу "Новая газета" и </w:t>
      </w:r>
      <w:proofErr w:type="spellStart"/>
      <w:r w:rsidRPr="00362A65">
        <w:rPr>
          <w:rFonts w:ascii="Sylfaen" w:hAnsi="Sylfaen"/>
          <w:sz w:val="24"/>
          <w:szCs w:val="24"/>
        </w:rPr>
        <w:t>Милашина</w:t>
      </w:r>
      <w:proofErr w:type="spellEnd"/>
      <w:r w:rsidRPr="00362A65">
        <w:rPr>
          <w:rFonts w:ascii="Sylfaen" w:hAnsi="Sylfaen"/>
          <w:sz w:val="24"/>
          <w:szCs w:val="24"/>
        </w:rPr>
        <w:t xml:space="preserve"> против Российской Федерации".</w:t>
      </w:r>
    </w:p>
    <w:p w14:paraId="3069CEDF" w14:textId="77777777" w:rsidR="0029717E" w:rsidRPr="00362A65" w:rsidRDefault="0029717E" w:rsidP="0029717E">
      <w:pPr>
        <w:pStyle w:val="ConsPlusNormal"/>
        <w:jc w:val="both"/>
        <w:rPr>
          <w:rFonts w:ascii="Sylfaen" w:hAnsi="Sylfaen"/>
          <w:sz w:val="24"/>
          <w:szCs w:val="24"/>
        </w:rPr>
      </w:pPr>
    </w:p>
    <w:p w14:paraId="66321A8D" w14:textId="77777777" w:rsidR="0029717E" w:rsidRPr="00362A65" w:rsidRDefault="0029717E" w:rsidP="0029717E">
      <w:pPr>
        <w:pStyle w:val="ConsPlusNormal"/>
        <w:ind w:firstLine="540"/>
        <w:jc w:val="both"/>
        <w:rPr>
          <w:rFonts w:ascii="Sylfaen" w:hAnsi="Sylfaen"/>
          <w:sz w:val="24"/>
          <w:szCs w:val="24"/>
        </w:rPr>
      </w:pPr>
      <w:r w:rsidRPr="00362A65">
        <w:rPr>
          <w:rFonts w:ascii="Sylfaen" w:hAnsi="Sylfaen"/>
          <w:sz w:val="24"/>
          <w:szCs w:val="24"/>
        </w:rPr>
        <w:t xml:space="preserve">Как усматривалось из </w:t>
      </w:r>
      <w:hyperlink r:id="rId716" w:history="1">
        <w:r w:rsidRPr="00362A65">
          <w:rPr>
            <w:rFonts w:ascii="Sylfaen" w:hAnsi="Sylfaen"/>
            <w:sz w:val="24"/>
            <w:szCs w:val="24"/>
          </w:rPr>
          <w:t>постановления</w:t>
        </w:r>
      </w:hyperlink>
      <w:r w:rsidRPr="00362A65">
        <w:rPr>
          <w:rFonts w:ascii="Sylfaen" w:hAnsi="Sylfaen"/>
          <w:sz w:val="24"/>
          <w:szCs w:val="24"/>
        </w:rPr>
        <w:t>, Суд начал с оценки вмешательства в форме гражданского производства по делу о защите чести и достоинства. Внутригосударственные суды подошли к двум делам о защите чести и достоинства почти одинаково, ограничившись установлением того, что заявления, которые они считали порочащими честь, достоинство и деловую репутацию Д., действительно были распространены, и констатацией того, что ответчики не доказали истинности этих заявлений. Таким образом, Суд счел целесообразным рассмотреть оба гражданских процесса вместе (</w:t>
      </w:r>
      <w:hyperlink r:id="rId717" w:history="1">
        <w:r w:rsidRPr="00362A65">
          <w:rPr>
            <w:rFonts w:ascii="Sylfaen" w:hAnsi="Sylfaen"/>
            <w:sz w:val="24"/>
            <w:szCs w:val="24"/>
          </w:rPr>
          <w:t>пункт 65</w:t>
        </w:r>
      </w:hyperlink>
      <w:r w:rsidRPr="00362A65">
        <w:rPr>
          <w:rFonts w:ascii="Sylfaen" w:hAnsi="Sylfaen"/>
          <w:sz w:val="24"/>
          <w:szCs w:val="24"/>
        </w:rPr>
        <w:t xml:space="preserve"> постановления).</w:t>
      </w:r>
    </w:p>
    <w:p w14:paraId="2B316F63"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Судом было отмечено, что он не в состоянии оценить степень серьезности предполагаемого посягательства на репутацию Д., учитывая, что в каждом случае гражданского производства по делу о защите чести и достоинства районный и областной суды не оценивали, могут ли оспариваемые заявления рассматриваться как фактическое посягательство, способное нанести ущерб чести или деловой репутации истца, не говоря уже о его достоинстве. По мнению Европейского Суда, внутригосударственные суды не </w:t>
      </w:r>
      <w:r w:rsidRPr="00362A65">
        <w:rPr>
          <w:rFonts w:ascii="Sylfaen" w:hAnsi="Sylfaen"/>
          <w:sz w:val="24"/>
          <w:szCs w:val="24"/>
        </w:rPr>
        <w:lastRenderedPageBreak/>
        <w:t>стремились соблюсти баланс между интересами Д. в защите его репутации и интересами общественности в (i) обеспечении прозрачности и подотчетности администрации губернатора или (</w:t>
      </w:r>
      <w:proofErr w:type="spellStart"/>
      <w:r w:rsidRPr="00362A65">
        <w:rPr>
          <w:rFonts w:ascii="Sylfaen" w:hAnsi="Sylfaen"/>
          <w:sz w:val="24"/>
          <w:szCs w:val="24"/>
        </w:rPr>
        <w:t>ii</w:t>
      </w:r>
      <w:proofErr w:type="spellEnd"/>
      <w:r w:rsidRPr="00362A65">
        <w:rPr>
          <w:rFonts w:ascii="Sylfaen" w:hAnsi="Sylfaen"/>
          <w:sz w:val="24"/>
          <w:szCs w:val="24"/>
        </w:rPr>
        <w:t>) получении информации по вопросам, представляющим общественный интерес. Напротив, внутригосударственные суды придавали большое значение социальному статусу Д. Судя по всему, их аргументация основана на предположении о том, что при любых обстоятельствах интересы, связанные с защитой чести и достоинства лиц, наделенных государственной властью, преобладают над свободой выражения мнения. Районный суд использовал почти идентичную формулировку в своих решениях, чтобы подчеркнуть позицию истца как "высшего должностного лица... области" и подразумевал, что функционирование всего региона зависит от "морального авторитета" губернатора. Суд счел, что, не сопоставив конкурирующие интересы, внутригосударственные суды не смогли обеспечить необходимый баланс (</w:t>
      </w:r>
      <w:hyperlink r:id="rId718" w:history="1">
        <w:r w:rsidRPr="00362A65">
          <w:rPr>
            <w:rFonts w:ascii="Sylfaen" w:hAnsi="Sylfaen"/>
            <w:sz w:val="24"/>
            <w:szCs w:val="24"/>
          </w:rPr>
          <w:t>пункт 66</w:t>
        </w:r>
      </w:hyperlink>
      <w:r w:rsidRPr="00362A65">
        <w:rPr>
          <w:rFonts w:ascii="Sylfaen" w:hAnsi="Sylfaen"/>
          <w:sz w:val="24"/>
          <w:szCs w:val="24"/>
        </w:rPr>
        <w:t xml:space="preserve"> постановления).</w:t>
      </w:r>
    </w:p>
    <w:p w14:paraId="228AEC7A"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Кроме того, в каждом из этих гражданских производств по делу о защите чести и достоинства суды не принимали во внимание: соответствующие роли Т. как журналиста и компании-заявителя как редакции и издательства; наличие или отсутствие добросовестности со стороны заявителей; цель, преследуемую заявителями при публикации статьи или Т. при утверждении, что губернатор заработал наивысшую оценку за коррупцию; наличие или отсутствие вопроса, представляющего общественный интерес или общую озабоченность, который был затронут оспариваемыми заявлениями; или актуальность информации о предполагаемых коррупционных действиях губернатора. Опуская какой-либо анализ таких элементов, внутригосударственные суды не обратили внимания на ту существенную функцию, которую выполняет пресса в демократическом обществе (</w:t>
      </w:r>
      <w:hyperlink r:id="rId719" w:history="1">
        <w:r w:rsidRPr="00362A65">
          <w:rPr>
            <w:rFonts w:ascii="Sylfaen" w:hAnsi="Sylfaen"/>
            <w:sz w:val="24"/>
            <w:szCs w:val="24"/>
          </w:rPr>
          <w:t>пункт 67</w:t>
        </w:r>
      </w:hyperlink>
      <w:r w:rsidRPr="00362A65">
        <w:rPr>
          <w:rFonts w:ascii="Sylfaen" w:hAnsi="Sylfaen"/>
          <w:sz w:val="24"/>
          <w:szCs w:val="24"/>
        </w:rPr>
        <w:t xml:space="preserve"> постановления).</w:t>
      </w:r>
    </w:p>
    <w:p w14:paraId="469ED10C"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Кроме того, продолжил Европейский Суд, в обоих случаях гражданского судопроизводства внутригосударственные суды не обсуждали вопрос о том, являются ли оспариваемые заявления фактами или оценочными суждениями и в какой степени: районный суд исходил из того, что в качестве отправной точки для рассмотрения двух дел о защите чести и достоинства они являются фактами; областной суд просто оставил в силе решения суда первой инстанции, не затрагивая этот вопрос. Внутригосударственные суды также не стремились установить, имели ли ответчики по рассматриваемому делу о защите чести и достоинства какие-либо фактические основания утверждать, что губернатор Д. был вовлечен в коррупционную практику или потворствовал ей, несмотря на ходатайства последнего о принятии соответствующих документов в качестве доказательств. Хотя Суд признал, что различие между этими двумя понятиями не обязательно может казаться четким и иногда может стать предметом спора, однако он вновь напомнил - для того, чтобы провести различие между фактическим утверждением и оценочным суждением, необходимо учитывать обстоятельства дела и общий тон замечаний, принимая во внимание, что утверждения по вопросам, представляющим общественный интерес, могут на этой основе представлять собой оценочные суждения, а не констатацию факта. Суд счел: в тех случаях, когда ответчик по делу о защите чести и достоинства утверждает, что оспариваемое заявление является оценочным суждением, а не констатацией факта, внутригосударственные суды обязаны прислушаться к его аргументам. Однако суды в </w:t>
      </w:r>
      <w:r w:rsidRPr="00362A65">
        <w:rPr>
          <w:rFonts w:ascii="Sylfaen" w:hAnsi="Sylfaen"/>
          <w:sz w:val="24"/>
          <w:szCs w:val="24"/>
        </w:rPr>
        <w:lastRenderedPageBreak/>
        <w:t>ходе двух рассматриваемых разбирательств не предприняли попытки рассмотреть вопрос о том, могут ли оспариваемые заявления рассматриваться как оценочное суждение, имеющее достаточную фактографическую основу, несмотря на настойчивость ответчиков, что Суд расценивает как важное упущение (</w:t>
      </w:r>
      <w:hyperlink r:id="rId720" w:history="1">
        <w:r w:rsidRPr="00362A65">
          <w:rPr>
            <w:rFonts w:ascii="Sylfaen" w:hAnsi="Sylfaen"/>
            <w:sz w:val="24"/>
            <w:szCs w:val="24"/>
          </w:rPr>
          <w:t>пункт 68</w:t>
        </w:r>
      </w:hyperlink>
      <w:r w:rsidRPr="00362A65">
        <w:rPr>
          <w:rFonts w:ascii="Sylfaen" w:hAnsi="Sylfaen"/>
          <w:sz w:val="24"/>
          <w:szCs w:val="24"/>
        </w:rPr>
        <w:t xml:space="preserve"> постановления).</w:t>
      </w:r>
    </w:p>
    <w:p w14:paraId="55C69333"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Кроме того, Суд отметил - суммы компенсации, присужденные Д. в ходе двух вышеупомянутых разбирательств, были весьма существенными. Последовательная прецедентная практика Суда, касающаяся процессов по делам о защите чести и достоинства против журналистов, показывает следующее: характер и серьезность наложенных наказаний являются факторами, которые необходимо учитывать при оценке пропорциональности вмешательства. Кроме того, Суд должен убедиться, что наказание не является формой цензуры, направленной на то, чтобы убедить прессу в </w:t>
      </w:r>
      <w:proofErr w:type="spellStart"/>
      <w:r w:rsidRPr="00362A65">
        <w:rPr>
          <w:rFonts w:ascii="Sylfaen" w:hAnsi="Sylfaen"/>
          <w:sz w:val="24"/>
          <w:szCs w:val="24"/>
        </w:rPr>
        <w:t>неблагополучности</w:t>
      </w:r>
      <w:proofErr w:type="spellEnd"/>
      <w:r w:rsidRPr="00362A65">
        <w:rPr>
          <w:rFonts w:ascii="Sylfaen" w:hAnsi="Sylfaen"/>
          <w:sz w:val="24"/>
          <w:szCs w:val="24"/>
        </w:rPr>
        <w:t xml:space="preserve"> выражения критики. В контексте обсуждения темы, представляющей общественный интерес, такая санкция, скорее всего, удержит журналистов от участия в публичном обсуждении вопросов, влияющих на жизнь общества. По той же причине, она может препятствовать прессе в выполнении ее задачи в качестве поставщика информации и "сторожевого пса" общества (</w:t>
      </w:r>
      <w:hyperlink r:id="rId721" w:history="1">
        <w:r w:rsidRPr="00362A65">
          <w:rPr>
            <w:rFonts w:ascii="Sylfaen" w:hAnsi="Sylfaen"/>
            <w:sz w:val="24"/>
            <w:szCs w:val="24"/>
          </w:rPr>
          <w:t>пункт 69</w:t>
        </w:r>
      </w:hyperlink>
      <w:r w:rsidRPr="00362A65">
        <w:rPr>
          <w:rFonts w:ascii="Sylfaen" w:hAnsi="Sylfaen"/>
          <w:sz w:val="24"/>
          <w:szCs w:val="24"/>
        </w:rPr>
        <w:t xml:space="preserve"> постановления).</w:t>
      </w:r>
    </w:p>
    <w:p w14:paraId="3E09DD33"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Заявители подчеркнули, что они испытали на себе сдерживающее воздействие непропорционально высоких сумм компенсации. Суд принял этот довод, поскольку тот факт, что служба судебных приставов прибегла к наложению взыскания и в конечном итоге наложила арест на предметы домашнего обихода (включая пианино, на котором играла дочь Т.), служил наглядной иллюстрацией того, что сумма, присужденная в качестве компенсации Д. решением суда от 22 сентября 2009 года, в значительной степени выходила за рамки финансовых ресурсов, имеющихся в распоряжении заявителя. Неблагоприятное воздействие, которое крупная присужденная сумма компенсации оказала на компанию-заявителя, - она была вынуждена ликвидироваться вследствие своей неспособности погасить задолженность по судебному решению, - еще более заметно. Однако никакие положения судебных решений от 25 августа и 22 сентября 2009 года не свидетельствуют о том, что внутригосударственные суды приняли во внимание финансовое положение ответчиков или рассмотрели вопрос о том, будет ли присужденная сумма компенсации соразмерной конкретным обстоятельствам каждого дела. Вместо этого они в очередной раз придали повышенное значение социальному статусу губернатора, тем самым не применяя соответствующие стандарты, закрепленные </w:t>
      </w:r>
      <w:hyperlink r:id="rId722" w:history="1">
        <w:r w:rsidRPr="00362A65">
          <w:rPr>
            <w:rFonts w:ascii="Sylfaen" w:hAnsi="Sylfaen"/>
            <w:sz w:val="24"/>
            <w:szCs w:val="24"/>
          </w:rPr>
          <w:t>Конвенцией</w:t>
        </w:r>
      </w:hyperlink>
      <w:r w:rsidRPr="00362A65">
        <w:rPr>
          <w:rFonts w:ascii="Sylfaen" w:hAnsi="Sylfaen"/>
          <w:sz w:val="24"/>
          <w:szCs w:val="24"/>
        </w:rPr>
        <w:t xml:space="preserve"> (</w:t>
      </w:r>
      <w:hyperlink r:id="rId723" w:history="1">
        <w:r w:rsidRPr="00362A65">
          <w:rPr>
            <w:rFonts w:ascii="Sylfaen" w:hAnsi="Sylfaen"/>
            <w:sz w:val="24"/>
            <w:szCs w:val="24"/>
          </w:rPr>
          <w:t>пункт 70</w:t>
        </w:r>
      </w:hyperlink>
      <w:r w:rsidRPr="00362A65">
        <w:rPr>
          <w:rFonts w:ascii="Sylfaen" w:hAnsi="Sylfaen"/>
          <w:sz w:val="24"/>
          <w:szCs w:val="24"/>
        </w:rPr>
        <w:t xml:space="preserve"> постановления).</w:t>
      </w:r>
    </w:p>
    <w:p w14:paraId="1B77C6EB"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Вышеприведенные аспекты позволили Суду сделать вывод: причины, которые внутригосударственные суды приводили в обоснование вмешательства в право заявителей на свободу выражения мнения в рамках двух гражданских разбирательств по делу о защите чести и достоинства, могли быть охарактеризованы как "относящиеся к делу", но не могли рассматриваться как "достаточные". Внутригосударственные суды не учли должным образом принципы и критерии, изложенные в прецедентной практике Суда, для достижения баланса права на уважение частной жизни и права на свободу выражения мнения. Таким образом, они превысили предоставленные им пределы свободы усмотрения и не смогли продемонстрировать, что имеется разумная </w:t>
      </w:r>
      <w:r w:rsidRPr="00362A65">
        <w:rPr>
          <w:rFonts w:ascii="Sylfaen" w:hAnsi="Sylfaen"/>
          <w:sz w:val="24"/>
          <w:szCs w:val="24"/>
        </w:rPr>
        <w:lastRenderedPageBreak/>
        <w:t>пропорциональность между двумя рассматриваемыми случаями вмешательства и преследуемой законной целью. Таким образом, Суд резюмировал - не было доказано, что вмешательство было "необходимым в демократическом обществе" (</w:t>
      </w:r>
      <w:hyperlink r:id="rId724" w:history="1">
        <w:r w:rsidRPr="00362A65">
          <w:rPr>
            <w:rFonts w:ascii="Sylfaen" w:hAnsi="Sylfaen"/>
            <w:sz w:val="24"/>
            <w:szCs w:val="24"/>
          </w:rPr>
          <w:t>пункт 71</w:t>
        </w:r>
      </w:hyperlink>
      <w:r w:rsidRPr="00362A65">
        <w:rPr>
          <w:rFonts w:ascii="Sylfaen" w:hAnsi="Sylfaen"/>
          <w:sz w:val="24"/>
          <w:szCs w:val="24"/>
        </w:rPr>
        <w:t xml:space="preserve"> постановления).</w:t>
      </w:r>
    </w:p>
    <w:p w14:paraId="5D16F398"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Кроме того, Суд отметил, что Т., помимо того, что ему пришлось заплатить непропорционально высокую цену за выражение своего мнения как журналиста и члена областного законодательного органа относительно профессиональной деятельности Д., был подвергнут уголовному преследованию за клевету в отношении заявления, которое было сочтено (в ходе этих гражданских разбирательств) порочащим честь и достоинство. Учитывая, что как гражданское производство по делу о защите чести и достоинства, которое Суд оценил выше, так и уголовное производство по делу о клевете следовали из одного и того же заявления и продолжались в течение некоторого времени параллельно, то Суд не счел необходимым рассматривать оставшийся случай вмешательства (в форме уголовного производства по делу о клевете) (</w:t>
      </w:r>
      <w:hyperlink r:id="rId725" w:history="1">
        <w:r w:rsidRPr="00362A65">
          <w:rPr>
            <w:rFonts w:ascii="Sylfaen" w:hAnsi="Sylfaen"/>
            <w:sz w:val="24"/>
            <w:szCs w:val="24"/>
          </w:rPr>
          <w:t>пункт 72</w:t>
        </w:r>
      </w:hyperlink>
      <w:r w:rsidRPr="00362A65">
        <w:rPr>
          <w:rFonts w:ascii="Sylfaen" w:hAnsi="Sylfaen"/>
          <w:sz w:val="24"/>
          <w:szCs w:val="24"/>
        </w:rPr>
        <w:t xml:space="preserve"> постановления).</w:t>
      </w:r>
    </w:p>
    <w:p w14:paraId="548C0055"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Учитывая вышеизложенные выводы Суда о том, что вмешательство в право заявителей на свободу выражения мнения не было "необходимым в демократическом обществе", имело место нарушение </w:t>
      </w:r>
      <w:hyperlink r:id="rId726" w:history="1">
        <w:r w:rsidRPr="00362A65">
          <w:rPr>
            <w:rFonts w:ascii="Sylfaen" w:hAnsi="Sylfaen"/>
            <w:sz w:val="24"/>
            <w:szCs w:val="24"/>
          </w:rPr>
          <w:t>статьи 10</w:t>
        </w:r>
      </w:hyperlink>
      <w:r w:rsidRPr="00362A65">
        <w:rPr>
          <w:rFonts w:ascii="Sylfaen" w:hAnsi="Sylfaen"/>
          <w:sz w:val="24"/>
          <w:szCs w:val="24"/>
        </w:rPr>
        <w:t xml:space="preserve"> Конвенции.</w:t>
      </w:r>
    </w:p>
    <w:p w14:paraId="19F5AF39"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Заявители также жаловались - в свете рассмотрения районным судом иска Д. к заявителю и компании-заявителю в закрытом режиме - на нарушение их права на публичное слушание дела.</w:t>
      </w:r>
    </w:p>
    <w:p w14:paraId="014FD83B"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Суд напомнил: "</w:t>
      </w:r>
      <w:hyperlink r:id="rId727" w:history="1">
        <w:r w:rsidRPr="00362A65">
          <w:rPr>
            <w:rFonts w:ascii="Sylfaen" w:hAnsi="Sylfaen"/>
            <w:sz w:val="24"/>
            <w:szCs w:val="24"/>
          </w:rPr>
          <w:t>пункт 1 статьи 6</w:t>
        </w:r>
      </w:hyperlink>
      <w:r w:rsidRPr="00362A65">
        <w:rPr>
          <w:rFonts w:ascii="Sylfaen" w:hAnsi="Sylfaen"/>
          <w:sz w:val="24"/>
          <w:szCs w:val="24"/>
        </w:rPr>
        <w:t xml:space="preserve"> Конвенции гласит, что каждый в случае спора о гражданских правах и обязанностях "имеет право на справедливое и публичное разбирательство". Публичный характер слушаний защищает стороны от отправления правосудия без контроля со стороны общественности; это одно из средств поддержания доверия к суду. Обеспечивая прозрачность процесса отправления правосудия, публичность способствует достижению цели </w:t>
      </w:r>
      <w:hyperlink r:id="rId728" w:history="1">
        <w:r w:rsidRPr="00362A65">
          <w:rPr>
            <w:rFonts w:ascii="Sylfaen" w:hAnsi="Sylfaen"/>
            <w:sz w:val="24"/>
            <w:szCs w:val="24"/>
          </w:rPr>
          <w:t>пункта 1 статьи 6</w:t>
        </w:r>
      </w:hyperlink>
      <w:r w:rsidRPr="00362A65">
        <w:rPr>
          <w:rFonts w:ascii="Sylfaen" w:hAnsi="Sylfaen"/>
          <w:sz w:val="24"/>
          <w:szCs w:val="24"/>
        </w:rPr>
        <w:t xml:space="preserve"> - справедливого судебного разбирательства, гарантия которого является одним из основополагающих принципов демократического общества. Однако из требования о проведении публичных слушаний могут быть исключения в соответствии с </w:t>
      </w:r>
      <w:hyperlink r:id="rId729" w:history="1">
        <w:r w:rsidRPr="00362A65">
          <w:rPr>
            <w:rFonts w:ascii="Sylfaen" w:hAnsi="Sylfaen"/>
            <w:sz w:val="24"/>
            <w:szCs w:val="24"/>
          </w:rPr>
          <w:t>пунктом 1 статьи 6</w:t>
        </w:r>
      </w:hyperlink>
      <w:r w:rsidRPr="00362A65">
        <w:rPr>
          <w:rFonts w:ascii="Sylfaen" w:hAnsi="Sylfaen"/>
          <w:sz w:val="24"/>
          <w:szCs w:val="24"/>
        </w:rPr>
        <w:t>, который предусматривает, что "пресса и публика могут не допускаться на судебные заседания в течение всего процесса или его части... когда того требуют интересы несовершеннолетних или для защиты частной жизни сторон, или - в той мере, в какой это, по мнению суда, строго необходимо - при особых обстоятельствах, когда гласность нарушала бы интересы правосудия" (</w:t>
      </w:r>
      <w:hyperlink r:id="rId730" w:history="1">
        <w:r w:rsidRPr="00362A65">
          <w:rPr>
            <w:rFonts w:ascii="Sylfaen" w:hAnsi="Sylfaen"/>
            <w:sz w:val="24"/>
            <w:szCs w:val="24"/>
          </w:rPr>
          <w:t>пункт 78</w:t>
        </w:r>
      </w:hyperlink>
      <w:r w:rsidRPr="00362A65">
        <w:rPr>
          <w:rFonts w:ascii="Sylfaen" w:hAnsi="Sylfaen"/>
          <w:sz w:val="24"/>
          <w:szCs w:val="24"/>
        </w:rPr>
        <w:t xml:space="preserve"> постановления).</w:t>
      </w:r>
    </w:p>
    <w:p w14:paraId="6F26FD96"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Суд отметил, что ни районный суд, ни власти не выдвинули каких-либо конкретных доводов, способных обосновать проведение слушания в закрытом заседании по гражданскому делу о защите чести и достоинства. Простая ссылка на "исключительные обстоятельства" не может служить достаточным основанием для отказа от основополагающего принципа, закрепленного в </w:t>
      </w:r>
      <w:hyperlink r:id="rId731" w:history="1">
        <w:r w:rsidRPr="00362A65">
          <w:rPr>
            <w:rFonts w:ascii="Sylfaen" w:hAnsi="Sylfaen"/>
            <w:sz w:val="24"/>
            <w:szCs w:val="24"/>
          </w:rPr>
          <w:t>пункте 1 статьи 6</w:t>
        </w:r>
      </w:hyperlink>
      <w:r w:rsidRPr="00362A65">
        <w:rPr>
          <w:rFonts w:ascii="Sylfaen" w:hAnsi="Sylfaen"/>
          <w:sz w:val="24"/>
          <w:szCs w:val="24"/>
        </w:rPr>
        <w:t xml:space="preserve"> Конвенции - а именно того, что судебное слушание должно проводиться публично (</w:t>
      </w:r>
      <w:hyperlink r:id="rId732" w:history="1">
        <w:r w:rsidRPr="00362A65">
          <w:rPr>
            <w:rFonts w:ascii="Sylfaen" w:hAnsi="Sylfaen"/>
            <w:sz w:val="24"/>
            <w:szCs w:val="24"/>
          </w:rPr>
          <w:t>пункт 80</w:t>
        </w:r>
      </w:hyperlink>
      <w:r w:rsidRPr="00362A65">
        <w:rPr>
          <w:rFonts w:ascii="Sylfaen" w:hAnsi="Sylfaen"/>
          <w:sz w:val="24"/>
          <w:szCs w:val="24"/>
        </w:rPr>
        <w:t xml:space="preserve"> постановления).</w:t>
      </w:r>
    </w:p>
    <w:p w14:paraId="45DB5F80"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lastRenderedPageBreak/>
        <w:t>Областной суд рассмотрел апелляционную жалобу на решение суда от 25 августа 2009 года в открытом судебном заседании. Суд вновь напомнил в этой связи - тот факт, что разбирательство в апелляционном суде проводится публично, не может восполнить непроведение публичных слушаний на нижестоящих уровнях юрисдикции, когда объем апелляционного производства ограничен, в частности, когда апелляционный суд не может рассмотреть дело по существу, включая пересмотр фактов и, например, оценку того, было ли наказание пропорционально проступку. Кроме того, Суд ранее устанавливал, что, принимая во внимание возможные негативные последствия непроведения открытого слушания в суде первой инстанции для справедливости производства, отсутствие общественного надзора никак не может быть компенсировано чем-либо, кроме полного пересмотра дела апелляционным судом (</w:t>
      </w:r>
      <w:hyperlink r:id="rId733" w:history="1">
        <w:r w:rsidRPr="00362A65">
          <w:rPr>
            <w:rFonts w:ascii="Sylfaen" w:hAnsi="Sylfaen"/>
            <w:sz w:val="24"/>
            <w:szCs w:val="24"/>
          </w:rPr>
          <w:t>пункт 81</w:t>
        </w:r>
      </w:hyperlink>
      <w:r w:rsidRPr="00362A65">
        <w:rPr>
          <w:rFonts w:ascii="Sylfaen" w:hAnsi="Sylfaen"/>
          <w:sz w:val="24"/>
          <w:szCs w:val="24"/>
        </w:rPr>
        <w:t xml:space="preserve"> постановления).</w:t>
      </w:r>
    </w:p>
    <w:p w14:paraId="0BEB8832"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Учитывая широкие возможности пересмотра, предоставленного апелляционным судам в соответствии с действующим на тот момент российским законодательством, имеющаяся в распоряжении Суда информация не указывала на то, что областной суд не мог провести повторное слушание дела. Для обеспечения соблюдения права ответчиков на публичное слушание дела необходимо было, чтобы областной суд принял меры по обеспечению полного повторного слушания дела в апелляционном порядке. Суд не смог не указать, что областной суд этого не сделал. Особенно важно отметить - в своем решении от 4 февраля 2010 года областной суд прямо отказался рассматривать существенный вопрос о соразмерности присужденной Д. компенсации предполагаемому ущербу его чести, достоинству и деловой репутации, и одобрил выводы, сделанные районным судом в закрытом заседании, не указав каких-либо подробных причин для этого. Соответственно, в обстоятельствах данного дела тот факт, что разбирательство в областном суде было публичным, не являлся достаточным для исправления непроведения публичного слушания в районном суде (</w:t>
      </w:r>
      <w:hyperlink r:id="rId734" w:history="1">
        <w:r w:rsidRPr="00362A65">
          <w:rPr>
            <w:rFonts w:ascii="Sylfaen" w:hAnsi="Sylfaen"/>
            <w:sz w:val="24"/>
            <w:szCs w:val="24"/>
          </w:rPr>
          <w:t>пункт 82</w:t>
        </w:r>
      </w:hyperlink>
      <w:r w:rsidRPr="00362A65">
        <w:rPr>
          <w:rFonts w:ascii="Sylfaen" w:hAnsi="Sylfaen"/>
          <w:sz w:val="24"/>
          <w:szCs w:val="24"/>
        </w:rPr>
        <w:t xml:space="preserve"> постановления).</w:t>
      </w:r>
    </w:p>
    <w:p w14:paraId="65D49FB5"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В отсутствие каких-либо причин, которые могли бы обосновать рассмотрение гражданского дела о защите чести и достоинства в отношении заявителей в закрытом заседании, Суд счел - имело место нарушение </w:t>
      </w:r>
      <w:hyperlink r:id="rId735" w:history="1">
        <w:r w:rsidRPr="00362A65">
          <w:rPr>
            <w:rFonts w:ascii="Sylfaen" w:hAnsi="Sylfaen"/>
            <w:sz w:val="24"/>
            <w:szCs w:val="24"/>
          </w:rPr>
          <w:t>пункта 1 статьи 6</w:t>
        </w:r>
      </w:hyperlink>
      <w:r w:rsidRPr="00362A65">
        <w:rPr>
          <w:rFonts w:ascii="Sylfaen" w:hAnsi="Sylfaen"/>
          <w:sz w:val="24"/>
          <w:szCs w:val="24"/>
        </w:rPr>
        <w:t xml:space="preserve"> Конвенции.</w:t>
      </w:r>
    </w:p>
    <w:p w14:paraId="28FFCFC7" w14:textId="77777777" w:rsidR="0029717E" w:rsidRPr="00362A65" w:rsidRDefault="0029717E" w:rsidP="0029717E">
      <w:pPr>
        <w:pStyle w:val="ConsPlusNormal"/>
        <w:ind w:firstLine="540"/>
        <w:jc w:val="both"/>
        <w:rPr>
          <w:rFonts w:ascii="Sylfaen" w:hAnsi="Sylfaen"/>
          <w:sz w:val="24"/>
          <w:szCs w:val="24"/>
        </w:rPr>
      </w:pPr>
    </w:p>
    <w:p w14:paraId="78D2C3C8" w14:textId="77777777" w:rsidR="0029717E" w:rsidRPr="00362A65" w:rsidRDefault="0029717E" w:rsidP="0029717E">
      <w:pPr>
        <w:pStyle w:val="ConsPlusNormal"/>
        <w:ind w:firstLine="540"/>
        <w:jc w:val="both"/>
        <w:rPr>
          <w:rFonts w:ascii="Sylfaen" w:hAnsi="Sylfaen"/>
          <w:sz w:val="24"/>
          <w:szCs w:val="24"/>
        </w:rPr>
      </w:pPr>
      <w:r w:rsidRPr="00362A65">
        <w:rPr>
          <w:rFonts w:ascii="Sylfaen" w:hAnsi="Sylfaen"/>
          <w:sz w:val="24"/>
          <w:szCs w:val="24"/>
        </w:rPr>
        <w:t xml:space="preserve">В Верховный Суд Российской Федерации поступил неофициальный перевод </w:t>
      </w:r>
      <w:hyperlink r:id="rId736" w:history="1">
        <w:r w:rsidRPr="00362A65">
          <w:rPr>
            <w:rFonts w:ascii="Sylfaen" w:hAnsi="Sylfaen"/>
            <w:sz w:val="24"/>
            <w:szCs w:val="24"/>
          </w:rPr>
          <w:t>постановления</w:t>
        </w:r>
      </w:hyperlink>
      <w:r w:rsidRPr="00362A65">
        <w:rPr>
          <w:rFonts w:ascii="Sylfaen" w:hAnsi="Sylfaen"/>
          <w:sz w:val="24"/>
          <w:szCs w:val="24"/>
        </w:rPr>
        <w:t xml:space="preserve"> Европейского Суда по правам человека по жалобе N 22649/08 "ООО </w:t>
      </w:r>
      <w:proofErr w:type="spellStart"/>
      <w:r w:rsidRPr="00362A65">
        <w:rPr>
          <w:rFonts w:ascii="Sylfaen" w:hAnsi="Sylfaen"/>
          <w:sz w:val="24"/>
          <w:szCs w:val="24"/>
        </w:rPr>
        <w:t>Регнум</w:t>
      </w:r>
      <w:proofErr w:type="spellEnd"/>
      <w:r w:rsidRPr="00362A65">
        <w:rPr>
          <w:rFonts w:ascii="Sylfaen" w:hAnsi="Sylfaen"/>
          <w:sz w:val="24"/>
          <w:szCs w:val="24"/>
        </w:rPr>
        <w:t xml:space="preserve"> против Российской Федерации" (вынесено 8 сентября 2020 года, вступило в силу 8 декабря 2020 года), которым установлено нарушение </w:t>
      </w:r>
      <w:hyperlink r:id="rId737" w:history="1">
        <w:r w:rsidRPr="00362A65">
          <w:rPr>
            <w:rFonts w:ascii="Sylfaen" w:hAnsi="Sylfaen"/>
            <w:sz w:val="24"/>
            <w:szCs w:val="24"/>
          </w:rPr>
          <w:t>статьи 10</w:t>
        </w:r>
      </w:hyperlink>
      <w:r w:rsidRPr="00362A65">
        <w:rPr>
          <w:rFonts w:ascii="Sylfaen" w:hAnsi="Sylfaen"/>
          <w:sz w:val="24"/>
          <w:szCs w:val="24"/>
        </w:rPr>
        <w:t xml:space="preserve"> Конвенции в связи с нарушением права на свободу выражения мнения.</w:t>
      </w:r>
    </w:p>
    <w:p w14:paraId="48ADBC3A"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Суд отметил следующее - в своем решении от 10 октября 2007 года окружной арбитражный суд установил, что три новости, опубликованные на веб-сайте, принадлежащем компании-заявителю, запятнали деловую репутацию частной коммерческой компании, и присудил ей крупную компенсацию. Суд указал, что стороны сошлись во мнении, что рассматриваемое судебное решение представляло собой вмешательство в право компании-заявителя на свободу выражения мнения, гарантированное </w:t>
      </w:r>
      <w:hyperlink r:id="rId738" w:history="1">
        <w:r w:rsidRPr="00362A65">
          <w:rPr>
            <w:rFonts w:ascii="Sylfaen" w:hAnsi="Sylfaen"/>
            <w:sz w:val="24"/>
            <w:szCs w:val="24"/>
          </w:rPr>
          <w:t>пунктом 1 статьи 10</w:t>
        </w:r>
      </w:hyperlink>
      <w:r w:rsidRPr="00362A65">
        <w:rPr>
          <w:rFonts w:ascii="Sylfaen" w:hAnsi="Sylfaen"/>
          <w:sz w:val="24"/>
          <w:szCs w:val="24"/>
        </w:rPr>
        <w:t xml:space="preserve"> Конвенции. Суд установил: данное вмешательство </w:t>
      </w:r>
      <w:r w:rsidRPr="00362A65">
        <w:rPr>
          <w:rFonts w:ascii="Sylfaen" w:hAnsi="Sylfaen"/>
          <w:sz w:val="24"/>
          <w:szCs w:val="24"/>
        </w:rPr>
        <w:lastRenderedPageBreak/>
        <w:t xml:space="preserve">было "предусмотрено законом", в частности, </w:t>
      </w:r>
      <w:hyperlink r:id="rId739" w:history="1">
        <w:r w:rsidRPr="00362A65">
          <w:rPr>
            <w:rFonts w:ascii="Sylfaen" w:hAnsi="Sylfaen"/>
            <w:sz w:val="24"/>
            <w:szCs w:val="24"/>
          </w:rPr>
          <w:t>статьей 152</w:t>
        </w:r>
      </w:hyperlink>
      <w:r w:rsidRPr="00362A65">
        <w:rPr>
          <w:rFonts w:ascii="Sylfaen" w:hAnsi="Sylfaen"/>
          <w:sz w:val="24"/>
          <w:szCs w:val="24"/>
        </w:rPr>
        <w:t xml:space="preserve"> Гражданского кодекса Российской Федерации, и "преследовало законную цель", то есть "защиту репутации или прав других лиц" по смыслу </w:t>
      </w:r>
      <w:hyperlink r:id="rId740" w:history="1">
        <w:r w:rsidRPr="00362A65">
          <w:rPr>
            <w:rFonts w:ascii="Sylfaen" w:hAnsi="Sylfaen"/>
            <w:sz w:val="24"/>
            <w:szCs w:val="24"/>
          </w:rPr>
          <w:t>пункта 2 статьи 10</w:t>
        </w:r>
      </w:hyperlink>
      <w:r w:rsidRPr="00362A65">
        <w:rPr>
          <w:rFonts w:ascii="Sylfaen" w:hAnsi="Sylfaen"/>
          <w:sz w:val="24"/>
          <w:szCs w:val="24"/>
        </w:rPr>
        <w:t xml:space="preserve"> Конвенции (</w:t>
      </w:r>
      <w:hyperlink r:id="rId741" w:history="1">
        <w:r w:rsidRPr="00362A65">
          <w:rPr>
            <w:rFonts w:ascii="Sylfaen" w:hAnsi="Sylfaen"/>
            <w:sz w:val="24"/>
            <w:szCs w:val="24"/>
          </w:rPr>
          <w:t>пункт 55</w:t>
        </w:r>
      </w:hyperlink>
      <w:r w:rsidRPr="00362A65">
        <w:rPr>
          <w:rFonts w:ascii="Sylfaen" w:hAnsi="Sylfaen"/>
          <w:sz w:val="24"/>
          <w:szCs w:val="24"/>
        </w:rPr>
        <w:t xml:space="preserve"> постановления).</w:t>
      </w:r>
    </w:p>
    <w:p w14:paraId="4C1ADE8D"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Далее Суд должен был рассмотреть вопрос о том, было ли вмешательство в право компании-заявителя на свободу выражения мнения "необходимым в демократическом обществе". При этом Суд должен определить, являлось ли вмешательство, о котором идет речь, соразмерным преследуемой законной цели и были ли приведенные внутригосударственными судами основания достаточными и существенными. Основной вопрос, на который должен был ответить Суд, заключался в том, установил ли окружной суд справедливый баланс между правом электронных средств массовой информации на свободу выражения мнения и правом коммерческой компании на репутацию (</w:t>
      </w:r>
      <w:hyperlink r:id="rId742" w:history="1">
        <w:r w:rsidRPr="00362A65">
          <w:rPr>
            <w:rFonts w:ascii="Sylfaen" w:hAnsi="Sylfaen"/>
            <w:sz w:val="24"/>
            <w:szCs w:val="24"/>
          </w:rPr>
          <w:t>пункт 56</w:t>
        </w:r>
      </w:hyperlink>
      <w:r w:rsidRPr="00362A65">
        <w:rPr>
          <w:rFonts w:ascii="Sylfaen" w:hAnsi="Sylfaen"/>
          <w:sz w:val="24"/>
          <w:szCs w:val="24"/>
        </w:rPr>
        <w:t xml:space="preserve"> постановления).</w:t>
      </w:r>
    </w:p>
    <w:p w14:paraId="3DD8AD20" w14:textId="77777777" w:rsidR="0029717E" w:rsidRPr="00362A65" w:rsidRDefault="0029717E" w:rsidP="0029717E">
      <w:pPr>
        <w:pStyle w:val="ConsPlusNormal"/>
        <w:jc w:val="both"/>
        <w:rPr>
          <w:rFonts w:ascii="Sylfaen" w:hAnsi="Sylfaen"/>
          <w:sz w:val="24"/>
          <w:szCs w:val="24"/>
        </w:rPr>
      </w:pPr>
    </w:p>
    <w:p w14:paraId="3C767FAA" w14:textId="77777777" w:rsidR="0029717E" w:rsidRPr="00362A65" w:rsidRDefault="0029717E" w:rsidP="0029717E">
      <w:pPr>
        <w:pStyle w:val="ConsPlusTitle"/>
        <w:jc w:val="both"/>
        <w:outlineLvl w:val="3"/>
        <w:rPr>
          <w:rFonts w:ascii="Sylfaen" w:hAnsi="Sylfaen"/>
          <w:szCs w:val="24"/>
        </w:rPr>
      </w:pPr>
      <w:r w:rsidRPr="00362A65">
        <w:rPr>
          <w:rFonts w:ascii="Sylfaen" w:hAnsi="Sylfaen"/>
          <w:szCs w:val="24"/>
        </w:rPr>
        <w:t>(i) Свобода выражения мнения</w:t>
      </w:r>
    </w:p>
    <w:p w14:paraId="290C6AD6" w14:textId="77777777" w:rsidR="0029717E" w:rsidRPr="00362A65" w:rsidRDefault="0029717E" w:rsidP="0029717E">
      <w:pPr>
        <w:pStyle w:val="ConsPlusNormal"/>
        <w:jc w:val="both"/>
        <w:rPr>
          <w:rFonts w:ascii="Sylfaen" w:hAnsi="Sylfaen"/>
          <w:sz w:val="24"/>
          <w:szCs w:val="24"/>
        </w:rPr>
      </w:pPr>
    </w:p>
    <w:p w14:paraId="5C6B518E" w14:textId="77777777" w:rsidR="0029717E" w:rsidRPr="00362A65" w:rsidRDefault="0029717E" w:rsidP="0029717E">
      <w:pPr>
        <w:pStyle w:val="ConsPlusNormal"/>
        <w:ind w:firstLine="540"/>
        <w:jc w:val="both"/>
        <w:rPr>
          <w:rFonts w:ascii="Sylfaen" w:hAnsi="Sylfaen"/>
          <w:sz w:val="24"/>
          <w:szCs w:val="24"/>
        </w:rPr>
      </w:pPr>
      <w:r w:rsidRPr="00362A65">
        <w:rPr>
          <w:rFonts w:ascii="Sylfaen" w:hAnsi="Sylfaen"/>
          <w:sz w:val="24"/>
          <w:szCs w:val="24"/>
        </w:rPr>
        <w:t>Суд повторил: "[с]</w:t>
      </w:r>
      <w:proofErr w:type="spellStart"/>
      <w:r w:rsidRPr="00362A65">
        <w:rPr>
          <w:rFonts w:ascii="Sylfaen" w:hAnsi="Sylfaen"/>
          <w:sz w:val="24"/>
          <w:szCs w:val="24"/>
        </w:rPr>
        <w:t>вобода</w:t>
      </w:r>
      <w:proofErr w:type="spellEnd"/>
      <w:r w:rsidRPr="00362A65">
        <w:rPr>
          <w:rFonts w:ascii="Sylfaen" w:hAnsi="Sylfaen"/>
          <w:sz w:val="24"/>
          <w:szCs w:val="24"/>
        </w:rPr>
        <w:t xml:space="preserve"> выражения мнения, изложенная в </w:t>
      </w:r>
      <w:hyperlink r:id="rId743" w:history="1">
        <w:r w:rsidRPr="00362A65">
          <w:rPr>
            <w:rFonts w:ascii="Sylfaen" w:hAnsi="Sylfaen"/>
            <w:sz w:val="24"/>
            <w:szCs w:val="24"/>
          </w:rPr>
          <w:t>статье 10</w:t>
        </w:r>
      </w:hyperlink>
      <w:r w:rsidRPr="00362A65">
        <w:rPr>
          <w:rFonts w:ascii="Sylfaen" w:hAnsi="Sylfaen"/>
          <w:sz w:val="24"/>
          <w:szCs w:val="24"/>
        </w:rPr>
        <w:t xml:space="preserve"> Конвенции, составляет одну из существенных основ демократического общества и является главным условием развития общества и самовыражения каждого из его членов. Эта свобода является исключением, которое должно подлежать строгому толкованию, а необходимость которого должна быть убедительно установлена. Прилагательное "необходимый" по смыслу </w:t>
      </w:r>
      <w:hyperlink r:id="rId744" w:history="1">
        <w:r w:rsidRPr="00362A65">
          <w:rPr>
            <w:rFonts w:ascii="Sylfaen" w:hAnsi="Sylfaen"/>
            <w:sz w:val="24"/>
            <w:szCs w:val="24"/>
          </w:rPr>
          <w:t>пункта 2 статьи 10</w:t>
        </w:r>
      </w:hyperlink>
      <w:r w:rsidRPr="00362A65">
        <w:rPr>
          <w:rFonts w:ascii="Sylfaen" w:hAnsi="Sylfaen"/>
          <w:sz w:val="24"/>
          <w:szCs w:val="24"/>
        </w:rPr>
        <w:t xml:space="preserve"> подразумевает наличие "насущной социальной необходимости". Высокие Договаривающиеся Стороны имеют определенную свободу усмотрения при оценке наличия такой необходимости, которая тесно связана с европейской системой контроля, охватывающей как законодательство, так и решения о его применении, даже если эти решения выносятся независимыми судами. Таким образом, Европейский Суд имеет полномочия выносить окончательные решения о совместимости "ограничения" со свободой выражения мнений в том виде, как она защищается </w:t>
      </w:r>
      <w:hyperlink r:id="rId745" w:history="1">
        <w:r w:rsidRPr="00362A65">
          <w:rPr>
            <w:rFonts w:ascii="Sylfaen" w:hAnsi="Sylfaen"/>
            <w:sz w:val="24"/>
            <w:szCs w:val="24"/>
          </w:rPr>
          <w:t>статьей 10</w:t>
        </w:r>
      </w:hyperlink>
      <w:r w:rsidRPr="00362A65">
        <w:rPr>
          <w:rFonts w:ascii="Sylfaen" w:hAnsi="Sylfaen"/>
          <w:sz w:val="24"/>
          <w:szCs w:val="24"/>
        </w:rPr>
        <w:t xml:space="preserve">. Задача Суда состоит не в том, чтобы занять место компетентных внутригосударственных органов власти, а в том, чтобы осуществлять пересмотр согласно </w:t>
      </w:r>
      <w:hyperlink r:id="rId746" w:history="1">
        <w:r w:rsidRPr="00362A65">
          <w:rPr>
            <w:rFonts w:ascii="Sylfaen" w:hAnsi="Sylfaen"/>
            <w:sz w:val="24"/>
            <w:szCs w:val="24"/>
          </w:rPr>
          <w:t>статье 10</w:t>
        </w:r>
      </w:hyperlink>
      <w:r w:rsidRPr="00362A65">
        <w:rPr>
          <w:rFonts w:ascii="Sylfaen" w:hAnsi="Sylfaen"/>
          <w:sz w:val="24"/>
          <w:szCs w:val="24"/>
        </w:rPr>
        <w:t xml:space="preserve"> решений, вынесенных ими, в соответствии с собственными полномочиями оценки. Этот надзор не ограничивается установлением того факта, действовало ли государство-ответчик при осуществлении своей свободы усмотрения надлежащим образом, тщательно и добросовестно. Суд должен рассмотреть жалобу на вмешательство в свете всего дела в целом и определить, является ли оно "соразмерным преследуемой законной цели", и являются ли доводы, приведенные национальными властями, "существенными и достаточными". При этом Суд должен убедиться в том, что национальные власти применяли стандарты, которые соответствовали принципам, изложенным в </w:t>
      </w:r>
      <w:hyperlink r:id="rId747" w:history="1">
        <w:r w:rsidRPr="00362A65">
          <w:rPr>
            <w:rFonts w:ascii="Sylfaen" w:hAnsi="Sylfaen"/>
            <w:sz w:val="24"/>
            <w:szCs w:val="24"/>
          </w:rPr>
          <w:t>статье 10</w:t>
        </w:r>
      </w:hyperlink>
      <w:r w:rsidRPr="00362A65">
        <w:rPr>
          <w:rFonts w:ascii="Sylfaen" w:hAnsi="Sylfaen"/>
          <w:sz w:val="24"/>
          <w:szCs w:val="24"/>
        </w:rPr>
        <w:t>, и что они опирались на приемлемую оценку соответствующих фактов" (</w:t>
      </w:r>
      <w:hyperlink r:id="rId748" w:history="1">
        <w:r w:rsidRPr="00362A65">
          <w:rPr>
            <w:rFonts w:ascii="Sylfaen" w:hAnsi="Sylfaen"/>
            <w:sz w:val="24"/>
            <w:szCs w:val="24"/>
          </w:rPr>
          <w:t>пункт 58</w:t>
        </w:r>
      </w:hyperlink>
      <w:r w:rsidRPr="00362A65">
        <w:rPr>
          <w:rFonts w:ascii="Sylfaen" w:hAnsi="Sylfaen"/>
          <w:sz w:val="24"/>
          <w:szCs w:val="24"/>
        </w:rPr>
        <w:t xml:space="preserve"> постановления).</w:t>
      </w:r>
    </w:p>
    <w:p w14:paraId="1C24AF2C"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Суд продолжил: "[в] соответствии с </w:t>
      </w:r>
      <w:hyperlink r:id="rId749" w:history="1">
        <w:r w:rsidRPr="00362A65">
          <w:rPr>
            <w:rFonts w:ascii="Sylfaen" w:hAnsi="Sylfaen"/>
            <w:sz w:val="24"/>
            <w:szCs w:val="24"/>
          </w:rPr>
          <w:t>пунктом 2 статьи 10</w:t>
        </w:r>
      </w:hyperlink>
      <w:r w:rsidRPr="00362A65">
        <w:rPr>
          <w:rFonts w:ascii="Sylfaen" w:hAnsi="Sylfaen"/>
          <w:sz w:val="24"/>
          <w:szCs w:val="24"/>
        </w:rPr>
        <w:t xml:space="preserve"> Конвенции ограничениям на свободу выражения мнения, в частности в вопросах, представляющих общественный интерес, уделяется мало внимания: в тех случаях, когда замечания касаются такого вопроса, как правило, обеспечивается высокий уровень защиты этой свободы, причем органы власти имеют особенно узкие пределы свободы усмотрения... Характер и </w:t>
      </w:r>
      <w:r w:rsidRPr="00362A65">
        <w:rPr>
          <w:rFonts w:ascii="Sylfaen" w:hAnsi="Sylfaen"/>
          <w:sz w:val="24"/>
          <w:szCs w:val="24"/>
        </w:rPr>
        <w:lastRenderedPageBreak/>
        <w:t>суровость наложенных санкций относятся к числу факторов, которые следует принимать во внимание при оценке соразмерности вмешательства. Вмешательство в свободу выражения мнения может оказать сдерживающее воздействие на осуществление этой свободы" (</w:t>
      </w:r>
      <w:hyperlink r:id="rId750" w:history="1">
        <w:r w:rsidRPr="00362A65">
          <w:rPr>
            <w:rFonts w:ascii="Sylfaen" w:hAnsi="Sylfaen"/>
            <w:sz w:val="24"/>
            <w:szCs w:val="24"/>
          </w:rPr>
          <w:t>пункт 59</w:t>
        </w:r>
      </w:hyperlink>
      <w:r w:rsidRPr="00362A65">
        <w:rPr>
          <w:rFonts w:ascii="Sylfaen" w:hAnsi="Sylfaen"/>
          <w:sz w:val="24"/>
          <w:szCs w:val="24"/>
        </w:rPr>
        <w:t xml:space="preserve"> постановления).</w:t>
      </w:r>
    </w:p>
    <w:p w14:paraId="4660E4C1" w14:textId="77777777" w:rsidR="0029717E" w:rsidRPr="00362A65" w:rsidRDefault="0029717E" w:rsidP="0029717E">
      <w:pPr>
        <w:pStyle w:val="ConsPlusNormal"/>
        <w:jc w:val="both"/>
        <w:rPr>
          <w:rFonts w:ascii="Sylfaen" w:hAnsi="Sylfaen"/>
          <w:sz w:val="24"/>
          <w:szCs w:val="24"/>
        </w:rPr>
      </w:pPr>
    </w:p>
    <w:p w14:paraId="0E349BAE" w14:textId="77777777" w:rsidR="0029717E" w:rsidRPr="00362A65" w:rsidRDefault="0029717E" w:rsidP="0029717E">
      <w:pPr>
        <w:pStyle w:val="ConsPlusTitle"/>
        <w:jc w:val="both"/>
        <w:outlineLvl w:val="3"/>
        <w:rPr>
          <w:rFonts w:ascii="Sylfaen" w:hAnsi="Sylfaen"/>
          <w:szCs w:val="24"/>
        </w:rPr>
      </w:pPr>
      <w:r w:rsidRPr="00362A65">
        <w:rPr>
          <w:rFonts w:ascii="Sylfaen" w:hAnsi="Sylfaen"/>
          <w:szCs w:val="24"/>
        </w:rPr>
        <w:t>(</w:t>
      </w:r>
      <w:proofErr w:type="spellStart"/>
      <w:r w:rsidRPr="00362A65">
        <w:rPr>
          <w:rFonts w:ascii="Sylfaen" w:hAnsi="Sylfaen"/>
          <w:szCs w:val="24"/>
        </w:rPr>
        <w:t>ii</w:t>
      </w:r>
      <w:proofErr w:type="spellEnd"/>
      <w:r w:rsidRPr="00362A65">
        <w:rPr>
          <w:rFonts w:ascii="Sylfaen" w:hAnsi="Sylfaen"/>
          <w:szCs w:val="24"/>
        </w:rPr>
        <w:t>) Свобода выражения мнения и электронные средства массовой информации</w:t>
      </w:r>
    </w:p>
    <w:p w14:paraId="13451457" w14:textId="77777777" w:rsidR="0029717E" w:rsidRPr="00362A65" w:rsidRDefault="0029717E" w:rsidP="0029717E">
      <w:pPr>
        <w:pStyle w:val="ConsPlusNormal"/>
        <w:jc w:val="both"/>
        <w:rPr>
          <w:rFonts w:ascii="Sylfaen" w:hAnsi="Sylfaen"/>
          <w:sz w:val="24"/>
          <w:szCs w:val="24"/>
        </w:rPr>
      </w:pPr>
    </w:p>
    <w:p w14:paraId="5C2A14F0" w14:textId="77777777" w:rsidR="0029717E" w:rsidRPr="00362A65" w:rsidRDefault="0029717E" w:rsidP="0029717E">
      <w:pPr>
        <w:pStyle w:val="ConsPlusNormal"/>
        <w:ind w:firstLine="540"/>
        <w:jc w:val="both"/>
        <w:rPr>
          <w:rFonts w:ascii="Sylfaen" w:hAnsi="Sylfaen"/>
          <w:sz w:val="24"/>
          <w:szCs w:val="24"/>
        </w:rPr>
      </w:pPr>
      <w:r w:rsidRPr="00362A65">
        <w:rPr>
          <w:rFonts w:ascii="Sylfaen" w:hAnsi="Sylfaen"/>
          <w:sz w:val="24"/>
          <w:szCs w:val="24"/>
        </w:rPr>
        <w:t>Суд напомнил, что он уже давно считает: пресса играет важную роль в демократическом обществе. После появления новых информационных технологий она распространила гарантии свободы прессы на новые электронные средства массовой информации. При этом признано, по мнению Суда, что в свете своей доступности, а также способности сохранять и передавать огромные объемы информации, сеть "Интернет" играет важную роль в расширении доступа граждан к новостям и содействии распространению информации. В то же время риск причинения ущерба осуществлению и использованию прав и свобод человека, в том числе риск причинения ущерба праву на уважение частной жизни, в результате размещения контента и коммуникаций в сети "Интернет", безусловно, представляется более высоким, чем аналогичный риск, возникающий в результате деятельности прессы (</w:t>
      </w:r>
      <w:hyperlink r:id="rId751" w:history="1">
        <w:r w:rsidRPr="00362A65">
          <w:rPr>
            <w:rFonts w:ascii="Sylfaen" w:hAnsi="Sylfaen"/>
            <w:sz w:val="24"/>
            <w:szCs w:val="24"/>
          </w:rPr>
          <w:t>пункт 60</w:t>
        </w:r>
      </w:hyperlink>
      <w:r w:rsidRPr="00362A65">
        <w:rPr>
          <w:rFonts w:ascii="Sylfaen" w:hAnsi="Sylfaen"/>
          <w:sz w:val="24"/>
          <w:szCs w:val="24"/>
        </w:rPr>
        <w:t xml:space="preserve"> постановления).</w:t>
      </w:r>
    </w:p>
    <w:p w14:paraId="55721207"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Суд отметил, что хотя средства массовой информации не должны выходить за определенные рамки, однако их долг заключается в том, чтобы распространять (в соответствии со своими обязанностями и ответственностью) информацию и идеи по всем вопросам, представляющим общественный интерес. Помимо того, что средства массовой информации должны распространять такую информацию и идеи, общественность также имеет право получать их. В противном случае пресса - а следовательно, и электронные средства массовой информации - не смогли бы играть свою жизненно важную роль в качестве "сторожевого пса" общества. Однако задача внедрения информации обязательно включает в себя "обязанности и обязательства". </w:t>
      </w:r>
      <w:hyperlink r:id="rId752" w:history="1">
        <w:r w:rsidRPr="00362A65">
          <w:rPr>
            <w:rFonts w:ascii="Sylfaen" w:hAnsi="Sylfaen"/>
            <w:sz w:val="24"/>
            <w:szCs w:val="24"/>
          </w:rPr>
          <w:t>Статья 10</w:t>
        </w:r>
      </w:hyperlink>
      <w:r w:rsidRPr="00362A65">
        <w:rPr>
          <w:rFonts w:ascii="Sylfaen" w:hAnsi="Sylfaen"/>
          <w:sz w:val="24"/>
          <w:szCs w:val="24"/>
        </w:rPr>
        <w:t xml:space="preserve"> Конвенции обеспечивает защиту журналистов при условии, что они действуют добросовестно, чтобы предоставлять точную и надежную информацию в соответствии с принципами ответственной журналистики. В мире, где человек сталкивается с огромным количеством информации, транслируемой все большим количеством традиционных и электронных СМИ, контроль за соблюдением журналистской этики приобретает огромное значение (</w:t>
      </w:r>
      <w:hyperlink r:id="rId753" w:history="1">
        <w:r w:rsidRPr="00362A65">
          <w:rPr>
            <w:rFonts w:ascii="Sylfaen" w:hAnsi="Sylfaen"/>
            <w:sz w:val="24"/>
            <w:szCs w:val="24"/>
          </w:rPr>
          <w:t>пункт 61</w:t>
        </w:r>
      </w:hyperlink>
      <w:r w:rsidRPr="00362A65">
        <w:rPr>
          <w:rFonts w:ascii="Sylfaen" w:hAnsi="Sylfaen"/>
          <w:sz w:val="24"/>
          <w:szCs w:val="24"/>
        </w:rPr>
        <w:t xml:space="preserve"> постановления).</w:t>
      </w:r>
    </w:p>
    <w:p w14:paraId="142A8464" w14:textId="77777777" w:rsidR="0029717E" w:rsidRPr="00362A65" w:rsidRDefault="0029717E" w:rsidP="0029717E">
      <w:pPr>
        <w:pStyle w:val="ConsPlusNormal"/>
        <w:jc w:val="both"/>
        <w:rPr>
          <w:rFonts w:ascii="Sylfaen" w:hAnsi="Sylfaen"/>
          <w:sz w:val="24"/>
          <w:szCs w:val="24"/>
        </w:rPr>
      </w:pPr>
    </w:p>
    <w:p w14:paraId="3E25AEBE" w14:textId="77777777" w:rsidR="0029717E" w:rsidRPr="00362A65" w:rsidRDefault="0029717E" w:rsidP="0029717E">
      <w:pPr>
        <w:pStyle w:val="ConsPlusTitle"/>
        <w:jc w:val="both"/>
        <w:outlineLvl w:val="3"/>
        <w:rPr>
          <w:rFonts w:ascii="Sylfaen" w:hAnsi="Sylfaen"/>
          <w:szCs w:val="24"/>
        </w:rPr>
      </w:pPr>
      <w:r w:rsidRPr="00362A65">
        <w:rPr>
          <w:rFonts w:ascii="Sylfaen" w:hAnsi="Sylfaen"/>
          <w:szCs w:val="24"/>
        </w:rPr>
        <w:t>(</w:t>
      </w:r>
      <w:proofErr w:type="spellStart"/>
      <w:r w:rsidRPr="00362A65">
        <w:rPr>
          <w:rFonts w:ascii="Sylfaen" w:hAnsi="Sylfaen"/>
          <w:szCs w:val="24"/>
        </w:rPr>
        <w:t>iii</w:t>
      </w:r>
      <w:proofErr w:type="spellEnd"/>
      <w:r w:rsidRPr="00362A65">
        <w:rPr>
          <w:rFonts w:ascii="Sylfaen" w:hAnsi="Sylfaen"/>
          <w:szCs w:val="24"/>
        </w:rPr>
        <w:t>) Уравновешивание права на свободу выражения мнения с правом на репутацию</w:t>
      </w:r>
    </w:p>
    <w:p w14:paraId="46AD94A0" w14:textId="77777777" w:rsidR="0029717E" w:rsidRPr="00362A65" w:rsidRDefault="0029717E" w:rsidP="0029717E">
      <w:pPr>
        <w:pStyle w:val="ConsPlusNormal"/>
        <w:jc w:val="both"/>
        <w:rPr>
          <w:rFonts w:ascii="Sylfaen" w:hAnsi="Sylfaen"/>
          <w:sz w:val="24"/>
          <w:szCs w:val="24"/>
        </w:rPr>
      </w:pPr>
    </w:p>
    <w:p w14:paraId="0C2BA3A8" w14:textId="77777777" w:rsidR="0029717E" w:rsidRPr="00362A65" w:rsidRDefault="0029717E" w:rsidP="0029717E">
      <w:pPr>
        <w:pStyle w:val="ConsPlusNormal"/>
        <w:ind w:firstLine="540"/>
        <w:jc w:val="both"/>
        <w:rPr>
          <w:rFonts w:ascii="Sylfaen" w:hAnsi="Sylfaen"/>
          <w:sz w:val="24"/>
          <w:szCs w:val="24"/>
        </w:rPr>
      </w:pPr>
      <w:r w:rsidRPr="00362A65">
        <w:rPr>
          <w:rFonts w:ascii="Sylfaen" w:hAnsi="Sylfaen"/>
          <w:sz w:val="24"/>
          <w:szCs w:val="24"/>
        </w:rPr>
        <w:t xml:space="preserve">Суд обратил внимание на то, что право на защиту репутации гарантируется </w:t>
      </w:r>
      <w:hyperlink r:id="rId754" w:history="1">
        <w:r w:rsidRPr="00362A65">
          <w:rPr>
            <w:rFonts w:ascii="Sylfaen" w:hAnsi="Sylfaen"/>
            <w:sz w:val="24"/>
            <w:szCs w:val="24"/>
          </w:rPr>
          <w:t>статьей 8</w:t>
        </w:r>
      </w:hyperlink>
      <w:r w:rsidRPr="00362A65">
        <w:rPr>
          <w:rFonts w:ascii="Sylfaen" w:hAnsi="Sylfaen"/>
          <w:sz w:val="24"/>
          <w:szCs w:val="24"/>
        </w:rPr>
        <w:t xml:space="preserve"> Конвенции как часть права на уважение личной жизни. Понятие "личная жизнь" </w:t>
      </w:r>
      <w:proofErr w:type="gramStart"/>
      <w:r w:rsidRPr="00362A65">
        <w:rPr>
          <w:rFonts w:ascii="Sylfaen" w:hAnsi="Sylfaen"/>
          <w:sz w:val="24"/>
          <w:szCs w:val="24"/>
        </w:rPr>
        <w:t>- это</w:t>
      </w:r>
      <w:proofErr w:type="gramEnd"/>
      <w:r w:rsidRPr="00362A65">
        <w:rPr>
          <w:rFonts w:ascii="Sylfaen" w:hAnsi="Sylfaen"/>
          <w:sz w:val="24"/>
          <w:szCs w:val="24"/>
        </w:rPr>
        <w:t xml:space="preserve"> широкий термин, который не поддается исчерпывающему определению; оно также охватывает физическую и психологическую целостность человека. Однако для того, чтобы гарантии защиты </w:t>
      </w:r>
      <w:hyperlink r:id="rId755" w:history="1">
        <w:r w:rsidRPr="00362A65">
          <w:rPr>
            <w:rFonts w:ascii="Sylfaen" w:hAnsi="Sylfaen"/>
            <w:sz w:val="24"/>
            <w:szCs w:val="24"/>
          </w:rPr>
          <w:t>статьи 8</w:t>
        </w:r>
      </w:hyperlink>
      <w:r w:rsidRPr="00362A65">
        <w:rPr>
          <w:rFonts w:ascii="Sylfaen" w:hAnsi="Sylfaen"/>
          <w:sz w:val="24"/>
          <w:szCs w:val="24"/>
        </w:rPr>
        <w:t xml:space="preserve"> начали действовать, должен быть достигнут определенный уровень серьезности посягательства на репутацию лица, а характер такого посягательства должен оказать отрицательное воздействие на его пользование правом на уважение частной жизни (</w:t>
      </w:r>
      <w:hyperlink r:id="rId756" w:history="1">
        <w:r w:rsidRPr="00362A65">
          <w:rPr>
            <w:rFonts w:ascii="Sylfaen" w:hAnsi="Sylfaen"/>
            <w:sz w:val="24"/>
            <w:szCs w:val="24"/>
          </w:rPr>
          <w:t>пункт 62</w:t>
        </w:r>
      </w:hyperlink>
      <w:r w:rsidRPr="00362A65">
        <w:rPr>
          <w:rFonts w:ascii="Sylfaen" w:hAnsi="Sylfaen"/>
          <w:sz w:val="24"/>
          <w:szCs w:val="24"/>
        </w:rPr>
        <w:t xml:space="preserve"> постановления).</w:t>
      </w:r>
    </w:p>
    <w:p w14:paraId="01321C3B"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lastRenderedPageBreak/>
        <w:t xml:space="preserve">Когда Суду предлагается вынести решение по вопросу о конфликте между двумя правами, которые пользуются равной защитой в соответствии с </w:t>
      </w:r>
      <w:hyperlink r:id="rId757" w:history="1">
        <w:r w:rsidRPr="00362A65">
          <w:rPr>
            <w:rFonts w:ascii="Sylfaen" w:hAnsi="Sylfaen"/>
            <w:sz w:val="24"/>
            <w:szCs w:val="24"/>
          </w:rPr>
          <w:t>Конвенцией</w:t>
        </w:r>
      </w:hyperlink>
      <w:r w:rsidRPr="00362A65">
        <w:rPr>
          <w:rFonts w:ascii="Sylfaen" w:hAnsi="Sylfaen"/>
          <w:sz w:val="24"/>
          <w:szCs w:val="24"/>
        </w:rPr>
        <w:t xml:space="preserve">, то он должен взвесить конкурирующие интересы. Результаты рассмотрения жалобы, в принципе, не должны различаться в зависимости от того, была ли она подана в Суд согласно </w:t>
      </w:r>
      <w:hyperlink r:id="rId758" w:history="1">
        <w:r w:rsidRPr="00362A65">
          <w:rPr>
            <w:rFonts w:ascii="Sylfaen" w:hAnsi="Sylfaen"/>
            <w:sz w:val="24"/>
            <w:szCs w:val="24"/>
          </w:rPr>
          <w:t>статье 8</w:t>
        </w:r>
      </w:hyperlink>
      <w:r w:rsidRPr="00362A65">
        <w:rPr>
          <w:rFonts w:ascii="Sylfaen" w:hAnsi="Sylfaen"/>
          <w:sz w:val="24"/>
          <w:szCs w:val="24"/>
        </w:rPr>
        <w:t xml:space="preserve"> Конвенции лицом, являющимся объектом статьи-правонарушителя, или в соответствии со </w:t>
      </w:r>
      <w:hyperlink r:id="rId759" w:history="1">
        <w:r w:rsidRPr="00362A65">
          <w:rPr>
            <w:rFonts w:ascii="Sylfaen" w:hAnsi="Sylfaen"/>
            <w:sz w:val="24"/>
            <w:szCs w:val="24"/>
          </w:rPr>
          <w:t>статьей 10</w:t>
        </w:r>
      </w:hyperlink>
      <w:r w:rsidRPr="00362A65">
        <w:rPr>
          <w:rFonts w:ascii="Sylfaen" w:hAnsi="Sylfaen"/>
          <w:sz w:val="24"/>
          <w:szCs w:val="24"/>
        </w:rPr>
        <w:t xml:space="preserve"> Конвенции автором этой статьи, поскольку эти два права заслуживают равного уважения. Принципы, имеющие отношение к уравновешиванию конкурентных прав, которые должны определять оценку Судом - и, что более важно, внутригосударственными судами - необходимости вмешательства, на которое подана жалоба, до сих пор определялись следующим образом: способствовала ли публикация обсуждению общественных интересов; степень известности затронутого лица; предмет новостного сообщения; предшествующее поведение заинтересованного лица; содержание, форма и последствия публикации; и, когда это возникает, обстоятельства, при которых были сделаны фотографии. При рассмотрении жалобы, поданной в соответствии со </w:t>
      </w:r>
      <w:hyperlink r:id="rId760" w:history="1">
        <w:r w:rsidRPr="00362A65">
          <w:rPr>
            <w:rFonts w:ascii="Sylfaen" w:hAnsi="Sylfaen"/>
            <w:sz w:val="24"/>
            <w:szCs w:val="24"/>
          </w:rPr>
          <w:t>статьей 10</w:t>
        </w:r>
      </w:hyperlink>
      <w:r w:rsidRPr="00362A65">
        <w:rPr>
          <w:rFonts w:ascii="Sylfaen" w:hAnsi="Sylfaen"/>
          <w:sz w:val="24"/>
          <w:szCs w:val="24"/>
        </w:rPr>
        <w:t>, Суд также рассматривает способ получения информации и ее достоверность, а также тяжесть наказания, наложенного на журналистов или издателей (</w:t>
      </w:r>
      <w:hyperlink r:id="rId761" w:history="1">
        <w:r w:rsidRPr="00362A65">
          <w:rPr>
            <w:rFonts w:ascii="Sylfaen" w:hAnsi="Sylfaen"/>
            <w:sz w:val="24"/>
            <w:szCs w:val="24"/>
          </w:rPr>
          <w:t>пункт 63</w:t>
        </w:r>
      </w:hyperlink>
      <w:r w:rsidRPr="00362A65">
        <w:rPr>
          <w:rFonts w:ascii="Sylfaen" w:hAnsi="Sylfaen"/>
          <w:sz w:val="24"/>
          <w:szCs w:val="24"/>
        </w:rPr>
        <w:t xml:space="preserve"> постановления).</w:t>
      </w:r>
    </w:p>
    <w:p w14:paraId="7A71BFBF"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Как усматривалось из материалов дела, компания-заявитель, в отношении которой АО "РМК" инициировало производство о клевете, являлось электронным информационным агентством, зарегистрированным в соответствии с российским законодательством. Из этого следовало, что принципы, регулирующие свободу средств массовой информации, непосредственно применимы к названному делу (</w:t>
      </w:r>
      <w:hyperlink r:id="rId762" w:history="1">
        <w:r w:rsidRPr="00362A65">
          <w:rPr>
            <w:rFonts w:ascii="Sylfaen" w:hAnsi="Sylfaen"/>
            <w:sz w:val="24"/>
            <w:szCs w:val="24"/>
          </w:rPr>
          <w:t>пункт 65</w:t>
        </w:r>
      </w:hyperlink>
      <w:r w:rsidRPr="00362A65">
        <w:rPr>
          <w:rFonts w:ascii="Sylfaen" w:hAnsi="Sylfaen"/>
          <w:sz w:val="24"/>
          <w:szCs w:val="24"/>
        </w:rPr>
        <w:t xml:space="preserve"> постановления).</w:t>
      </w:r>
    </w:p>
    <w:p w14:paraId="78D60B0E"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Принимая во внимание положение заявителя как коммерческой компании, Суд отметил следующее - ранее он признавал, что интерес частной компании в защите своей репутации посредством производства по делу о клевете может отвечать интересам достижения более широкого экономического блага и что, следовательно, государство пользуется пределом свободы усмотрения в отношении средств, которые оно предоставляет согласно внутригосударственному праву, чтобы позволить компании оспаривать истинность утверждений, которые могут нанести ущерб ее репутации. В то же время Суд подчеркнул, что существует разница между репутационными интересами юридического лица и репутацией физического лица как члена общества. В то время как последние могут иметь последствия для чьего-либо достоинства, первые лишены этого морального измерения (</w:t>
      </w:r>
      <w:hyperlink r:id="rId763" w:history="1">
        <w:r w:rsidRPr="00362A65">
          <w:rPr>
            <w:rFonts w:ascii="Sylfaen" w:hAnsi="Sylfaen"/>
            <w:sz w:val="24"/>
            <w:szCs w:val="24"/>
          </w:rPr>
          <w:t>пункт 66</w:t>
        </w:r>
      </w:hyperlink>
      <w:r w:rsidRPr="00362A65">
        <w:rPr>
          <w:rFonts w:ascii="Sylfaen" w:hAnsi="Sylfaen"/>
          <w:sz w:val="24"/>
          <w:szCs w:val="24"/>
        </w:rPr>
        <w:t xml:space="preserve"> постановления).</w:t>
      </w:r>
    </w:p>
    <w:p w14:paraId="46730974" w14:textId="77777777" w:rsidR="0029717E" w:rsidRPr="00362A65" w:rsidRDefault="0029717E" w:rsidP="0029717E">
      <w:pPr>
        <w:pStyle w:val="ConsPlusNormal"/>
        <w:jc w:val="both"/>
        <w:rPr>
          <w:rFonts w:ascii="Sylfaen" w:hAnsi="Sylfaen"/>
          <w:sz w:val="24"/>
          <w:szCs w:val="24"/>
        </w:rPr>
      </w:pPr>
    </w:p>
    <w:p w14:paraId="463E7A3C" w14:textId="77777777" w:rsidR="0029717E" w:rsidRPr="00362A65" w:rsidRDefault="0029717E" w:rsidP="0029717E">
      <w:pPr>
        <w:pStyle w:val="ConsPlusTitle"/>
        <w:ind w:firstLine="540"/>
        <w:jc w:val="both"/>
        <w:outlineLvl w:val="3"/>
        <w:rPr>
          <w:rFonts w:ascii="Sylfaen" w:hAnsi="Sylfaen"/>
          <w:szCs w:val="24"/>
        </w:rPr>
      </w:pPr>
      <w:r w:rsidRPr="00362A65">
        <w:rPr>
          <w:rFonts w:ascii="Sylfaen" w:hAnsi="Sylfaen"/>
          <w:szCs w:val="24"/>
        </w:rPr>
        <w:t>(i) Критерии, которые необходимо учитывать при балансировании права на свободу средств массовой информации и права на репутацию коммерческой компании</w:t>
      </w:r>
    </w:p>
    <w:p w14:paraId="65E43A7E" w14:textId="77777777" w:rsidR="0029717E" w:rsidRPr="00362A65" w:rsidRDefault="0029717E" w:rsidP="0029717E">
      <w:pPr>
        <w:pStyle w:val="ConsPlusNormal"/>
        <w:jc w:val="both"/>
        <w:rPr>
          <w:rFonts w:ascii="Sylfaen" w:hAnsi="Sylfaen"/>
          <w:sz w:val="24"/>
          <w:szCs w:val="24"/>
        </w:rPr>
      </w:pPr>
    </w:p>
    <w:p w14:paraId="7FA4E6C9" w14:textId="77777777" w:rsidR="0029717E" w:rsidRPr="00362A65" w:rsidRDefault="0029717E" w:rsidP="0029717E">
      <w:pPr>
        <w:pStyle w:val="ConsPlusNormal"/>
        <w:ind w:firstLine="540"/>
        <w:jc w:val="both"/>
        <w:rPr>
          <w:rFonts w:ascii="Sylfaen" w:hAnsi="Sylfaen"/>
          <w:sz w:val="24"/>
          <w:szCs w:val="24"/>
        </w:rPr>
      </w:pPr>
      <w:r w:rsidRPr="00362A65">
        <w:rPr>
          <w:rFonts w:ascii="Sylfaen" w:hAnsi="Sylfaen"/>
          <w:sz w:val="24"/>
          <w:szCs w:val="24"/>
        </w:rPr>
        <w:t xml:space="preserve">Суд отметил, что истец, инициировавший дело о клевете против рассматриваемой компании-заявителя, являлся коммерческой компанией. Суд счел, что этот факт необходимо учитывать при принятии решения о том, какие принципы, установленные в его прецедентной практике, уместны в контексте поиска баланса конкурирующих конвенционных прав друг против друга. По мнению Суда, при оценке необходимости вмешательства, когда право на свободу средств массовой информации должно быть </w:t>
      </w:r>
      <w:r w:rsidRPr="00362A65">
        <w:rPr>
          <w:rFonts w:ascii="Sylfaen" w:hAnsi="Sylfaen"/>
          <w:sz w:val="24"/>
          <w:szCs w:val="24"/>
        </w:rPr>
        <w:lastRenderedPageBreak/>
        <w:t>сопоставлено с конкурентным правом на репутацию коммерческой компании, уместны следующие критерии: предмет оспариваемых публикаций, то есть касались ли они вопроса, представляющего общественный интерес; содержание, форма и последствия публикаций; способ получения информации и ее достоверность; а также тяжесть наказания, налагаемого на средства массовой информации или журналистов (</w:t>
      </w:r>
      <w:hyperlink r:id="rId764" w:history="1">
        <w:r w:rsidRPr="00362A65">
          <w:rPr>
            <w:rFonts w:ascii="Sylfaen" w:hAnsi="Sylfaen"/>
            <w:sz w:val="24"/>
            <w:szCs w:val="24"/>
          </w:rPr>
          <w:t>пункт 67</w:t>
        </w:r>
      </w:hyperlink>
      <w:r w:rsidRPr="00362A65">
        <w:rPr>
          <w:rFonts w:ascii="Sylfaen" w:hAnsi="Sylfaen"/>
          <w:sz w:val="24"/>
          <w:szCs w:val="24"/>
        </w:rPr>
        <w:t xml:space="preserve"> постановления).</w:t>
      </w:r>
    </w:p>
    <w:p w14:paraId="7436A640" w14:textId="77777777" w:rsidR="0029717E" w:rsidRPr="00362A65" w:rsidRDefault="0029717E" w:rsidP="0029717E">
      <w:pPr>
        <w:pStyle w:val="ConsPlusNormal"/>
        <w:jc w:val="both"/>
        <w:rPr>
          <w:rFonts w:ascii="Sylfaen" w:hAnsi="Sylfaen"/>
          <w:sz w:val="24"/>
          <w:szCs w:val="24"/>
        </w:rPr>
      </w:pPr>
    </w:p>
    <w:p w14:paraId="6F94E18E" w14:textId="77777777" w:rsidR="0029717E" w:rsidRPr="00362A65" w:rsidRDefault="0029717E" w:rsidP="0029717E">
      <w:pPr>
        <w:pStyle w:val="ConsPlusTitle"/>
        <w:jc w:val="both"/>
        <w:outlineLvl w:val="4"/>
        <w:rPr>
          <w:rFonts w:ascii="Sylfaen" w:hAnsi="Sylfaen"/>
          <w:szCs w:val="24"/>
        </w:rPr>
      </w:pPr>
      <w:r w:rsidRPr="00362A65">
        <w:rPr>
          <w:rFonts w:ascii="Sylfaen" w:hAnsi="Sylfaen"/>
          <w:szCs w:val="24"/>
        </w:rPr>
        <w:t>Вопрос, представляющий общественный интерес</w:t>
      </w:r>
    </w:p>
    <w:p w14:paraId="3D9DEB9D" w14:textId="77777777" w:rsidR="0029717E" w:rsidRPr="00362A65" w:rsidRDefault="0029717E" w:rsidP="0029717E">
      <w:pPr>
        <w:pStyle w:val="ConsPlusNormal"/>
        <w:jc w:val="both"/>
        <w:rPr>
          <w:rFonts w:ascii="Sylfaen" w:hAnsi="Sylfaen"/>
          <w:sz w:val="24"/>
          <w:szCs w:val="24"/>
        </w:rPr>
      </w:pPr>
    </w:p>
    <w:p w14:paraId="6E64B695" w14:textId="77777777" w:rsidR="0029717E" w:rsidRPr="00362A65" w:rsidRDefault="0029717E" w:rsidP="0029717E">
      <w:pPr>
        <w:pStyle w:val="ConsPlusNormal"/>
        <w:ind w:firstLine="540"/>
        <w:jc w:val="both"/>
        <w:rPr>
          <w:rFonts w:ascii="Sylfaen" w:hAnsi="Sylfaen"/>
          <w:sz w:val="24"/>
          <w:szCs w:val="24"/>
        </w:rPr>
      </w:pPr>
      <w:r w:rsidRPr="00362A65">
        <w:rPr>
          <w:rFonts w:ascii="Sylfaen" w:hAnsi="Sylfaen"/>
          <w:sz w:val="24"/>
          <w:szCs w:val="24"/>
        </w:rPr>
        <w:t>Суд отметил, что предметом трех оспариваемых новостей (новостных материалов) был случай отравления ртутью после употребления купленного в магазине фирменного безалкогольного напитка. По мнению Суда, это явно относилось к важному аспекту здоровья человека и поднимало серьезную проблему с точки зрения защиты прав потребителей. Соответственно, оспариваемые новости содержали информацию, представляющую значительный общественный интерес (</w:t>
      </w:r>
      <w:hyperlink r:id="rId765" w:history="1">
        <w:r w:rsidRPr="00362A65">
          <w:rPr>
            <w:rFonts w:ascii="Sylfaen" w:hAnsi="Sylfaen"/>
            <w:sz w:val="24"/>
            <w:szCs w:val="24"/>
          </w:rPr>
          <w:t>пункт 68</w:t>
        </w:r>
      </w:hyperlink>
      <w:r w:rsidRPr="00362A65">
        <w:rPr>
          <w:rFonts w:ascii="Sylfaen" w:hAnsi="Sylfaen"/>
          <w:sz w:val="24"/>
          <w:szCs w:val="24"/>
        </w:rPr>
        <w:t xml:space="preserve"> постановления). Вместе с тем, как следовало из текста решения от 10 октября 2007 года, окружной арбитражный суд не рассматривал вопрос о том, была ли информация, распространяемая электронным средством массовой информации, актуальной для общественности. Поэтому он не рассматривал спор о клевете в контексте общей заинтересованности в получении сообщений об обнаружении потенциальной опасности для здоровья (</w:t>
      </w:r>
      <w:hyperlink r:id="rId766" w:history="1">
        <w:r w:rsidRPr="00362A65">
          <w:rPr>
            <w:rFonts w:ascii="Sylfaen" w:hAnsi="Sylfaen"/>
            <w:sz w:val="24"/>
            <w:szCs w:val="24"/>
          </w:rPr>
          <w:t>пункт 69</w:t>
        </w:r>
      </w:hyperlink>
      <w:r w:rsidRPr="00362A65">
        <w:rPr>
          <w:rFonts w:ascii="Sylfaen" w:hAnsi="Sylfaen"/>
          <w:sz w:val="24"/>
          <w:szCs w:val="24"/>
        </w:rPr>
        <w:t xml:space="preserve"> постановления).</w:t>
      </w:r>
    </w:p>
    <w:p w14:paraId="28BD5616" w14:textId="77777777" w:rsidR="0029717E" w:rsidRPr="00362A65" w:rsidRDefault="0029717E" w:rsidP="0029717E">
      <w:pPr>
        <w:pStyle w:val="ConsPlusNormal"/>
        <w:jc w:val="both"/>
        <w:rPr>
          <w:rFonts w:ascii="Sylfaen" w:hAnsi="Sylfaen"/>
          <w:sz w:val="24"/>
          <w:szCs w:val="24"/>
        </w:rPr>
      </w:pPr>
    </w:p>
    <w:p w14:paraId="029C4976" w14:textId="77777777" w:rsidR="0029717E" w:rsidRPr="00362A65" w:rsidRDefault="0029717E" w:rsidP="0029717E">
      <w:pPr>
        <w:pStyle w:val="ConsPlusTitle"/>
        <w:jc w:val="both"/>
        <w:outlineLvl w:val="4"/>
        <w:rPr>
          <w:rFonts w:ascii="Sylfaen" w:hAnsi="Sylfaen"/>
          <w:szCs w:val="24"/>
        </w:rPr>
      </w:pPr>
      <w:r w:rsidRPr="00362A65">
        <w:rPr>
          <w:rFonts w:ascii="Sylfaen" w:hAnsi="Sylfaen"/>
          <w:szCs w:val="24"/>
        </w:rPr>
        <w:t>Содержание, форма и последствия публикации</w:t>
      </w:r>
    </w:p>
    <w:p w14:paraId="40BAE193" w14:textId="77777777" w:rsidR="0029717E" w:rsidRPr="00362A65" w:rsidRDefault="0029717E" w:rsidP="0029717E">
      <w:pPr>
        <w:pStyle w:val="ConsPlusNormal"/>
        <w:jc w:val="both"/>
        <w:rPr>
          <w:rFonts w:ascii="Sylfaen" w:hAnsi="Sylfaen"/>
          <w:sz w:val="24"/>
          <w:szCs w:val="24"/>
        </w:rPr>
      </w:pPr>
    </w:p>
    <w:p w14:paraId="5C6C969A" w14:textId="77777777" w:rsidR="0029717E" w:rsidRPr="00362A65" w:rsidRDefault="0029717E" w:rsidP="0029717E">
      <w:pPr>
        <w:pStyle w:val="ConsPlusNormal"/>
        <w:ind w:firstLine="540"/>
        <w:jc w:val="both"/>
        <w:rPr>
          <w:rFonts w:ascii="Sylfaen" w:hAnsi="Sylfaen"/>
          <w:sz w:val="24"/>
          <w:szCs w:val="24"/>
        </w:rPr>
      </w:pPr>
      <w:r w:rsidRPr="00362A65">
        <w:rPr>
          <w:rFonts w:ascii="Sylfaen" w:hAnsi="Sylfaen"/>
          <w:sz w:val="24"/>
          <w:szCs w:val="24"/>
        </w:rPr>
        <w:t>Что касается содержания и формы публикации, то Суд отметил - три новости были короткими и исключительно информационными. Сформулированные как изложение обстоятельств дела, они не содержали никакой субъективной оценки ситуации, о чем сообщал журналист, которая могла бы рассматриваться как оценочное суждение (</w:t>
      </w:r>
      <w:hyperlink r:id="rId767" w:history="1">
        <w:r w:rsidRPr="00362A65">
          <w:rPr>
            <w:rFonts w:ascii="Sylfaen" w:hAnsi="Sylfaen"/>
            <w:sz w:val="24"/>
            <w:szCs w:val="24"/>
          </w:rPr>
          <w:t>пункт 70</w:t>
        </w:r>
      </w:hyperlink>
      <w:r w:rsidRPr="00362A65">
        <w:rPr>
          <w:rFonts w:ascii="Sylfaen" w:hAnsi="Sylfaen"/>
          <w:sz w:val="24"/>
          <w:szCs w:val="24"/>
        </w:rPr>
        <w:t xml:space="preserve"> постановления).</w:t>
      </w:r>
    </w:p>
    <w:p w14:paraId="4CDA6664"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Суд не в состоянии был рассмотреть вопрос о том, требовали ли последствия оспариваемых новостей, наступивших для истца, если таковые имели место, мер, примененных окружным судом, включая присуждение убытков в размере 1 000 000 рублей, учитывая тот факт, что в решении от 10 октября 2007 года не обсуждалось, повлияли ли оспариваемые новости на истца или его акционеров каким-либо образом, будь то в плане снижения продаж, оценки стоимости акций или иным образом. Однако он не смог не принять к сведению такое упущение со стороны окружного арбитражного суда (</w:t>
      </w:r>
      <w:hyperlink r:id="rId768" w:history="1">
        <w:r w:rsidRPr="00362A65">
          <w:rPr>
            <w:rFonts w:ascii="Sylfaen" w:hAnsi="Sylfaen"/>
            <w:sz w:val="24"/>
            <w:szCs w:val="24"/>
          </w:rPr>
          <w:t>пункт 71</w:t>
        </w:r>
      </w:hyperlink>
      <w:r w:rsidRPr="00362A65">
        <w:rPr>
          <w:rFonts w:ascii="Sylfaen" w:hAnsi="Sylfaen"/>
          <w:sz w:val="24"/>
          <w:szCs w:val="24"/>
        </w:rPr>
        <w:t xml:space="preserve"> постановления).</w:t>
      </w:r>
    </w:p>
    <w:p w14:paraId="7196D900" w14:textId="77777777" w:rsidR="0029717E" w:rsidRPr="00362A65" w:rsidRDefault="0029717E" w:rsidP="0029717E">
      <w:pPr>
        <w:pStyle w:val="ConsPlusNormal"/>
        <w:jc w:val="both"/>
        <w:rPr>
          <w:rFonts w:ascii="Sylfaen" w:hAnsi="Sylfaen"/>
          <w:sz w:val="24"/>
          <w:szCs w:val="24"/>
        </w:rPr>
      </w:pPr>
    </w:p>
    <w:p w14:paraId="430FCA90" w14:textId="77777777" w:rsidR="0029717E" w:rsidRPr="00362A65" w:rsidRDefault="0029717E" w:rsidP="0029717E">
      <w:pPr>
        <w:pStyle w:val="ConsPlusTitle"/>
        <w:jc w:val="both"/>
        <w:outlineLvl w:val="4"/>
        <w:rPr>
          <w:rFonts w:ascii="Sylfaen" w:hAnsi="Sylfaen"/>
          <w:szCs w:val="24"/>
        </w:rPr>
      </w:pPr>
      <w:r w:rsidRPr="00362A65">
        <w:rPr>
          <w:rFonts w:ascii="Sylfaen" w:hAnsi="Sylfaen"/>
          <w:szCs w:val="24"/>
        </w:rPr>
        <w:t>Источники публикуемой информации и ее достоверность</w:t>
      </w:r>
    </w:p>
    <w:p w14:paraId="4FDAD000" w14:textId="77777777" w:rsidR="0029717E" w:rsidRPr="00362A65" w:rsidRDefault="0029717E" w:rsidP="0029717E">
      <w:pPr>
        <w:pStyle w:val="ConsPlusNormal"/>
        <w:jc w:val="both"/>
        <w:rPr>
          <w:rFonts w:ascii="Sylfaen" w:hAnsi="Sylfaen"/>
          <w:sz w:val="24"/>
          <w:szCs w:val="24"/>
        </w:rPr>
      </w:pPr>
    </w:p>
    <w:p w14:paraId="186A7A1A" w14:textId="77777777" w:rsidR="0029717E" w:rsidRPr="00362A65" w:rsidRDefault="0029717E" w:rsidP="0029717E">
      <w:pPr>
        <w:pStyle w:val="ConsPlusNormal"/>
        <w:ind w:firstLine="540"/>
        <w:jc w:val="both"/>
        <w:rPr>
          <w:rFonts w:ascii="Sylfaen" w:hAnsi="Sylfaen"/>
          <w:sz w:val="24"/>
          <w:szCs w:val="24"/>
        </w:rPr>
      </w:pPr>
      <w:r w:rsidRPr="00362A65">
        <w:rPr>
          <w:rFonts w:ascii="Sylfaen" w:hAnsi="Sylfaen"/>
          <w:sz w:val="24"/>
          <w:szCs w:val="24"/>
        </w:rPr>
        <w:t xml:space="preserve">Что касается способа получения этой информации и ее достоверности, то Суд отметил следующее. В оспариваемых новостях от 21 и 22 ноября 2005 года сообщалось о деятельности подразделений полиции и МЧС России, а в сообщениях от 23 ноября 2005 года дословно воспроизводилось официальное сообщение Государственной службы защиты прав потребителей. Суть оспариваемых новостей состояла не в том, чтобы </w:t>
      </w:r>
      <w:r w:rsidRPr="00362A65">
        <w:rPr>
          <w:rFonts w:ascii="Sylfaen" w:hAnsi="Sylfaen"/>
          <w:sz w:val="24"/>
          <w:szCs w:val="24"/>
        </w:rPr>
        <w:lastRenderedPageBreak/>
        <w:t xml:space="preserve">обвинить коммерческую компанию в совершении правонарушений или морально предосудительных деяний, а в том, чтобы передать сообщение властей по вопросу общественного здравоохранения. То, что компания-заявитель опиралась на информацию, полученную из официальных источников, не может быть оспорено, поскольку представители средств массовой информации должны иметь право делать это без необходимости проведения независимого исследования. Если бы это было не так, то эффективность </w:t>
      </w:r>
      <w:hyperlink r:id="rId769" w:history="1">
        <w:r w:rsidRPr="00362A65">
          <w:rPr>
            <w:rFonts w:ascii="Sylfaen" w:hAnsi="Sylfaen"/>
            <w:sz w:val="24"/>
            <w:szCs w:val="24"/>
          </w:rPr>
          <w:t>статьи 10</w:t>
        </w:r>
      </w:hyperlink>
      <w:r w:rsidRPr="00362A65">
        <w:rPr>
          <w:rFonts w:ascii="Sylfaen" w:hAnsi="Sylfaen"/>
          <w:sz w:val="24"/>
          <w:szCs w:val="24"/>
        </w:rPr>
        <w:t xml:space="preserve"> Конвенции была бы в значительной степени утрачена (</w:t>
      </w:r>
      <w:hyperlink r:id="rId770" w:history="1">
        <w:r w:rsidRPr="00362A65">
          <w:rPr>
            <w:rFonts w:ascii="Sylfaen" w:hAnsi="Sylfaen"/>
            <w:sz w:val="24"/>
            <w:szCs w:val="24"/>
          </w:rPr>
          <w:t>пункт 72</w:t>
        </w:r>
      </w:hyperlink>
      <w:r w:rsidRPr="00362A65">
        <w:rPr>
          <w:rFonts w:ascii="Sylfaen" w:hAnsi="Sylfaen"/>
          <w:sz w:val="24"/>
          <w:szCs w:val="24"/>
        </w:rPr>
        <w:t xml:space="preserve"> постановления).</w:t>
      </w:r>
    </w:p>
    <w:p w14:paraId="47DAF2B7"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Тем не менее окружной арбитражный суд не освободил компанию-заявителя от ответственности в соответствии с </w:t>
      </w:r>
      <w:hyperlink r:id="rId771" w:history="1">
        <w:r w:rsidRPr="00362A65">
          <w:rPr>
            <w:rFonts w:ascii="Sylfaen" w:hAnsi="Sylfaen"/>
            <w:sz w:val="24"/>
            <w:szCs w:val="24"/>
          </w:rPr>
          <w:t>пунктом 3 статьи 57</w:t>
        </w:r>
      </w:hyperlink>
      <w:r w:rsidRPr="00362A65">
        <w:rPr>
          <w:rFonts w:ascii="Sylfaen" w:hAnsi="Sylfaen"/>
          <w:sz w:val="24"/>
          <w:szCs w:val="24"/>
        </w:rPr>
        <w:t xml:space="preserve"> Закона "О средствах массовой информации", которая предусматривала освобождение в тех случаях, когда оспариваемые неправдивые заявления исходили из официальных источников, хотя он прямо ссылался на официальные документы УВД России, называя их источником распространяемой информации (</w:t>
      </w:r>
      <w:hyperlink r:id="rId772" w:history="1">
        <w:r w:rsidRPr="00362A65">
          <w:rPr>
            <w:rFonts w:ascii="Sylfaen" w:hAnsi="Sylfaen"/>
            <w:sz w:val="24"/>
            <w:szCs w:val="24"/>
          </w:rPr>
          <w:t>пункт 73</w:t>
        </w:r>
      </w:hyperlink>
      <w:r w:rsidRPr="00362A65">
        <w:rPr>
          <w:rFonts w:ascii="Sylfaen" w:hAnsi="Sylfaen"/>
          <w:sz w:val="24"/>
          <w:szCs w:val="24"/>
        </w:rPr>
        <w:t xml:space="preserve"> постановления).</w:t>
      </w:r>
    </w:p>
    <w:p w14:paraId="359E23F5"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Кроме того, Суд обратил внимание, что окружной арбитражный суд отказался рассматривать письмо Роспотребнадзора от 22 ноября 2005 года в качестве "официального" источника информации. Суд нашел странным тот факт, что, хотя К. &lt;25&gt; подтвердил подлинность письма от 22 ноября 2005 года в Апелляционном суде, однако окружной арбитражный суд не обратил внимания на его показания. В решении от 10 октября 2007 года нет никаких указаний на то, считался ли К. ненадежным или неубедительным свидетелем. Вместо этого окружной арбитражный суд сосредоточил внимание на том факте, что данное письмо не было ответом на официальный запрос о предоставлении информации от компании-заявителя. Суд счел, что требовать от компании-заявителя доказать правдивость заявлений, скопированных из письма Роспотребнадзора, в то же время, не предоставляя возможности ответчику предоставить доказательства подлинности источника информации, не соответствует требованиям </w:t>
      </w:r>
      <w:hyperlink r:id="rId773" w:history="1">
        <w:r w:rsidRPr="00362A65">
          <w:rPr>
            <w:rFonts w:ascii="Sylfaen" w:hAnsi="Sylfaen"/>
            <w:sz w:val="24"/>
            <w:szCs w:val="24"/>
          </w:rPr>
          <w:t>статьи 10</w:t>
        </w:r>
      </w:hyperlink>
      <w:r w:rsidRPr="00362A65">
        <w:rPr>
          <w:rFonts w:ascii="Sylfaen" w:hAnsi="Sylfaen"/>
          <w:sz w:val="24"/>
          <w:szCs w:val="24"/>
        </w:rPr>
        <w:t xml:space="preserve"> Конвенции (</w:t>
      </w:r>
      <w:hyperlink r:id="rId774" w:history="1">
        <w:r w:rsidRPr="00362A65">
          <w:rPr>
            <w:rFonts w:ascii="Sylfaen" w:hAnsi="Sylfaen"/>
            <w:sz w:val="24"/>
            <w:szCs w:val="24"/>
          </w:rPr>
          <w:t>пункт 74</w:t>
        </w:r>
      </w:hyperlink>
      <w:r w:rsidRPr="00362A65">
        <w:rPr>
          <w:rFonts w:ascii="Sylfaen" w:hAnsi="Sylfaen"/>
          <w:sz w:val="24"/>
          <w:szCs w:val="24"/>
        </w:rPr>
        <w:t xml:space="preserve"> постановления).</w:t>
      </w:r>
    </w:p>
    <w:p w14:paraId="0ED640CE"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w:t>
      </w:r>
    </w:p>
    <w:p w14:paraId="4C80C74C"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&lt;25&gt; Заместитель руководителя управления Роспотребнадзора по одному из субъектов Российской Федерации.</w:t>
      </w:r>
    </w:p>
    <w:p w14:paraId="036A8BC0" w14:textId="77777777" w:rsidR="0029717E" w:rsidRPr="00362A65" w:rsidRDefault="0029717E" w:rsidP="0029717E">
      <w:pPr>
        <w:pStyle w:val="ConsPlusNormal"/>
        <w:jc w:val="both"/>
        <w:rPr>
          <w:rFonts w:ascii="Sylfaen" w:hAnsi="Sylfaen"/>
          <w:sz w:val="24"/>
          <w:szCs w:val="24"/>
        </w:rPr>
      </w:pPr>
    </w:p>
    <w:p w14:paraId="297FEFC3" w14:textId="77777777" w:rsidR="0029717E" w:rsidRPr="00362A65" w:rsidRDefault="0029717E" w:rsidP="0029717E">
      <w:pPr>
        <w:pStyle w:val="ConsPlusNormal"/>
        <w:ind w:firstLine="540"/>
        <w:jc w:val="both"/>
        <w:rPr>
          <w:rFonts w:ascii="Sylfaen" w:hAnsi="Sylfaen"/>
          <w:sz w:val="24"/>
          <w:szCs w:val="24"/>
        </w:rPr>
      </w:pPr>
      <w:r w:rsidRPr="00362A65">
        <w:rPr>
          <w:rFonts w:ascii="Sylfaen" w:hAnsi="Sylfaen"/>
          <w:sz w:val="24"/>
          <w:szCs w:val="24"/>
        </w:rPr>
        <w:t>Следовало также отметить, что окружной арбитражный суд сослался на отказ в возбуждении уголовного дела от 19 декабря 2005 года по факту размещения новостей, опубликованных на веб-сайте в период с 21 по 23 ноября 2005 года. Суд не мог не подчеркнуть, что такое рассуждение не поддается логике, поскольку на момент публикации новостей компания-заявитель не имела возможности предвидеть события, которые произойдут почти через месяц. Суд повторил: степень, в которой заявитель может обоснованно считать источник информации надежным, должна определяться в свете ситуации, как она представлялась заявителю в период рассматриваемых событий, а не с точки зрения ретроспективы (</w:t>
      </w:r>
      <w:hyperlink r:id="rId775" w:history="1">
        <w:r w:rsidRPr="00362A65">
          <w:rPr>
            <w:rFonts w:ascii="Sylfaen" w:hAnsi="Sylfaen"/>
            <w:sz w:val="24"/>
            <w:szCs w:val="24"/>
          </w:rPr>
          <w:t>пункт 75</w:t>
        </w:r>
      </w:hyperlink>
      <w:r w:rsidRPr="00362A65">
        <w:rPr>
          <w:rFonts w:ascii="Sylfaen" w:hAnsi="Sylfaen"/>
          <w:sz w:val="24"/>
          <w:szCs w:val="24"/>
        </w:rPr>
        <w:t xml:space="preserve"> постановления).</w:t>
      </w:r>
    </w:p>
    <w:p w14:paraId="2C1DC95C"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Суд счел, что информация, сообщенная в трех новостях, которые окружной арбитражный суд счел клеветническими, приравнивается к фактическим </w:t>
      </w:r>
      <w:r w:rsidRPr="00362A65">
        <w:rPr>
          <w:rFonts w:ascii="Sylfaen" w:hAnsi="Sylfaen"/>
          <w:sz w:val="24"/>
          <w:szCs w:val="24"/>
        </w:rPr>
        <w:lastRenderedPageBreak/>
        <w:t>обстоятельствам дела, существование которых на момент сообщения было доказано. Памятуя о том, что, поскольку вопросы данного дела касались фактических заявлений, очень важно, чтобы обязанности и обязательства средств массовой информации были соблюдены, а также учитывая способ получения информации, связанной с тремя новостями, Суд был удовлетворен тем, что при публикации на веб-сайте компания-заявитель действовала во исполнение своих обязанностей в качестве распространителя точной и достоверной информации и в полном соответствии с принципами ответственной журналистики (</w:t>
      </w:r>
      <w:hyperlink r:id="rId776" w:history="1">
        <w:r w:rsidRPr="00362A65">
          <w:rPr>
            <w:rFonts w:ascii="Sylfaen" w:hAnsi="Sylfaen"/>
            <w:sz w:val="24"/>
            <w:szCs w:val="24"/>
          </w:rPr>
          <w:t>пункт 76</w:t>
        </w:r>
      </w:hyperlink>
      <w:r w:rsidRPr="00362A65">
        <w:rPr>
          <w:rFonts w:ascii="Sylfaen" w:hAnsi="Sylfaen"/>
          <w:sz w:val="24"/>
          <w:szCs w:val="24"/>
        </w:rPr>
        <w:t xml:space="preserve"> постановления).</w:t>
      </w:r>
    </w:p>
    <w:p w14:paraId="0DC286C5" w14:textId="77777777" w:rsidR="0029717E" w:rsidRPr="00362A65" w:rsidRDefault="0029717E" w:rsidP="0029717E">
      <w:pPr>
        <w:pStyle w:val="ConsPlusNormal"/>
        <w:jc w:val="both"/>
        <w:rPr>
          <w:rFonts w:ascii="Sylfaen" w:hAnsi="Sylfaen"/>
          <w:sz w:val="24"/>
          <w:szCs w:val="24"/>
        </w:rPr>
      </w:pPr>
    </w:p>
    <w:p w14:paraId="7AB8FDD1" w14:textId="77777777" w:rsidR="0029717E" w:rsidRPr="00362A65" w:rsidRDefault="0029717E" w:rsidP="0029717E">
      <w:pPr>
        <w:pStyle w:val="ConsPlusTitle"/>
        <w:jc w:val="both"/>
        <w:outlineLvl w:val="4"/>
        <w:rPr>
          <w:rFonts w:ascii="Sylfaen" w:hAnsi="Sylfaen"/>
          <w:szCs w:val="24"/>
        </w:rPr>
      </w:pPr>
      <w:r w:rsidRPr="00362A65">
        <w:rPr>
          <w:rFonts w:ascii="Sylfaen" w:hAnsi="Sylfaen"/>
          <w:szCs w:val="24"/>
        </w:rPr>
        <w:t>Штраф, наложенный на компанию-заявителя</w:t>
      </w:r>
    </w:p>
    <w:p w14:paraId="25EE3B5B" w14:textId="77777777" w:rsidR="0029717E" w:rsidRPr="00362A65" w:rsidRDefault="0029717E" w:rsidP="0029717E">
      <w:pPr>
        <w:pStyle w:val="ConsPlusNormal"/>
        <w:jc w:val="both"/>
        <w:rPr>
          <w:rFonts w:ascii="Sylfaen" w:hAnsi="Sylfaen"/>
          <w:sz w:val="24"/>
          <w:szCs w:val="24"/>
        </w:rPr>
      </w:pPr>
    </w:p>
    <w:p w14:paraId="3F67D26C" w14:textId="77777777" w:rsidR="0029717E" w:rsidRPr="00362A65" w:rsidRDefault="0029717E" w:rsidP="0029717E">
      <w:pPr>
        <w:pStyle w:val="ConsPlusNormal"/>
        <w:ind w:firstLine="540"/>
        <w:jc w:val="both"/>
        <w:rPr>
          <w:rFonts w:ascii="Sylfaen" w:hAnsi="Sylfaen"/>
          <w:sz w:val="24"/>
          <w:szCs w:val="24"/>
        </w:rPr>
      </w:pPr>
      <w:r w:rsidRPr="00362A65">
        <w:rPr>
          <w:rFonts w:ascii="Sylfaen" w:hAnsi="Sylfaen"/>
          <w:sz w:val="24"/>
          <w:szCs w:val="24"/>
        </w:rPr>
        <w:t>Что касается размера штрафа, наложенного на компанию-заявителя, то Суд отметил значительную компенсацию, присужденную истцу, которая, по мнению компании-заявителя, оказала "сдерживающее воздействие" на ее свободу выражения мнения. Суд повторил, что наиболее тщательное рассмотрение со стороны Суда требуется в тех случаях, когда принимаемые национальными властями меры или санкции способны препятствовать участию средств массовой информации в дискуссиях на темы, касающиеся законных общественных интересов (</w:t>
      </w:r>
      <w:hyperlink r:id="rId777" w:history="1">
        <w:r w:rsidRPr="00362A65">
          <w:rPr>
            <w:rFonts w:ascii="Sylfaen" w:hAnsi="Sylfaen"/>
            <w:sz w:val="24"/>
            <w:szCs w:val="24"/>
          </w:rPr>
          <w:t>пункт 77</w:t>
        </w:r>
      </w:hyperlink>
      <w:r w:rsidRPr="00362A65">
        <w:rPr>
          <w:rFonts w:ascii="Sylfaen" w:hAnsi="Sylfaen"/>
          <w:sz w:val="24"/>
          <w:szCs w:val="24"/>
        </w:rPr>
        <w:t xml:space="preserve"> постановления).</w:t>
      </w:r>
    </w:p>
    <w:p w14:paraId="0D005433"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По мнению Суда, при решении задачи обеспечения баланса между репутационными интересами коммерческой компании и общей заинтересованности общества в области охраны здоровья населения и информирования о потенциальных опасностях для здоровья, а также соответствующей заинтересованностью (и обязанностью) представителей средств массовой информации в освещении таких опасностей внутригосударственные суды должны убедительно продемонстрировать наличие насущной социальной потребности, способной оправдать вмешательство в свободу средств массовой информации (</w:t>
      </w:r>
      <w:hyperlink r:id="rId778" w:history="1">
        <w:r w:rsidRPr="00362A65">
          <w:rPr>
            <w:rFonts w:ascii="Sylfaen" w:hAnsi="Sylfaen"/>
            <w:sz w:val="24"/>
            <w:szCs w:val="24"/>
          </w:rPr>
          <w:t>пункт 78</w:t>
        </w:r>
      </w:hyperlink>
      <w:r w:rsidRPr="00362A65">
        <w:rPr>
          <w:rFonts w:ascii="Sylfaen" w:hAnsi="Sylfaen"/>
          <w:sz w:val="24"/>
          <w:szCs w:val="24"/>
        </w:rPr>
        <w:t xml:space="preserve"> постановления).</w:t>
      </w:r>
    </w:p>
    <w:p w14:paraId="60AAEFA2"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Однако, как было установлено Судом, окружной арбитражный суд, принимая решение в пользу истца, не выдвинул никаких аргументов относительно того, почему он придавал большее значение репутационным интересам коммерческой компании, чем интересам широкой общественности, чтобы быть информированным о таком серьезном деле, как случай отравления ртутью через коммерчески распространяемые пищевые продукты. Окружной арбитражный суд также не произвел никакой оценки, пусть даже поверхностной, соразмерности значительной суммы, испрашиваемой коммерческой компанией в связи с моральным вредом, предполагаемому ущербу ее деловой репутации, игнорируя тем самым требование </w:t>
      </w:r>
      <w:hyperlink r:id="rId779" w:history="1">
        <w:r w:rsidRPr="00362A65">
          <w:rPr>
            <w:rFonts w:ascii="Sylfaen" w:hAnsi="Sylfaen"/>
            <w:sz w:val="24"/>
            <w:szCs w:val="24"/>
          </w:rPr>
          <w:t>Конвенции</w:t>
        </w:r>
      </w:hyperlink>
      <w:r w:rsidRPr="00362A65">
        <w:rPr>
          <w:rFonts w:ascii="Sylfaen" w:hAnsi="Sylfaen"/>
          <w:sz w:val="24"/>
          <w:szCs w:val="24"/>
        </w:rPr>
        <w:t xml:space="preserve"> о том, что присуждение ущерба за клевету должно иметь разумную связь соразмерности с ущербом, причиненным репутации. Таким образом, Суд решил - окружной арбитражный суд не представил "относимых и достаточных оснований" для обоснования присуждения компенсации в размере 1 000 000 рублей за предполагаемый вред репутации коммерческой компании (</w:t>
      </w:r>
      <w:hyperlink r:id="rId780" w:history="1">
        <w:r w:rsidRPr="00362A65">
          <w:rPr>
            <w:rFonts w:ascii="Sylfaen" w:hAnsi="Sylfaen"/>
            <w:sz w:val="24"/>
            <w:szCs w:val="24"/>
          </w:rPr>
          <w:t>пункт 79</w:t>
        </w:r>
      </w:hyperlink>
      <w:r w:rsidRPr="00362A65">
        <w:rPr>
          <w:rFonts w:ascii="Sylfaen" w:hAnsi="Sylfaen"/>
          <w:sz w:val="24"/>
          <w:szCs w:val="24"/>
        </w:rPr>
        <w:t xml:space="preserve"> постановления).</w:t>
      </w:r>
    </w:p>
    <w:p w14:paraId="18B80228"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С учетом вышеуказанных элементов Суд счел: окружной арбитражный суд не смог убедительно и в соответствии с принципами, закрепленными в </w:t>
      </w:r>
      <w:hyperlink r:id="rId781" w:history="1">
        <w:r w:rsidRPr="00362A65">
          <w:rPr>
            <w:rFonts w:ascii="Sylfaen" w:hAnsi="Sylfaen"/>
            <w:sz w:val="24"/>
            <w:szCs w:val="24"/>
          </w:rPr>
          <w:t>статье 10</w:t>
        </w:r>
      </w:hyperlink>
      <w:r w:rsidRPr="00362A65">
        <w:rPr>
          <w:rFonts w:ascii="Sylfaen" w:hAnsi="Sylfaen"/>
          <w:sz w:val="24"/>
          <w:szCs w:val="24"/>
        </w:rPr>
        <w:t xml:space="preserve"> Конвенции, установить, что существовала настоятельная социальная необходимость в оспариваемом </w:t>
      </w:r>
      <w:r w:rsidRPr="00362A65">
        <w:rPr>
          <w:rFonts w:ascii="Sylfaen" w:hAnsi="Sylfaen"/>
          <w:sz w:val="24"/>
          <w:szCs w:val="24"/>
        </w:rPr>
        <w:lastRenderedPageBreak/>
        <w:t xml:space="preserve">вмешательстве. Таким образом, решение окружного арбитражного суда представляло собой непропорциональное вмешательство в право компании-заявителя на свободу выражения мнения, которое не было "необходимым в демократическом обществе" по смыслу </w:t>
      </w:r>
      <w:hyperlink r:id="rId782" w:history="1">
        <w:r w:rsidRPr="00362A65">
          <w:rPr>
            <w:rFonts w:ascii="Sylfaen" w:hAnsi="Sylfaen"/>
            <w:sz w:val="24"/>
            <w:szCs w:val="24"/>
          </w:rPr>
          <w:t>пункта 2 статьи 10</w:t>
        </w:r>
      </w:hyperlink>
      <w:r w:rsidRPr="00362A65">
        <w:rPr>
          <w:rFonts w:ascii="Sylfaen" w:hAnsi="Sylfaen"/>
          <w:sz w:val="24"/>
          <w:szCs w:val="24"/>
        </w:rPr>
        <w:t xml:space="preserve"> Конвенции. Следовательно, имело место нарушение </w:t>
      </w:r>
      <w:hyperlink r:id="rId783" w:history="1">
        <w:r w:rsidRPr="00362A65">
          <w:rPr>
            <w:rFonts w:ascii="Sylfaen" w:hAnsi="Sylfaen"/>
            <w:sz w:val="24"/>
            <w:szCs w:val="24"/>
          </w:rPr>
          <w:t>статьи 10</w:t>
        </w:r>
      </w:hyperlink>
      <w:r w:rsidRPr="00362A65">
        <w:rPr>
          <w:rFonts w:ascii="Sylfaen" w:hAnsi="Sylfaen"/>
          <w:sz w:val="24"/>
          <w:szCs w:val="24"/>
        </w:rPr>
        <w:t xml:space="preserve"> Конвенции.</w:t>
      </w:r>
    </w:p>
    <w:p w14:paraId="66376603" w14:textId="77777777" w:rsidR="0029717E" w:rsidRPr="00362A65" w:rsidRDefault="0029717E" w:rsidP="0029717E">
      <w:pPr>
        <w:pStyle w:val="ConsPlusNormal"/>
        <w:jc w:val="both"/>
        <w:rPr>
          <w:rFonts w:ascii="Sylfaen" w:hAnsi="Sylfaen"/>
          <w:sz w:val="24"/>
          <w:szCs w:val="24"/>
        </w:rPr>
      </w:pPr>
    </w:p>
    <w:p w14:paraId="765164BE" w14:textId="77777777" w:rsidR="0029717E" w:rsidRPr="00362A65" w:rsidRDefault="0029717E" w:rsidP="0029717E">
      <w:pPr>
        <w:pStyle w:val="ConsPlusTitle"/>
        <w:jc w:val="center"/>
        <w:outlineLvl w:val="1"/>
        <w:rPr>
          <w:rFonts w:ascii="Sylfaen" w:hAnsi="Sylfaen"/>
          <w:szCs w:val="24"/>
        </w:rPr>
      </w:pPr>
      <w:r w:rsidRPr="00362A65">
        <w:rPr>
          <w:rFonts w:ascii="Sylfaen" w:hAnsi="Sylfaen"/>
          <w:szCs w:val="24"/>
        </w:rPr>
        <w:t>право лица на уважение личной (частной) жизни</w:t>
      </w:r>
    </w:p>
    <w:p w14:paraId="2B92BD31" w14:textId="77777777" w:rsidR="0029717E" w:rsidRPr="00362A65" w:rsidRDefault="0029717E" w:rsidP="0029717E">
      <w:pPr>
        <w:pStyle w:val="ConsPlusTitle"/>
        <w:jc w:val="center"/>
        <w:rPr>
          <w:rFonts w:ascii="Sylfaen" w:hAnsi="Sylfaen"/>
          <w:szCs w:val="24"/>
        </w:rPr>
      </w:pPr>
      <w:r w:rsidRPr="00362A65">
        <w:rPr>
          <w:rFonts w:ascii="Sylfaen" w:hAnsi="Sylfaen"/>
          <w:szCs w:val="24"/>
        </w:rPr>
        <w:t>в аспекте рассмотрения судами дел о защите чести,</w:t>
      </w:r>
    </w:p>
    <w:p w14:paraId="3770D77E" w14:textId="77777777" w:rsidR="0029717E" w:rsidRPr="00362A65" w:rsidRDefault="0029717E" w:rsidP="0029717E">
      <w:pPr>
        <w:pStyle w:val="ConsPlusTitle"/>
        <w:jc w:val="center"/>
        <w:rPr>
          <w:rFonts w:ascii="Sylfaen" w:hAnsi="Sylfaen"/>
          <w:szCs w:val="24"/>
        </w:rPr>
      </w:pPr>
      <w:r w:rsidRPr="00362A65">
        <w:rPr>
          <w:rFonts w:ascii="Sylfaen" w:hAnsi="Sylfaen"/>
          <w:szCs w:val="24"/>
        </w:rPr>
        <w:t>достоинства и деловой репутации</w:t>
      </w:r>
    </w:p>
    <w:p w14:paraId="7F07DCAE" w14:textId="77777777" w:rsidR="0029717E" w:rsidRPr="00362A65" w:rsidRDefault="0029717E" w:rsidP="0029717E">
      <w:pPr>
        <w:pStyle w:val="ConsPlusNormal"/>
        <w:jc w:val="both"/>
        <w:rPr>
          <w:rFonts w:ascii="Sylfaen" w:hAnsi="Sylfaen"/>
          <w:sz w:val="24"/>
          <w:szCs w:val="24"/>
        </w:rPr>
      </w:pPr>
    </w:p>
    <w:p w14:paraId="6BA9EC3B" w14:textId="77777777" w:rsidR="0029717E" w:rsidRPr="00362A65" w:rsidRDefault="0029717E" w:rsidP="0029717E">
      <w:pPr>
        <w:pStyle w:val="ConsPlusTitle"/>
        <w:jc w:val="center"/>
        <w:outlineLvl w:val="2"/>
        <w:rPr>
          <w:rFonts w:ascii="Sylfaen" w:hAnsi="Sylfaen"/>
          <w:szCs w:val="24"/>
        </w:rPr>
      </w:pPr>
      <w:r w:rsidRPr="00362A65">
        <w:rPr>
          <w:rFonts w:ascii="Sylfaen" w:hAnsi="Sylfaen"/>
          <w:szCs w:val="24"/>
        </w:rPr>
        <w:t>практика Европейского Суда по правам человека</w:t>
      </w:r>
    </w:p>
    <w:p w14:paraId="70D8785C" w14:textId="77777777" w:rsidR="0029717E" w:rsidRPr="00362A65" w:rsidRDefault="0029717E" w:rsidP="0029717E">
      <w:pPr>
        <w:pStyle w:val="ConsPlusNormal"/>
        <w:jc w:val="both"/>
        <w:rPr>
          <w:rFonts w:ascii="Sylfaen" w:hAnsi="Sylfaen"/>
          <w:sz w:val="24"/>
          <w:szCs w:val="24"/>
        </w:rPr>
      </w:pPr>
    </w:p>
    <w:p w14:paraId="3B8E5509" w14:textId="77777777" w:rsidR="0029717E" w:rsidRPr="00362A65" w:rsidRDefault="0029717E" w:rsidP="0029717E">
      <w:pPr>
        <w:pStyle w:val="ConsPlusNormal"/>
        <w:ind w:firstLine="540"/>
        <w:jc w:val="both"/>
        <w:rPr>
          <w:rFonts w:ascii="Sylfaen" w:hAnsi="Sylfaen"/>
          <w:sz w:val="24"/>
          <w:szCs w:val="24"/>
        </w:rPr>
      </w:pPr>
      <w:r w:rsidRPr="00362A65">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жалобе N 44376/09 "Парфентьев против Российской Федерации" (вынесено и вступило в силу 3 ноября 2020 года), которым установлено нарушение </w:t>
      </w:r>
      <w:hyperlink r:id="rId784" w:history="1">
        <w:r w:rsidRPr="00362A65">
          <w:rPr>
            <w:rFonts w:ascii="Sylfaen" w:hAnsi="Sylfaen"/>
            <w:sz w:val="24"/>
            <w:szCs w:val="24"/>
          </w:rPr>
          <w:t>статьи 8</w:t>
        </w:r>
      </w:hyperlink>
      <w:r w:rsidRPr="00362A65">
        <w:rPr>
          <w:rFonts w:ascii="Sylfaen" w:hAnsi="Sylfaen"/>
          <w:sz w:val="24"/>
          <w:szCs w:val="24"/>
        </w:rPr>
        <w:t xml:space="preserve"> Конвенции в связи с несоблюдением права заявителя на уважение частной жизни, вызванным размещением информации о частной жизни в средствах массовой информации; </w:t>
      </w:r>
      <w:hyperlink r:id="rId785" w:history="1">
        <w:r w:rsidRPr="00362A65">
          <w:rPr>
            <w:rFonts w:ascii="Sylfaen" w:hAnsi="Sylfaen"/>
            <w:sz w:val="24"/>
            <w:szCs w:val="24"/>
          </w:rPr>
          <w:t>статьи 34</w:t>
        </w:r>
      </w:hyperlink>
      <w:r w:rsidRPr="00362A65">
        <w:rPr>
          <w:rFonts w:ascii="Sylfaen" w:hAnsi="Sylfaen"/>
          <w:sz w:val="24"/>
          <w:szCs w:val="24"/>
        </w:rPr>
        <w:t xml:space="preserve"> Конвенции ввиду необеспечения права заявителя на беспрепятственное обращение в Европейский Суд.</w:t>
      </w:r>
    </w:p>
    <w:p w14:paraId="5E611E99"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Заявитель жаловался, что раскрытие в газетной статье от 18 мая 2005 года информации о его частной жизни и публикация его фотографии были нарушением его права на уважение его частной жизни, гарантированного </w:t>
      </w:r>
      <w:hyperlink r:id="rId786" w:history="1">
        <w:r w:rsidRPr="00362A65">
          <w:rPr>
            <w:rFonts w:ascii="Sylfaen" w:hAnsi="Sylfaen"/>
            <w:sz w:val="24"/>
            <w:szCs w:val="24"/>
          </w:rPr>
          <w:t>статьей 8</w:t>
        </w:r>
      </w:hyperlink>
      <w:r w:rsidRPr="00362A65">
        <w:rPr>
          <w:rFonts w:ascii="Sylfaen" w:hAnsi="Sylfaen"/>
          <w:sz w:val="24"/>
          <w:szCs w:val="24"/>
        </w:rPr>
        <w:t xml:space="preserve"> Конвенции.</w:t>
      </w:r>
    </w:p>
    <w:p w14:paraId="4EDFB5BD"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Суд отметил, что вопрос в указанном деле заключался не в действии государства, а в предполагаемой недостаточной защите личной жизни заявителя, обеспеченной внутригосударственными судами. Несмотря на то, что важной целью </w:t>
      </w:r>
      <w:hyperlink r:id="rId787" w:history="1">
        <w:r w:rsidRPr="00362A65">
          <w:rPr>
            <w:rFonts w:ascii="Sylfaen" w:hAnsi="Sylfaen"/>
            <w:sz w:val="24"/>
            <w:szCs w:val="24"/>
          </w:rPr>
          <w:t>статьи 8</w:t>
        </w:r>
      </w:hyperlink>
      <w:r w:rsidRPr="00362A65">
        <w:rPr>
          <w:rFonts w:ascii="Sylfaen" w:hAnsi="Sylfaen"/>
          <w:sz w:val="24"/>
          <w:szCs w:val="24"/>
        </w:rPr>
        <w:t xml:space="preserve"> Конвенции является защита человека от произвольного вмешательства со стороны государственных органов, она не просто требует от государства воздерживаться от такого вмешательства: в дополнение к этому негативному обязательству могут существовать позитивные обязательства, присущие эффективному уважению частной или семейной жизни. Эти обязательства могут также включать принятие мер, обеспечивающих уважение к частной жизни даже в области отношений лиц между друг другом. Граница между позитивными и негативными обязательствами государства в соответствии со </w:t>
      </w:r>
      <w:hyperlink r:id="rId788" w:history="1">
        <w:r w:rsidRPr="00362A65">
          <w:rPr>
            <w:rFonts w:ascii="Sylfaen" w:hAnsi="Sylfaen"/>
            <w:sz w:val="24"/>
            <w:szCs w:val="24"/>
          </w:rPr>
          <w:t>статьей 8</w:t>
        </w:r>
      </w:hyperlink>
      <w:r w:rsidRPr="00362A65">
        <w:rPr>
          <w:rFonts w:ascii="Sylfaen" w:hAnsi="Sylfaen"/>
          <w:sz w:val="24"/>
          <w:szCs w:val="24"/>
        </w:rPr>
        <w:t xml:space="preserve"> Конвенции не поддается точному определению; применимые принципы, тем не менее, схожи. В обоих контекстах внимание должно быть уделено установлению справедливого баланса, который должен быть соблюден между соответствующими конкурирующими интересами (пункт 33 постановления).</w:t>
      </w:r>
    </w:p>
    <w:p w14:paraId="774BEB8C"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Опираясь на принципы, которые прочно утвердились в его прецедентной практике, Суд рассмотрел вопрос о том, был ли достигнут справедливый баланс между правом заявителя на уважение его частной жизни со согласно </w:t>
      </w:r>
      <w:hyperlink r:id="rId789" w:history="1">
        <w:r w:rsidRPr="00362A65">
          <w:rPr>
            <w:rFonts w:ascii="Sylfaen" w:hAnsi="Sylfaen"/>
            <w:sz w:val="24"/>
            <w:szCs w:val="24"/>
          </w:rPr>
          <w:t>статье 8</w:t>
        </w:r>
      </w:hyperlink>
      <w:r w:rsidRPr="00362A65">
        <w:rPr>
          <w:rFonts w:ascii="Sylfaen" w:hAnsi="Sylfaen"/>
          <w:sz w:val="24"/>
          <w:szCs w:val="24"/>
        </w:rPr>
        <w:t xml:space="preserve"> Конвенции и свободой выражения мнения издателя, гарантированной </w:t>
      </w:r>
      <w:hyperlink r:id="rId790" w:history="1">
        <w:r w:rsidRPr="00362A65">
          <w:rPr>
            <w:rFonts w:ascii="Sylfaen" w:hAnsi="Sylfaen"/>
            <w:sz w:val="24"/>
            <w:szCs w:val="24"/>
          </w:rPr>
          <w:t>статьей 10</w:t>
        </w:r>
      </w:hyperlink>
      <w:r w:rsidRPr="00362A65">
        <w:rPr>
          <w:rFonts w:ascii="Sylfaen" w:hAnsi="Sylfaen"/>
          <w:sz w:val="24"/>
          <w:szCs w:val="24"/>
        </w:rPr>
        <w:t xml:space="preserve"> Конвенции.</w:t>
      </w:r>
    </w:p>
    <w:p w14:paraId="36985C89"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Как усматривалось из постановления, Суд обратил внимание на то следующее - внутригосударственные суды отказались признать, что публикация статьи, содержащей личную информацию заявителя, а также фотографию заявителя, представляла собой </w:t>
      </w:r>
      <w:r w:rsidRPr="00362A65">
        <w:rPr>
          <w:rFonts w:ascii="Sylfaen" w:hAnsi="Sylfaen"/>
          <w:sz w:val="24"/>
          <w:szCs w:val="24"/>
        </w:rPr>
        <w:lastRenderedPageBreak/>
        <w:t xml:space="preserve">вмешательство в его право на уважение его частной жизни. Хотя внутригосударственные суды приняли во внимание свободу выражения мнения издателя, они не смогли установить баланс между этим правом и правами заявителя, гарантированными </w:t>
      </w:r>
      <w:hyperlink r:id="rId791" w:history="1">
        <w:r w:rsidRPr="00362A65">
          <w:rPr>
            <w:rFonts w:ascii="Sylfaen" w:hAnsi="Sylfaen"/>
            <w:sz w:val="24"/>
            <w:szCs w:val="24"/>
          </w:rPr>
          <w:t>статьей 8</w:t>
        </w:r>
      </w:hyperlink>
      <w:r w:rsidRPr="00362A65">
        <w:rPr>
          <w:rFonts w:ascii="Sylfaen" w:hAnsi="Sylfaen"/>
          <w:sz w:val="24"/>
          <w:szCs w:val="24"/>
        </w:rPr>
        <w:t xml:space="preserve"> Конвенции (пункт 35 постановления).</w:t>
      </w:r>
    </w:p>
    <w:p w14:paraId="0E22C538"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Вышеизложенных соображений было достаточно для того, чтобы Суд смог прийти к выводу о нарушении </w:t>
      </w:r>
      <w:hyperlink r:id="rId792" w:history="1">
        <w:r w:rsidRPr="00362A65">
          <w:rPr>
            <w:rFonts w:ascii="Sylfaen" w:hAnsi="Sylfaen"/>
            <w:sz w:val="24"/>
            <w:szCs w:val="24"/>
          </w:rPr>
          <w:t>статьи 8</w:t>
        </w:r>
      </w:hyperlink>
      <w:r w:rsidRPr="00362A65">
        <w:rPr>
          <w:rFonts w:ascii="Sylfaen" w:hAnsi="Sylfaen"/>
          <w:sz w:val="24"/>
          <w:szCs w:val="24"/>
        </w:rPr>
        <w:t xml:space="preserve"> Конвенции.</w:t>
      </w:r>
    </w:p>
    <w:p w14:paraId="66F4B9D3"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Суд по собственной инициативе поднял вопрос о том, является ли регистрация администрацией исправительного учреждения писем заявителя в Суд в реестре исходящей корреспонденции и их направление вместе с сопроводительными письмами таких органов нарушением </w:t>
      </w:r>
      <w:hyperlink r:id="rId793" w:history="1">
        <w:r w:rsidRPr="00362A65">
          <w:rPr>
            <w:rFonts w:ascii="Sylfaen" w:hAnsi="Sylfaen"/>
            <w:sz w:val="24"/>
            <w:szCs w:val="24"/>
          </w:rPr>
          <w:t>статей 8</w:t>
        </w:r>
      </w:hyperlink>
      <w:r w:rsidRPr="00362A65">
        <w:rPr>
          <w:rFonts w:ascii="Sylfaen" w:hAnsi="Sylfaen"/>
          <w:sz w:val="24"/>
          <w:szCs w:val="24"/>
        </w:rPr>
        <w:t xml:space="preserve"> и </w:t>
      </w:r>
      <w:hyperlink r:id="rId794" w:history="1">
        <w:r w:rsidRPr="00362A65">
          <w:rPr>
            <w:rFonts w:ascii="Sylfaen" w:hAnsi="Sylfaen"/>
            <w:sz w:val="24"/>
            <w:szCs w:val="24"/>
          </w:rPr>
          <w:t>34</w:t>
        </w:r>
      </w:hyperlink>
      <w:r w:rsidRPr="00362A65">
        <w:rPr>
          <w:rFonts w:ascii="Sylfaen" w:hAnsi="Sylfaen"/>
          <w:sz w:val="24"/>
          <w:szCs w:val="24"/>
        </w:rPr>
        <w:t xml:space="preserve"> Конвенции.</w:t>
      </w:r>
    </w:p>
    <w:p w14:paraId="5589D49A"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Суд напомнил, что для эффективного функционирования системы подачи индивидуальных жалоб, гарантированных </w:t>
      </w:r>
      <w:hyperlink r:id="rId795" w:history="1">
        <w:r w:rsidRPr="00362A65">
          <w:rPr>
            <w:rFonts w:ascii="Sylfaen" w:hAnsi="Sylfaen"/>
            <w:sz w:val="24"/>
            <w:szCs w:val="24"/>
          </w:rPr>
          <w:t>статьей 34</w:t>
        </w:r>
      </w:hyperlink>
      <w:r w:rsidRPr="00362A65">
        <w:rPr>
          <w:rFonts w:ascii="Sylfaen" w:hAnsi="Sylfaen"/>
          <w:sz w:val="24"/>
          <w:szCs w:val="24"/>
        </w:rPr>
        <w:t xml:space="preserve"> Конвенции, чрезвычайно важно, чтобы заявители имели возможность беспрепятственно вступать в контакт с органами </w:t>
      </w:r>
      <w:hyperlink r:id="rId796" w:history="1">
        <w:r w:rsidRPr="00362A65">
          <w:rPr>
            <w:rFonts w:ascii="Sylfaen" w:hAnsi="Sylfaen"/>
            <w:sz w:val="24"/>
            <w:szCs w:val="24"/>
          </w:rPr>
          <w:t>Конвенции</w:t>
        </w:r>
      </w:hyperlink>
      <w:r w:rsidRPr="00362A65">
        <w:rPr>
          <w:rFonts w:ascii="Sylfaen" w:hAnsi="Sylfaen"/>
          <w:sz w:val="24"/>
          <w:szCs w:val="24"/>
        </w:rPr>
        <w:t xml:space="preserve">, не подвергаясь какой-либо форме давления со стороны властей с целью заставить их отозвать или изменить их жалобы. В этом контексте понятие "давление" включает в себя не только прямое принуждение и явные акты запугивания, но также и иные ненадлежащие косвенные действия или контакты, направленные на то, чтобы разубедить или лишить заявителей желания воспользоваться гарантированным </w:t>
      </w:r>
      <w:hyperlink r:id="rId797" w:history="1">
        <w:r w:rsidRPr="00362A65">
          <w:rPr>
            <w:rFonts w:ascii="Sylfaen" w:hAnsi="Sylfaen"/>
            <w:sz w:val="24"/>
            <w:szCs w:val="24"/>
          </w:rPr>
          <w:t>Конвенцией</w:t>
        </w:r>
      </w:hyperlink>
      <w:r w:rsidRPr="00362A65">
        <w:rPr>
          <w:rFonts w:ascii="Sylfaen" w:hAnsi="Sylfaen"/>
          <w:sz w:val="24"/>
          <w:szCs w:val="24"/>
        </w:rPr>
        <w:t xml:space="preserve"> средством правовой защиты (пункт 42 постановления).</w:t>
      </w:r>
    </w:p>
    <w:p w14:paraId="23AE08F0"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Суд также напомнил о важности соблюдения конфиденциальности переписки между Судом и заявителями, поскольку в ней могут содержаться обвинения против тюремных органов или их должностных лиц. Вскрытие писем, полученных от Суда или адресованных ему, по мнению Суда, безусловно, приводит к тому, что они могут быть прочитаны и, предположительно, в отдельных случаях могут создать риск репрессий со стороны сотрудников администраций исправительных учреждений в отношении такого заключенного (пункт 43 постановления).</w:t>
      </w:r>
    </w:p>
    <w:p w14:paraId="6699B5BA"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Как усматривалось из постановления Суда, письма заявителя, адресованные Суду, содержали надписи, сделанные сотрудниками администрации исправительного учреждения, и направлялись с сопроводительными письмами, написанными ими с указанием характера переписки заявителя. Данные факты свидетельствовали, по мнению Суда, о том, что переписка заявителя с Судом просматривалась сотрудниками следственного изолятора (пункт 43 постановления).</w:t>
      </w:r>
    </w:p>
    <w:p w14:paraId="31DD98E8"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Суд пришел к выводу, что вскрытие и контроль переписки заявителя, адресованной Суду, представляли собой препятствие эффективному осуществлению права заявителя на подачу индивидуальной жалобы.</w:t>
      </w:r>
    </w:p>
    <w:p w14:paraId="1D3FCB2F" w14:textId="77777777" w:rsidR="0029717E" w:rsidRPr="00362A65" w:rsidRDefault="0029717E" w:rsidP="0029717E">
      <w:pPr>
        <w:pStyle w:val="ConsPlusNormal"/>
        <w:jc w:val="both"/>
        <w:rPr>
          <w:rFonts w:ascii="Sylfaen" w:hAnsi="Sylfaen"/>
          <w:sz w:val="24"/>
          <w:szCs w:val="24"/>
        </w:rPr>
      </w:pPr>
    </w:p>
    <w:p w14:paraId="336287D1" w14:textId="77777777" w:rsidR="0029717E" w:rsidRPr="00362A65" w:rsidRDefault="0029717E" w:rsidP="0029717E">
      <w:pPr>
        <w:pStyle w:val="ConsPlusTitle"/>
        <w:jc w:val="center"/>
        <w:outlineLvl w:val="1"/>
        <w:rPr>
          <w:rFonts w:ascii="Sylfaen" w:hAnsi="Sylfaen"/>
          <w:szCs w:val="24"/>
        </w:rPr>
      </w:pPr>
      <w:r w:rsidRPr="00362A65">
        <w:rPr>
          <w:rFonts w:ascii="Sylfaen" w:hAnsi="Sylfaen"/>
          <w:szCs w:val="24"/>
        </w:rPr>
        <w:t>право лица на образование &lt;26&gt;</w:t>
      </w:r>
    </w:p>
    <w:p w14:paraId="66012A2D" w14:textId="77777777" w:rsidR="0029717E" w:rsidRPr="00362A65" w:rsidRDefault="0029717E" w:rsidP="0029717E">
      <w:pPr>
        <w:pStyle w:val="ConsPlusNormal"/>
        <w:jc w:val="both"/>
        <w:rPr>
          <w:rFonts w:ascii="Sylfaen" w:hAnsi="Sylfaen"/>
          <w:sz w:val="24"/>
          <w:szCs w:val="24"/>
        </w:rPr>
      </w:pPr>
    </w:p>
    <w:p w14:paraId="55BBE49A" w14:textId="77777777" w:rsidR="0029717E" w:rsidRPr="00362A65" w:rsidRDefault="0029717E" w:rsidP="0029717E">
      <w:pPr>
        <w:pStyle w:val="ConsPlusNormal"/>
        <w:ind w:firstLine="540"/>
        <w:jc w:val="both"/>
        <w:rPr>
          <w:rFonts w:ascii="Sylfaen" w:hAnsi="Sylfaen"/>
          <w:sz w:val="24"/>
          <w:szCs w:val="24"/>
        </w:rPr>
      </w:pPr>
      <w:r w:rsidRPr="00362A65">
        <w:rPr>
          <w:rFonts w:ascii="Sylfaen" w:hAnsi="Sylfaen"/>
          <w:sz w:val="24"/>
          <w:szCs w:val="24"/>
        </w:rPr>
        <w:t>--------------------------------</w:t>
      </w:r>
    </w:p>
    <w:p w14:paraId="243DC323"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&lt;26&gt; Как было отмечено выше, в 2019 году в Верховном Суде Российской </w:t>
      </w:r>
      <w:r w:rsidRPr="00362A65">
        <w:rPr>
          <w:rFonts w:ascii="Sylfaen" w:hAnsi="Sylfaen"/>
          <w:sz w:val="24"/>
          <w:szCs w:val="24"/>
        </w:rPr>
        <w:lastRenderedPageBreak/>
        <w:t>Федерации подготовлено Обобщение правовых позиций межгосударственных органов по защите прав и свобод человека и специальных докладчиков (рабочих групп), действующих в рамках Совета ООН по правам человека, по вопросу защиты права лица на образование.</w:t>
      </w:r>
    </w:p>
    <w:p w14:paraId="7073CB5C"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Размещено на официальном сайте Верховного Суда Российской Федерации в подразделе "Международная практика" (за 2019 год) раздела "Документы". Режим доступа: URL: http://www.vsrf.ru/documents/international_practice/28445/.</w:t>
      </w:r>
    </w:p>
    <w:p w14:paraId="254D8AB9" w14:textId="77777777" w:rsidR="0029717E" w:rsidRPr="00362A65" w:rsidRDefault="0029717E" w:rsidP="0029717E">
      <w:pPr>
        <w:pStyle w:val="ConsPlusNormal"/>
        <w:jc w:val="both"/>
        <w:rPr>
          <w:rFonts w:ascii="Sylfaen" w:hAnsi="Sylfaen"/>
          <w:sz w:val="24"/>
          <w:szCs w:val="24"/>
        </w:rPr>
      </w:pPr>
    </w:p>
    <w:p w14:paraId="2ACFB041" w14:textId="77777777" w:rsidR="0029717E" w:rsidRPr="00362A65" w:rsidRDefault="0029717E" w:rsidP="0029717E">
      <w:pPr>
        <w:pStyle w:val="ConsPlusTitle"/>
        <w:jc w:val="center"/>
        <w:outlineLvl w:val="2"/>
        <w:rPr>
          <w:rFonts w:ascii="Sylfaen" w:hAnsi="Sylfaen"/>
          <w:szCs w:val="24"/>
        </w:rPr>
      </w:pPr>
      <w:r w:rsidRPr="00362A65">
        <w:rPr>
          <w:rFonts w:ascii="Sylfaen" w:hAnsi="Sylfaen"/>
          <w:szCs w:val="24"/>
        </w:rPr>
        <w:t>практика Европейского Суда по правам человека</w:t>
      </w:r>
    </w:p>
    <w:p w14:paraId="7CA9674E" w14:textId="77777777" w:rsidR="0029717E" w:rsidRPr="00362A65" w:rsidRDefault="0029717E" w:rsidP="0029717E">
      <w:pPr>
        <w:pStyle w:val="ConsPlusNormal"/>
        <w:jc w:val="both"/>
        <w:rPr>
          <w:rFonts w:ascii="Sylfaen" w:hAnsi="Sylfaen"/>
          <w:sz w:val="24"/>
          <w:szCs w:val="24"/>
        </w:rPr>
      </w:pPr>
    </w:p>
    <w:p w14:paraId="09ED164C" w14:textId="77777777" w:rsidR="0029717E" w:rsidRPr="00362A65" w:rsidRDefault="0029717E" w:rsidP="0029717E">
      <w:pPr>
        <w:pStyle w:val="ConsPlusNormal"/>
        <w:ind w:firstLine="540"/>
        <w:jc w:val="both"/>
        <w:rPr>
          <w:rFonts w:ascii="Sylfaen" w:hAnsi="Sylfaen"/>
          <w:sz w:val="24"/>
          <w:szCs w:val="24"/>
        </w:rPr>
      </w:pPr>
      <w:r w:rsidRPr="00362A65">
        <w:rPr>
          <w:rFonts w:ascii="Sylfaen" w:hAnsi="Sylfaen"/>
          <w:sz w:val="24"/>
          <w:szCs w:val="24"/>
        </w:rPr>
        <w:t xml:space="preserve">В Верховный Суд Российской Федерации поступил неофициальный перевод </w:t>
      </w:r>
      <w:hyperlink r:id="rId798" w:history="1">
        <w:r w:rsidRPr="00362A65">
          <w:rPr>
            <w:rFonts w:ascii="Sylfaen" w:hAnsi="Sylfaen"/>
            <w:sz w:val="24"/>
            <w:szCs w:val="24"/>
          </w:rPr>
          <w:t>постановления</w:t>
        </w:r>
      </w:hyperlink>
      <w:r w:rsidRPr="00362A65">
        <w:rPr>
          <w:rFonts w:ascii="Sylfaen" w:hAnsi="Sylfaen"/>
          <w:sz w:val="24"/>
          <w:szCs w:val="24"/>
        </w:rPr>
        <w:t xml:space="preserve"> Европейского Суда по правам человека по жалобе N 47429/09 "Перовы против Российской Федерации" (вынесено 20 октября 2020 года, вступило в силу 19 апреля 2021 года), которым отклонена жалоба заявителей на якобы имевшее место нарушение </w:t>
      </w:r>
      <w:hyperlink r:id="rId799" w:history="1">
        <w:r w:rsidRPr="00362A65">
          <w:rPr>
            <w:rFonts w:ascii="Sylfaen" w:hAnsi="Sylfaen"/>
            <w:sz w:val="24"/>
            <w:szCs w:val="24"/>
          </w:rPr>
          <w:t>статьи 2</w:t>
        </w:r>
      </w:hyperlink>
      <w:r w:rsidRPr="00362A65">
        <w:rPr>
          <w:rFonts w:ascii="Sylfaen" w:hAnsi="Sylfaen"/>
          <w:sz w:val="24"/>
          <w:szCs w:val="24"/>
        </w:rPr>
        <w:t xml:space="preserve"> Протокола N 1 к Конвенции (право на образование) и </w:t>
      </w:r>
      <w:hyperlink r:id="rId800" w:history="1">
        <w:r w:rsidRPr="00362A65">
          <w:rPr>
            <w:rFonts w:ascii="Sylfaen" w:hAnsi="Sylfaen"/>
            <w:sz w:val="24"/>
            <w:szCs w:val="24"/>
          </w:rPr>
          <w:t>статьи 9</w:t>
        </w:r>
      </w:hyperlink>
      <w:r w:rsidRPr="00362A65">
        <w:rPr>
          <w:rFonts w:ascii="Sylfaen" w:hAnsi="Sylfaen"/>
          <w:sz w:val="24"/>
          <w:szCs w:val="24"/>
        </w:rPr>
        <w:t xml:space="preserve"> Конвенции (право на свободу вероисповедания). Более подробная информация об этом деле изложена выше.</w:t>
      </w:r>
    </w:p>
    <w:p w14:paraId="677D17EE" w14:textId="77777777" w:rsidR="0029717E" w:rsidRPr="00362A65" w:rsidRDefault="0029717E" w:rsidP="0029717E">
      <w:pPr>
        <w:pStyle w:val="ConsPlusNormal"/>
        <w:jc w:val="both"/>
        <w:rPr>
          <w:rFonts w:ascii="Sylfaen" w:hAnsi="Sylfaen"/>
          <w:sz w:val="24"/>
          <w:szCs w:val="24"/>
        </w:rPr>
      </w:pPr>
    </w:p>
    <w:p w14:paraId="450BF9C0" w14:textId="77777777" w:rsidR="0029717E" w:rsidRPr="00362A65" w:rsidRDefault="0029717E" w:rsidP="0029717E">
      <w:pPr>
        <w:pStyle w:val="ConsPlusTitle"/>
        <w:jc w:val="center"/>
        <w:outlineLvl w:val="0"/>
        <w:rPr>
          <w:rFonts w:ascii="Sylfaen" w:hAnsi="Sylfaen"/>
          <w:szCs w:val="24"/>
        </w:rPr>
      </w:pPr>
      <w:r w:rsidRPr="00362A65">
        <w:rPr>
          <w:rFonts w:ascii="Sylfaen" w:hAnsi="Sylfaen"/>
          <w:szCs w:val="24"/>
        </w:rPr>
        <w:t>В сфере гражданско-процессуальных отношений</w:t>
      </w:r>
    </w:p>
    <w:p w14:paraId="777910FD" w14:textId="77777777" w:rsidR="0029717E" w:rsidRPr="00362A65" w:rsidRDefault="0029717E" w:rsidP="0029717E">
      <w:pPr>
        <w:pStyle w:val="ConsPlusNormal"/>
        <w:jc w:val="both"/>
        <w:rPr>
          <w:rFonts w:ascii="Sylfaen" w:hAnsi="Sylfaen"/>
          <w:sz w:val="24"/>
          <w:szCs w:val="24"/>
        </w:rPr>
      </w:pPr>
    </w:p>
    <w:p w14:paraId="7A8DBCBB" w14:textId="77777777" w:rsidR="0029717E" w:rsidRPr="00362A65" w:rsidRDefault="0029717E" w:rsidP="0029717E">
      <w:pPr>
        <w:pStyle w:val="ConsPlusTitle"/>
        <w:jc w:val="center"/>
        <w:outlineLvl w:val="1"/>
        <w:rPr>
          <w:rFonts w:ascii="Sylfaen" w:hAnsi="Sylfaen"/>
          <w:szCs w:val="24"/>
        </w:rPr>
      </w:pPr>
      <w:r w:rsidRPr="00362A65">
        <w:rPr>
          <w:rFonts w:ascii="Sylfaen" w:hAnsi="Sylfaen"/>
          <w:szCs w:val="24"/>
        </w:rPr>
        <w:t>право лица на обоснованное судебное</w:t>
      </w:r>
    </w:p>
    <w:p w14:paraId="2A8E57D5" w14:textId="77777777" w:rsidR="0029717E" w:rsidRPr="00362A65" w:rsidRDefault="0029717E" w:rsidP="0029717E">
      <w:pPr>
        <w:pStyle w:val="ConsPlusTitle"/>
        <w:jc w:val="center"/>
        <w:rPr>
          <w:rFonts w:ascii="Sylfaen" w:hAnsi="Sylfaen"/>
          <w:szCs w:val="24"/>
        </w:rPr>
      </w:pPr>
      <w:r w:rsidRPr="00362A65">
        <w:rPr>
          <w:rFonts w:ascii="Sylfaen" w:hAnsi="Sylfaen"/>
          <w:szCs w:val="24"/>
        </w:rPr>
        <w:t>постановление как неотъемлемый элемент права</w:t>
      </w:r>
    </w:p>
    <w:p w14:paraId="31CC50A2" w14:textId="77777777" w:rsidR="0029717E" w:rsidRPr="00362A65" w:rsidRDefault="0029717E" w:rsidP="0029717E">
      <w:pPr>
        <w:pStyle w:val="ConsPlusTitle"/>
        <w:jc w:val="center"/>
        <w:rPr>
          <w:rFonts w:ascii="Sylfaen" w:hAnsi="Sylfaen"/>
          <w:szCs w:val="24"/>
        </w:rPr>
      </w:pPr>
      <w:r w:rsidRPr="00362A65">
        <w:rPr>
          <w:rFonts w:ascii="Sylfaen" w:hAnsi="Sylfaen"/>
          <w:szCs w:val="24"/>
        </w:rPr>
        <w:t>на справедливое судебное разбирательство</w:t>
      </w:r>
    </w:p>
    <w:p w14:paraId="063E30EB" w14:textId="77777777" w:rsidR="0029717E" w:rsidRPr="00362A65" w:rsidRDefault="0029717E" w:rsidP="0029717E">
      <w:pPr>
        <w:pStyle w:val="ConsPlusNormal"/>
        <w:jc w:val="both"/>
        <w:rPr>
          <w:rFonts w:ascii="Sylfaen" w:hAnsi="Sylfaen"/>
          <w:sz w:val="24"/>
          <w:szCs w:val="24"/>
        </w:rPr>
      </w:pPr>
    </w:p>
    <w:p w14:paraId="1AE76796" w14:textId="77777777" w:rsidR="0029717E" w:rsidRPr="00362A65" w:rsidRDefault="0029717E" w:rsidP="0029717E">
      <w:pPr>
        <w:pStyle w:val="ConsPlusTitle"/>
        <w:jc w:val="center"/>
        <w:outlineLvl w:val="2"/>
        <w:rPr>
          <w:rFonts w:ascii="Sylfaen" w:hAnsi="Sylfaen"/>
          <w:szCs w:val="24"/>
        </w:rPr>
      </w:pPr>
      <w:r w:rsidRPr="00362A65">
        <w:rPr>
          <w:rFonts w:ascii="Sylfaen" w:hAnsi="Sylfaen"/>
          <w:szCs w:val="24"/>
        </w:rPr>
        <w:t>практика Европейского Суда по правам человека</w:t>
      </w:r>
    </w:p>
    <w:p w14:paraId="3A7DB285" w14:textId="77777777" w:rsidR="0029717E" w:rsidRPr="00362A65" w:rsidRDefault="0029717E" w:rsidP="0029717E">
      <w:pPr>
        <w:pStyle w:val="ConsPlusNormal"/>
        <w:jc w:val="both"/>
        <w:rPr>
          <w:rFonts w:ascii="Sylfaen" w:hAnsi="Sylfaen"/>
          <w:sz w:val="24"/>
          <w:szCs w:val="24"/>
        </w:rPr>
      </w:pPr>
    </w:p>
    <w:p w14:paraId="033667AB" w14:textId="77777777" w:rsidR="0029717E" w:rsidRPr="00362A65" w:rsidRDefault="0029717E" w:rsidP="0029717E">
      <w:pPr>
        <w:pStyle w:val="ConsPlusNormal"/>
        <w:ind w:firstLine="540"/>
        <w:jc w:val="both"/>
        <w:rPr>
          <w:rFonts w:ascii="Sylfaen" w:hAnsi="Sylfaen"/>
          <w:sz w:val="24"/>
          <w:szCs w:val="24"/>
        </w:rPr>
      </w:pPr>
      <w:r w:rsidRPr="00362A65">
        <w:rPr>
          <w:rFonts w:ascii="Sylfaen" w:hAnsi="Sylfaen"/>
          <w:sz w:val="24"/>
          <w:szCs w:val="24"/>
        </w:rPr>
        <w:t xml:space="preserve">В Верховный Суд Российской Федерации поступил неофициальный перевод </w:t>
      </w:r>
      <w:hyperlink r:id="rId801" w:history="1">
        <w:r w:rsidRPr="00362A65">
          <w:rPr>
            <w:rFonts w:ascii="Sylfaen" w:hAnsi="Sylfaen"/>
            <w:sz w:val="24"/>
            <w:szCs w:val="24"/>
          </w:rPr>
          <w:t>постановления</w:t>
        </w:r>
      </w:hyperlink>
      <w:r w:rsidRPr="00362A65">
        <w:rPr>
          <w:rFonts w:ascii="Sylfaen" w:hAnsi="Sylfaen"/>
          <w:sz w:val="24"/>
          <w:szCs w:val="24"/>
        </w:rPr>
        <w:t xml:space="preserve"> Европейского Суда по правам человека по жалобе N 38007/14 "</w:t>
      </w:r>
      <w:proofErr w:type="spellStart"/>
      <w:r w:rsidRPr="00362A65">
        <w:rPr>
          <w:rFonts w:ascii="Sylfaen" w:hAnsi="Sylfaen"/>
          <w:sz w:val="24"/>
          <w:szCs w:val="24"/>
        </w:rPr>
        <w:t>Матюнина</w:t>
      </w:r>
      <w:proofErr w:type="spellEnd"/>
      <w:r w:rsidRPr="00362A65">
        <w:rPr>
          <w:rFonts w:ascii="Sylfaen" w:hAnsi="Sylfaen"/>
          <w:sz w:val="24"/>
          <w:szCs w:val="24"/>
        </w:rPr>
        <w:t xml:space="preserve"> против Российской Федерации" (вынесено и вступило в силу 3 ноября 2020 года), которым установлено нарушение </w:t>
      </w:r>
      <w:hyperlink r:id="rId802" w:history="1">
        <w:r w:rsidRPr="00362A65">
          <w:rPr>
            <w:rFonts w:ascii="Sylfaen" w:hAnsi="Sylfaen"/>
            <w:sz w:val="24"/>
            <w:szCs w:val="24"/>
          </w:rPr>
          <w:t>пункта 1 статьи 6</w:t>
        </w:r>
      </w:hyperlink>
      <w:r w:rsidRPr="00362A65">
        <w:rPr>
          <w:rFonts w:ascii="Sylfaen" w:hAnsi="Sylfaen"/>
          <w:sz w:val="24"/>
          <w:szCs w:val="24"/>
        </w:rPr>
        <w:t xml:space="preserve"> Конвенции в связи с несправедливым судебным разбирательством, вызванное несоблюдением права лица на получение мотивированного судебного постановления.</w:t>
      </w:r>
    </w:p>
    <w:p w14:paraId="5933CC4F"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Суд напомнил, что гарантии, предусмотренные </w:t>
      </w:r>
      <w:hyperlink r:id="rId803" w:history="1">
        <w:r w:rsidRPr="00362A65">
          <w:rPr>
            <w:rFonts w:ascii="Sylfaen" w:hAnsi="Sylfaen"/>
            <w:sz w:val="24"/>
            <w:szCs w:val="24"/>
          </w:rPr>
          <w:t>пунктом 1 статьи 6</w:t>
        </w:r>
      </w:hyperlink>
      <w:r w:rsidRPr="00362A65">
        <w:rPr>
          <w:rFonts w:ascii="Sylfaen" w:hAnsi="Sylfaen"/>
          <w:sz w:val="24"/>
          <w:szCs w:val="24"/>
        </w:rPr>
        <w:t xml:space="preserve"> Конвенции, включают обязательство обосновывать судебные решения. Однако, хотя это положение обязывает суды обосновывать свои решения, оно не подразумевает развернутого ответа на каждый аргумент. Расширенное толкование обязанности обосновывать решения может варьироваться в зависимости от решения. Кроме того, необходимо учитывать, в частности, разность средств, используемых истцом для установления правосудия, а также различия между договаривающимися государствами относительно законодательных положений, обычаев, концепций правовых доктрин, вынесения и изменения судебных решений и постановлений. Таким образом, вопрос о том, нарушил ли суд свою обязанность обосновывать решение, может быть проанализирован только в свете обстоятельств дела (</w:t>
      </w:r>
      <w:hyperlink r:id="rId804" w:history="1">
        <w:r w:rsidRPr="00362A65">
          <w:rPr>
            <w:rFonts w:ascii="Sylfaen" w:hAnsi="Sylfaen"/>
            <w:sz w:val="24"/>
            <w:szCs w:val="24"/>
          </w:rPr>
          <w:t>пункт 15</w:t>
        </w:r>
      </w:hyperlink>
      <w:r w:rsidRPr="00362A65">
        <w:rPr>
          <w:rFonts w:ascii="Sylfaen" w:hAnsi="Sylfaen"/>
          <w:sz w:val="24"/>
          <w:szCs w:val="24"/>
        </w:rPr>
        <w:t xml:space="preserve"> постановления).</w:t>
      </w:r>
    </w:p>
    <w:p w14:paraId="3331CD97"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lastRenderedPageBreak/>
        <w:t>Обоснование требования о вынесении аргументированного судебного решения заключается не только в заинтересованности истца в том, чтобы его доводы были должным образом учтены, но и в том, что все граждане демократического общества заинтересованы в осуществлении контроля за отправлением правосудия, продолжил Суд. Кроме того, по мнению Суда, когда суд апелляционной инстанции ограничивается повторением причин, подтверждающих решение суда первой инстанции, для отклонения жалобы, необходимо, чтобы суд или нижестоящий орган указал причины, позволяющие сторонам эффективно использовать свое право на обжалование (</w:t>
      </w:r>
      <w:hyperlink r:id="rId805" w:history="1">
        <w:r w:rsidRPr="00362A65">
          <w:rPr>
            <w:rFonts w:ascii="Sylfaen" w:hAnsi="Sylfaen"/>
            <w:sz w:val="24"/>
            <w:szCs w:val="24"/>
          </w:rPr>
          <w:t>пункт 16</w:t>
        </w:r>
      </w:hyperlink>
      <w:r w:rsidRPr="00362A65">
        <w:rPr>
          <w:rFonts w:ascii="Sylfaen" w:hAnsi="Sylfaen"/>
          <w:sz w:val="24"/>
          <w:szCs w:val="24"/>
        </w:rPr>
        <w:t xml:space="preserve"> постановления).</w:t>
      </w:r>
    </w:p>
    <w:p w14:paraId="18A8F100"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Как усматривалось из </w:t>
      </w:r>
      <w:hyperlink r:id="rId806" w:history="1">
        <w:r w:rsidRPr="00362A65">
          <w:rPr>
            <w:rFonts w:ascii="Sylfaen" w:hAnsi="Sylfaen"/>
            <w:sz w:val="24"/>
            <w:szCs w:val="24"/>
          </w:rPr>
          <w:t>постановления</w:t>
        </w:r>
      </w:hyperlink>
      <w:r w:rsidRPr="00362A65">
        <w:rPr>
          <w:rFonts w:ascii="Sylfaen" w:hAnsi="Sylfaen"/>
          <w:sz w:val="24"/>
          <w:szCs w:val="24"/>
        </w:rPr>
        <w:t xml:space="preserve"> Европейского Суда, заявительница обращалась в районный суд и в суд апелляционной инстанции с заявлением о применении нормы Гражданского </w:t>
      </w:r>
      <w:hyperlink r:id="rId807" w:history="1">
        <w:r w:rsidRPr="00362A65">
          <w:rPr>
            <w:rFonts w:ascii="Sylfaen" w:hAnsi="Sylfaen"/>
            <w:sz w:val="24"/>
            <w:szCs w:val="24"/>
          </w:rPr>
          <w:t>кодекса</w:t>
        </w:r>
      </w:hyperlink>
      <w:r w:rsidRPr="00362A65">
        <w:rPr>
          <w:rFonts w:ascii="Sylfaen" w:hAnsi="Sylfaen"/>
          <w:sz w:val="24"/>
          <w:szCs w:val="24"/>
        </w:rPr>
        <w:t xml:space="preserve"> Российской Федерации, касающейся исковой давности. Внутригосударственные суды никак не отреагировали на это заявление (</w:t>
      </w:r>
      <w:hyperlink r:id="rId808" w:history="1">
        <w:r w:rsidRPr="00362A65">
          <w:rPr>
            <w:rFonts w:ascii="Sylfaen" w:hAnsi="Sylfaen"/>
            <w:sz w:val="24"/>
            <w:szCs w:val="24"/>
          </w:rPr>
          <w:t>пункт 17</w:t>
        </w:r>
      </w:hyperlink>
      <w:r w:rsidRPr="00362A65">
        <w:rPr>
          <w:rFonts w:ascii="Sylfaen" w:hAnsi="Sylfaen"/>
          <w:sz w:val="24"/>
          <w:szCs w:val="24"/>
        </w:rPr>
        <w:t xml:space="preserve"> постановления).</w:t>
      </w:r>
    </w:p>
    <w:p w14:paraId="243249FE"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Суд счел, что это заявление подлежало рассмотрению, поскольку оно само по себе может служить основанием для отклонения гражданского иска.</w:t>
      </w:r>
    </w:p>
    <w:p w14:paraId="384D6992"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Таким образом, Суд пришел к выводу, что в данном деле суды не выполнили свое обязательство обосновывать судебное решение, которое следует из гарантий справедливого судебного разбирательства, как это предусмотрено прецедентной практикой Суда. Следовательно, имело место нарушение </w:t>
      </w:r>
      <w:hyperlink r:id="rId809" w:history="1">
        <w:r w:rsidRPr="00362A65">
          <w:rPr>
            <w:rFonts w:ascii="Sylfaen" w:hAnsi="Sylfaen"/>
            <w:sz w:val="24"/>
            <w:szCs w:val="24"/>
          </w:rPr>
          <w:t>пункта 1 статьи 6</w:t>
        </w:r>
      </w:hyperlink>
      <w:r w:rsidRPr="00362A65">
        <w:rPr>
          <w:rFonts w:ascii="Sylfaen" w:hAnsi="Sylfaen"/>
          <w:sz w:val="24"/>
          <w:szCs w:val="24"/>
        </w:rPr>
        <w:t xml:space="preserve"> Конвенции в этом отношении.</w:t>
      </w:r>
    </w:p>
    <w:p w14:paraId="0CD7C6C8" w14:textId="77777777" w:rsidR="0029717E" w:rsidRPr="00362A65" w:rsidRDefault="0029717E" w:rsidP="0029717E">
      <w:pPr>
        <w:pStyle w:val="ConsPlusNormal"/>
        <w:jc w:val="both"/>
        <w:rPr>
          <w:rFonts w:ascii="Sylfaen" w:hAnsi="Sylfaen"/>
          <w:sz w:val="24"/>
          <w:szCs w:val="24"/>
        </w:rPr>
      </w:pPr>
    </w:p>
    <w:p w14:paraId="4CF197BC" w14:textId="77777777" w:rsidR="0029717E" w:rsidRPr="00362A65" w:rsidRDefault="0029717E" w:rsidP="0029717E">
      <w:pPr>
        <w:pStyle w:val="ConsPlusTitle"/>
        <w:jc w:val="center"/>
        <w:outlineLvl w:val="1"/>
        <w:rPr>
          <w:rFonts w:ascii="Sylfaen" w:hAnsi="Sylfaen"/>
          <w:szCs w:val="24"/>
        </w:rPr>
      </w:pPr>
      <w:r w:rsidRPr="00362A65">
        <w:rPr>
          <w:rFonts w:ascii="Sylfaen" w:hAnsi="Sylfaen"/>
          <w:szCs w:val="24"/>
        </w:rPr>
        <w:t>право лица на публичное судебное разбирательство</w:t>
      </w:r>
    </w:p>
    <w:p w14:paraId="6B56E029" w14:textId="77777777" w:rsidR="0029717E" w:rsidRPr="00362A65" w:rsidRDefault="0029717E" w:rsidP="0029717E">
      <w:pPr>
        <w:pStyle w:val="ConsPlusNormal"/>
        <w:jc w:val="both"/>
        <w:rPr>
          <w:rFonts w:ascii="Sylfaen" w:hAnsi="Sylfaen"/>
          <w:sz w:val="24"/>
          <w:szCs w:val="24"/>
        </w:rPr>
      </w:pPr>
    </w:p>
    <w:p w14:paraId="7EE26F10" w14:textId="77777777" w:rsidR="0029717E" w:rsidRPr="00362A65" w:rsidRDefault="0029717E" w:rsidP="0029717E">
      <w:pPr>
        <w:pStyle w:val="ConsPlusTitle"/>
        <w:jc w:val="center"/>
        <w:outlineLvl w:val="2"/>
        <w:rPr>
          <w:rFonts w:ascii="Sylfaen" w:hAnsi="Sylfaen"/>
          <w:szCs w:val="24"/>
        </w:rPr>
      </w:pPr>
      <w:r w:rsidRPr="00362A65">
        <w:rPr>
          <w:rFonts w:ascii="Sylfaen" w:hAnsi="Sylfaen"/>
          <w:szCs w:val="24"/>
        </w:rPr>
        <w:t>практика Европейского Суда по правам человека</w:t>
      </w:r>
    </w:p>
    <w:p w14:paraId="4FCBC7DA" w14:textId="77777777" w:rsidR="0029717E" w:rsidRPr="00362A65" w:rsidRDefault="0029717E" w:rsidP="0029717E">
      <w:pPr>
        <w:pStyle w:val="ConsPlusNormal"/>
        <w:jc w:val="both"/>
        <w:rPr>
          <w:rFonts w:ascii="Sylfaen" w:hAnsi="Sylfaen"/>
          <w:sz w:val="24"/>
          <w:szCs w:val="24"/>
        </w:rPr>
      </w:pPr>
    </w:p>
    <w:p w14:paraId="57BEC698" w14:textId="77777777" w:rsidR="0029717E" w:rsidRPr="00362A65" w:rsidRDefault="0029717E" w:rsidP="0029717E">
      <w:pPr>
        <w:pStyle w:val="ConsPlusNormal"/>
        <w:ind w:firstLine="540"/>
        <w:jc w:val="both"/>
        <w:rPr>
          <w:rFonts w:ascii="Sylfaen" w:hAnsi="Sylfaen"/>
          <w:sz w:val="24"/>
          <w:szCs w:val="24"/>
        </w:rPr>
      </w:pPr>
      <w:r w:rsidRPr="00362A65">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жалобе N 42301/11 "Масленников против Российской Федерации" (вынесено и вступило в силу 8 декабря 2020 года), которым установлено нарушение </w:t>
      </w:r>
      <w:hyperlink r:id="rId810" w:history="1">
        <w:r w:rsidRPr="00362A65">
          <w:rPr>
            <w:rFonts w:ascii="Sylfaen" w:hAnsi="Sylfaen"/>
            <w:sz w:val="24"/>
            <w:szCs w:val="24"/>
          </w:rPr>
          <w:t>пункта 1 статьи 6</w:t>
        </w:r>
      </w:hyperlink>
      <w:r w:rsidRPr="00362A65">
        <w:rPr>
          <w:rFonts w:ascii="Sylfaen" w:hAnsi="Sylfaen"/>
          <w:sz w:val="24"/>
          <w:szCs w:val="24"/>
        </w:rPr>
        <w:t xml:space="preserve"> Конвенции в связи с проведением закрытого судебного заседания в апелляционной инстанции по гражданскому делу заявителя.</w:t>
      </w:r>
    </w:p>
    <w:p w14:paraId="4CD58B3C"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В Верховный Суд Российской Федерации поступил неофициальный перевод </w:t>
      </w:r>
      <w:hyperlink r:id="rId811" w:history="1">
        <w:r w:rsidRPr="00362A65">
          <w:rPr>
            <w:rFonts w:ascii="Sylfaen" w:hAnsi="Sylfaen"/>
            <w:sz w:val="24"/>
            <w:szCs w:val="24"/>
          </w:rPr>
          <w:t>постановления</w:t>
        </w:r>
      </w:hyperlink>
      <w:r w:rsidRPr="00362A65">
        <w:rPr>
          <w:rFonts w:ascii="Sylfaen" w:hAnsi="Sylfaen"/>
          <w:sz w:val="24"/>
          <w:szCs w:val="24"/>
        </w:rPr>
        <w:t xml:space="preserve"> Европейского Суда по правам человека по жалобам N 46232/10 и 74770/10 "Тимаков и ООО "ИД Рубеж" против Российской Федерации" (вынесено 8 сентября 2020 года, вступило в силу 8 декабря 2020 года), которым также было установлено нарушение </w:t>
      </w:r>
      <w:hyperlink r:id="rId812" w:history="1">
        <w:r w:rsidRPr="00362A65">
          <w:rPr>
            <w:rFonts w:ascii="Sylfaen" w:hAnsi="Sylfaen"/>
            <w:sz w:val="24"/>
            <w:szCs w:val="24"/>
          </w:rPr>
          <w:t>пункта 1 статьи 6</w:t>
        </w:r>
      </w:hyperlink>
      <w:r w:rsidRPr="00362A65">
        <w:rPr>
          <w:rFonts w:ascii="Sylfaen" w:hAnsi="Sylfaen"/>
          <w:sz w:val="24"/>
          <w:szCs w:val="24"/>
        </w:rPr>
        <w:t xml:space="preserve"> Конвенции в связи с несправедливым судебным разбирательством - проведение закрытого судебного заседания по гражданскому делу (более подробная информация об этом деле изложена выше).</w:t>
      </w:r>
    </w:p>
    <w:p w14:paraId="374B6AB8" w14:textId="77777777" w:rsidR="0029717E" w:rsidRPr="00362A65" w:rsidRDefault="0029717E" w:rsidP="0029717E">
      <w:pPr>
        <w:pStyle w:val="ConsPlusNormal"/>
        <w:jc w:val="both"/>
        <w:rPr>
          <w:rFonts w:ascii="Sylfaen" w:hAnsi="Sylfaen"/>
          <w:sz w:val="24"/>
          <w:szCs w:val="24"/>
        </w:rPr>
      </w:pPr>
    </w:p>
    <w:p w14:paraId="6349DA3A" w14:textId="77777777" w:rsidR="0029717E" w:rsidRPr="00362A65" w:rsidRDefault="0029717E" w:rsidP="0029717E">
      <w:pPr>
        <w:pStyle w:val="ConsPlusTitle"/>
        <w:jc w:val="center"/>
        <w:outlineLvl w:val="1"/>
        <w:rPr>
          <w:rFonts w:ascii="Sylfaen" w:hAnsi="Sylfaen"/>
          <w:szCs w:val="24"/>
        </w:rPr>
      </w:pPr>
      <w:r w:rsidRPr="00362A65">
        <w:rPr>
          <w:rFonts w:ascii="Sylfaen" w:hAnsi="Sylfaen"/>
          <w:szCs w:val="24"/>
        </w:rPr>
        <w:t>право лишенного свободы лица на участие в судебном</w:t>
      </w:r>
    </w:p>
    <w:p w14:paraId="2345C48E" w14:textId="77777777" w:rsidR="0029717E" w:rsidRPr="00362A65" w:rsidRDefault="0029717E" w:rsidP="0029717E">
      <w:pPr>
        <w:pStyle w:val="ConsPlusTitle"/>
        <w:jc w:val="center"/>
        <w:rPr>
          <w:rFonts w:ascii="Sylfaen" w:hAnsi="Sylfaen"/>
          <w:szCs w:val="24"/>
        </w:rPr>
      </w:pPr>
      <w:r w:rsidRPr="00362A65">
        <w:rPr>
          <w:rFonts w:ascii="Sylfaen" w:hAnsi="Sylfaen"/>
          <w:szCs w:val="24"/>
        </w:rPr>
        <w:t>заседании по гражданскому делу</w:t>
      </w:r>
    </w:p>
    <w:p w14:paraId="46923B20" w14:textId="77777777" w:rsidR="0029717E" w:rsidRPr="00362A65" w:rsidRDefault="0029717E" w:rsidP="0029717E">
      <w:pPr>
        <w:pStyle w:val="ConsPlusNormal"/>
        <w:jc w:val="both"/>
        <w:rPr>
          <w:rFonts w:ascii="Sylfaen" w:hAnsi="Sylfaen"/>
          <w:sz w:val="24"/>
          <w:szCs w:val="24"/>
        </w:rPr>
      </w:pPr>
    </w:p>
    <w:p w14:paraId="72F315A9" w14:textId="77777777" w:rsidR="0029717E" w:rsidRPr="00362A65" w:rsidRDefault="0029717E" w:rsidP="0029717E">
      <w:pPr>
        <w:pStyle w:val="ConsPlusTitle"/>
        <w:jc w:val="center"/>
        <w:outlineLvl w:val="2"/>
        <w:rPr>
          <w:rFonts w:ascii="Sylfaen" w:hAnsi="Sylfaen"/>
          <w:szCs w:val="24"/>
        </w:rPr>
      </w:pPr>
      <w:r w:rsidRPr="00362A65">
        <w:rPr>
          <w:rFonts w:ascii="Sylfaen" w:hAnsi="Sylfaen"/>
          <w:szCs w:val="24"/>
        </w:rPr>
        <w:lastRenderedPageBreak/>
        <w:t>практика Европейского Суда по правам человека</w:t>
      </w:r>
    </w:p>
    <w:p w14:paraId="7292E8D5" w14:textId="77777777" w:rsidR="0029717E" w:rsidRPr="00362A65" w:rsidRDefault="0029717E" w:rsidP="0029717E">
      <w:pPr>
        <w:pStyle w:val="ConsPlusNormal"/>
        <w:jc w:val="both"/>
        <w:rPr>
          <w:rFonts w:ascii="Sylfaen" w:hAnsi="Sylfaen"/>
          <w:sz w:val="24"/>
          <w:szCs w:val="24"/>
        </w:rPr>
      </w:pPr>
    </w:p>
    <w:p w14:paraId="08FB17B6" w14:textId="77777777" w:rsidR="0029717E" w:rsidRPr="00362A65" w:rsidRDefault="0029717E" w:rsidP="0029717E">
      <w:pPr>
        <w:pStyle w:val="ConsPlusNormal"/>
        <w:ind w:firstLine="540"/>
        <w:jc w:val="both"/>
        <w:rPr>
          <w:rFonts w:ascii="Sylfaen" w:hAnsi="Sylfaen"/>
          <w:sz w:val="24"/>
          <w:szCs w:val="24"/>
        </w:rPr>
      </w:pPr>
      <w:r w:rsidRPr="00362A65">
        <w:rPr>
          <w:rFonts w:ascii="Sylfaen" w:hAnsi="Sylfaen"/>
          <w:sz w:val="24"/>
          <w:szCs w:val="24"/>
        </w:rPr>
        <w:t>В Верховный Суд Российской Федерации поступил неофициальный перевод постановления Европейского Суда по правам человека по жалобе N 56911/14 "</w:t>
      </w:r>
      <w:proofErr w:type="spellStart"/>
      <w:r w:rsidRPr="00362A65">
        <w:rPr>
          <w:rFonts w:ascii="Sylfaen" w:hAnsi="Sylfaen"/>
          <w:sz w:val="24"/>
          <w:szCs w:val="24"/>
        </w:rPr>
        <w:t>Шигалев</w:t>
      </w:r>
      <w:proofErr w:type="spellEnd"/>
      <w:r w:rsidRPr="00362A65">
        <w:rPr>
          <w:rFonts w:ascii="Sylfaen" w:hAnsi="Sylfaen"/>
          <w:sz w:val="24"/>
          <w:szCs w:val="24"/>
        </w:rPr>
        <w:t xml:space="preserve"> против Российской Федерации" (вынесено и вступило в силу 21 января 2021 года), которым установлено нарушение </w:t>
      </w:r>
      <w:hyperlink r:id="rId813" w:history="1">
        <w:r w:rsidRPr="00362A65">
          <w:rPr>
            <w:rFonts w:ascii="Sylfaen" w:hAnsi="Sylfaen"/>
            <w:sz w:val="24"/>
            <w:szCs w:val="24"/>
          </w:rPr>
          <w:t>пункта 1 статьи 6</w:t>
        </w:r>
      </w:hyperlink>
      <w:r w:rsidRPr="00362A65">
        <w:rPr>
          <w:rFonts w:ascii="Sylfaen" w:hAnsi="Sylfaen"/>
          <w:sz w:val="24"/>
          <w:szCs w:val="24"/>
        </w:rPr>
        <w:t xml:space="preserve"> Конвенции в связи с несправедливым судебным разбирательством по делу заявителя, вызванное необеспечением лишенного свободы лица правом на участие в судебном заседании по гражданскому делу.</w:t>
      </w:r>
    </w:p>
    <w:p w14:paraId="23C95CFD" w14:textId="77777777" w:rsidR="0029717E" w:rsidRPr="00362A65" w:rsidRDefault="0029717E" w:rsidP="0029717E">
      <w:pPr>
        <w:pStyle w:val="ConsPlusNormal"/>
        <w:jc w:val="both"/>
        <w:rPr>
          <w:rFonts w:ascii="Sylfaen" w:hAnsi="Sylfaen"/>
          <w:sz w:val="24"/>
          <w:szCs w:val="24"/>
        </w:rPr>
      </w:pPr>
    </w:p>
    <w:p w14:paraId="7F010E67" w14:textId="77777777" w:rsidR="0029717E" w:rsidRPr="00362A65" w:rsidRDefault="0029717E" w:rsidP="0029717E">
      <w:pPr>
        <w:pStyle w:val="ConsPlusTitle"/>
        <w:jc w:val="center"/>
        <w:outlineLvl w:val="0"/>
        <w:rPr>
          <w:rFonts w:ascii="Sylfaen" w:hAnsi="Sylfaen"/>
          <w:szCs w:val="24"/>
        </w:rPr>
      </w:pPr>
      <w:r w:rsidRPr="00362A65">
        <w:rPr>
          <w:rFonts w:ascii="Sylfaen" w:hAnsi="Sylfaen"/>
          <w:szCs w:val="24"/>
        </w:rPr>
        <w:t>В сфере уголовных и уголовно-процессуальных отношений</w:t>
      </w:r>
    </w:p>
    <w:p w14:paraId="669283F8" w14:textId="77777777" w:rsidR="0029717E" w:rsidRPr="00362A65" w:rsidRDefault="0029717E" w:rsidP="0029717E">
      <w:pPr>
        <w:pStyle w:val="ConsPlusNormal"/>
        <w:jc w:val="both"/>
        <w:rPr>
          <w:rFonts w:ascii="Sylfaen" w:hAnsi="Sylfaen"/>
          <w:sz w:val="24"/>
          <w:szCs w:val="24"/>
        </w:rPr>
      </w:pPr>
    </w:p>
    <w:p w14:paraId="1DDDB95B" w14:textId="77777777" w:rsidR="0029717E" w:rsidRPr="00362A65" w:rsidRDefault="0029717E" w:rsidP="0029717E">
      <w:pPr>
        <w:pStyle w:val="ConsPlusTitle"/>
        <w:jc w:val="center"/>
        <w:outlineLvl w:val="1"/>
        <w:rPr>
          <w:rFonts w:ascii="Sylfaen" w:hAnsi="Sylfaen"/>
          <w:szCs w:val="24"/>
        </w:rPr>
      </w:pPr>
      <w:r w:rsidRPr="00362A65">
        <w:rPr>
          <w:rFonts w:ascii="Sylfaen" w:hAnsi="Sylfaen"/>
          <w:szCs w:val="24"/>
        </w:rPr>
        <w:t>защита права лица на жизнь в аспекте исполнения</w:t>
      </w:r>
    </w:p>
    <w:p w14:paraId="5E1C9FFD" w14:textId="77777777" w:rsidR="0029717E" w:rsidRPr="00362A65" w:rsidRDefault="0029717E" w:rsidP="0029717E">
      <w:pPr>
        <w:pStyle w:val="ConsPlusTitle"/>
        <w:jc w:val="center"/>
        <w:rPr>
          <w:rFonts w:ascii="Sylfaen" w:hAnsi="Sylfaen"/>
          <w:szCs w:val="24"/>
        </w:rPr>
      </w:pPr>
      <w:r w:rsidRPr="00362A65">
        <w:rPr>
          <w:rFonts w:ascii="Sylfaen" w:hAnsi="Sylfaen"/>
          <w:szCs w:val="24"/>
        </w:rPr>
        <w:t>государством позитивных обязательств материального</w:t>
      </w:r>
    </w:p>
    <w:p w14:paraId="0B329524" w14:textId="77777777" w:rsidR="0029717E" w:rsidRPr="00362A65" w:rsidRDefault="0029717E" w:rsidP="0029717E">
      <w:pPr>
        <w:pStyle w:val="ConsPlusTitle"/>
        <w:jc w:val="center"/>
        <w:rPr>
          <w:rFonts w:ascii="Sylfaen" w:hAnsi="Sylfaen"/>
          <w:szCs w:val="24"/>
        </w:rPr>
      </w:pPr>
      <w:r w:rsidRPr="00362A65">
        <w:rPr>
          <w:rFonts w:ascii="Sylfaen" w:hAnsi="Sylfaen"/>
          <w:szCs w:val="24"/>
        </w:rPr>
        <w:t>характера &lt;28&gt;</w:t>
      </w:r>
    </w:p>
    <w:p w14:paraId="2E902C98" w14:textId="77777777" w:rsidR="0029717E" w:rsidRPr="00362A65" w:rsidRDefault="0029717E" w:rsidP="0029717E">
      <w:pPr>
        <w:pStyle w:val="ConsPlusNormal"/>
        <w:jc w:val="both"/>
        <w:rPr>
          <w:rFonts w:ascii="Sylfaen" w:hAnsi="Sylfaen"/>
          <w:sz w:val="24"/>
          <w:szCs w:val="24"/>
        </w:rPr>
      </w:pPr>
    </w:p>
    <w:p w14:paraId="6C0B84A1" w14:textId="77777777" w:rsidR="0029717E" w:rsidRPr="00362A65" w:rsidRDefault="0029717E" w:rsidP="0029717E">
      <w:pPr>
        <w:pStyle w:val="ConsPlusNormal"/>
        <w:ind w:firstLine="540"/>
        <w:jc w:val="both"/>
        <w:rPr>
          <w:rFonts w:ascii="Sylfaen" w:hAnsi="Sylfaen"/>
          <w:sz w:val="24"/>
          <w:szCs w:val="24"/>
        </w:rPr>
      </w:pPr>
      <w:r w:rsidRPr="00362A65">
        <w:rPr>
          <w:rFonts w:ascii="Sylfaen" w:hAnsi="Sylfaen"/>
          <w:sz w:val="24"/>
          <w:szCs w:val="24"/>
        </w:rPr>
        <w:t>--------------------------------</w:t>
      </w:r>
    </w:p>
    <w:p w14:paraId="10EC0449"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&lt;28&gt; Для сведения. В 2021 году в Верховном Суде Российской Федерации подготовлено </w:t>
      </w:r>
      <w:hyperlink r:id="rId814" w:history="1">
        <w:r w:rsidRPr="00362A65">
          <w:rPr>
            <w:rFonts w:ascii="Sylfaen" w:hAnsi="Sylfaen"/>
            <w:sz w:val="24"/>
            <w:szCs w:val="24"/>
          </w:rPr>
          <w:t>Обобщение</w:t>
        </w:r>
      </w:hyperlink>
      <w:r w:rsidRPr="00362A65">
        <w:rPr>
          <w:rFonts w:ascii="Sylfaen" w:hAnsi="Sylfaen"/>
          <w:sz w:val="24"/>
          <w:szCs w:val="24"/>
        </w:rPr>
        <w:t xml:space="preserve"> практики и правовых позиций международных договорных и внедоговорных органов, действующих в сфере защиты прав и свобод человека, по вопросам защиты права лица на жизнь.</w:t>
      </w:r>
    </w:p>
    <w:p w14:paraId="496D184B"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Размещено на официальном сайте Верховного Суда Российской Федерации в подразделе "Международная практика" (за 2021 год) раздела "Документы". Режим доступа: URL: http://www.vsrf.ru/documents/international_practice/30129/.</w:t>
      </w:r>
    </w:p>
    <w:p w14:paraId="7949E2CA" w14:textId="77777777" w:rsidR="0029717E" w:rsidRPr="00362A65" w:rsidRDefault="0029717E" w:rsidP="0029717E">
      <w:pPr>
        <w:pStyle w:val="ConsPlusNormal"/>
        <w:jc w:val="both"/>
        <w:rPr>
          <w:rFonts w:ascii="Sylfaen" w:hAnsi="Sylfaen"/>
          <w:sz w:val="24"/>
          <w:szCs w:val="24"/>
        </w:rPr>
      </w:pPr>
    </w:p>
    <w:p w14:paraId="228E4EA7" w14:textId="77777777" w:rsidR="0029717E" w:rsidRPr="00362A65" w:rsidRDefault="0029717E" w:rsidP="0029717E">
      <w:pPr>
        <w:pStyle w:val="ConsPlusTitle"/>
        <w:jc w:val="center"/>
        <w:outlineLvl w:val="2"/>
        <w:rPr>
          <w:rFonts w:ascii="Sylfaen" w:hAnsi="Sylfaen"/>
          <w:szCs w:val="24"/>
        </w:rPr>
      </w:pPr>
      <w:r w:rsidRPr="00362A65">
        <w:rPr>
          <w:rFonts w:ascii="Sylfaen" w:hAnsi="Sylfaen"/>
          <w:szCs w:val="24"/>
        </w:rPr>
        <w:t>практика Европейского Суда по правам человека</w:t>
      </w:r>
    </w:p>
    <w:p w14:paraId="486C2C77" w14:textId="77777777" w:rsidR="0029717E" w:rsidRPr="00362A65" w:rsidRDefault="0029717E" w:rsidP="0029717E">
      <w:pPr>
        <w:pStyle w:val="ConsPlusNormal"/>
        <w:jc w:val="both"/>
        <w:rPr>
          <w:rFonts w:ascii="Sylfaen" w:hAnsi="Sylfaen"/>
          <w:sz w:val="24"/>
          <w:szCs w:val="24"/>
        </w:rPr>
      </w:pPr>
    </w:p>
    <w:p w14:paraId="78F2BC3A" w14:textId="77777777" w:rsidR="0029717E" w:rsidRPr="00362A65" w:rsidRDefault="0029717E" w:rsidP="0029717E">
      <w:pPr>
        <w:pStyle w:val="ConsPlusNormal"/>
        <w:ind w:firstLine="540"/>
        <w:jc w:val="both"/>
        <w:rPr>
          <w:rFonts w:ascii="Sylfaen" w:hAnsi="Sylfaen"/>
          <w:sz w:val="24"/>
          <w:szCs w:val="24"/>
        </w:rPr>
      </w:pPr>
      <w:r w:rsidRPr="00362A65">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жалобе N 45024/07 "Плоховы против Российской Федерации" (вынесено 22 декабря 2020 года, вступило в силу 22 марта 2021 года), которым установлено нарушение </w:t>
      </w:r>
      <w:hyperlink r:id="rId815" w:history="1">
        <w:r w:rsidRPr="00362A65">
          <w:rPr>
            <w:rFonts w:ascii="Sylfaen" w:hAnsi="Sylfaen"/>
            <w:sz w:val="24"/>
            <w:szCs w:val="24"/>
          </w:rPr>
          <w:t>статьи 2</w:t>
        </w:r>
      </w:hyperlink>
      <w:r w:rsidRPr="00362A65">
        <w:rPr>
          <w:rFonts w:ascii="Sylfaen" w:hAnsi="Sylfaen"/>
          <w:sz w:val="24"/>
          <w:szCs w:val="24"/>
        </w:rPr>
        <w:t xml:space="preserve"> Конвенции в ее материальном и процессуальном аспектах в связи со смертью в 2005 году сына заявителей П., и необеспечением эффективного расследования по данному факту (более подробная информация об указанном деле изложена ниже).</w:t>
      </w:r>
    </w:p>
    <w:p w14:paraId="132BE599" w14:textId="77777777" w:rsidR="0029717E" w:rsidRPr="00362A65" w:rsidRDefault="0029717E" w:rsidP="0029717E">
      <w:pPr>
        <w:pStyle w:val="ConsPlusNormal"/>
        <w:jc w:val="both"/>
        <w:rPr>
          <w:rFonts w:ascii="Sylfaen" w:hAnsi="Sylfaen"/>
          <w:sz w:val="24"/>
          <w:szCs w:val="24"/>
        </w:rPr>
      </w:pPr>
    </w:p>
    <w:p w14:paraId="1613E10C" w14:textId="77777777" w:rsidR="0029717E" w:rsidRPr="00362A65" w:rsidRDefault="0029717E" w:rsidP="0029717E">
      <w:pPr>
        <w:pStyle w:val="ConsPlusTitle"/>
        <w:jc w:val="center"/>
        <w:outlineLvl w:val="1"/>
        <w:rPr>
          <w:rFonts w:ascii="Sylfaen" w:hAnsi="Sylfaen"/>
          <w:szCs w:val="24"/>
        </w:rPr>
      </w:pPr>
      <w:r w:rsidRPr="00362A65">
        <w:rPr>
          <w:rFonts w:ascii="Sylfaen" w:hAnsi="Sylfaen"/>
          <w:szCs w:val="24"/>
        </w:rPr>
        <w:t>защита права лица на жизнь в аспекте проведения эффективного</w:t>
      </w:r>
    </w:p>
    <w:p w14:paraId="13AD4142" w14:textId="77777777" w:rsidR="0029717E" w:rsidRPr="00362A65" w:rsidRDefault="0029717E" w:rsidP="0029717E">
      <w:pPr>
        <w:pStyle w:val="ConsPlusTitle"/>
        <w:jc w:val="center"/>
        <w:rPr>
          <w:rFonts w:ascii="Sylfaen" w:hAnsi="Sylfaen"/>
          <w:szCs w:val="24"/>
        </w:rPr>
      </w:pPr>
      <w:r w:rsidRPr="00362A65">
        <w:rPr>
          <w:rFonts w:ascii="Sylfaen" w:hAnsi="Sylfaen"/>
          <w:szCs w:val="24"/>
        </w:rPr>
        <w:t>расследования случаев лишения жизни</w:t>
      </w:r>
    </w:p>
    <w:p w14:paraId="78AD47C8" w14:textId="77777777" w:rsidR="0029717E" w:rsidRPr="00362A65" w:rsidRDefault="0029717E" w:rsidP="0029717E">
      <w:pPr>
        <w:pStyle w:val="ConsPlusNormal"/>
        <w:jc w:val="both"/>
        <w:rPr>
          <w:rFonts w:ascii="Sylfaen" w:hAnsi="Sylfaen"/>
          <w:sz w:val="24"/>
          <w:szCs w:val="24"/>
        </w:rPr>
      </w:pPr>
    </w:p>
    <w:p w14:paraId="2AA7B673" w14:textId="77777777" w:rsidR="0029717E" w:rsidRPr="00362A65" w:rsidRDefault="0029717E" w:rsidP="0029717E">
      <w:pPr>
        <w:pStyle w:val="ConsPlusTitle"/>
        <w:jc w:val="center"/>
        <w:outlineLvl w:val="2"/>
        <w:rPr>
          <w:rFonts w:ascii="Sylfaen" w:hAnsi="Sylfaen"/>
          <w:szCs w:val="24"/>
        </w:rPr>
      </w:pPr>
      <w:r w:rsidRPr="00362A65">
        <w:rPr>
          <w:rFonts w:ascii="Sylfaen" w:hAnsi="Sylfaen"/>
          <w:szCs w:val="24"/>
        </w:rPr>
        <w:t>практика Европейского Суда по правам человека</w:t>
      </w:r>
    </w:p>
    <w:p w14:paraId="7F0F17BD" w14:textId="77777777" w:rsidR="0029717E" w:rsidRPr="00362A65" w:rsidRDefault="0029717E" w:rsidP="0029717E">
      <w:pPr>
        <w:pStyle w:val="ConsPlusNormal"/>
        <w:jc w:val="both"/>
        <w:rPr>
          <w:rFonts w:ascii="Sylfaen" w:hAnsi="Sylfaen"/>
          <w:sz w:val="24"/>
          <w:szCs w:val="24"/>
        </w:rPr>
      </w:pPr>
    </w:p>
    <w:p w14:paraId="010EB62F" w14:textId="77777777" w:rsidR="0029717E" w:rsidRPr="00362A65" w:rsidRDefault="0029717E" w:rsidP="0029717E">
      <w:pPr>
        <w:pStyle w:val="ConsPlusNormal"/>
        <w:ind w:firstLine="540"/>
        <w:jc w:val="both"/>
        <w:rPr>
          <w:rFonts w:ascii="Sylfaen" w:hAnsi="Sylfaen"/>
          <w:sz w:val="24"/>
          <w:szCs w:val="24"/>
        </w:rPr>
      </w:pPr>
      <w:r w:rsidRPr="00362A65">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жалобе N 45024/07 "Плоховы против Российской Федерации" (вынесено 22 декабря 2020 года, вступило в силу 22 марта 2021 года), которым установлено нарушение </w:t>
      </w:r>
      <w:hyperlink r:id="rId816" w:history="1">
        <w:r w:rsidRPr="00362A65">
          <w:rPr>
            <w:rFonts w:ascii="Sylfaen" w:hAnsi="Sylfaen"/>
            <w:sz w:val="24"/>
            <w:szCs w:val="24"/>
          </w:rPr>
          <w:t>статьи 2</w:t>
        </w:r>
      </w:hyperlink>
      <w:r w:rsidRPr="00362A65">
        <w:rPr>
          <w:rFonts w:ascii="Sylfaen" w:hAnsi="Sylfaen"/>
          <w:sz w:val="24"/>
          <w:szCs w:val="24"/>
        </w:rPr>
        <w:t xml:space="preserve"> Конвенции в ее материальном и процессуальном аспектах в связи со смертью в 2005 году сына </w:t>
      </w:r>
      <w:r w:rsidRPr="00362A65">
        <w:rPr>
          <w:rFonts w:ascii="Sylfaen" w:hAnsi="Sylfaen"/>
          <w:sz w:val="24"/>
          <w:szCs w:val="24"/>
        </w:rPr>
        <w:lastRenderedPageBreak/>
        <w:t>заявителей П., и необеспечением эффективного расследования по данному факту.</w:t>
      </w:r>
    </w:p>
    <w:p w14:paraId="2C6FDAC1"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С точки зрения нарушения материального аспекта </w:t>
      </w:r>
      <w:hyperlink r:id="rId817" w:history="1">
        <w:r w:rsidRPr="00362A65">
          <w:rPr>
            <w:rFonts w:ascii="Sylfaen" w:hAnsi="Sylfaen"/>
            <w:sz w:val="24"/>
            <w:szCs w:val="24"/>
          </w:rPr>
          <w:t>статьи 2</w:t>
        </w:r>
      </w:hyperlink>
      <w:r w:rsidRPr="00362A65">
        <w:rPr>
          <w:rFonts w:ascii="Sylfaen" w:hAnsi="Sylfaen"/>
          <w:sz w:val="24"/>
          <w:szCs w:val="24"/>
        </w:rPr>
        <w:t xml:space="preserve"> Конвенции отмечено необеспечение своевременного доступа сына заявителей к медицинской помощи (выразившееся в запретах П. на обращение за такой помощью) и неоказание сыну заявителей на протяжении 8 дней после его госпитализации надлежащего лечения и необходимых исследований.</w:t>
      </w:r>
    </w:p>
    <w:p w14:paraId="5A27E200" w14:textId="77777777" w:rsidR="0029717E" w:rsidRPr="00362A65" w:rsidRDefault="0029717E" w:rsidP="0029717E">
      <w:pPr>
        <w:pStyle w:val="ConsPlusNormal"/>
        <w:spacing w:before="220"/>
        <w:ind w:firstLine="540"/>
        <w:jc w:val="both"/>
        <w:rPr>
          <w:rFonts w:ascii="Sylfaen" w:hAnsi="Sylfaen"/>
          <w:sz w:val="24"/>
          <w:szCs w:val="24"/>
        </w:rPr>
      </w:pPr>
      <w:r w:rsidRPr="00362A65">
        <w:rPr>
          <w:rFonts w:ascii="Sylfaen" w:hAnsi="Sylfaen"/>
          <w:sz w:val="24"/>
          <w:szCs w:val="24"/>
        </w:rPr>
        <w:t xml:space="preserve">С точки зрения нарушения процессуального аспекта </w:t>
      </w:r>
      <w:hyperlink r:id="rId818" w:history="1">
        <w:r w:rsidRPr="00362A65">
          <w:rPr>
            <w:rFonts w:ascii="Sylfaen" w:hAnsi="Sylfaen"/>
            <w:sz w:val="24"/>
            <w:szCs w:val="24"/>
          </w:rPr>
          <w:t>статьи 2</w:t>
        </w:r>
      </w:hyperlink>
      <w:r w:rsidRPr="00362A65">
        <w:rPr>
          <w:rFonts w:ascii="Sylfaen" w:hAnsi="Sylfaen"/>
          <w:sz w:val="24"/>
          <w:szCs w:val="24"/>
        </w:rPr>
        <w:t xml:space="preserve"> Конвенции отмечено, что </w:t>
      </w:r>
      <w:proofErr w:type="spellStart"/>
      <w:r w:rsidRPr="00362A65">
        <w:rPr>
          <w:rFonts w:ascii="Sylfaen" w:hAnsi="Sylfaen"/>
          <w:sz w:val="24"/>
          <w:szCs w:val="24"/>
        </w:rPr>
        <w:t>доследственная</w:t>
      </w:r>
      <w:proofErr w:type="spellEnd"/>
      <w:r w:rsidRPr="00362A65">
        <w:rPr>
          <w:rFonts w:ascii="Sylfaen" w:hAnsi="Sylfaen"/>
          <w:sz w:val="24"/>
          <w:szCs w:val="24"/>
        </w:rPr>
        <w:t xml:space="preserve"> проверка по факту смерти П. была инициирована только спустя 2 месяца после его смерти. При этом вынесенные постановления об отказе в возбуждении уголовного дела были неоднократно отменены ввиду неполноты проверочных действий. Обращено внимание также на невозможность проведения в рамках </w:t>
      </w:r>
      <w:proofErr w:type="spellStart"/>
      <w:r w:rsidRPr="00362A65">
        <w:rPr>
          <w:rFonts w:ascii="Sylfaen" w:hAnsi="Sylfaen"/>
          <w:sz w:val="24"/>
          <w:szCs w:val="24"/>
        </w:rPr>
        <w:t>доследственных</w:t>
      </w:r>
      <w:proofErr w:type="spellEnd"/>
      <w:r w:rsidRPr="00362A65">
        <w:rPr>
          <w:rFonts w:ascii="Sylfaen" w:hAnsi="Sylfaen"/>
          <w:sz w:val="24"/>
          <w:szCs w:val="24"/>
        </w:rPr>
        <w:t xml:space="preserve"> проверок необходимых следственных действий, а также на то, что проведение только </w:t>
      </w:r>
      <w:proofErr w:type="spellStart"/>
      <w:r w:rsidRPr="00362A65">
        <w:rPr>
          <w:rFonts w:ascii="Sylfaen" w:hAnsi="Sylfaen"/>
          <w:sz w:val="24"/>
          <w:szCs w:val="24"/>
        </w:rPr>
        <w:t>доследственных</w:t>
      </w:r>
      <w:proofErr w:type="spellEnd"/>
      <w:r w:rsidRPr="00362A65">
        <w:rPr>
          <w:rFonts w:ascii="Sylfaen" w:hAnsi="Sylfaen"/>
          <w:sz w:val="24"/>
          <w:szCs w:val="24"/>
        </w:rPr>
        <w:t xml:space="preserve"> проверок по небезосновательным заявлениям о преступлении в данном деле не смогло заменить полноценного расследования с проведением всех необходимых следственных действий.</w:t>
      </w:r>
    </w:p>
    <w:p w14:paraId="4715EEB5" w14:textId="77777777" w:rsidR="0029717E" w:rsidRPr="00362A65" w:rsidRDefault="0029717E" w:rsidP="0029717E">
      <w:pPr>
        <w:pStyle w:val="ConsPlusNormal"/>
        <w:ind w:firstLine="540"/>
        <w:jc w:val="both"/>
        <w:rPr>
          <w:rFonts w:ascii="Sylfaen" w:hAnsi="Sylfaen"/>
          <w:sz w:val="24"/>
          <w:szCs w:val="24"/>
        </w:rPr>
      </w:pPr>
    </w:p>
    <w:p w14:paraId="0387B5DC" w14:textId="2B6272FA" w:rsidR="0029717E" w:rsidRPr="00362A65" w:rsidRDefault="0029717E" w:rsidP="0029717E">
      <w:pPr>
        <w:pStyle w:val="ConsPlusNormal"/>
        <w:ind w:firstLine="540"/>
        <w:jc w:val="both"/>
        <w:rPr>
          <w:rFonts w:ascii="Sylfaen" w:hAnsi="Sylfaen"/>
          <w:sz w:val="24"/>
          <w:szCs w:val="24"/>
        </w:rPr>
      </w:pPr>
      <w:r w:rsidRPr="00362A65">
        <w:rPr>
          <w:rFonts w:ascii="Sylfaen" w:hAnsi="Sylfaen"/>
          <w:sz w:val="24"/>
          <w:szCs w:val="24"/>
        </w:rPr>
        <w:t>Неофициальные переводы текстов постановлений Европейского Суда по правам человека получены из аппарата Уполномоченного Российской Федерации при Европейском Суде по правам человека - заместителя Министра юстиции Российской Федерации. В текстах в основном сохранены стиль, пунктуация и орфография авторов перевода.</w:t>
      </w:r>
    </w:p>
    <w:p w14:paraId="085869B4" w14:textId="77777777" w:rsidR="0029717E" w:rsidRPr="00362A65" w:rsidRDefault="0029717E" w:rsidP="0029717E">
      <w:pPr>
        <w:pStyle w:val="ConsPlusNormal"/>
        <w:pBdr>
          <w:top w:val="single" w:sz="6" w:space="0" w:color="auto"/>
        </w:pBdr>
        <w:spacing w:before="100" w:after="100"/>
        <w:jc w:val="both"/>
        <w:rPr>
          <w:rFonts w:ascii="Sylfaen" w:hAnsi="Sylfaen"/>
          <w:sz w:val="24"/>
          <w:szCs w:val="24"/>
        </w:rPr>
      </w:pPr>
    </w:p>
    <w:p w14:paraId="77C1A3EF" w14:textId="217CDD2C" w:rsidR="0054296D" w:rsidRPr="009450A9" w:rsidRDefault="0054296D" w:rsidP="0054296D">
      <w:pPr>
        <w:pStyle w:val="af4"/>
        <w:jc w:val="center"/>
        <w:rPr>
          <w:rFonts w:ascii="Sylfaen" w:hAnsi="Sylfaen"/>
          <w:sz w:val="24"/>
          <w:szCs w:val="24"/>
        </w:rPr>
      </w:pPr>
      <w:r w:rsidRPr="009450A9">
        <w:rPr>
          <w:rFonts w:ascii="Sylfaen" w:hAnsi="Sylfaen"/>
          <w:sz w:val="24"/>
          <w:szCs w:val="24"/>
        </w:rPr>
        <w:tab/>
      </w:r>
      <w:r>
        <w:rPr>
          <w:rFonts w:ascii="Sylfaen" w:hAnsi="Sylfaen"/>
          <w:sz w:val="24"/>
          <w:szCs w:val="24"/>
        </w:rPr>
        <w:t xml:space="preserve">                                                                                                     </w:t>
      </w:r>
      <w:r w:rsidRPr="009450A9">
        <w:rPr>
          <w:rFonts w:ascii="Sylfaen" w:hAnsi="Sylfaen"/>
          <w:sz w:val="24"/>
          <w:szCs w:val="24"/>
        </w:rPr>
        <w:t>УТВЕРЖДЕНО</w:t>
      </w:r>
    </w:p>
    <w:p w14:paraId="5ABB0FBE" w14:textId="77777777" w:rsidR="0054296D" w:rsidRPr="009450A9" w:rsidRDefault="0054296D" w:rsidP="0054296D">
      <w:pPr>
        <w:pStyle w:val="af4"/>
        <w:jc w:val="right"/>
        <w:rPr>
          <w:rFonts w:ascii="Sylfaen" w:hAnsi="Sylfaen"/>
          <w:sz w:val="24"/>
          <w:szCs w:val="24"/>
        </w:rPr>
      </w:pPr>
      <w:r w:rsidRPr="009450A9">
        <w:rPr>
          <w:rFonts w:ascii="Sylfaen" w:hAnsi="Sylfaen"/>
          <w:sz w:val="24"/>
          <w:szCs w:val="24"/>
        </w:rPr>
        <w:t>решением Совета Адвокатской палаты</w:t>
      </w:r>
    </w:p>
    <w:p w14:paraId="5557D90B" w14:textId="77777777" w:rsidR="0054296D" w:rsidRPr="009450A9" w:rsidRDefault="0054296D" w:rsidP="0054296D">
      <w:pPr>
        <w:pStyle w:val="af4"/>
        <w:jc w:val="right"/>
        <w:rPr>
          <w:rFonts w:ascii="Sylfaen" w:hAnsi="Sylfaen"/>
          <w:sz w:val="24"/>
          <w:szCs w:val="24"/>
        </w:rPr>
      </w:pPr>
      <w:r w:rsidRPr="009450A9">
        <w:rPr>
          <w:rFonts w:ascii="Sylfaen" w:hAnsi="Sylfaen"/>
          <w:sz w:val="24"/>
          <w:szCs w:val="24"/>
        </w:rPr>
        <w:t>Красноярского края</w:t>
      </w:r>
    </w:p>
    <w:p w14:paraId="262E5FDA" w14:textId="77777777" w:rsidR="0054296D" w:rsidRPr="009450A9" w:rsidRDefault="0054296D" w:rsidP="0054296D">
      <w:pPr>
        <w:pStyle w:val="af4"/>
        <w:jc w:val="right"/>
        <w:rPr>
          <w:rFonts w:ascii="Sylfaen" w:hAnsi="Sylfaen"/>
          <w:sz w:val="24"/>
          <w:szCs w:val="24"/>
        </w:rPr>
      </w:pPr>
      <w:r w:rsidRPr="009450A9">
        <w:rPr>
          <w:rFonts w:ascii="Sylfaen" w:hAnsi="Sylfaen"/>
          <w:sz w:val="24"/>
          <w:szCs w:val="24"/>
        </w:rPr>
        <w:t>от «24» октября 2019 года (протокол №18/19)</w:t>
      </w:r>
    </w:p>
    <w:p w14:paraId="5C1FF467" w14:textId="77777777" w:rsidR="0054296D" w:rsidRPr="009450A9" w:rsidRDefault="0054296D" w:rsidP="0054296D">
      <w:pPr>
        <w:pStyle w:val="af4"/>
        <w:jc w:val="right"/>
        <w:rPr>
          <w:rFonts w:ascii="Sylfaen" w:hAnsi="Sylfaen"/>
          <w:sz w:val="24"/>
          <w:szCs w:val="24"/>
        </w:rPr>
      </w:pPr>
      <w:r w:rsidRPr="009450A9">
        <w:rPr>
          <w:rFonts w:ascii="Sylfaen" w:hAnsi="Sylfaen"/>
          <w:sz w:val="24"/>
          <w:szCs w:val="24"/>
        </w:rPr>
        <w:t xml:space="preserve">в </w:t>
      </w:r>
      <w:proofErr w:type="gramStart"/>
      <w:r w:rsidRPr="009450A9">
        <w:rPr>
          <w:rFonts w:ascii="Sylfaen" w:hAnsi="Sylfaen"/>
          <w:sz w:val="24"/>
          <w:szCs w:val="24"/>
        </w:rPr>
        <w:t>редакции  от</w:t>
      </w:r>
      <w:proofErr w:type="gramEnd"/>
      <w:r w:rsidRPr="009450A9">
        <w:rPr>
          <w:rFonts w:ascii="Sylfaen" w:hAnsi="Sylfaen"/>
          <w:sz w:val="24"/>
          <w:szCs w:val="24"/>
        </w:rPr>
        <w:t xml:space="preserve"> 30.09.2021 года (протокол №017/21)</w:t>
      </w:r>
    </w:p>
    <w:p w14:paraId="50EFF4D3" w14:textId="77777777" w:rsidR="0054296D" w:rsidRPr="009450A9" w:rsidRDefault="0054296D" w:rsidP="0054296D">
      <w:pPr>
        <w:pStyle w:val="af4"/>
        <w:jc w:val="right"/>
        <w:rPr>
          <w:rFonts w:ascii="Sylfaen" w:hAnsi="Sylfaen"/>
          <w:sz w:val="24"/>
          <w:szCs w:val="24"/>
        </w:rPr>
      </w:pPr>
    </w:p>
    <w:p w14:paraId="20902197" w14:textId="77777777" w:rsidR="0054296D" w:rsidRPr="009450A9" w:rsidRDefault="0054296D" w:rsidP="0054296D">
      <w:pPr>
        <w:pStyle w:val="af4"/>
        <w:rPr>
          <w:rFonts w:ascii="Sylfaen" w:hAnsi="Sylfaen"/>
          <w:sz w:val="24"/>
          <w:szCs w:val="24"/>
        </w:rPr>
      </w:pPr>
    </w:p>
    <w:p w14:paraId="546556A6" w14:textId="77777777" w:rsidR="0054296D" w:rsidRPr="0054296D" w:rsidRDefault="0054296D" w:rsidP="0054296D">
      <w:pPr>
        <w:pStyle w:val="af4"/>
        <w:jc w:val="center"/>
        <w:rPr>
          <w:rFonts w:ascii="Sylfaen" w:hAnsi="Sylfaen"/>
          <w:b/>
          <w:bCs/>
          <w:sz w:val="24"/>
          <w:szCs w:val="24"/>
        </w:rPr>
      </w:pPr>
      <w:bookmarkStart w:id="4" w:name="_Hlk83984322"/>
      <w:r w:rsidRPr="0054296D">
        <w:rPr>
          <w:rFonts w:ascii="Sylfaen" w:hAnsi="Sylfaen"/>
          <w:b/>
          <w:bCs/>
          <w:sz w:val="24"/>
          <w:szCs w:val="24"/>
        </w:rPr>
        <w:t xml:space="preserve">О порядке применения Правил Адвокатской палаты Красноярского края от 26.09.2019г. по исполнению Порядка назначения адвокатов в качестве защитников в уголовном судопроизводстве, утвержденного решением ФПА РФ от 15.03.2019 года </w:t>
      </w:r>
      <w:bookmarkEnd w:id="4"/>
    </w:p>
    <w:p w14:paraId="4EBA125E" w14:textId="77777777" w:rsidR="0054296D" w:rsidRPr="009450A9" w:rsidRDefault="0054296D" w:rsidP="0054296D">
      <w:pPr>
        <w:pStyle w:val="af4"/>
        <w:jc w:val="center"/>
        <w:rPr>
          <w:rFonts w:ascii="Sylfaen" w:hAnsi="Sylfaen"/>
          <w:sz w:val="24"/>
          <w:szCs w:val="24"/>
        </w:rPr>
      </w:pPr>
    </w:p>
    <w:p w14:paraId="535F87D9" w14:textId="77777777" w:rsidR="0054296D" w:rsidRPr="009450A9" w:rsidRDefault="0054296D" w:rsidP="0054296D">
      <w:pPr>
        <w:pStyle w:val="af4"/>
        <w:numPr>
          <w:ilvl w:val="0"/>
          <w:numId w:val="5"/>
        </w:numPr>
        <w:jc w:val="center"/>
        <w:rPr>
          <w:rFonts w:ascii="Sylfaen" w:hAnsi="Sylfaen"/>
          <w:b/>
          <w:sz w:val="24"/>
          <w:szCs w:val="24"/>
        </w:rPr>
      </w:pPr>
      <w:r w:rsidRPr="009450A9">
        <w:rPr>
          <w:rFonts w:ascii="Sylfaen" w:hAnsi="Sylfaen"/>
          <w:b/>
          <w:sz w:val="24"/>
          <w:szCs w:val="24"/>
        </w:rPr>
        <w:t>Допуск и отстранение от работы в качестве защитника по назначению.</w:t>
      </w:r>
    </w:p>
    <w:p w14:paraId="12EB78A9" w14:textId="77777777" w:rsidR="0054296D" w:rsidRPr="009450A9" w:rsidRDefault="0054296D" w:rsidP="0054296D">
      <w:pPr>
        <w:pStyle w:val="af4"/>
        <w:jc w:val="center"/>
        <w:rPr>
          <w:rFonts w:ascii="Sylfaen" w:hAnsi="Sylfaen"/>
          <w:sz w:val="24"/>
          <w:szCs w:val="24"/>
        </w:rPr>
      </w:pPr>
    </w:p>
    <w:p w14:paraId="6E80A34A" w14:textId="77777777" w:rsidR="0054296D" w:rsidRPr="009450A9" w:rsidRDefault="0054296D" w:rsidP="0054296D">
      <w:pPr>
        <w:pStyle w:val="af4"/>
        <w:numPr>
          <w:ilvl w:val="1"/>
          <w:numId w:val="5"/>
        </w:numPr>
        <w:ind w:left="0" w:firstLine="851"/>
        <w:jc w:val="both"/>
        <w:rPr>
          <w:rFonts w:ascii="Sylfaen" w:hAnsi="Sylfaen"/>
          <w:sz w:val="24"/>
          <w:szCs w:val="24"/>
        </w:rPr>
      </w:pPr>
      <w:r w:rsidRPr="009450A9">
        <w:rPr>
          <w:rFonts w:ascii="Sylfaen" w:hAnsi="Sylfaen"/>
          <w:sz w:val="24"/>
          <w:szCs w:val="24"/>
        </w:rPr>
        <w:t>Адвокаты допускаются к работе в качестве защитников в уголовном судопроизводстве по назначению дознавателя, следователя и суда решением Совета Адвокатской палаты на основании личного заявления, рассмотренного на ближайшем заседании Совета.</w:t>
      </w:r>
    </w:p>
    <w:p w14:paraId="58053B0D" w14:textId="77777777" w:rsidR="0054296D" w:rsidRPr="009450A9" w:rsidRDefault="0054296D" w:rsidP="0054296D">
      <w:pPr>
        <w:pStyle w:val="af4"/>
        <w:numPr>
          <w:ilvl w:val="1"/>
          <w:numId w:val="5"/>
        </w:numPr>
        <w:ind w:left="0" w:firstLine="851"/>
        <w:jc w:val="both"/>
        <w:rPr>
          <w:rFonts w:ascii="Sylfaen" w:hAnsi="Sylfaen"/>
          <w:sz w:val="24"/>
          <w:szCs w:val="24"/>
        </w:rPr>
      </w:pPr>
      <w:r w:rsidRPr="009450A9">
        <w:rPr>
          <w:rFonts w:ascii="Sylfaen" w:hAnsi="Sylfaen"/>
          <w:sz w:val="24"/>
          <w:szCs w:val="24"/>
        </w:rPr>
        <w:t>Отстранение адвокатов от работы по назначению производится координатором в соответствии с п.3.12. Правил, а также Советом адвокатской палаты в следующих случаях:</w:t>
      </w:r>
    </w:p>
    <w:p w14:paraId="5BB75496" w14:textId="77777777" w:rsidR="0054296D" w:rsidRPr="009450A9" w:rsidRDefault="0054296D" w:rsidP="0054296D">
      <w:pPr>
        <w:pStyle w:val="af4"/>
        <w:ind w:left="851"/>
        <w:jc w:val="both"/>
        <w:rPr>
          <w:rFonts w:ascii="Sylfaen" w:hAnsi="Sylfaen"/>
          <w:sz w:val="24"/>
          <w:szCs w:val="24"/>
        </w:rPr>
      </w:pPr>
      <w:r w:rsidRPr="009450A9">
        <w:rPr>
          <w:rFonts w:ascii="Sylfaen" w:hAnsi="Sylfaen"/>
          <w:sz w:val="24"/>
          <w:szCs w:val="24"/>
        </w:rPr>
        <w:t>- на основании личного заявления адвоката – на неопределенный срок,</w:t>
      </w:r>
    </w:p>
    <w:p w14:paraId="2334E9CB" w14:textId="77777777" w:rsidR="0054296D" w:rsidRPr="009450A9" w:rsidRDefault="0054296D" w:rsidP="0054296D">
      <w:pPr>
        <w:pStyle w:val="af4"/>
        <w:ind w:firstLine="851"/>
        <w:jc w:val="both"/>
        <w:rPr>
          <w:rFonts w:ascii="Sylfaen" w:hAnsi="Sylfaen"/>
          <w:sz w:val="24"/>
          <w:szCs w:val="24"/>
        </w:rPr>
      </w:pPr>
      <w:r w:rsidRPr="009450A9">
        <w:rPr>
          <w:rFonts w:ascii="Sylfaen" w:hAnsi="Sylfaen"/>
          <w:sz w:val="24"/>
          <w:szCs w:val="24"/>
        </w:rPr>
        <w:lastRenderedPageBreak/>
        <w:t>- при нарушении Порядка и Правил работы в качестве защитника в уголовном судопроизводстве – сроком от 6 до 12 месяцев,</w:t>
      </w:r>
    </w:p>
    <w:p w14:paraId="3FF9C86B" w14:textId="77777777" w:rsidR="0054296D" w:rsidRPr="009450A9" w:rsidRDefault="0054296D" w:rsidP="0054296D">
      <w:pPr>
        <w:pStyle w:val="af4"/>
        <w:ind w:firstLine="851"/>
        <w:jc w:val="both"/>
        <w:rPr>
          <w:rFonts w:ascii="Sylfaen" w:hAnsi="Sylfaen"/>
          <w:sz w:val="24"/>
          <w:szCs w:val="24"/>
        </w:rPr>
      </w:pPr>
      <w:r w:rsidRPr="009450A9">
        <w:rPr>
          <w:rFonts w:ascii="Sylfaen" w:hAnsi="Sylfaen"/>
          <w:sz w:val="24"/>
          <w:szCs w:val="24"/>
        </w:rPr>
        <w:t>- при ненадлежащем исполнении обязанностей адвоката перед адвокатской палатой – до устранения нарушения,</w:t>
      </w:r>
    </w:p>
    <w:p w14:paraId="6C8A8922" w14:textId="77777777" w:rsidR="0054296D" w:rsidRPr="009450A9" w:rsidRDefault="0054296D" w:rsidP="0054296D">
      <w:pPr>
        <w:pStyle w:val="af4"/>
        <w:ind w:firstLine="851"/>
        <w:jc w:val="both"/>
        <w:rPr>
          <w:rFonts w:ascii="Sylfaen" w:hAnsi="Sylfaen"/>
          <w:b/>
          <w:sz w:val="24"/>
          <w:szCs w:val="24"/>
        </w:rPr>
      </w:pPr>
      <w:r w:rsidRPr="009450A9">
        <w:rPr>
          <w:rFonts w:ascii="Sylfaen" w:hAnsi="Sylfaen"/>
          <w:sz w:val="24"/>
          <w:szCs w:val="24"/>
        </w:rPr>
        <w:t>- при отказе в принятии поручений на защиту или отсутствии связи с адвокатом в течение двух месяцев.</w:t>
      </w:r>
    </w:p>
    <w:p w14:paraId="19BBDC82" w14:textId="77777777" w:rsidR="0054296D" w:rsidRPr="009450A9" w:rsidRDefault="0054296D" w:rsidP="0054296D">
      <w:pPr>
        <w:pStyle w:val="af4"/>
        <w:ind w:firstLine="851"/>
        <w:jc w:val="both"/>
        <w:rPr>
          <w:rFonts w:ascii="Sylfaen" w:hAnsi="Sylfaen"/>
          <w:sz w:val="24"/>
          <w:szCs w:val="24"/>
        </w:rPr>
      </w:pPr>
      <w:r w:rsidRPr="009450A9">
        <w:rPr>
          <w:rFonts w:ascii="Sylfaen" w:hAnsi="Sylfaen"/>
          <w:sz w:val="24"/>
          <w:szCs w:val="24"/>
        </w:rPr>
        <w:t xml:space="preserve">Допуск к работе в качестве защитника по назначению после </w:t>
      </w:r>
      <w:proofErr w:type="gramStart"/>
      <w:r w:rsidRPr="009450A9">
        <w:rPr>
          <w:rFonts w:ascii="Sylfaen" w:hAnsi="Sylfaen"/>
          <w:sz w:val="24"/>
          <w:szCs w:val="24"/>
        </w:rPr>
        <w:t>отстранения  осуществляется</w:t>
      </w:r>
      <w:proofErr w:type="gramEnd"/>
      <w:r w:rsidRPr="009450A9">
        <w:rPr>
          <w:rFonts w:ascii="Sylfaen" w:hAnsi="Sylfaen"/>
          <w:sz w:val="24"/>
          <w:szCs w:val="24"/>
        </w:rPr>
        <w:t xml:space="preserve"> в порядке, предусмотренном п.1.1. настоящего Положения.</w:t>
      </w:r>
    </w:p>
    <w:p w14:paraId="57072424" w14:textId="77777777" w:rsidR="0054296D" w:rsidRPr="009450A9" w:rsidRDefault="0054296D" w:rsidP="0054296D">
      <w:pPr>
        <w:pStyle w:val="af4"/>
        <w:numPr>
          <w:ilvl w:val="1"/>
          <w:numId w:val="5"/>
        </w:numPr>
        <w:ind w:left="0" w:firstLine="851"/>
        <w:jc w:val="both"/>
        <w:rPr>
          <w:rFonts w:ascii="Sylfaen" w:hAnsi="Sylfaen"/>
          <w:sz w:val="24"/>
          <w:szCs w:val="24"/>
        </w:rPr>
      </w:pPr>
      <w:r w:rsidRPr="009450A9">
        <w:rPr>
          <w:rFonts w:ascii="Sylfaen" w:hAnsi="Sylfaen"/>
          <w:sz w:val="24"/>
          <w:szCs w:val="24"/>
        </w:rPr>
        <w:t xml:space="preserve">При </w:t>
      </w:r>
      <w:proofErr w:type="gramStart"/>
      <w:r w:rsidRPr="009450A9">
        <w:rPr>
          <w:rFonts w:ascii="Sylfaen" w:hAnsi="Sylfaen"/>
          <w:sz w:val="24"/>
          <w:szCs w:val="24"/>
        </w:rPr>
        <w:t>отказе  адвоката</w:t>
      </w:r>
      <w:proofErr w:type="gramEnd"/>
      <w:r w:rsidRPr="009450A9">
        <w:rPr>
          <w:rFonts w:ascii="Sylfaen" w:hAnsi="Sylfaen"/>
          <w:sz w:val="24"/>
          <w:szCs w:val="24"/>
        </w:rPr>
        <w:t xml:space="preserve">  от вступления в дело после получения информации о нем (заявки), адвокату в течение месяца новые поручения (заявки) не выдаются.</w:t>
      </w:r>
    </w:p>
    <w:p w14:paraId="48026CC4" w14:textId="77777777" w:rsidR="0054296D" w:rsidRPr="009450A9" w:rsidRDefault="0054296D" w:rsidP="0054296D">
      <w:pPr>
        <w:pStyle w:val="af4"/>
        <w:numPr>
          <w:ilvl w:val="1"/>
          <w:numId w:val="5"/>
        </w:numPr>
        <w:ind w:left="0" w:firstLine="851"/>
        <w:jc w:val="both"/>
        <w:rPr>
          <w:rFonts w:ascii="Sylfaen" w:hAnsi="Sylfaen"/>
          <w:b/>
          <w:sz w:val="24"/>
          <w:szCs w:val="24"/>
        </w:rPr>
      </w:pPr>
      <w:r w:rsidRPr="009450A9">
        <w:rPr>
          <w:rFonts w:ascii="Sylfaen" w:hAnsi="Sylfaen"/>
          <w:b/>
          <w:sz w:val="24"/>
          <w:szCs w:val="24"/>
        </w:rPr>
        <w:t xml:space="preserve">Адвокат </w:t>
      </w:r>
      <w:proofErr w:type="gramStart"/>
      <w:r w:rsidRPr="009450A9">
        <w:rPr>
          <w:rFonts w:ascii="Sylfaen" w:hAnsi="Sylfaen"/>
          <w:b/>
          <w:sz w:val="24"/>
          <w:szCs w:val="24"/>
        </w:rPr>
        <w:t>вступает  в</w:t>
      </w:r>
      <w:proofErr w:type="gramEnd"/>
      <w:r w:rsidRPr="009450A9">
        <w:rPr>
          <w:rFonts w:ascii="Sylfaen" w:hAnsi="Sylfaen"/>
          <w:b/>
          <w:sz w:val="24"/>
          <w:szCs w:val="24"/>
        </w:rPr>
        <w:t xml:space="preserve"> уголовные дела по постановлениям следователей и дознавателей других субъектов РФ, а также следователей и дознавателей органов, находящихся за пределами административного района, где адвокат работает по назначению и по делам о преступлениях, совершенных в иных районах только в порядке, установленном в данном районе.</w:t>
      </w:r>
    </w:p>
    <w:p w14:paraId="2013866E" w14:textId="77777777" w:rsidR="0054296D" w:rsidRPr="009450A9" w:rsidRDefault="0054296D" w:rsidP="0054296D">
      <w:pPr>
        <w:pStyle w:val="af4"/>
        <w:numPr>
          <w:ilvl w:val="1"/>
          <w:numId w:val="5"/>
        </w:numPr>
        <w:ind w:left="0" w:firstLine="851"/>
        <w:jc w:val="both"/>
        <w:rPr>
          <w:rFonts w:ascii="Sylfaen" w:hAnsi="Sylfaen"/>
          <w:sz w:val="24"/>
          <w:szCs w:val="24"/>
        </w:rPr>
      </w:pPr>
      <w:r w:rsidRPr="009450A9">
        <w:rPr>
          <w:rFonts w:ascii="Sylfaen" w:hAnsi="Sylfaen"/>
          <w:sz w:val="24"/>
          <w:szCs w:val="24"/>
        </w:rPr>
        <w:t xml:space="preserve">При расторжении соглашения с адвокатом по причине отсутствия финансовой возможности производить оплату, или окончании срока действия соглашения, координатором в исключительных </w:t>
      </w:r>
      <w:proofErr w:type="gramStart"/>
      <w:r w:rsidRPr="009450A9">
        <w:rPr>
          <w:rFonts w:ascii="Sylfaen" w:hAnsi="Sylfaen"/>
          <w:sz w:val="24"/>
          <w:szCs w:val="24"/>
        </w:rPr>
        <w:t>случаях  может</w:t>
      </w:r>
      <w:proofErr w:type="gramEnd"/>
      <w:r w:rsidRPr="009450A9">
        <w:rPr>
          <w:rFonts w:ascii="Sylfaen" w:hAnsi="Sylfaen"/>
          <w:sz w:val="24"/>
          <w:szCs w:val="24"/>
        </w:rPr>
        <w:t xml:space="preserve"> быть принято решение о назначении в дело этого же адвоката вне графика (списка).  При этом должны быть учтены: добросовестность осуществления защиты по соглашению, объем дела, следственных и процессуальных действий, проведенных с участием защиты, срок расследования дела и другие, заслуживающие внимания обстоятельства.</w:t>
      </w:r>
    </w:p>
    <w:p w14:paraId="2818DAAB" w14:textId="77777777" w:rsidR="0054296D" w:rsidRPr="009450A9" w:rsidRDefault="0054296D" w:rsidP="0054296D">
      <w:pPr>
        <w:pStyle w:val="af4"/>
        <w:jc w:val="center"/>
        <w:rPr>
          <w:rFonts w:ascii="Sylfaen" w:hAnsi="Sylfaen"/>
          <w:b/>
          <w:sz w:val="24"/>
          <w:szCs w:val="24"/>
        </w:rPr>
      </w:pPr>
    </w:p>
    <w:p w14:paraId="5C898825" w14:textId="77777777" w:rsidR="0054296D" w:rsidRPr="009450A9" w:rsidRDefault="0054296D" w:rsidP="0054296D">
      <w:pPr>
        <w:pStyle w:val="af4"/>
        <w:numPr>
          <w:ilvl w:val="0"/>
          <w:numId w:val="5"/>
        </w:numPr>
        <w:jc w:val="center"/>
        <w:rPr>
          <w:rFonts w:ascii="Sylfaen" w:hAnsi="Sylfaen" w:cs="Calibri"/>
          <w:b/>
          <w:i/>
          <w:sz w:val="24"/>
          <w:szCs w:val="24"/>
        </w:rPr>
      </w:pPr>
      <w:r w:rsidRPr="009450A9">
        <w:rPr>
          <w:rFonts w:ascii="Sylfaen" w:hAnsi="Sylfaen" w:cs="Calibri"/>
          <w:b/>
          <w:i/>
          <w:sz w:val="24"/>
          <w:szCs w:val="24"/>
        </w:rPr>
        <w:t>Некоторые вопросы о действиях адвокатов.</w:t>
      </w:r>
    </w:p>
    <w:p w14:paraId="2338CBDC" w14:textId="77777777" w:rsidR="0054296D" w:rsidRPr="009450A9" w:rsidRDefault="0054296D" w:rsidP="0054296D">
      <w:pPr>
        <w:pStyle w:val="af4"/>
        <w:ind w:left="720"/>
        <w:rPr>
          <w:rFonts w:ascii="Sylfaen" w:hAnsi="Sylfaen" w:cs="Calibri"/>
          <w:b/>
          <w:i/>
          <w:sz w:val="24"/>
          <w:szCs w:val="24"/>
        </w:rPr>
      </w:pPr>
    </w:p>
    <w:p w14:paraId="54F17749" w14:textId="77777777" w:rsidR="0054296D" w:rsidRPr="009450A9" w:rsidRDefault="0054296D" w:rsidP="0054296D">
      <w:pPr>
        <w:ind w:firstLine="851"/>
        <w:jc w:val="both"/>
        <w:rPr>
          <w:rFonts w:ascii="Sylfaen" w:hAnsi="Sylfaen" w:cs="Calibri"/>
          <w:sz w:val="24"/>
          <w:szCs w:val="24"/>
        </w:rPr>
      </w:pPr>
      <w:r w:rsidRPr="009450A9">
        <w:rPr>
          <w:rFonts w:ascii="Sylfaen" w:hAnsi="Sylfaen" w:cs="Calibri"/>
          <w:sz w:val="24"/>
          <w:szCs w:val="24"/>
        </w:rPr>
        <w:t xml:space="preserve">2.1. При получении заявки в суд, адвокату необходимо заблаговременно до даты судебного заседания ознакомиться с материалами дела. </w:t>
      </w:r>
    </w:p>
    <w:p w14:paraId="4E7A067B" w14:textId="77777777" w:rsidR="0054296D" w:rsidRPr="009450A9" w:rsidRDefault="0054296D" w:rsidP="0054296D">
      <w:pPr>
        <w:ind w:firstLine="851"/>
        <w:jc w:val="both"/>
        <w:rPr>
          <w:rFonts w:ascii="Sylfaen" w:hAnsi="Sylfaen" w:cs="Calibri"/>
          <w:sz w:val="24"/>
          <w:szCs w:val="24"/>
        </w:rPr>
      </w:pPr>
      <w:r w:rsidRPr="009450A9">
        <w:rPr>
          <w:rFonts w:ascii="Sylfaen" w:hAnsi="Sylfaen" w:cs="Calibri"/>
          <w:sz w:val="24"/>
          <w:szCs w:val="24"/>
        </w:rPr>
        <w:t xml:space="preserve">2.2. В суде 1 инстанции заявление на оплату труда адвоката необходимо подавать заблаговременно, </w:t>
      </w:r>
      <w:proofErr w:type="gramStart"/>
      <w:r w:rsidRPr="009450A9">
        <w:rPr>
          <w:rFonts w:ascii="Sylfaen" w:hAnsi="Sylfaen" w:cs="Calibri"/>
          <w:sz w:val="24"/>
          <w:szCs w:val="24"/>
        </w:rPr>
        <w:t>что бы</w:t>
      </w:r>
      <w:proofErr w:type="gramEnd"/>
      <w:r w:rsidRPr="009450A9">
        <w:rPr>
          <w:rFonts w:ascii="Sylfaen" w:hAnsi="Sylfaen" w:cs="Calibri"/>
          <w:sz w:val="24"/>
          <w:szCs w:val="24"/>
        </w:rPr>
        <w:t xml:space="preserve"> у суда была возможность рассмотреть его в судебном заседании.</w:t>
      </w:r>
    </w:p>
    <w:p w14:paraId="3A578A28" w14:textId="77777777" w:rsidR="0054296D" w:rsidRPr="009450A9" w:rsidRDefault="0054296D" w:rsidP="0054296D">
      <w:pPr>
        <w:pStyle w:val="ad"/>
        <w:numPr>
          <w:ilvl w:val="1"/>
          <w:numId w:val="8"/>
        </w:numPr>
        <w:ind w:left="0" w:firstLine="851"/>
        <w:jc w:val="both"/>
        <w:rPr>
          <w:rFonts w:ascii="Sylfaen" w:hAnsi="Sylfaen" w:cs="Calibri"/>
        </w:rPr>
      </w:pPr>
      <w:r w:rsidRPr="009450A9">
        <w:rPr>
          <w:rFonts w:ascii="Sylfaen" w:hAnsi="Sylfaen" w:cs="Calibri"/>
        </w:rPr>
        <w:t xml:space="preserve">При длительном рассмотрении судом дела, заявление об оплате труда адвоката подается ежемесячно. </w:t>
      </w:r>
    </w:p>
    <w:p w14:paraId="4B5BE278" w14:textId="77777777" w:rsidR="0054296D" w:rsidRPr="009450A9" w:rsidRDefault="0054296D" w:rsidP="0054296D">
      <w:pPr>
        <w:tabs>
          <w:tab w:val="num" w:pos="0"/>
        </w:tabs>
        <w:ind w:firstLine="851"/>
        <w:jc w:val="both"/>
        <w:rPr>
          <w:rFonts w:ascii="Sylfaen" w:hAnsi="Sylfaen" w:cs="Calibri"/>
          <w:sz w:val="24"/>
          <w:szCs w:val="24"/>
        </w:rPr>
      </w:pPr>
      <w:r w:rsidRPr="009450A9">
        <w:rPr>
          <w:rFonts w:ascii="Sylfaen" w:hAnsi="Sylfaen" w:cs="Calibri"/>
          <w:sz w:val="24"/>
          <w:szCs w:val="24"/>
        </w:rPr>
        <w:t>2.4. Заявление на оплату труда адвоката при предварительном расследовании необходимо подавать следователю (</w:t>
      </w:r>
      <w:proofErr w:type="gramStart"/>
      <w:r w:rsidRPr="009450A9">
        <w:rPr>
          <w:rFonts w:ascii="Sylfaen" w:hAnsi="Sylfaen" w:cs="Calibri"/>
          <w:sz w:val="24"/>
          <w:szCs w:val="24"/>
        </w:rPr>
        <w:t>дознавателю)  до</w:t>
      </w:r>
      <w:proofErr w:type="gramEnd"/>
      <w:r w:rsidRPr="009450A9">
        <w:rPr>
          <w:rFonts w:ascii="Sylfaen" w:hAnsi="Sylfaen" w:cs="Calibri"/>
          <w:sz w:val="24"/>
          <w:szCs w:val="24"/>
        </w:rPr>
        <w:t xml:space="preserve"> подписания протокола ст. 217 УПК и проконтролировать,  что бы постановление было помещено в уголовное дело, для решения судом вопроса о судебных издержках. В заявлениях необходимо излагать просьбу о вручении защитнику копии постановления, и своевременно получать его.</w:t>
      </w:r>
    </w:p>
    <w:p w14:paraId="1F0BE971" w14:textId="77777777" w:rsidR="0054296D" w:rsidRPr="009450A9" w:rsidRDefault="0054296D" w:rsidP="0054296D">
      <w:pPr>
        <w:pStyle w:val="ad"/>
        <w:numPr>
          <w:ilvl w:val="1"/>
          <w:numId w:val="9"/>
        </w:numPr>
        <w:ind w:left="0" w:firstLine="851"/>
        <w:jc w:val="both"/>
        <w:rPr>
          <w:rFonts w:ascii="Sylfaen" w:hAnsi="Sylfaen" w:cs="Calibri"/>
        </w:rPr>
      </w:pPr>
      <w:r w:rsidRPr="009450A9">
        <w:rPr>
          <w:rFonts w:ascii="Sylfaen" w:hAnsi="Sylfaen" w:cs="Calibri"/>
        </w:rPr>
        <w:t xml:space="preserve"> В целях исключения возврата постановления об оплате труда адвоката финансовым органом, и как следствие </w:t>
      </w:r>
      <w:proofErr w:type="gramStart"/>
      <w:r w:rsidRPr="009450A9">
        <w:rPr>
          <w:rFonts w:ascii="Sylfaen" w:hAnsi="Sylfaen" w:cs="Calibri"/>
        </w:rPr>
        <w:t>задержки  в</w:t>
      </w:r>
      <w:proofErr w:type="gramEnd"/>
      <w:r w:rsidRPr="009450A9">
        <w:rPr>
          <w:rFonts w:ascii="Sylfaen" w:hAnsi="Sylfaen" w:cs="Calibri"/>
        </w:rPr>
        <w:t xml:space="preserve"> оплате,  рекомендуется проверять правильность указанных в постановлении сведений, и при необходимости, своевременно отреагировать на обнаруженные ошибки.</w:t>
      </w:r>
    </w:p>
    <w:p w14:paraId="27075158" w14:textId="77777777" w:rsidR="0054296D" w:rsidRPr="009450A9" w:rsidRDefault="0054296D" w:rsidP="0054296D">
      <w:pPr>
        <w:pStyle w:val="ad"/>
        <w:numPr>
          <w:ilvl w:val="1"/>
          <w:numId w:val="9"/>
        </w:numPr>
        <w:ind w:left="0" w:firstLine="851"/>
        <w:jc w:val="both"/>
        <w:rPr>
          <w:rFonts w:ascii="Sylfaen" w:hAnsi="Sylfaen" w:cs="Calibri"/>
        </w:rPr>
      </w:pPr>
      <w:r w:rsidRPr="009450A9">
        <w:rPr>
          <w:rFonts w:ascii="Sylfaen" w:hAnsi="Sylfaen" w:cs="Calibri"/>
        </w:rPr>
        <w:t xml:space="preserve">Адвокат, принявший поручение по осуществлению </w:t>
      </w:r>
      <w:proofErr w:type="gramStart"/>
      <w:r w:rsidRPr="009450A9">
        <w:rPr>
          <w:rFonts w:ascii="Sylfaen" w:hAnsi="Sylfaen" w:cs="Calibri"/>
        </w:rPr>
        <w:t>защиты  в</w:t>
      </w:r>
      <w:proofErr w:type="gramEnd"/>
      <w:r w:rsidRPr="009450A9">
        <w:rPr>
          <w:rFonts w:ascii="Sylfaen" w:hAnsi="Sylfaen" w:cs="Calibri"/>
        </w:rPr>
        <w:t xml:space="preserve"> досудебном производстве, обязан участвовать не только в процессуальных действиях, проводимых </w:t>
      </w:r>
      <w:r w:rsidRPr="009450A9">
        <w:rPr>
          <w:rFonts w:ascii="Sylfaen" w:hAnsi="Sylfaen" w:cs="Calibri"/>
        </w:rPr>
        <w:lastRenderedPageBreak/>
        <w:t>следователем  (дознавателем), но и в судебно-контрольном производстве суда первой инстанции  при избрании, изменении, продлении меры пресечения, мер процессуального принуждения, обжаловании действий (бездействия) и решений в порядке, предусмотренном ст. 125 УПК РФ и др..</w:t>
      </w:r>
    </w:p>
    <w:p w14:paraId="5EC866C6" w14:textId="77777777" w:rsidR="0054296D" w:rsidRPr="009450A9" w:rsidRDefault="0054296D" w:rsidP="0054296D">
      <w:pPr>
        <w:pStyle w:val="ad"/>
        <w:numPr>
          <w:ilvl w:val="1"/>
          <w:numId w:val="9"/>
        </w:numPr>
        <w:ind w:left="0" w:firstLine="851"/>
        <w:jc w:val="both"/>
        <w:rPr>
          <w:rFonts w:ascii="Sylfaen" w:hAnsi="Sylfaen" w:cs="Calibri"/>
        </w:rPr>
      </w:pPr>
      <w:r w:rsidRPr="009450A9">
        <w:rPr>
          <w:rFonts w:ascii="Sylfaen" w:hAnsi="Sylfaen" w:cs="Calibri"/>
        </w:rPr>
        <w:t>При уклонении адвоката от участия в судебном заседании о рассмотрении вопроса по мере пресечения, а равно при уведомлении следователя, дознавателя или координатора о невозможности участия в судебном заседании непосредственно перед его началом, координатор вправе произвести замену адвоката на все уголовное дело.</w:t>
      </w:r>
    </w:p>
    <w:p w14:paraId="491B908C" w14:textId="77777777" w:rsidR="0054296D" w:rsidRPr="009450A9" w:rsidRDefault="0054296D" w:rsidP="0054296D">
      <w:pPr>
        <w:pStyle w:val="ad"/>
        <w:numPr>
          <w:ilvl w:val="1"/>
          <w:numId w:val="9"/>
        </w:numPr>
        <w:ind w:left="0" w:firstLine="851"/>
        <w:jc w:val="both"/>
        <w:rPr>
          <w:rFonts w:ascii="Sylfaen" w:hAnsi="Sylfaen" w:cs="Calibri"/>
        </w:rPr>
      </w:pPr>
      <w:r w:rsidRPr="009450A9">
        <w:rPr>
          <w:rFonts w:ascii="Sylfaen" w:hAnsi="Sylfaen" w:cs="Calibri"/>
        </w:rPr>
        <w:t xml:space="preserve">При организации работы в административном районе по </w:t>
      </w:r>
      <w:proofErr w:type="gramStart"/>
      <w:r w:rsidRPr="009450A9">
        <w:rPr>
          <w:rFonts w:ascii="Sylfaen" w:hAnsi="Sylfaen" w:cs="Calibri"/>
        </w:rPr>
        <w:t>спискам,  в</w:t>
      </w:r>
      <w:proofErr w:type="gramEnd"/>
      <w:r w:rsidRPr="009450A9">
        <w:rPr>
          <w:rFonts w:ascii="Sylfaen" w:hAnsi="Sylfaen" w:cs="Calibri"/>
        </w:rPr>
        <w:t xml:space="preserve"> случае  аннулирования заявки, адвокат восстанавливается в списке.</w:t>
      </w:r>
    </w:p>
    <w:p w14:paraId="418523CD" w14:textId="77777777" w:rsidR="0054296D" w:rsidRPr="009450A9" w:rsidRDefault="0054296D" w:rsidP="0054296D">
      <w:pPr>
        <w:pStyle w:val="ad"/>
        <w:numPr>
          <w:ilvl w:val="1"/>
          <w:numId w:val="9"/>
        </w:numPr>
        <w:ind w:left="0" w:firstLine="851"/>
        <w:jc w:val="both"/>
        <w:rPr>
          <w:rFonts w:ascii="Sylfaen" w:hAnsi="Sylfaen" w:cstheme="minorHAnsi"/>
        </w:rPr>
      </w:pPr>
      <w:r w:rsidRPr="009450A9">
        <w:rPr>
          <w:rFonts w:ascii="Sylfaen" w:hAnsi="Sylfaen" w:cstheme="minorHAnsi"/>
        </w:rPr>
        <w:t>При осуществлении защиты по уголовному делу, адвокат - защитник обязан участвовать при проведении следственных (процессуальных) действий, проводимых не по месту расследования уголовного дела, при условии обеспечения его, как участника процесса, транспортом для выезда к месту проведения следственного (процессуального) действия и обратно.</w:t>
      </w:r>
    </w:p>
    <w:p w14:paraId="2BBB3A41" w14:textId="77777777" w:rsidR="0054296D" w:rsidRPr="009450A9" w:rsidRDefault="0054296D" w:rsidP="0054296D">
      <w:pPr>
        <w:pStyle w:val="ad"/>
        <w:numPr>
          <w:ilvl w:val="1"/>
          <w:numId w:val="9"/>
        </w:numPr>
        <w:ind w:left="0" w:firstLine="851"/>
        <w:jc w:val="both"/>
        <w:rPr>
          <w:rFonts w:ascii="Sylfaen" w:hAnsi="Sylfaen" w:cs="Calibri"/>
          <w:b/>
        </w:rPr>
      </w:pPr>
      <w:r w:rsidRPr="009450A9">
        <w:rPr>
          <w:rFonts w:ascii="Sylfaen" w:hAnsi="Sylfaen" w:cs="Calibri"/>
          <w:b/>
        </w:rPr>
        <w:t>При отсутствии связи с адвокатом или отказе в принятии им поручения на защиту в течении 2 дней, либо нахождении в отпуске его очередность пропускается.</w:t>
      </w:r>
    </w:p>
    <w:p w14:paraId="48B68DBB" w14:textId="77777777" w:rsidR="0054296D" w:rsidRPr="009450A9" w:rsidRDefault="0054296D" w:rsidP="0054296D">
      <w:pPr>
        <w:pStyle w:val="ad"/>
        <w:numPr>
          <w:ilvl w:val="1"/>
          <w:numId w:val="9"/>
        </w:numPr>
        <w:ind w:left="0" w:firstLine="851"/>
        <w:jc w:val="both"/>
        <w:rPr>
          <w:rFonts w:ascii="Sylfaen" w:hAnsi="Sylfaen" w:cs="Calibri"/>
          <w:b/>
        </w:rPr>
      </w:pPr>
      <w:r w:rsidRPr="009450A9">
        <w:rPr>
          <w:rFonts w:ascii="Sylfaen" w:hAnsi="Sylfaen" w:cs="Calibri"/>
          <w:b/>
        </w:rPr>
        <w:t xml:space="preserve">При назначении адвоката </w:t>
      </w:r>
      <w:proofErr w:type="gramStart"/>
      <w:r w:rsidRPr="009450A9">
        <w:rPr>
          <w:rFonts w:ascii="Sylfaen" w:hAnsi="Sylfaen" w:cs="Calibri"/>
          <w:b/>
        </w:rPr>
        <w:t>в  суд</w:t>
      </w:r>
      <w:proofErr w:type="gramEnd"/>
      <w:r w:rsidRPr="009450A9">
        <w:rPr>
          <w:rFonts w:ascii="Sylfaen" w:hAnsi="Sylfaen" w:cs="Calibri"/>
          <w:b/>
        </w:rPr>
        <w:t xml:space="preserve"> 1 инстанции для участия при рассмотрении материалов и уголовных дел в апелляционной инстанции, ему одновременно может быть поручено не более 5 материалов или дел.</w:t>
      </w:r>
    </w:p>
    <w:p w14:paraId="1E6808AA" w14:textId="77777777" w:rsidR="0054296D" w:rsidRPr="009450A9" w:rsidRDefault="0054296D" w:rsidP="0054296D">
      <w:pPr>
        <w:pStyle w:val="ad"/>
        <w:numPr>
          <w:ilvl w:val="1"/>
          <w:numId w:val="9"/>
        </w:numPr>
        <w:ind w:left="0" w:firstLine="851"/>
        <w:jc w:val="both"/>
        <w:rPr>
          <w:rFonts w:ascii="Sylfaen" w:hAnsi="Sylfaen" w:cs="Calibri"/>
          <w:b/>
        </w:rPr>
      </w:pPr>
      <w:r w:rsidRPr="009450A9">
        <w:rPr>
          <w:rFonts w:ascii="Sylfaen" w:hAnsi="Sylfaen" w:cs="Calibri"/>
          <w:b/>
        </w:rPr>
        <w:t>Вопрос о замене защитника, являющегося координатором, рассматривается Адвокатской палатой.</w:t>
      </w:r>
    </w:p>
    <w:p w14:paraId="18213169" w14:textId="77777777" w:rsidR="0054296D" w:rsidRPr="009450A9" w:rsidRDefault="0054296D" w:rsidP="0054296D">
      <w:pPr>
        <w:pStyle w:val="ad"/>
        <w:numPr>
          <w:ilvl w:val="1"/>
          <w:numId w:val="9"/>
        </w:numPr>
        <w:ind w:left="0" w:firstLine="851"/>
        <w:jc w:val="both"/>
        <w:rPr>
          <w:rFonts w:ascii="Sylfaen" w:hAnsi="Sylfaen" w:cs="Calibri"/>
          <w:b/>
        </w:rPr>
      </w:pPr>
      <w:r w:rsidRPr="009450A9">
        <w:rPr>
          <w:rFonts w:ascii="Sylfaen" w:hAnsi="Sylfaen" w:cs="Calibri"/>
          <w:b/>
        </w:rPr>
        <w:t>Адвокат, принявший заявку в рабочее время, приступает к работе, при необходимости в этот же день.</w:t>
      </w:r>
    </w:p>
    <w:p w14:paraId="4C713FD7" w14:textId="77777777" w:rsidR="0054296D" w:rsidRPr="009450A9" w:rsidRDefault="0054296D" w:rsidP="0054296D">
      <w:pPr>
        <w:pStyle w:val="ad"/>
        <w:ind w:left="0" w:firstLine="851"/>
        <w:jc w:val="both"/>
        <w:rPr>
          <w:rFonts w:ascii="Sylfaen" w:hAnsi="Sylfaen" w:cs="Calibri"/>
          <w:b/>
        </w:rPr>
      </w:pPr>
      <w:r w:rsidRPr="009450A9">
        <w:rPr>
          <w:rFonts w:ascii="Sylfaen" w:hAnsi="Sylfaen" w:cs="Calibri"/>
          <w:b/>
        </w:rPr>
        <w:t>Адвокат, принявший заявку по окончании рабочего времени, должен приступить к работе не позднее утра следующего дня. Дальнейшее участие в процессуальных действиях осуществляется в общем порядке</w:t>
      </w:r>
    </w:p>
    <w:p w14:paraId="2FAB0BE0" w14:textId="77777777" w:rsidR="0054296D" w:rsidRPr="009450A9" w:rsidRDefault="0054296D" w:rsidP="0054296D">
      <w:pPr>
        <w:pStyle w:val="ad"/>
        <w:ind w:left="851"/>
        <w:jc w:val="both"/>
        <w:rPr>
          <w:rFonts w:ascii="Sylfaen" w:hAnsi="Sylfaen" w:cs="Calibri"/>
          <w:b/>
        </w:rPr>
      </w:pPr>
    </w:p>
    <w:p w14:paraId="4FF35203" w14:textId="77777777" w:rsidR="0054296D" w:rsidRPr="009450A9" w:rsidRDefault="0054296D" w:rsidP="0054296D">
      <w:pPr>
        <w:pStyle w:val="ad"/>
        <w:ind w:left="1211"/>
        <w:jc w:val="both"/>
        <w:rPr>
          <w:rFonts w:ascii="Sylfaen" w:hAnsi="Sylfaen" w:cstheme="minorHAnsi"/>
        </w:rPr>
      </w:pPr>
    </w:p>
    <w:p w14:paraId="449E1B6D" w14:textId="77777777" w:rsidR="0054296D" w:rsidRPr="009450A9" w:rsidRDefault="0054296D" w:rsidP="0054296D">
      <w:pPr>
        <w:pStyle w:val="af4"/>
        <w:jc w:val="center"/>
        <w:rPr>
          <w:rFonts w:ascii="Sylfaen" w:hAnsi="Sylfaen"/>
          <w:b/>
          <w:sz w:val="24"/>
          <w:szCs w:val="24"/>
        </w:rPr>
      </w:pPr>
    </w:p>
    <w:p w14:paraId="008EF261" w14:textId="77777777" w:rsidR="0054296D" w:rsidRPr="009450A9" w:rsidRDefault="0054296D" w:rsidP="0054296D">
      <w:pPr>
        <w:pStyle w:val="af4"/>
        <w:numPr>
          <w:ilvl w:val="0"/>
          <w:numId w:val="7"/>
        </w:numPr>
        <w:tabs>
          <w:tab w:val="left" w:pos="0"/>
        </w:tabs>
        <w:ind w:left="0" w:firstLine="0"/>
        <w:jc w:val="center"/>
        <w:rPr>
          <w:rFonts w:ascii="Sylfaen" w:hAnsi="Sylfaen"/>
          <w:b/>
          <w:sz w:val="24"/>
          <w:szCs w:val="24"/>
        </w:rPr>
      </w:pPr>
      <w:r w:rsidRPr="009450A9">
        <w:rPr>
          <w:rFonts w:ascii="Sylfaen" w:hAnsi="Sylfaen"/>
          <w:b/>
          <w:sz w:val="24"/>
          <w:szCs w:val="24"/>
        </w:rPr>
        <w:t>Уведомление о принимаемых решениях.</w:t>
      </w:r>
    </w:p>
    <w:p w14:paraId="06F5152F" w14:textId="77777777" w:rsidR="0054296D" w:rsidRPr="009450A9" w:rsidRDefault="0054296D" w:rsidP="0054296D">
      <w:pPr>
        <w:pStyle w:val="af4"/>
        <w:jc w:val="center"/>
        <w:rPr>
          <w:rFonts w:ascii="Sylfaen" w:hAnsi="Sylfaen"/>
          <w:b/>
          <w:sz w:val="24"/>
          <w:szCs w:val="24"/>
        </w:rPr>
      </w:pPr>
    </w:p>
    <w:p w14:paraId="033A6A6B" w14:textId="77777777" w:rsidR="0054296D" w:rsidRPr="009450A9" w:rsidRDefault="0054296D" w:rsidP="0054296D">
      <w:pPr>
        <w:pStyle w:val="af4"/>
        <w:numPr>
          <w:ilvl w:val="1"/>
          <w:numId w:val="7"/>
        </w:numPr>
        <w:ind w:left="0" w:firstLine="851"/>
        <w:jc w:val="both"/>
        <w:rPr>
          <w:rFonts w:ascii="Sylfaen" w:hAnsi="Sylfaen"/>
          <w:sz w:val="24"/>
          <w:szCs w:val="24"/>
        </w:rPr>
      </w:pPr>
      <w:r w:rsidRPr="009450A9">
        <w:rPr>
          <w:rFonts w:ascii="Sylfaen" w:hAnsi="Sylfaen"/>
          <w:sz w:val="24"/>
          <w:szCs w:val="24"/>
        </w:rPr>
        <w:t xml:space="preserve">Совет свои решения об организации работы по назначению доводит до заинтересованных лиц путем </w:t>
      </w:r>
      <w:proofErr w:type="gramStart"/>
      <w:r w:rsidRPr="009450A9">
        <w:rPr>
          <w:rFonts w:ascii="Sylfaen" w:hAnsi="Sylfaen"/>
          <w:sz w:val="24"/>
          <w:szCs w:val="24"/>
        </w:rPr>
        <w:t>размещения  информации</w:t>
      </w:r>
      <w:proofErr w:type="gramEnd"/>
      <w:r w:rsidRPr="009450A9">
        <w:rPr>
          <w:rFonts w:ascii="Sylfaen" w:hAnsi="Sylfaen"/>
          <w:sz w:val="24"/>
          <w:szCs w:val="24"/>
        </w:rPr>
        <w:t xml:space="preserve"> и решений на сайте Адвокатской палаты Красноярского края.</w:t>
      </w:r>
    </w:p>
    <w:p w14:paraId="73114EA4" w14:textId="77777777" w:rsidR="0054296D" w:rsidRPr="009450A9" w:rsidRDefault="0054296D" w:rsidP="0054296D">
      <w:pPr>
        <w:pStyle w:val="af4"/>
        <w:numPr>
          <w:ilvl w:val="1"/>
          <w:numId w:val="7"/>
        </w:numPr>
        <w:ind w:left="0" w:firstLine="851"/>
        <w:jc w:val="both"/>
        <w:rPr>
          <w:rFonts w:ascii="Sylfaen" w:hAnsi="Sylfaen"/>
          <w:sz w:val="24"/>
          <w:szCs w:val="24"/>
        </w:rPr>
      </w:pPr>
      <w:r w:rsidRPr="009450A9">
        <w:rPr>
          <w:rFonts w:ascii="Sylfaen" w:hAnsi="Sylfaen"/>
          <w:sz w:val="24"/>
          <w:szCs w:val="24"/>
        </w:rPr>
        <w:t xml:space="preserve">Назначенные Советом </w:t>
      </w:r>
      <w:proofErr w:type="gramStart"/>
      <w:r w:rsidRPr="009450A9">
        <w:rPr>
          <w:rFonts w:ascii="Sylfaen" w:hAnsi="Sylfaen"/>
          <w:sz w:val="24"/>
          <w:szCs w:val="24"/>
        </w:rPr>
        <w:t>координаторы  информацию</w:t>
      </w:r>
      <w:proofErr w:type="gramEnd"/>
      <w:r w:rsidRPr="009450A9">
        <w:rPr>
          <w:rFonts w:ascii="Sylfaen" w:hAnsi="Sylfaen"/>
          <w:sz w:val="24"/>
          <w:szCs w:val="24"/>
        </w:rPr>
        <w:t xml:space="preserve"> о своем назначении, способах связи и получении заявок, а так же графики дежурств доводят до всех правоохранительных органов и судов на территории района, города.</w:t>
      </w:r>
    </w:p>
    <w:p w14:paraId="7A02E1E0" w14:textId="5FC4431C" w:rsidR="0054296D" w:rsidRDefault="0054296D" w:rsidP="0054296D">
      <w:pPr>
        <w:pStyle w:val="af4"/>
        <w:numPr>
          <w:ilvl w:val="1"/>
          <w:numId w:val="7"/>
        </w:numPr>
        <w:ind w:left="0" w:firstLine="851"/>
        <w:jc w:val="both"/>
        <w:rPr>
          <w:rFonts w:ascii="Sylfaen" w:hAnsi="Sylfaen"/>
          <w:sz w:val="24"/>
          <w:szCs w:val="24"/>
        </w:rPr>
      </w:pPr>
      <w:r w:rsidRPr="009450A9">
        <w:rPr>
          <w:rFonts w:ascii="Sylfaen" w:hAnsi="Sylfaen"/>
          <w:sz w:val="24"/>
          <w:szCs w:val="24"/>
        </w:rPr>
        <w:t xml:space="preserve">Совет осуществляет ежемесячную выборочную проверку соблюдения Правил работы по назначению и качества работы адвокатов. При не предоставлении или несвоевременном предоставлении </w:t>
      </w:r>
      <w:proofErr w:type="spellStart"/>
      <w:r w:rsidRPr="009450A9">
        <w:rPr>
          <w:rFonts w:ascii="Sylfaen" w:hAnsi="Sylfaen"/>
          <w:sz w:val="24"/>
          <w:szCs w:val="24"/>
        </w:rPr>
        <w:t>истребуемых</w:t>
      </w:r>
      <w:proofErr w:type="spellEnd"/>
      <w:r w:rsidRPr="009450A9">
        <w:rPr>
          <w:rFonts w:ascii="Sylfaen" w:hAnsi="Sylfaen"/>
          <w:sz w:val="24"/>
          <w:szCs w:val="24"/>
        </w:rPr>
        <w:t xml:space="preserve"> для проверки документов, руководитель адвокатского образования и адвокат могут быть отстранены от работы по назначению сроком до 3-х месяцев.</w:t>
      </w:r>
    </w:p>
    <w:p w14:paraId="074F8389" w14:textId="77777777" w:rsidR="0054296D" w:rsidRPr="009450A9" w:rsidRDefault="0054296D" w:rsidP="0054296D">
      <w:pPr>
        <w:pStyle w:val="af4"/>
        <w:numPr>
          <w:ilvl w:val="1"/>
          <w:numId w:val="7"/>
        </w:numPr>
        <w:ind w:left="0" w:firstLine="851"/>
        <w:jc w:val="both"/>
        <w:rPr>
          <w:rFonts w:ascii="Sylfaen" w:hAnsi="Sylfaen"/>
          <w:sz w:val="24"/>
          <w:szCs w:val="24"/>
        </w:rPr>
      </w:pPr>
    </w:p>
    <w:p w14:paraId="5BA04416" w14:textId="77777777" w:rsidR="0054296D" w:rsidRPr="009450A9" w:rsidRDefault="0054296D" w:rsidP="0054296D">
      <w:pPr>
        <w:pStyle w:val="af4"/>
        <w:ind w:firstLine="851"/>
        <w:jc w:val="center"/>
        <w:rPr>
          <w:rFonts w:ascii="Sylfaen" w:hAnsi="Sylfaen"/>
          <w:b/>
          <w:sz w:val="24"/>
          <w:szCs w:val="24"/>
        </w:rPr>
      </w:pPr>
    </w:p>
    <w:p w14:paraId="2E60E79F" w14:textId="77777777" w:rsidR="0054296D" w:rsidRPr="009450A9" w:rsidRDefault="0054296D" w:rsidP="0054296D">
      <w:pPr>
        <w:pStyle w:val="af4"/>
        <w:numPr>
          <w:ilvl w:val="0"/>
          <w:numId w:val="7"/>
        </w:numPr>
        <w:jc w:val="center"/>
        <w:rPr>
          <w:rFonts w:ascii="Sylfaen" w:hAnsi="Sylfaen"/>
          <w:b/>
          <w:sz w:val="24"/>
          <w:szCs w:val="24"/>
        </w:rPr>
      </w:pPr>
      <w:r w:rsidRPr="009450A9">
        <w:rPr>
          <w:rFonts w:ascii="Sylfaen" w:hAnsi="Sylfaen"/>
          <w:b/>
          <w:sz w:val="24"/>
          <w:szCs w:val="24"/>
        </w:rPr>
        <w:lastRenderedPageBreak/>
        <w:t xml:space="preserve">Особенности применения Правил при организации работы </w:t>
      </w:r>
      <w:proofErr w:type="gramStart"/>
      <w:r w:rsidRPr="009450A9">
        <w:rPr>
          <w:rFonts w:ascii="Sylfaen" w:hAnsi="Sylfaen"/>
          <w:b/>
          <w:sz w:val="24"/>
          <w:szCs w:val="24"/>
        </w:rPr>
        <w:t xml:space="preserve">через  </w:t>
      </w:r>
      <w:r w:rsidRPr="009450A9">
        <w:rPr>
          <w:rFonts w:ascii="Sylfaen" w:hAnsi="Sylfaen" w:cs="Calibri"/>
          <w:b/>
          <w:sz w:val="24"/>
          <w:szCs w:val="24"/>
          <w:lang w:val="en-US"/>
        </w:rPr>
        <w:t>Call</w:t>
      </w:r>
      <w:proofErr w:type="gramEnd"/>
      <w:r w:rsidRPr="009450A9">
        <w:rPr>
          <w:rFonts w:ascii="Sylfaen" w:hAnsi="Sylfaen" w:cs="Calibri"/>
          <w:b/>
          <w:sz w:val="24"/>
          <w:szCs w:val="24"/>
        </w:rPr>
        <w:t>-центр</w:t>
      </w:r>
      <w:r w:rsidRPr="009450A9">
        <w:rPr>
          <w:rFonts w:ascii="Sylfaen" w:hAnsi="Sylfaen"/>
          <w:b/>
          <w:sz w:val="24"/>
          <w:szCs w:val="24"/>
        </w:rPr>
        <w:t>.</w:t>
      </w:r>
    </w:p>
    <w:p w14:paraId="56A27A41" w14:textId="77777777" w:rsidR="0054296D" w:rsidRPr="009450A9" w:rsidRDefault="0054296D" w:rsidP="0054296D">
      <w:pPr>
        <w:pStyle w:val="af4"/>
        <w:ind w:firstLine="851"/>
        <w:jc w:val="center"/>
        <w:rPr>
          <w:rFonts w:ascii="Sylfaen" w:hAnsi="Sylfaen"/>
          <w:sz w:val="24"/>
          <w:szCs w:val="24"/>
        </w:rPr>
      </w:pPr>
    </w:p>
    <w:p w14:paraId="3238F1FF" w14:textId="77777777" w:rsidR="0054296D" w:rsidRPr="009450A9" w:rsidRDefault="0054296D" w:rsidP="0054296D">
      <w:pPr>
        <w:pStyle w:val="af4"/>
        <w:numPr>
          <w:ilvl w:val="1"/>
          <w:numId w:val="7"/>
        </w:numPr>
        <w:ind w:left="0" w:firstLine="851"/>
        <w:jc w:val="both"/>
        <w:rPr>
          <w:rFonts w:ascii="Sylfaen" w:hAnsi="Sylfaen"/>
          <w:sz w:val="24"/>
          <w:szCs w:val="24"/>
        </w:rPr>
      </w:pPr>
      <w:r w:rsidRPr="009450A9">
        <w:rPr>
          <w:rFonts w:ascii="Sylfaen" w:hAnsi="Sylfaen"/>
          <w:sz w:val="24"/>
          <w:szCs w:val="24"/>
        </w:rPr>
        <w:t xml:space="preserve">На территории города Красноярска распределение уведомлений о назначении защитника осуществляется </w:t>
      </w:r>
      <w:r w:rsidRPr="009450A9">
        <w:rPr>
          <w:rFonts w:ascii="Sylfaen" w:hAnsi="Sylfaen"/>
          <w:sz w:val="24"/>
          <w:szCs w:val="24"/>
          <w:lang w:val="en-US"/>
        </w:rPr>
        <w:t>call</w:t>
      </w:r>
      <w:r w:rsidRPr="009450A9">
        <w:rPr>
          <w:rFonts w:ascii="Sylfaen" w:hAnsi="Sylfaen"/>
          <w:sz w:val="24"/>
          <w:szCs w:val="24"/>
        </w:rPr>
        <w:t xml:space="preserve">-центром Адвокатской палаты по спискам, сформированным по территориальному </w:t>
      </w:r>
      <w:proofErr w:type="gramStart"/>
      <w:r w:rsidRPr="009450A9">
        <w:rPr>
          <w:rFonts w:ascii="Sylfaen" w:hAnsi="Sylfaen"/>
          <w:sz w:val="24"/>
          <w:szCs w:val="24"/>
        </w:rPr>
        <w:t>принципу  (</w:t>
      </w:r>
      <w:proofErr w:type="gramEnd"/>
      <w:r w:rsidRPr="009450A9">
        <w:rPr>
          <w:rFonts w:ascii="Sylfaen" w:hAnsi="Sylfaen"/>
          <w:sz w:val="24"/>
          <w:szCs w:val="24"/>
        </w:rPr>
        <w:t>внутригородской район).</w:t>
      </w:r>
    </w:p>
    <w:p w14:paraId="4DA88A12" w14:textId="77777777" w:rsidR="0054296D" w:rsidRPr="009450A9" w:rsidRDefault="0054296D" w:rsidP="0054296D">
      <w:pPr>
        <w:pStyle w:val="ad"/>
        <w:numPr>
          <w:ilvl w:val="1"/>
          <w:numId w:val="7"/>
        </w:numPr>
        <w:ind w:left="0" w:firstLine="851"/>
        <w:jc w:val="both"/>
        <w:rPr>
          <w:rFonts w:ascii="Sylfaen" w:hAnsi="Sylfaen" w:cs="Calibri"/>
        </w:rPr>
      </w:pPr>
      <w:r w:rsidRPr="009450A9">
        <w:rPr>
          <w:rFonts w:ascii="Sylfaen" w:hAnsi="Sylfaen" w:cs="Calibri"/>
        </w:rPr>
        <w:t xml:space="preserve">Все документы о назначении защитника суды, следователи и дознаватели направляют в единый </w:t>
      </w:r>
      <w:r w:rsidRPr="009450A9">
        <w:rPr>
          <w:rFonts w:ascii="Sylfaen" w:hAnsi="Sylfaen" w:cs="Calibri"/>
          <w:lang w:val="en-US"/>
        </w:rPr>
        <w:t>Call</w:t>
      </w:r>
      <w:r w:rsidRPr="009450A9">
        <w:rPr>
          <w:rFonts w:ascii="Sylfaen" w:hAnsi="Sylfaen" w:cs="Calibri"/>
        </w:rPr>
        <w:t xml:space="preserve">-центр по электронному адресу </w:t>
      </w:r>
      <w:hyperlink r:id="rId819" w:history="1">
        <w:r w:rsidRPr="009450A9">
          <w:rPr>
            <w:rStyle w:val="aa"/>
            <w:rFonts w:ascii="Sylfaen" w:hAnsi="Sylfaen" w:cs="Calibri"/>
          </w:rPr>
          <w:t>2866508@</w:t>
        </w:r>
        <w:r w:rsidRPr="009450A9">
          <w:rPr>
            <w:rStyle w:val="aa"/>
            <w:rFonts w:ascii="Sylfaen" w:hAnsi="Sylfaen" w:cs="Calibri"/>
            <w:lang w:val="en-US"/>
          </w:rPr>
          <w:t>mail</w:t>
        </w:r>
        <w:r w:rsidRPr="009450A9">
          <w:rPr>
            <w:rStyle w:val="aa"/>
            <w:rFonts w:ascii="Sylfaen" w:hAnsi="Sylfaen" w:cs="Calibri"/>
          </w:rPr>
          <w:t>.</w:t>
        </w:r>
        <w:proofErr w:type="spellStart"/>
        <w:r w:rsidRPr="009450A9">
          <w:rPr>
            <w:rStyle w:val="aa"/>
            <w:rFonts w:ascii="Sylfaen" w:hAnsi="Sylfaen" w:cs="Calibri"/>
            <w:lang w:val="en-US"/>
          </w:rPr>
          <w:t>ru</w:t>
        </w:r>
        <w:proofErr w:type="spellEnd"/>
      </w:hyperlink>
      <w:r w:rsidRPr="009450A9">
        <w:rPr>
          <w:rFonts w:ascii="Sylfaen" w:hAnsi="Sylfaen" w:cs="Calibri"/>
        </w:rPr>
        <w:t>, или</w:t>
      </w:r>
      <w:r w:rsidRPr="009450A9">
        <w:rPr>
          <w:rFonts w:ascii="Sylfaen" w:hAnsi="Sylfaen"/>
        </w:rPr>
        <w:t xml:space="preserve"> по </w:t>
      </w:r>
      <w:proofErr w:type="gramStart"/>
      <w:r w:rsidRPr="009450A9">
        <w:rPr>
          <w:rFonts w:ascii="Sylfaen" w:hAnsi="Sylfaen"/>
        </w:rPr>
        <w:t xml:space="preserve">мессенджерам  </w:t>
      </w:r>
      <w:r w:rsidRPr="009450A9">
        <w:rPr>
          <w:rFonts w:ascii="Sylfaen" w:hAnsi="Sylfaen"/>
          <w:b/>
          <w:lang w:val="en-US"/>
        </w:rPr>
        <w:t>Viber</w:t>
      </w:r>
      <w:proofErr w:type="gramEnd"/>
      <w:r w:rsidRPr="009450A9">
        <w:rPr>
          <w:rFonts w:ascii="Sylfaen" w:hAnsi="Sylfaen"/>
          <w:b/>
        </w:rPr>
        <w:t xml:space="preserve">, </w:t>
      </w:r>
      <w:r w:rsidRPr="009450A9">
        <w:rPr>
          <w:rFonts w:ascii="Sylfaen" w:hAnsi="Sylfaen"/>
          <w:b/>
          <w:lang w:val="en-US"/>
        </w:rPr>
        <w:t>WhatsApp</w:t>
      </w:r>
      <w:r w:rsidRPr="009450A9">
        <w:rPr>
          <w:rFonts w:ascii="Sylfaen" w:hAnsi="Sylfaen" w:cs="Calibri"/>
        </w:rPr>
        <w:t xml:space="preserve"> +7 953 586 65 08.</w:t>
      </w:r>
    </w:p>
    <w:p w14:paraId="55C5A47D" w14:textId="77777777" w:rsidR="0054296D" w:rsidRPr="009450A9" w:rsidRDefault="0054296D" w:rsidP="0054296D">
      <w:pPr>
        <w:pStyle w:val="ad"/>
        <w:numPr>
          <w:ilvl w:val="1"/>
          <w:numId w:val="7"/>
        </w:numPr>
        <w:ind w:left="0" w:firstLine="851"/>
        <w:jc w:val="both"/>
        <w:rPr>
          <w:rFonts w:ascii="Sylfaen" w:hAnsi="Sylfaen" w:cs="Calibri"/>
        </w:rPr>
      </w:pPr>
      <w:r w:rsidRPr="009450A9">
        <w:rPr>
          <w:rFonts w:ascii="Sylfaen" w:hAnsi="Sylfaen"/>
        </w:rPr>
        <w:t>С</w:t>
      </w:r>
      <w:r w:rsidRPr="009450A9">
        <w:rPr>
          <w:rFonts w:ascii="Sylfaen" w:hAnsi="Sylfaen"/>
          <w:lang w:val="en-US"/>
        </w:rPr>
        <w:t>all</w:t>
      </w:r>
      <w:r w:rsidRPr="009450A9">
        <w:rPr>
          <w:rFonts w:ascii="Sylfaen" w:hAnsi="Sylfaen"/>
        </w:rPr>
        <w:t xml:space="preserve">-центром </w:t>
      </w:r>
      <w:r w:rsidRPr="009450A9">
        <w:rPr>
          <w:rFonts w:ascii="Sylfaen" w:hAnsi="Sylfaen" w:cs="Calibri"/>
        </w:rPr>
        <w:t>ведется раздельный списочный учет адвокатов, назначаемых на стадию предварительного расследования и в суды.</w:t>
      </w:r>
    </w:p>
    <w:p w14:paraId="1A4421FC" w14:textId="77777777" w:rsidR="0054296D" w:rsidRPr="009450A9" w:rsidRDefault="0054296D" w:rsidP="0054296D">
      <w:pPr>
        <w:pStyle w:val="ad"/>
        <w:numPr>
          <w:ilvl w:val="1"/>
          <w:numId w:val="7"/>
        </w:numPr>
        <w:ind w:left="0" w:firstLine="851"/>
        <w:jc w:val="both"/>
        <w:rPr>
          <w:rFonts w:ascii="Sylfaen" w:hAnsi="Sylfaen" w:cs="Calibri"/>
        </w:rPr>
      </w:pPr>
      <w:r w:rsidRPr="009450A9">
        <w:rPr>
          <w:rFonts w:ascii="Sylfaen" w:hAnsi="Sylfaen" w:cs="Calibri"/>
        </w:rPr>
        <w:t xml:space="preserve">В полномочия координатора входит рассмотрение поступивших к нему из </w:t>
      </w:r>
      <w:r w:rsidRPr="009450A9">
        <w:rPr>
          <w:rFonts w:ascii="Sylfaen" w:hAnsi="Sylfaen" w:cs="Calibri"/>
          <w:lang w:val="en-US"/>
        </w:rPr>
        <w:t>Call</w:t>
      </w:r>
      <w:r w:rsidRPr="009450A9">
        <w:rPr>
          <w:rFonts w:ascii="Sylfaen" w:hAnsi="Sylfaen" w:cs="Calibri"/>
        </w:rPr>
        <w:t xml:space="preserve">-центра документов и принятие решения о возможности замены адвоката, о котором он уведомляет </w:t>
      </w:r>
      <w:r w:rsidRPr="009450A9">
        <w:rPr>
          <w:rFonts w:ascii="Sylfaen" w:hAnsi="Sylfaen" w:cs="Calibri"/>
          <w:lang w:val="en-US"/>
        </w:rPr>
        <w:t>Call</w:t>
      </w:r>
      <w:r w:rsidRPr="009450A9">
        <w:rPr>
          <w:rFonts w:ascii="Sylfaen" w:hAnsi="Sylfaen" w:cs="Calibri"/>
        </w:rPr>
        <w:t xml:space="preserve">-центр в электронном виде. Назначение конкретного адвоката производится </w:t>
      </w:r>
      <w:r w:rsidRPr="009450A9">
        <w:rPr>
          <w:rFonts w:ascii="Sylfaen" w:hAnsi="Sylfaen" w:cs="Calibri"/>
          <w:lang w:val="en-US"/>
        </w:rPr>
        <w:t>Call</w:t>
      </w:r>
      <w:r w:rsidRPr="009450A9">
        <w:rPr>
          <w:rFonts w:ascii="Sylfaen" w:hAnsi="Sylfaen" w:cs="Calibri"/>
        </w:rPr>
        <w:t>-центром по списку.</w:t>
      </w:r>
    </w:p>
    <w:p w14:paraId="42DBDB62" w14:textId="77777777" w:rsidR="0029717E" w:rsidRPr="00362A65" w:rsidRDefault="0029717E" w:rsidP="0029717E">
      <w:pPr>
        <w:rPr>
          <w:rFonts w:ascii="Sylfaen" w:hAnsi="Sylfaen"/>
          <w:sz w:val="24"/>
          <w:szCs w:val="24"/>
        </w:rPr>
      </w:pPr>
    </w:p>
    <w:p w14:paraId="7FCC35A6" w14:textId="77777777" w:rsidR="0029717E" w:rsidRDefault="0029717E" w:rsidP="0029717E">
      <w:pPr>
        <w:rPr>
          <w:rFonts w:ascii="Sylfaen" w:hAnsi="Sylfaen"/>
          <w:sz w:val="24"/>
          <w:szCs w:val="24"/>
        </w:rPr>
      </w:pPr>
    </w:p>
    <w:p w14:paraId="5AD91C73" w14:textId="562547AF" w:rsidR="0029717E" w:rsidRDefault="0029717E" w:rsidP="0029717E">
      <w:pPr>
        <w:rPr>
          <w:rFonts w:ascii="Sylfaen" w:hAnsi="Sylfaen"/>
          <w:sz w:val="24"/>
          <w:szCs w:val="24"/>
        </w:rPr>
      </w:pPr>
    </w:p>
    <w:p w14:paraId="6F3BF198" w14:textId="69B03912" w:rsidR="0029717E" w:rsidRDefault="0029717E" w:rsidP="0029717E">
      <w:pPr>
        <w:rPr>
          <w:rFonts w:ascii="Sylfaen" w:hAnsi="Sylfaen"/>
          <w:sz w:val="24"/>
          <w:szCs w:val="24"/>
        </w:rPr>
      </w:pPr>
    </w:p>
    <w:p w14:paraId="288A5443" w14:textId="5DCF5752" w:rsidR="0029717E" w:rsidRDefault="0029717E" w:rsidP="0029717E">
      <w:pPr>
        <w:rPr>
          <w:rFonts w:ascii="Sylfaen" w:hAnsi="Sylfaen"/>
          <w:sz w:val="24"/>
          <w:szCs w:val="24"/>
        </w:rPr>
      </w:pPr>
    </w:p>
    <w:p w14:paraId="7655BB7A" w14:textId="52063D97" w:rsidR="0029717E" w:rsidRDefault="0029717E" w:rsidP="0029717E">
      <w:pPr>
        <w:rPr>
          <w:rFonts w:ascii="Sylfaen" w:hAnsi="Sylfaen"/>
          <w:sz w:val="24"/>
          <w:szCs w:val="24"/>
        </w:rPr>
      </w:pPr>
    </w:p>
    <w:p w14:paraId="5475B6E0" w14:textId="42F5943B" w:rsidR="0029717E" w:rsidRDefault="0029717E" w:rsidP="0029717E">
      <w:pPr>
        <w:rPr>
          <w:rFonts w:ascii="Sylfaen" w:hAnsi="Sylfaen"/>
          <w:sz w:val="24"/>
          <w:szCs w:val="24"/>
        </w:rPr>
      </w:pPr>
    </w:p>
    <w:p w14:paraId="624461A4" w14:textId="7462B1FB" w:rsidR="0029717E" w:rsidRDefault="0029717E" w:rsidP="0029717E">
      <w:pPr>
        <w:rPr>
          <w:rFonts w:ascii="Sylfaen" w:hAnsi="Sylfaen"/>
          <w:sz w:val="24"/>
          <w:szCs w:val="24"/>
        </w:rPr>
      </w:pPr>
    </w:p>
    <w:p w14:paraId="0952EF7C" w14:textId="4DBA20EB" w:rsidR="0029717E" w:rsidRDefault="0029717E" w:rsidP="0029717E">
      <w:pPr>
        <w:rPr>
          <w:rFonts w:ascii="Sylfaen" w:hAnsi="Sylfaen"/>
          <w:sz w:val="24"/>
          <w:szCs w:val="24"/>
        </w:rPr>
      </w:pPr>
    </w:p>
    <w:p w14:paraId="788DAC09" w14:textId="6E0DDF36" w:rsidR="0029717E" w:rsidRDefault="0029717E" w:rsidP="0029717E">
      <w:pPr>
        <w:rPr>
          <w:rFonts w:ascii="Sylfaen" w:hAnsi="Sylfaen"/>
          <w:sz w:val="24"/>
          <w:szCs w:val="24"/>
        </w:rPr>
      </w:pPr>
    </w:p>
    <w:p w14:paraId="253903E5" w14:textId="1757239D" w:rsidR="0029717E" w:rsidRDefault="0029717E" w:rsidP="0029717E">
      <w:pPr>
        <w:rPr>
          <w:rFonts w:ascii="Sylfaen" w:hAnsi="Sylfaen"/>
          <w:sz w:val="24"/>
          <w:szCs w:val="24"/>
        </w:rPr>
      </w:pPr>
    </w:p>
    <w:p w14:paraId="04FDF317" w14:textId="1D635D8C" w:rsidR="0029717E" w:rsidRDefault="0029717E" w:rsidP="0029717E">
      <w:pPr>
        <w:rPr>
          <w:rFonts w:ascii="Sylfaen" w:hAnsi="Sylfaen"/>
          <w:sz w:val="24"/>
          <w:szCs w:val="24"/>
        </w:rPr>
      </w:pPr>
    </w:p>
    <w:p w14:paraId="08089370" w14:textId="4C0CDF6B" w:rsidR="0029717E" w:rsidRDefault="0029717E" w:rsidP="0029717E">
      <w:pPr>
        <w:rPr>
          <w:rFonts w:ascii="Sylfaen" w:hAnsi="Sylfaen"/>
          <w:sz w:val="24"/>
          <w:szCs w:val="24"/>
        </w:rPr>
      </w:pPr>
    </w:p>
    <w:p w14:paraId="24E3DA66" w14:textId="543E3C51" w:rsidR="0029717E" w:rsidRDefault="0029717E" w:rsidP="0029717E">
      <w:pPr>
        <w:rPr>
          <w:rFonts w:ascii="Sylfaen" w:hAnsi="Sylfaen"/>
          <w:sz w:val="24"/>
          <w:szCs w:val="24"/>
        </w:rPr>
      </w:pPr>
    </w:p>
    <w:p w14:paraId="729CD148" w14:textId="0515998B" w:rsidR="0029717E" w:rsidRDefault="0029717E" w:rsidP="0029717E">
      <w:pPr>
        <w:rPr>
          <w:rFonts w:ascii="Sylfaen" w:hAnsi="Sylfaen"/>
          <w:sz w:val="24"/>
          <w:szCs w:val="24"/>
        </w:rPr>
      </w:pPr>
    </w:p>
    <w:p w14:paraId="28B009A4" w14:textId="046EAF80" w:rsidR="0029717E" w:rsidRDefault="0029717E" w:rsidP="0029717E">
      <w:pPr>
        <w:rPr>
          <w:rFonts w:ascii="Sylfaen" w:hAnsi="Sylfaen"/>
          <w:sz w:val="24"/>
          <w:szCs w:val="24"/>
        </w:rPr>
      </w:pPr>
    </w:p>
    <w:p w14:paraId="254F6997" w14:textId="72928026" w:rsidR="0029717E" w:rsidRDefault="0029717E" w:rsidP="0029717E">
      <w:pPr>
        <w:rPr>
          <w:rFonts w:ascii="Sylfaen" w:hAnsi="Sylfaen"/>
          <w:sz w:val="24"/>
          <w:szCs w:val="24"/>
        </w:rPr>
      </w:pPr>
    </w:p>
    <w:p w14:paraId="794B17C7" w14:textId="50DC35BD" w:rsidR="0029717E" w:rsidRDefault="0029717E" w:rsidP="0029717E">
      <w:pPr>
        <w:rPr>
          <w:rFonts w:ascii="Sylfaen" w:hAnsi="Sylfaen"/>
          <w:sz w:val="24"/>
          <w:szCs w:val="24"/>
        </w:rPr>
      </w:pPr>
    </w:p>
    <w:p w14:paraId="1C173BCD" w14:textId="77777777" w:rsidR="0054296D" w:rsidRDefault="0054296D" w:rsidP="0054296D">
      <w:pPr>
        <w:rPr>
          <w:rFonts w:ascii="Sylfaen" w:hAnsi="Sylfaen"/>
          <w:b/>
          <w:bCs/>
          <w:sz w:val="24"/>
          <w:szCs w:val="24"/>
        </w:rPr>
      </w:pPr>
      <w:bookmarkStart w:id="5" w:name="_Hlk72503063"/>
      <w:bookmarkStart w:id="6" w:name="_Hlk72506761"/>
      <w:bookmarkStart w:id="7" w:name="_Hlk77329344"/>
      <w:r>
        <w:rPr>
          <w:rFonts w:ascii="Sylfaen" w:hAnsi="Sylfaen"/>
          <w:b/>
          <w:bCs/>
          <w:sz w:val="24"/>
          <w:szCs w:val="24"/>
        </w:rPr>
        <w:lastRenderedPageBreak/>
        <w:t>И</w:t>
      </w:r>
      <w:r w:rsidRPr="007B220F">
        <w:rPr>
          <w:rFonts w:ascii="Sylfaen" w:hAnsi="Sylfaen"/>
          <w:b/>
          <w:bCs/>
          <w:sz w:val="24"/>
          <w:szCs w:val="24"/>
        </w:rPr>
        <w:t xml:space="preserve">НФОРМАЦИОННЫЙ                                                                              </w:t>
      </w:r>
      <w:proofErr w:type="gramStart"/>
      <w:r w:rsidRPr="007B220F">
        <w:rPr>
          <w:rFonts w:ascii="Sylfaen" w:hAnsi="Sylfaen"/>
          <w:b/>
          <w:bCs/>
          <w:sz w:val="24"/>
          <w:szCs w:val="24"/>
        </w:rPr>
        <w:t>№</w:t>
      </w:r>
      <w:r>
        <w:rPr>
          <w:rFonts w:ascii="Sylfaen" w:hAnsi="Sylfaen"/>
          <w:b/>
          <w:bCs/>
          <w:sz w:val="24"/>
          <w:szCs w:val="24"/>
        </w:rPr>
        <w:t xml:space="preserve">  8</w:t>
      </w:r>
      <w:proofErr w:type="gramEnd"/>
      <w:r>
        <w:rPr>
          <w:rFonts w:ascii="Sylfaen" w:hAnsi="Sylfaen"/>
          <w:b/>
          <w:bCs/>
          <w:sz w:val="24"/>
          <w:szCs w:val="24"/>
        </w:rPr>
        <w:t xml:space="preserve"> - 9</w:t>
      </w:r>
      <w:r w:rsidRPr="007B220F">
        <w:rPr>
          <w:rFonts w:ascii="Sylfaen" w:hAnsi="Sylfaen"/>
          <w:b/>
          <w:bCs/>
          <w:sz w:val="24"/>
          <w:szCs w:val="24"/>
        </w:rPr>
        <w:t xml:space="preserve"> (</w:t>
      </w:r>
      <w:r>
        <w:rPr>
          <w:rFonts w:ascii="Sylfaen" w:hAnsi="Sylfaen"/>
          <w:b/>
          <w:bCs/>
          <w:sz w:val="24"/>
          <w:szCs w:val="24"/>
        </w:rPr>
        <w:t>197-198)</w:t>
      </w:r>
      <w:r w:rsidRPr="007B220F">
        <w:rPr>
          <w:rFonts w:ascii="Sylfaen" w:hAnsi="Sylfaen"/>
          <w:b/>
          <w:bCs/>
          <w:sz w:val="24"/>
          <w:szCs w:val="24"/>
        </w:rPr>
        <w:br/>
        <w:t xml:space="preserve">БЮЛЛЕТЕНЬ                                                                    </w:t>
      </w:r>
      <w:r>
        <w:rPr>
          <w:rFonts w:ascii="Sylfaen" w:hAnsi="Sylfaen"/>
          <w:b/>
          <w:bCs/>
          <w:sz w:val="24"/>
          <w:szCs w:val="24"/>
        </w:rPr>
        <w:t xml:space="preserve">                 август-сентябрь </w:t>
      </w:r>
      <w:r w:rsidRPr="007B220F">
        <w:rPr>
          <w:rFonts w:ascii="Sylfaen" w:hAnsi="Sylfaen"/>
          <w:b/>
          <w:bCs/>
          <w:sz w:val="24"/>
          <w:szCs w:val="24"/>
        </w:rPr>
        <w:t>20</w:t>
      </w:r>
      <w:r>
        <w:rPr>
          <w:rFonts w:ascii="Sylfaen" w:hAnsi="Sylfaen"/>
          <w:b/>
          <w:bCs/>
          <w:sz w:val="24"/>
          <w:szCs w:val="24"/>
        </w:rPr>
        <w:t>21</w:t>
      </w:r>
      <w:r w:rsidRPr="007B220F">
        <w:rPr>
          <w:rFonts w:ascii="Sylfaen" w:hAnsi="Sylfaen"/>
          <w:b/>
          <w:bCs/>
          <w:sz w:val="24"/>
          <w:szCs w:val="24"/>
        </w:rPr>
        <w:t xml:space="preserve"> год</w:t>
      </w:r>
      <w:r>
        <w:rPr>
          <w:rFonts w:ascii="Sylfaen" w:hAnsi="Sylfaen"/>
          <w:b/>
          <w:bCs/>
          <w:sz w:val="24"/>
          <w:szCs w:val="24"/>
        </w:rPr>
        <w:t>а</w:t>
      </w:r>
    </w:p>
    <w:p w14:paraId="425DECC8" w14:textId="77777777" w:rsidR="0054296D" w:rsidRPr="003873C6" w:rsidRDefault="0054296D" w:rsidP="0054296D">
      <w:pPr>
        <w:pStyle w:val="ConsPlusTitle"/>
        <w:rPr>
          <w:rFonts w:ascii="Sylfaen" w:hAnsi="Sylfaen"/>
          <w:b w:val="0"/>
          <w:szCs w:val="24"/>
        </w:rPr>
      </w:pPr>
      <w:r>
        <w:rPr>
          <w:rFonts w:ascii="Sylfaen" w:hAnsi="Sylfaen"/>
          <w:b w:val="0"/>
          <w:szCs w:val="24"/>
        </w:rPr>
        <w:t>_____________________________________________________________________________</w:t>
      </w:r>
    </w:p>
    <w:p w14:paraId="28518F2C" w14:textId="77777777" w:rsidR="0054296D" w:rsidRPr="00C215FE" w:rsidRDefault="0054296D" w:rsidP="0054296D">
      <w:pPr>
        <w:pStyle w:val="ConsPlusTitle"/>
        <w:rPr>
          <w:rFonts w:ascii="Sylfaen" w:hAnsi="Sylfaen"/>
          <w:b w:val="0"/>
          <w:szCs w:val="24"/>
        </w:rPr>
      </w:pPr>
    </w:p>
    <w:p w14:paraId="5BEE4EA5" w14:textId="77777777" w:rsidR="0054296D" w:rsidRDefault="0054296D" w:rsidP="0054296D">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СУДЕБНАЯ ПРАКТИКА</w:t>
      </w:r>
    </w:p>
    <w:p w14:paraId="604BEA9A" w14:textId="77777777" w:rsidR="0054296D" w:rsidRDefault="0054296D" w:rsidP="0054296D">
      <w:pPr>
        <w:pStyle w:val="a3"/>
        <w:spacing w:before="0" w:beforeAutospacing="0" w:after="0" w:afterAutospacing="0"/>
        <w:rPr>
          <w:rFonts w:ascii="Sylfaen" w:hAnsi="Sylfaen"/>
          <w:b/>
          <w:bCs/>
        </w:rPr>
      </w:pPr>
      <w:r>
        <w:rPr>
          <w:rFonts w:ascii="Sylfaen" w:hAnsi="Sylfaen"/>
          <w:b/>
          <w:bCs/>
        </w:rPr>
        <w:t>____________________________________________________________________________</w:t>
      </w:r>
    </w:p>
    <w:p w14:paraId="5B740DE7" w14:textId="77777777" w:rsidR="0054296D" w:rsidRPr="00D2577B" w:rsidRDefault="0054296D" w:rsidP="0054296D">
      <w:pPr>
        <w:pStyle w:val="a3"/>
        <w:spacing w:before="0" w:beforeAutospacing="0" w:after="0" w:afterAutospacing="0"/>
        <w:rPr>
          <w:rFonts w:ascii="Sylfaen" w:hAnsi="Sylfaen" w:cs="Arial"/>
        </w:rPr>
      </w:pPr>
    </w:p>
    <w:p w14:paraId="0E464FB5" w14:textId="77777777" w:rsidR="0054296D" w:rsidRDefault="0054296D" w:rsidP="0054296D">
      <w:pPr>
        <w:pStyle w:val="ConsPlusTitle"/>
        <w:rPr>
          <w:rFonts w:ascii="Sylfaen" w:hAnsi="Sylfaen"/>
          <w:b w:val="0"/>
          <w:szCs w:val="24"/>
        </w:rPr>
      </w:pPr>
      <w:r>
        <w:rPr>
          <w:rFonts w:ascii="Sylfaen" w:hAnsi="Sylfaen"/>
          <w:b w:val="0"/>
          <w:szCs w:val="24"/>
        </w:rPr>
        <w:t>ПОСТАНОВЛЕНИЕ КОНСТИТУЦИОННОГО СУДА РФ</w:t>
      </w:r>
    </w:p>
    <w:p w14:paraId="3A6C7EBD" w14:textId="77777777" w:rsidR="0054296D" w:rsidRPr="00936919" w:rsidRDefault="0054296D" w:rsidP="0054296D">
      <w:pPr>
        <w:pStyle w:val="ConsPlusTitle"/>
        <w:rPr>
          <w:rFonts w:ascii="Sylfaen" w:hAnsi="Sylfaen"/>
          <w:b w:val="0"/>
          <w:bCs/>
          <w:szCs w:val="24"/>
        </w:rPr>
      </w:pPr>
      <w:r w:rsidRPr="00936919">
        <w:rPr>
          <w:rFonts w:ascii="Sylfaen" w:hAnsi="Sylfaen"/>
          <w:b w:val="0"/>
          <w:bCs/>
          <w:szCs w:val="24"/>
        </w:rPr>
        <w:t xml:space="preserve">от </w:t>
      </w:r>
      <w:r>
        <w:rPr>
          <w:rFonts w:ascii="Sylfaen" w:hAnsi="Sylfaen"/>
          <w:b w:val="0"/>
          <w:bCs/>
          <w:szCs w:val="24"/>
        </w:rPr>
        <w:t>23 сентября</w:t>
      </w:r>
      <w:r w:rsidRPr="00936919">
        <w:rPr>
          <w:rFonts w:ascii="Sylfaen" w:hAnsi="Sylfaen"/>
          <w:b w:val="0"/>
          <w:bCs/>
          <w:szCs w:val="24"/>
        </w:rPr>
        <w:t xml:space="preserve"> 202</w:t>
      </w:r>
      <w:r>
        <w:rPr>
          <w:rFonts w:ascii="Sylfaen" w:hAnsi="Sylfaen"/>
          <w:b w:val="0"/>
          <w:bCs/>
          <w:szCs w:val="24"/>
        </w:rPr>
        <w:t>1</w:t>
      </w:r>
      <w:r w:rsidRPr="00936919">
        <w:rPr>
          <w:rFonts w:ascii="Sylfaen" w:hAnsi="Sylfaen"/>
          <w:b w:val="0"/>
          <w:bCs/>
          <w:szCs w:val="24"/>
        </w:rPr>
        <w:t xml:space="preserve"> г. N </w:t>
      </w:r>
      <w:r>
        <w:rPr>
          <w:rFonts w:ascii="Sylfaen" w:hAnsi="Sylfaen"/>
          <w:b w:val="0"/>
          <w:bCs/>
          <w:szCs w:val="24"/>
        </w:rPr>
        <w:t>41</w:t>
      </w:r>
      <w:r w:rsidRPr="00936919">
        <w:rPr>
          <w:rFonts w:ascii="Sylfaen" w:hAnsi="Sylfaen"/>
          <w:b w:val="0"/>
          <w:bCs/>
          <w:szCs w:val="24"/>
        </w:rPr>
        <w:t>-П</w:t>
      </w:r>
    </w:p>
    <w:p w14:paraId="6F46E409" w14:textId="77777777" w:rsidR="0054296D" w:rsidRPr="00F05CCA" w:rsidRDefault="0054296D" w:rsidP="0054296D">
      <w:pPr>
        <w:pStyle w:val="ConsPlusTitle"/>
        <w:rPr>
          <w:rFonts w:ascii="Sylfaen" w:hAnsi="Sylfaen"/>
          <w:b w:val="0"/>
          <w:bCs/>
          <w:szCs w:val="24"/>
        </w:rPr>
      </w:pPr>
      <w:r w:rsidRPr="00F05CCA">
        <w:rPr>
          <w:rFonts w:ascii="Sylfaen" w:hAnsi="Sylfaen"/>
          <w:b w:val="0"/>
          <w:bCs/>
          <w:szCs w:val="24"/>
        </w:rPr>
        <w:t>ПО ДЕЛУ О ПРОВЕРКЕ КОНСТИТУЦИОННОСТИ</w:t>
      </w:r>
    </w:p>
    <w:p w14:paraId="0DA72323" w14:textId="77777777" w:rsidR="0054296D" w:rsidRPr="00F05CCA" w:rsidRDefault="0054296D" w:rsidP="0054296D">
      <w:pPr>
        <w:pStyle w:val="ConsPlusTitle"/>
        <w:rPr>
          <w:rFonts w:ascii="Sylfaen" w:hAnsi="Sylfaen"/>
          <w:b w:val="0"/>
          <w:bCs/>
          <w:szCs w:val="24"/>
        </w:rPr>
      </w:pPr>
      <w:r w:rsidRPr="00F05CCA">
        <w:rPr>
          <w:rFonts w:ascii="Sylfaen" w:hAnsi="Sylfaen"/>
          <w:b w:val="0"/>
          <w:bCs/>
          <w:szCs w:val="24"/>
        </w:rPr>
        <w:t>ПУНКТА 4 ЧАСТИ ПЕРВОЙ СТАТЬИ 135, СТАТЬИ 401.6 И ПУНКТА 1</w:t>
      </w:r>
    </w:p>
    <w:p w14:paraId="5FFB9E8D" w14:textId="77777777" w:rsidR="0054296D" w:rsidRPr="00F05CCA" w:rsidRDefault="0054296D" w:rsidP="0054296D">
      <w:pPr>
        <w:pStyle w:val="ConsPlusTitle"/>
        <w:rPr>
          <w:rFonts w:ascii="Sylfaen" w:hAnsi="Sylfaen"/>
          <w:b w:val="0"/>
          <w:bCs/>
          <w:szCs w:val="24"/>
        </w:rPr>
      </w:pPr>
      <w:r w:rsidRPr="00F05CCA">
        <w:rPr>
          <w:rFonts w:ascii="Sylfaen" w:hAnsi="Sylfaen"/>
          <w:b w:val="0"/>
          <w:bCs/>
          <w:szCs w:val="24"/>
        </w:rPr>
        <w:t>ЧАСТИ ВТОРОЙ СТАТЬИ 401.10 УГОЛОВНО-ПРОЦЕССУАЛЬНОГО</w:t>
      </w:r>
    </w:p>
    <w:p w14:paraId="52FE60D6" w14:textId="77777777" w:rsidR="0054296D" w:rsidRPr="00F05CCA" w:rsidRDefault="0054296D" w:rsidP="0054296D">
      <w:pPr>
        <w:pStyle w:val="ConsPlusTitle"/>
        <w:rPr>
          <w:rFonts w:ascii="Sylfaen" w:hAnsi="Sylfaen"/>
          <w:b w:val="0"/>
          <w:bCs/>
          <w:szCs w:val="24"/>
        </w:rPr>
      </w:pPr>
      <w:r w:rsidRPr="00F05CCA">
        <w:rPr>
          <w:rFonts w:ascii="Sylfaen" w:hAnsi="Sylfaen"/>
          <w:b w:val="0"/>
          <w:bCs/>
          <w:szCs w:val="24"/>
        </w:rPr>
        <w:t>КОДЕКСА РОССИЙСКОЙ ФЕДЕРАЦИИ В СВЯЗИ С ЖАЛОБОЙ</w:t>
      </w:r>
    </w:p>
    <w:p w14:paraId="03D5D4E0" w14:textId="77777777" w:rsidR="0054296D" w:rsidRDefault="0054296D" w:rsidP="0054296D">
      <w:pPr>
        <w:pStyle w:val="ConsPlusTitle"/>
        <w:rPr>
          <w:rFonts w:ascii="Sylfaen" w:hAnsi="Sylfaen"/>
          <w:b w:val="0"/>
          <w:bCs/>
          <w:szCs w:val="24"/>
        </w:rPr>
      </w:pPr>
      <w:r w:rsidRPr="00F05CCA">
        <w:rPr>
          <w:rFonts w:ascii="Sylfaen" w:hAnsi="Sylfaen"/>
          <w:b w:val="0"/>
          <w:bCs/>
          <w:szCs w:val="24"/>
        </w:rPr>
        <w:t>ГРАЖДАНИНА А.П. АТРОЩЕНКО</w:t>
      </w:r>
      <w:r>
        <w:rPr>
          <w:rFonts w:ascii="Sylfaen" w:hAnsi="Sylfaen"/>
          <w:b w:val="0"/>
          <w:bCs/>
          <w:szCs w:val="24"/>
        </w:rPr>
        <w:t xml:space="preserve">                                     </w:t>
      </w:r>
      <w:r w:rsidRPr="00F87D46">
        <w:rPr>
          <w:rFonts w:ascii="Sylfaen" w:hAnsi="Sylfaen"/>
          <w:b w:val="0"/>
          <w:bCs/>
          <w:szCs w:val="24"/>
        </w:rPr>
        <w:t xml:space="preserve">  </w:t>
      </w:r>
      <w:r>
        <w:rPr>
          <w:rFonts w:ascii="Sylfaen" w:hAnsi="Sylfaen"/>
          <w:b w:val="0"/>
          <w:bCs/>
          <w:szCs w:val="24"/>
        </w:rPr>
        <w:t xml:space="preserve">      </w:t>
      </w:r>
      <w:r w:rsidRPr="00F87D46">
        <w:rPr>
          <w:rFonts w:ascii="Sylfaen" w:hAnsi="Sylfaen"/>
          <w:b w:val="0"/>
          <w:bCs/>
          <w:szCs w:val="24"/>
        </w:rPr>
        <w:t xml:space="preserve">                 </w:t>
      </w:r>
      <w:r>
        <w:rPr>
          <w:rFonts w:ascii="Sylfaen" w:hAnsi="Sylfaen"/>
          <w:b w:val="0"/>
          <w:bCs/>
          <w:szCs w:val="24"/>
        </w:rPr>
        <w:t>-          стр. 2 - 17</w:t>
      </w:r>
    </w:p>
    <w:p w14:paraId="3D5454C4" w14:textId="77777777" w:rsidR="0054296D" w:rsidRDefault="0054296D" w:rsidP="0054296D">
      <w:pPr>
        <w:pStyle w:val="ConsPlusTitle"/>
        <w:rPr>
          <w:rFonts w:ascii="Sylfaen" w:hAnsi="Sylfaen"/>
          <w:b w:val="0"/>
          <w:bCs/>
          <w:szCs w:val="24"/>
        </w:rPr>
      </w:pPr>
    </w:p>
    <w:p w14:paraId="6744B04D" w14:textId="77777777" w:rsidR="0054296D" w:rsidRPr="002929AA" w:rsidRDefault="0054296D" w:rsidP="0054296D">
      <w:pPr>
        <w:pStyle w:val="ConsPlusTitle"/>
        <w:rPr>
          <w:rFonts w:ascii="Sylfaen" w:hAnsi="Sylfaen"/>
          <w:b w:val="0"/>
          <w:bCs/>
          <w:szCs w:val="24"/>
        </w:rPr>
      </w:pPr>
      <w:r w:rsidRPr="002929AA">
        <w:rPr>
          <w:rFonts w:ascii="Sylfaen" w:hAnsi="Sylfaen"/>
          <w:b w:val="0"/>
          <w:bCs/>
          <w:szCs w:val="24"/>
        </w:rPr>
        <w:t>ОБЗОР</w:t>
      </w:r>
    </w:p>
    <w:p w14:paraId="512C76A7" w14:textId="77777777" w:rsidR="0054296D" w:rsidRPr="002929AA" w:rsidRDefault="0054296D" w:rsidP="0054296D">
      <w:pPr>
        <w:pStyle w:val="ConsPlusTitle"/>
        <w:rPr>
          <w:rFonts w:ascii="Sylfaen" w:hAnsi="Sylfaen"/>
          <w:b w:val="0"/>
          <w:bCs/>
          <w:szCs w:val="24"/>
        </w:rPr>
      </w:pPr>
      <w:r w:rsidRPr="002929AA">
        <w:rPr>
          <w:rFonts w:ascii="Sylfaen" w:hAnsi="Sylfaen"/>
          <w:b w:val="0"/>
          <w:bCs/>
          <w:szCs w:val="24"/>
        </w:rPr>
        <w:t>ПРАКТИКИ МЕЖГОСУДАРСТВЕННЫХ ОРГАНОВ ПО ЗАЩИТЕ ПРАВ</w:t>
      </w:r>
    </w:p>
    <w:p w14:paraId="31D0C819" w14:textId="77777777" w:rsidR="0054296D" w:rsidRPr="002929AA" w:rsidRDefault="0054296D" w:rsidP="0054296D">
      <w:pPr>
        <w:pStyle w:val="ConsPlusTitle"/>
        <w:rPr>
          <w:rFonts w:ascii="Sylfaen" w:hAnsi="Sylfaen"/>
          <w:b w:val="0"/>
          <w:bCs/>
          <w:szCs w:val="24"/>
        </w:rPr>
      </w:pPr>
      <w:r w:rsidRPr="002929AA">
        <w:rPr>
          <w:rFonts w:ascii="Sylfaen" w:hAnsi="Sylfaen"/>
          <w:b w:val="0"/>
          <w:bCs/>
          <w:szCs w:val="24"/>
        </w:rPr>
        <w:t>И ОСНОВНЫХ СВОБОД ЧЕЛОВЕКА</w:t>
      </w:r>
    </w:p>
    <w:p w14:paraId="31994259" w14:textId="77777777" w:rsidR="0054296D" w:rsidRDefault="0054296D" w:rsidP="0054296D">
      <w:pPr>
        <w:pStyle w:val="ConsPlusTitle"/>
        <w:rPr>
          <w:rFonts w:ascii="Sylfaen" w:hAnsi="Sylfaen"/>
          <w:b w:val="0"/>
          <w:bCs/>
          <w:szCs w:val="24"/>
        </w:rPr>
      </w:pPr>
      <w:r w:rsidRPr="002929AA">
        <w:rPr>
          <w:rFonts w:ascii="Sylfaen" w:hAnsi="Sylfaen"/>
          <w:b w:val="0"/>
          <w:bCs/>
          <w:szCs w:val="24"/>
        </w:rPr>
        <w:t xml:space="preserve">N </w:t>
      </w:r>
      <w:r>
        <w:rPr>
          <w:rFonts w:ascii="Sylfaen" w:hAnsi="Sylfaen"/>
          <w:b w:val="0"/>
          <w:bCs/>
          <w:szCs w:val="24"/>
        </w:rPr>
        <w:t>6</w:t>
      </w:r>
      <w:r w:rsidRPr="002929AA">
        <w:rPr>
          <w:rFonts w:ascii="Sylfaen" w:hAnsi="Sylfaen"/>
          <w:b w:val="0"/>
          <w:bCs/>
          <w:szCs w:val="24"/>
        </w:rPr>
        <w:t xml:space="preserve"> (2021)</w:t>
      </w:r>
      <w:r>
        <w:rPr>
          <w:rFonts w:ascii="Sylfaen" w:hAnsi="Sylfaen"/>
          <w:b w:val="0"/>
          <w:bCs/>
          <w:szCs w:val="24"/>
        </w:rPr>
        <w:t xml:space="preserve">                                                                                             -                        стр. 18 - 53</w:t>
      </w:r>
    </w:p>
    <w:p w14:paraId="5F930CF3" w14:textId="77777777" w:rsidR="0054296D" w:rsidRDefault="0054296D" w:rsidP="0054296D">
      <w:pPr>
        <w:pStyle w:val="ConsPlusTitle"/>
        <w:rPr>
          <w:rFonts w:ascii="Sylfaen" w:hAnsi="Sylfaen"/>
          <w:b w:val="0"/>
          <w:bCs/>
          <w:szCs w:val="24"/>
        </w:rPr>
      </w:pPr>
    </w:p>
    <w:p w14:paraId="27649E18" w14:textId="77777777" w:rsidR="0054296D" w:rsidRPr="002929AA" w:rsidRDefault="0054296D" w:rsidP="0054296D">
      <w:pPr>
        <w:pStyle w:val="ConsPlusTitle"/>
        <w:rPr>
          <w:rFonts w:ascii="Sylfaen" w:hAnsi="Sylfaen"/>
          <w:b w:val="0"/>
          <w:bCs/>
          <w:szCs w:val="24"/>
        </w:rPr>
      </w:pPr>
      <w:r w:rsidRPr="002929AA">
        <w:rPr>
          <w:rFonts w:ascii="Sylfaen" w:hAnsi="Sylfaen"/>
          <w:b w:val="0"/>
          <w:bCs/>
          <w:szCs w:val="24"/>
        </w:rPr>
        <w:t>ОБЗОР</w:t>
      </w:r>
    </w:p>
    <w:p w14:paraId="5A11D410" w14:textId="77777777" w:rsidR="0054296D" w:rsidRPr="002929AA" w:rsidRDefault="0054296D" w:rsidP="0054296D">
      <w:pPr>
        <w:pStyle w:val="ConsPlusTitle"/>
        <w:rPr>
          <w:rFonts w:ascii="Sylfaen" w:hAnsi="Sylfaen"/>
          <w:b w:val="0"/>
          <w:bCs/>
          <w:szCs w:val="24"/>
        </w:rPr>
      </w:pPr>
      <w:r w:rsidRPr="002929AA">
        <w:rPr>
          <w:rFonts w:ascii="Sylfaen" w:hAnsi="Sylfaen"/>
          <w:b w:val="0"/>
          <w:bCs/>
          <w:szCs w:val="24"/>
        </w:rPr>
        <w:t>ПРАКТИКИ МЕЖГОСУДАРСТВЕННЫХ ОРГАНОВ ПО ЗАЩИТЕ ПРАВ</w:t>
      </w:r>
    </w:p>
    <w:p w14:paraId="79013F61" w14:textId="77777777" w:rsidR="0054296D" w:rsidRPr="002929AA" w:rsidRDefault="0054296D" w:rsidP="0054296D">
      <w:pPr>
        <w:pStyle w:val="ConsPlusTitle"/>
        <w:rPr>
          <w:rFonts w:ascii="Sylfaen" w:hAnsi="Sylfaen"/>
          <w:b w:val="0"/>
          <w:bCs/>
          <w:szCs w:val="24"/>
        </w:rPr>
      </w:pPr>
      <w:r w:rsidRPr="002929AA">
        <w:rPr>
          <w:rFonts w:ascii="Sylfaen" w:hAnsi="Sylfaen"/>
          <w:b w:val="0"/>
          <w:bCs/>
          <w:szCs w:val="24"/>
        </w:rPr>
        <w:t>И ОСНОВНЫХ СВОБОД ЧЕЛОВЕКА</w:t>
      </w:r>
    </w:p>
    <w:p w14:paraId="3FE956B6" w14:textId="77777777" w:rsidR="0054296D" w:rsidRDefault="0054296D" w:rsidP="0054296D">
      <w:pPr>
        <w:pStyle w:val="ConsPlusTitle"/>
        <w:rPr>
          <w:rFonts w:ascii="Sylfaen" w:hAnsi="Sylfaen"/>
          <w:b w:val="0"/>
          <w:bCs/>
          <w:szCs w:val="24"/>
        </w:rPr>
      </w:pPr>
      <w:r w:rsidRPr="002929AA">
        <w:rPr>
          <w:rFonts w:ascii="Sylfaen" w:hAnsi="Sylfaen"/>
          <w:b w:val="0"/>
          <w:bCs/>
          <w:szCs w:val="24"/>
        </w:rPr>
        <w:t xml:space="preserve">N </w:t>
      </w:r>
      <w:r>
        <w:rPr>
          <w:rFonts w:ascii="Sylfaen" w:hAnsi="Sylfaen"/>
          <w:b w:val="0"/>
          <w:bCs/>
          <w:szCs w:val="24"/>
        </w:rPr>
        <w:t>7</w:t>
      </w:r>
      <w:r w:rsidRPr="002929AA">
        <w:rPr>
          <w:rFonts w:ascii="Sylfaen" w:hAnsi="Sylfaen"/>
          <w:b w:val="0"/>
          <w:bCs/>
          <w:szCs w:val="24"/>
        </w:rPr>
        <w:t xml:space="preserve"> (2021)</w:t>
      </w:r>
      <w:r>
        <w:rPr>
          <w:rFonts w:ascii="Sylfaen" w:hAnsi="Sylfaen"/>
          <w:b w:val="0"/>
          <w:bCs/>
          <w:szCs w:val="24"/>
        </w:rPr>
        <w:t xml:space="preserve">                                                                                             -                    стр. 53 - 104</w:t>
      </w:r>
    </w:p>
    <w:p w14:paraId="75B0624D" w14:textId="77777777" w:rsidR="0054296D" w:rsidRPr="003873C6" w:rsidRDefault="0054296D" w:rsidP="0054296D">
      <w:pPr>
        <w:pStyle w:val="ConsPlusTitle"/>
        <w:rPr>
          <w:rFonts w:ascii="Sylfaen" w:hAnsi="Sylfaen"/>
          <w:b w:val="0"/>
          <w:szCs w:val="24"/>
        </w:rPr>
      </w:pPr>
      <w:r>
        <w:rPr>
          <w:rFonts w:ascii="Sylfaen" w:hAnsi="Sylfaen"/>
          <w:b w:val="0"/>
          <w:szCs w:val="24"/>
        </w:rPr>
        <w:t>_____________________________________________________________________________</w:t>
      </w:r>
    </w:p>
    <w:p w14:paraId="0AB80A2E" w14:textId="77777777" w:rsidR="0054296D" w:rsidRPr="00C215FE" w:rsidRDefault="0054296D" w:rsidP="0054296D">
      <w:pPr>
        <w:pStyle w:val="ConsPlusTitle"/>
        <w:rPr>
          <w:rFonts w:ascii="Sylfaen" w:hAnsi="Sylfaen"/>
          <w:b w:val="0"/>
          <w:szCs w:val="24"/>
        </w:rPr>
      </w:pPr>
    </w:p>
    <w:p w14:paraId="516B30E5" w14:textId="77777777" w:rsidR="0054296D" w:rsidRDefault="0054296D" w:rsidP="0054296D">
      <w:pPr>
        <w:widowControl w:val="0"/>
        <w:tabs>
          <w:tab w:val="left" w:pos="9180"/>
        </w:tabs>
        <w:autoSpaceDE w:val="0"/>
        <w:autoSpaceDN w:val="0"/>
        <w:adjustRightInd w:val="0"/>
        <w:ind w:right="71" w:firstLine="709"/>
        <w:jc w:val="center"/>
        <w:outlineLvl w:val="0"/>
        <w:rPr>
          <w:rFonts w:ascii="Sylfaen" w:hAnsi="Sylfaen"/>
          <w:b/>
          <w:bCs/>
          <w:sz w:val="24"/>
          <w:szCs w:val="24"/>
        </w:rPr>
      </w:pPr>
      <w:proofErr w:type="gramStart"/>
      <w:r>
        <w:rPr>
          <w:rFonts w:ascii="Sylfaen" w:hAnsi="Sylfaen"/>
          <w:b/>
          <w:bCs/>
          <w:sz w:val="24"/>
          <w:szCs w:val="24"/>
        </w:rPr>
        <w:t>ДОКУМЕНТЫ  Совета</w:t>
      </w:r>
      <w:proofErr w:type="gramEnd"/>
      <w:r>
        <w:rPr>
          <w:rFonts w:ascii="Sylfaen" w:hAnsi="Sylfaen"/>
          <w:b/>
          <w:bCs/>
          <w:sz w:val="24"/>
          <w:szCs w:val="24"/>
        </w:rPr>
        <w:t xml:space="preserve"> АП КК</w:t>
      </w:r>
    </w:p>
    <w:p w14:paraId="183FA526" w14:textId="77777777" w:rsidR="0054296D" w:rsidRDefault="0054296D" w:rsidP="0054296D">
      <w:pPr>
        <w:pStyle w:val="a3"/>
        <w:spacing w:before="0" w:beforeAutospacing="0" w:after="0" w:afterAutospacing="0"/>
        <w:rPr>
          <w:rFonts w:ascii="Sylfaen" w:hAnsi="Sylfaen"/>
          <w:b/>
          <w:bCs/>
        </w:rPr>
      </w:pPr>
      <w:r>
        <w:rPr>
          <w:rFonts w:ascii="Sylfaen" w:hAnsi="Sylfaen"/>
          <w:b/>
          <w:bCs/>
        </w:rPr>
        <w:t>____________________________________________________________________________</w:t>
      </w:r>
    </w:p>
    <w:p w14:paraId="5CAF621E" w14:textId="77777777" w:rsidR="0054296D" w:rsidRPr="004F338D" w:rsidRDefault="0054296D" w:rsidP="0054296D">
      <w:pPr>
        <w:pStyle w:val="ConsPlusNormal"/>
        <w:jc w:val="right"/>
        <w:rPr>
          <w:rFonts w:ascii="Sylfaen" w:hAnsi="Sylfaen"/>
          <w:sz w:val="24"/>
          <w:szCs w:val="24"/>
        </w:rPr>
      </w:pPr>
    </w:p>
    <w:p w14:paraId="4F540565" w14:textId="77777777" w:rsidR="0054296D" w:rsidRDefault="0054296D" w:rsidP="0054296D">
      <w:pPr>
        <w:pStyle w:val="ConsPlusTitle"/>
        <w:rPr>
          <w:rFonts w:ascii="Sylfaen" w:hAnsi="Sylfaen"/>
          <w:b w:val="0"/>
          <w:bCs/>
          <w:szCs w:val="24"/>
        </w:rPr>
      </w:pPr>
      <w:r w:rsidRPr="0054296D">
        <w:rPr>
          <w:rFonts w:ascii="Sylfaen" w:hAnsi="Sylfaen"/>
          <w:b w:val="0"/>
          <w:bCs/>
          <w:szCs w:val="24"/>
        </w:rPr>
        <w:t xml:space="preserve">О порядке применения Правил Адвокатской палаты Красноярского края от 26.09.2019г. по исполнению Порядка назначения адвокатов в качестве защитников в уголовном судопроизводстве, утвержденного решением ФПА РФ от 15.03.2019 года </w:t>
      </w:r>
    </w:p>
    <w:p w14:paraId="655FCE21" w14:textId="77777777" w:rsidR="0054296D" w:rsidRDefault="0054296D" w:rsidP="0054296D">
      <w:pPr>
        <w:pStyle w:val="ConsPlusTitle"/>
        <w:rPr>
          <w:rFonts w:ascii="Sylfaen" w:hAnsi="Sylfaen"/>
          <w:b w:val="0"/>
          <w:bCs/>
          <w:szCs w:val="24"/>
        </w:rPr>
      </w:pPr>
      <w:r>
        <w:rPr>
          <w:rFonts w:ascii="Sylfaen" w:hAnsi="Sylfaen"/>
          <w:b w:val="0"/>
          <w:bCs/>
          <w:szCs w:val="24"/>
        </w:rPr>
        <w:t xml:space="preserve">(утв. решением Совета ФПА РФ 07.08.2021г.,)    </w:t>
      </w:r>
    </w:p>
    <w:p w14:paraId="2773AB0C" w14:textId="77777777" w:rsidR="0054296D" w:rsidRDefault="0054296D" w:rsidP="0054296D">
      <w:pPr>
        <w:pStyle w:val="ConsPlusTitle"/>
        <w:rPr>
          <w:rFonts w:ascii="Sylfaen" w:hAnsi="Sylfaen"/>
          <w:b w:val="0"/>
          <w:bCs/>
          <w:szCs w:val="24"/>
        </w:rPr>
      </w:pPr>
      <w:r>
        <w:rPr>
          <w:rFonts w:ascii="Sylfaen" w:hAnsi="Sylfaen"/>
          <w:b w:val="0"/>
          <w:bCs/>
          <w:szCs w:val="24"/>
        </w:rPr>
        <w:t xml:space="preserve">(в редакции решения Совета АП КК от 30.09.2021г.)                           -            стр. 104 - 107             </w:t>
      </w:r>
    </w:p>
    <w:p w14:paraId="1B75A3C8" w14:textId="77777777" w:rsidR="0054296D" w:rsidRDefault="0054296D" w:rsidP="0054296D">
      <w:pPr>
        <w:pStyle w:val="ConsPlusTitle"/>
        <w:rPr>
          <w:rFonts w:ascii="Sylfaen" w:hAnsi="Sylfaen"/>
          <w:b w:val="0"/>
          <w:bCs/>
          <w:szCs w:val="24"/>
        </w:rPr>
      </w:pPr>
    </w:p>
    <w:bookmarkEnd w:id="7"/>
    <w:p w14:paraId="0B1900E2" w14:textId="77777777" w:rsidR="0054296D" w:rsidRPr="00A7250E" w:rsidRDefault="0054296D" w:rsidP="0054296D">
      <w:pPr>
        <w:pStyle w:val="ConsPlusNormal"/>
        <w:pBdr>
          <w:top w:val="single" w:sz="6" w:space="0" w:color="auto"/>
        </w:pBdr>
        <w:spacing w:before="100" w:after="100"/>
        <w:jc w:val="both"/>
        <w:rPr>
          <w:rFonts w:ascii="Sylfaen" w:hAnsi="Sylfaen"/>
          <w:sz w:val="24"/>
          <w:szCs w:val="24"/>
        </w:rPr>
      </w:pPr>
    </w:p>
    <w:p w14:paraId="4F3A3541" w14:textId="77777777" w:rsidR="00E22131" w:rsidRPr="00A7250E" w:rsidRDefault="00E22131" w:rsidP="0054296D">
      <w:pPr>
        <w:rPr>
          <w:rFonts w:ascii="Sylfaen" w:hAnsi="Sylfaen"/>
          <w:sz w:val="24"/>
          <w:szCs w:val="24"/>
        </w:rPr>
      </w:pPr>
    </w:p>
    <w:bookmarkEnd w:id="5"/>
    <w:bookmarkEnd w:id="6"/>
    <w:bookmarkEnd w:id="1"/>
    <w:bookmarkEnd w:id="2"/>
    <w:sectPr w:rsidR="00E22131" w:rsidRPr="00A7250E" w:rsidSect="007D19F9">
      <w:headerReference w:type="default" r:id="rId8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6E412" w14:textId="77777777" w:rsidR="00397329" w:rsidRDefault="00397329">
      <w:r>
        <w:separator/>
      </w:r>
    </w:p>
  </w:endnote>
  <w:endnote w:type="continuationSeparator" w:id="0">
    <w:p w14:paraId="1AB5BA48" w14:textId="77777777" w:rsidR="00397329" w:rsidRDefault="00397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notTrueType/>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46223" w14:textId="77777777" w:rsidR="00397329" w:rsidRDefault="00397329" w:rsidP="00DC175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DC5CA14" w14:textId="77777777" w:rsidR="00397329" w:rsidRDefault="00397329" w:rsidP="00C05DF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07609" w14:textId="77777777" w:rsidR="00397329" w:rsidRDefault="00397329" w:rsidP="00DC175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53</w:t>
    </w:r>
    <w:r>
      <w:rPr>
        <w:rStyle w:val="a8"/>
      </w:rPr>
      <w:fldChar w:fldCharType="end"/>
    </w:r>
  </w:p>
  <w:p w14:paraId="1D2D080B" w14:textId="77777777" w:rsidR="00397329" w:rsidRDefault="00397329" w:rsidP="00C05DF5">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3AAA9" w14:textId="77777777" w:rsidR="00397329" w:rsidRDefault="00397329">
      <w:r>
        <w:separator/>
      </w:r>
    </w:p>
  </w:footnote>
  <w:footnote w:type="continuationSeparator" w:id="0">
    <w:p w14:paraId="0787A373" w14:textId="77777777" w:rsidR="00397329" w:rsidRDefault="00397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49B17" w14:textId="77777777" w:rsidR="00397329" w:rsidRDefault="00397329">
    <w:pPr>
      <w:pStyle w:val="aff2"/>
      <w:framePr w:w="11932" w:h="192" w:wrap="none" w:vAnchor="text" w:hAnchor="page" w:xAlign="inside" w:y="720"/>
      <w:shd w:val="clear" w:color="auto" w:fill="auto"/>
      <w:ind w:left="610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C655D"/>
    <w:multiLevelType w:val="hybridMultilevel"/>
    <w:tmpl w:val="56F0C2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070790"/>
    <w:multiLevelType w:val="multilevel"/>
    <w:tmpl w:val="85802194"/>
    <w:lvl w:ilvl="0">
      <w:start w:val="2"/>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32A92914"/>
    <w:multiLevelType w:val="multilevel"/>
    <w:tmpl w:val="4BB6D55C"/>
    <w:lvl w:ilvl="0">
      <w:start w:val="3"/>
      <w:numFmt w:val="decimal"/>
      <w:lvlText w:val="%1."/>
      <w:lvlJc w:val="left"/>
      <w:pPr>
        <w:ind w:left="450" w:hanging="450"/>
      </w:pPr>
      <w:rPr>
        <w:rFonts w:hint="default"/>
      </w:rPr>
    </w:lvl>
    <w:lvl w:ilvl="1">
      <w:start w:val="4"/>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 w15:restartNumberingAfterBreak="0">
    <w:nsid w:val="3B95756D"/>
    <w:multiLevelType w:val="multilevel"/>
    <w:tmpl w:val="6EE4ADF2"/>
    <w:lvl w:ilvl="0">
      <w:start w:val="3"/>
      <w:numFmt w:val="decimal"/>
      <w:lvlText w:val="%1."/>
      <w:lvlJc w:val="left"/>
      <w:pPr>
        <w:ind w:left="108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4E956720"/>
    <w:multiLevelType w:val="hybridMultilevel"/>
    <w:tmpl w:val="B25849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7B27E80"/>
    <w:multiLevelType w:val="hybridMultilevel"/>
    <w:tmpl w:val="D3F88B06"/>
    <w:lvl w:ilvl="0" w:tplc="43660A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8DE69EB"/>
    <w:multiLevelType w:val="multilevel"/>
    <w:tmpl w:val="44806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121524"/>
    <w:multiLevelType w:val="hybridMultilevel"/>
    <w:tmpl w:val="B23E9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F9026B6"/>
    <w:multiLevelType w:val="multilevel"/>
    <w:tmpl w:val="B12E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3017FF"/>
    <w:multiLevelType w:val="multilevel"/>
    <w:tmpl w:val="B1AA5CC0"/>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7FD43DEE"/>
    <w:multiLevelType w:val="hybridMultilevel"/>
    <w:tmpl w:val="8918D7D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2"/>
  </w:num>
  <w:num w:numId="5">
    <w:abstractNumId w:val="0"/>
  </w:num>
  <w:num w:numId="6">
    <w:abstractNumId w:val="7"/>
  </w:num>
  <w:num w:numId="7">
    <w:abstractNumId w:val="3"/>
  </w:num>
  <w:num w:numId="8">
    <w:abstractNumId w:val="9"/>
  </w:num>
  <w:num w:numId="9">
    <w:abstractNumId w:val="1"/>
  </w:num>
  <w:num w:numId="10">
    <w:abstractNumId w:val="5"/>
  </w:num>
  <w:num w:numId="1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F61"/>
    <w:rsid w:val="000001C8"/>
    <w:rsid w:val="00001C99"/>
    <w:rsid w:val="00001CDC"/>
    <w:rsid w:val="00001D0F"/>
    <w:rsid w:val="00002884"/>
    <w:rsid w:val="00010068"/>
    <w:rsid w:val="00013411"/>
    <w:rsid w:val="00017CAB"/>
    <w:rsid w:val="00020B42"/>
    <w:rsid w:val="00021085"/>
    <w:rsid w:val="0002475A"/>
    <w:rsid w:val="0002573A"/>
    <w:rsid w:val="00031092"/>
    <w:rsid w:val="00031960"/>
    <w:rsid w:val="0003585A"/>
    <w:rsid w:val="00035980"/>
    <w:rsid w:val="0003614B"/>
    <w:rsid w:val="0003620C"/>
    <w:rsid w:val="00037FA4"/>
    <w:rsid w:val="00040EF9"/>
    <w:rsid w:val="00041158"/>
    <w:rsid w:val="00042C87"/>
    <w:rsid w:val="0004369E"/>
    <w:rsid w:val="00045165"/>
    <w:rsid w:val="000511B0"/>
    <w:rsid w:val="000513BA"/>
    <w:rsid w:val="00052709"/>
    <w:rsid w:val="000535E4"/>
    <w:rsid w:val="000554DF"/>
    <w:rsid w:val="0005566B"/>
    <w:rsid w:val="00056343"/>
    <w:rsid w:val="00056994"/>
    <w:rsid w:val="00057FD3"/>
    <w:rsid w:val="00060B60"/>
    <w:rsid w:val="00061188"/>
    <w:rsid w:val="0006303B"/>
    <w:rsid w:val="000642F8"/>
    <w:rsid w:val="0006777B"/>
    <w:rsid w:val="000755EE"/>
    <w:rsid w:val="0007721D"/>
    <w:rsid w:val="00080DC5"/>
    <w:rsid w:val="00081088"/>
    <w:rsid w:val="00082DB3"/>
    <w:rsid w:val="00091FB6"/>
    <w:rsid w:val="00094D05"/>
    <w:rsid w:val="00095716"/>
    <w:rsid w:val="00097AC4"/>
    <w:rsid w:val="000A1410"/>
    <w:rsid w:val="000A158E"/>
    <w:rsid w:val="000A239B"/>
    <w:rsid w:val="000A72E7"/>
    <w:rsid w:val="000A750A"/>
    <w:rsid w:val="000A792E"/>
    <w:rsid w:val="000B3476"/>
    <w:rsid w:val="000B39F8"/>
    <w:rsid w:val="000B3BC5"/>
    <w:rsid w:val="000B3D7E"/>
    <w:rsid w:val="000C0C49"/>
    <w:rsid w:val="000C2651"/>
    <w:rsid w:val="000C69E2"/>
    <w:rsid w:val="000C7B61"/>
    <w:rsid w:val="000C7E68"/>
    <w:rsid w:val="000D2A7A"/>
    <w:rsid w:val="000D625F"/>
    <w:rsid w:val="000D650C"/>
    <w:rsid w:val="000E1038"/>
    <w:rsid w:val="000E6DC5"/>
    <w:rsid w:val="000F56D3"/>
    <w:rsid w:val="000F590C"/>
    <w:rsid w:val="000F634D"/>
    <w:rsid w:val="000F7B52"/>
    <w:rsid w:val="00101BC2"/>
    <w:rsid w:val="0010424B"/>
    <w:rsid w:val="00104A0A"/>
    <w:rsid w:val="00106CC9"/>
    <w:rsid w:val="00106FE3"/>
    <w:rsid w:val="001079D2"/>
    <w:rsid w:val="001142A9"/>
    <w:rsid w:val="0012098F"/>
    <w:rsid w:val="00122639"/>
    <w:rsid w:val="00122845"/>
    <w:rsid w:val="00127229"/>
    <w:rsid w:val="00133A7F"/>
    <w:rsid w:val="00135D69"/>
    <w:rsid w:val="0013617A"/>
    <w:rsid w:val="00137DF4"/>
    <w:rsid w:val="00137FF4"/>
    <w:rsid w:val="0014068D"/>
    <w:rsid w:val="00140B23"/>
    <w:rsid w:val="00142572"/>
    <w:rsid w:val="00143767"/>
    <w:rsid w:val="0014403A"/>
    <w:rsid w:val="00151037"/>
    <w:rsid w:val="00152C03"/>
    <w:rsid w:val="00154206"/>
    <w:rsid w:val="00154849"/>
    <w:rsid w:val="00157813"/>
    <w:rsid w:val="0016007F"/>
    <w:rsid w:val="00170EF3"/>
    <w:rsid w:val="001724CA"/>
    <w:rsid w:val="0017272B"/>
    <w:rsid w:val="00172753"/>
    <w:rsid w:val="00174BBE"/>
    <w:rsid w:val="00176685"/>
    <w:rsid w:val="00180669"/>
    <w:rsid w:val="00182088"/>
    <w:rsid w:val="001839B8"/>
    <w:rsid w:val="00185437"/>
    <w:rsid w:val="0019047E"/>
    <w:rsid w:val="00193830"/>
    <w:rsid w:val="001A0DF9"/>
    <w:rsid w:val="001A3380"/>
    <w:rsid w:val="001A34F2"/>
    <w:rsid w:val="001A4779"/>
    <w:rsid w:val="001A4F60"/>
    <w:rsid w:val="001A677F"/>
    <w:rsid w:val="001A7CB7"/>
    <w:rsid w:val="001B09AD"/>
    <w:rsid w:val="001B2320"/>
    <w:rsid w:val="001B28FA"/>
    <w:rsid w:val="001B2BD4"/>
    <w:rsid w:val="001B46B2"/>
    <w:rsid w:val="001B6E71"/>
    <w:rsid w:val="001B7E95"/>
    <w:rsid w:val="001C070B"/>
    <w:rsid w:val="001C12C1"/>
    <w:rsid w:val="001C2CB0"/>
    <w:rsid w:val="001C2D9A"/>
    <w:rsid w:val="001C41DA"/>
    <w:rsid w:val="001C6C89"/>
    <w:rsid w:val="001D0595"/>
    <w:rsid w:val="001E1C73"/>
    <w:rsid w:val="001E3692"/>
    <w:rsid w:val="001E55AF"/>
    <w:rsid w:val="001F1954"/>
    <w:rsid w:val="001F2340"/>
    <w:rsid w:val="001F2E87"/>
    <w:rsid w:val="00200062"/>
    <w:rsid w:val="00200CA2"/>
    <w:rsid w:val="0020486E"/>
    <w:rsid w:val="002121B9"/>
    <w:rsid w:val="00212B40"/>
    <w:rsid w:val="00212D5D"/>
    <w:rsid w:val="00213375"/>
    <w:rsid w:val="002168C2"/>
    <w:rsid w:val="00217459"/>
    <w:rsid w:val="0021793E"/>
    <w:rsid w:val="00222653"/>
    <w:rsid w:val="002250D9"/>
    <w:rsid w:val="00230475"/>
    <w:rsid w:val="00230A5E"/>
    <w:rsid w:val="00231238"/>
    <w:rsid w:val="0023248D"/>
    <w:rsid w:val="002328F1"/>
    <w:rsid w:val="00233076"/>
    <w:rsid w:val="00233208"/>
    <w:rsid w:val="00233443"/>
    <w:rsid w:val="002376B0"/>
    <w:rsid w:val="002435D8"/>
    <w:rsid w:val="00243616"/>
    <w:rsid w:val="00245194"/>
    <w:rsid w:val="00245B6D"/>
    <w:rsid w:val="002528DB"/>
    <w:rsid w:val="00257284"/>
    <w:rsid w:val="002618BE"/>
    <w:rsid w:val="00262851"/>
    <w:rsid w:val="002630F4"/>
    <w:rsid w:val="00265935"/>
    <w:rsid w:val="00265D39"/>
    <w:rsid w:val="00270565"/>
    <w:rsid w:val="0027245D"/>
    <w:rsid w:val="00272466"/>
    <w:rsid w:val="00272496"/>
    <w:rsid w:val="00276858"/>
    <w:rsid w:val="00276A7D"/>
    <w:rsid w:val="00277443"/>
    <w:rsid w:val="002776E9"/>
    <w:rsid w:val="002811E4"/>
    <w:rsid w:val="00283757"/>
    <w:rsid w:val="0028621D"/>
    <w:rsid w:val="00294C37"/>
    <w:rsid w:val="0029717E"/>
    <w:rsid w:val="002979E5"/>
    <w:rsid w:val="002A35C4"/>
    <w:rsid w:val="002A4449"/>
    <w:rsid w:val="002A545C"/>
    <w:rsid w:val="002B044E"/>
    <w:rsid w:val="002B6B7A"/>
    <w:rsid w:val="002C4135"/>
    <w:rsid w:val="002C60B5"/>
    <w:rsid w:val="002D16D3"/>
    <w:rsid w:val="002D29BA"/>
    <w:rsid w:val="002D2B06"/>
    <w:rsid w:val="002D2C36"/>
    <w:rsid w:val="002D5493"/>
    <w:rsid w:val="002E1296"/>
    <w:rsid w:val="002E268D"/>
    <w:rsid w:val="002E2E9B"/>
    <w:rsid w:val="002E301C"/>
    <w:rsid w:val="002F1EB5"/>
    <w:rsid w:val="002F427E"/>
    <w:rsid w:val="00300775"/>
    <w:rsid w:val="00300997"/>
    <w:rsid w:val="00300A5B"/>
    <w:rsid w:val="003023AC"/>
    <w:rsid w:val="00305FAC"/>
    <w:rsid w:val="0030656E"/>
    <w:rsid w:val="00315525"/>
    <w:rsid w:val="0031721C"/>
    <w:rsid w:val="00321024"/>
    <w:rsid w:val="0033151D"/>
    <w:rsid w:val="0033413E"/>
    <w:rsid w:val="00340337"/>
    <w:rsid w:val="00343EB4"/>
    <w:rsid w:val="00345275"/>
    <w:rsid w:val="00346BEE"/>
    <w:rsid w:val="00351CF1"/>
    <w:rsid w:val="0036071D"/>
    <w:rsid w:val="00361EA7"/>
    <w:rsid w:val="00364F20"/>
    <w:rsid w:val="0037448D"/>
    <w:rsid w:val="00374E3F"/>
    <w:rsid w:val="00374EC7"/>
    <w:rsid w:val="00375597"/>
    <w:rsid w:val="0037734E"/>
    <w:rsid w:val="003827AC"/>
    <w:rsid w:val="003833C0"/>
    <w:rsid w:val="003841BE"/>
    <w:rsid w:val="003849E9"/>
    <w:rsid w:val="0039095E"/>
    <w:rsid w:val="0039449F"/>
    <w:rsid w:val="00394A9A"/>
    <w:rsid w:val="003969C1"/>
    <w:rsid w:val="00397329"/>
    <w:rsid w:val="003A1802"/>
    <w:rsid w:val="003A1DF0"/>
    <w:rsid w:val="003A3072"/>
    <w:rsid w:val="003A43E4"/>
    <w:rsid w:val="003A4EF1"/>
    <w:rsid w:val="003A63CD"/>
    <w:rsid w:val="003B4188"/>
    <w:rsid w:val="003B5C80"/>
    <w:rsid w:val="003C1915"/>
    <w:rsid w:val="003C2615"/>
    <w:rsid w:val="003C3B66"/>
    <w:rsid w:val="003C557F"/>
    <w:rsid w:val="003C68A8"/>
    <w:rsid w:val="003C7061"/>
    <w:rsid w:val="003D15EE"/>
    <w:rsid w:val="003D5DBA"/>
    <w:rsid w:val="003D6804"/>
    <w:rsid w:val="003D6DA4"/>
    <w:rsid w:val="003D7B0D"/>
    <w:rsid w:val="003E0CF5"/>
    <w:rsid w:val="003E6478"/>
    <w:rsid w:val="003E7391"/>
    <w:rsid w:val="003F2305"/>
    <w:rsid w:val="003F6DEB"/>
    <w:rsid w:val="00401B79"/>
    <w:rsid w:val="004052CE"/>
    <w:rsid w:val="0040614A"/>
    <w:rsid w:val="004106C6"/>
    <w:rsid w:val="00413306"/>
    <w:rsid w:val="00414737"/>
    <w:rsid w:val="00414F3E"/>
    <w:rsid w:val="004171C9"/>
    <w:rsid w:val="00421B7F"/>
    <w:rsid w:val="00422571"/>
    <w:rsid w:val="00422DD1"/>
    <w:rsid w:val="00422DD4"/>
    <w:rsid w:val="00422FAF"/>
    <w:rsid w:val="00425758"/>
    <w:rsid w:val="0043524E"/>
    <w:rsid w:val="0043550B"/>
    <w:rsid w:val="00436442"/>
    <w:rsid w:val="00436E60"/>
    <w:rsid w:val="00437C0D"/>
    <w:rsid w:val="004445BD"/>
    <w:rsid w:val="00444C0F"/>
    <w:rsid w:val="00452AB4"/>
    <w:rsid w:val="00463590"/>
    <w:rsid w:val="0046524A"/>
    <w:rsid w:val="004707C9"/>
    <w:rsid w:val="00473417"/>
    <w:rsid w:val="00475293"/>
    <w:rsid w:val="0047649D"/>
    <w:rsid w:val="00477E4A"/>
    <w:rsid w:val="00480780"/>
    <w:rsid w:val="0048216E"/>
    <w:rsid w:val="00482A88"/>
    <w:rsid w:val="00483DDD"/>
    <w:rsid w:val="00483E32"/>
    <w:rsid w:val="0049161D"/>
    <w:rsid w:val="004928A2"/>
    <w:rsid w:val="00493CBD"/>
    <w:rsid w:val="00494AF4"/>
    <w:rsid w:val="00496388"/>
    <w:rsid w:val="00497457"/>
    <w:rsid w:val="004A06B7"/>
    <w:rsid w:val="004A4723"/>
    <w:rsid w:val="004A475D"/>
    <w:rsid w:val="004A53F5"/>
    <w:rsid w:val="004A5504"/>
    <w:rsid w:val="004A5DAB"/>
    <w:rsid w:val="004A6D5D"/>
    <w:rsid w:val="004B0102"/>
    <w:rsid w:val="004B280F"/>
    <w:rsid w:val="004B2BC5"/>
    <w:rsid w:val="004B4909"/>
    <w:rsid w:val="004B61D0"/>
    <w:rsid w:val="004B6660"/>
    <w:rsid w:val="004B72F3"/>
    <w:rsid w:val="004C0710"/>
    <w:rsid w:val="004C096E"/>
    <w:rsid w:val="004C18D8"/>
    <w:rsid w:val="004C2A9C"/>
    <w:rsid w:val="004C5D3D"/>
    <w:rsid w:val="004C5E64"/>
    <w:rsid w:val="004D206B"/>
    <w:rsid w:val="004D2739"/>
    <w:rsid w:val="004D3F19"/>
    <w:rsid w:val="004D51C2"/>
    <w:rsid w:val="004D56FF"/>
    <w:rsid w:val="004E3EFE"/>
    <w:rsid w:val="004E4956"/>
    <w:rsid w:val="004E5059"/>
    <w:rsid w:val="004E5E55"/>
    <w:rsid w:val="004E63F7"/>
    <w:rsid w:val="004F0430"/>
    <w:rsid w:val="004F24F6"/>
    <w:rsid w:val="004F338D"/>
    <w:rsid w:val="004F5FBA"/>
    <w:rsid w:val="00500CB0"/>
    <w:rsid w:val="00504867"/>
    <w:rsid w:val="00504B5F"/>
    <w:rsid w:val="00507630"/>
    <w:rsid w:val="0051301D"/>
    <w:rsid w:val="00524AF0"/>
    <w:rsid w:val="0052627C"/>
    <w:rsid w:val="00526EFC"/>
    <w:rsid w:val="005271BA"/>
    <w:rsid w:val="0053361F"/>
    <w:rsid w:val="00541913"/>
    <w:rsid w:val="005419A8"/>
    <w:rsid w:val="005422A0"/>
    <w:rsid w:val="00542316"/>
    <w:rsid w:val="0054296D"/>
    <w:rsid w:val="00546414"/>
    <w:rsid w:val="005500D3"/>
    <w:rsid w:val="00553761"/>
    <w:rsid w:val="005614E0"/>
    <w:rsid w:val="00565DB7"/>
    <w:rsid w:val="00567529"/>
    <w:rsid w:val="00570A3C"/>
    <w:rsid w:val="005710EF"/>
    <w:rsid w:val="00571427"/>
    <w:rsid w:val="005768AD"/>
    <w:rsid w:val="00576E12"/>
    <w:rsid w:val="00577B3A"/>
    <w:rsid w:val="00577F97"/>
    <w:rsid w:val="00581CD7"/>
    <w:rsid w:val="00581FFD"/>
    <w:rsid w:val="0058315B"/>
    <w:rsid w:val="00583BD7"/>
    <w:rsid w:val="00584C8F"/>
    <w:rsid w:val="0058558F"/>
    <w:rsid w:val="00585625"/>
    <w:rsid w:val="00585D76"/>
    <w:rsid w:val="00586252"/>
    <w:rsid w:val="0058698F"/>
    <w:rsid w:val="00586B57"/>
    <w:rsid w:val="00586C8D"/>
    <w:rsid w:val="00593492"/>
    <w:rsid w:val="00594A64"/>
    <w:rsid w:val="00594E7E"/>
    <w:rsid w:val="0059526A"/>
    <w:rsid w:val="00595880"/>
    <w:rsid w:val="005A1F0E"/>
    <w:rsid w:val="005A35C9"/>
    <w:rsid w:val="005A4DFE"/>
    <w:rsid w:val="005A66BD"/>
    <w:rsid w:val="005A7D89"/>
    <w:rsid w:val="005B1BEA"/>
    <w:rsid w:val="005B2FE3"/>
    <w:rsid w:val="005B3070"/>
    <w:rsid w:val="005B5944"/>
    <w:rsid w:val="005B61AE"/>
    <w:rsid w:val="005C1E77"/>
    <w:rsid w:val="005C4336"/>
    <w:rsid w:val="005D07F0"/>
    <w:rsid w:val="005D1178"/>
    <w:rsid w:val="005D2311"/>
    <w:rsid w:val="005D2779"/>
    <w:rsid w:val="005D5502"/>
    <w:rsid w:val="005D77E9"/>
    <w:rsid w:val="005D7A6E"/>
    <w:rsid w:val="005E0EDF"/>
    <w:rsid w:val="005E2939"/>
    <w:rsid w:val="005E36B6"/>
    <w:rsid w:val="005F0932"/>
    <w:rsid w:val="005F1E1A"/>
    <w:rsid w:val="005F22E8"/>
    <w:rsid w:val="005F4F9D"/>
    <w:rsid w:val="005F72E9"/>
    <w:rsid w:val="005F744D"/>
    <w:rsid w:val="00600F70"/>
    <w:rsid w:val="00603066"/>
    <w:rsid w:val="00617DE2"/>
    <w:rsid w:val="00621743"/>
    <w:rsid w:val="006234FC"/>
    <w:rsid w:val="00624CD7"/>
    <w:rsid w:val="00625F0E"/>
    <w:rsid w:val="00626172"/>
    <w:rsid w:val="00626F73"/>
    <w:rsid w:val="00630DD9"/>
    <w:rsid w:val="00632F51"/>
    <w:rsid w:val="00635D84"/>
    <w:rsid w:val="006417E7"/>
    <w:rsid w:val="006423BC"/>
    <w:rsid w:val="006425B1"/>
    <w:rsid w:val="00643F44"/>
    <w:rsid w:val="00644BD1"/>
    <w:rsid w:val="006506CA"/>
    <w:rsid w:val="006517B2"/>
    <w:rsid w:val="00651A66"/>
    <w:rsid w:val="00651C0C"/>
    <w:rsid w:val="00652808"/>
    <w:rsid w:val="00653FD9"/>
    <w:rsid w:val="00655622"/>
    <w:rsid w:val="00656236"/>
    <w:rsid w:val="00657AD6"/>
    <w:rsid w:val="00657DB2"/>
    <w:rsid w:val="00660486"/>
    <w:rsid w:val="00660C8F"/>
    <w:rsid w:val="00661458"/>
    <w:rsid w:val="00664B33"/>
    <w:rsid w:val="00665E78"/>
    <w:rsid w:val="006714BC"/>
    <w:rsid w:val="00673CC5"/>
    <w:rsid w:val="006745E5"/>
    <w:rsid w:val="006760D1"/>
    <w:rsid w:val="006855E0"/>
    <w:rsid w:val="00685E60"/>
    <w:rsid w:val="00694382"/>
    <w:rsid w:val="00694F84"/>
    <w:rsid w:val="00695332"/>
    <w:rsid w:val="0069535B"/>
    <w:rsid w:val="00697E56"/>
    <w:rsid w:val="006A00EA"/>
    <w:rsid w:val="006A583E"/>
    <w:rsid w:val="006A64BF"/>
    <w:rsid w:val="006A7B86"/>
    <w:rsid w:val="006B043D"/>
    <w:rsid w:val="006B2426"/>
    <w:rsid w:val="006C1B4E"/>
    <w:rsid w:val="006C226C"/>
    <w:rsid w:val="006C4C6B"/>
    <w:rsid w:val="006C6769"/>
    <w:rsid w:val="006D158D"/>
    <w:rsid w:val="006D16A0"/>
    <w:rsid w:val="006D38CD"/>
    <w:rsid w:val="006D4974"/>
    <w:rsid w:val="006D5315"/>
    <w:rsid w:val="006E1B8E"/>
    <w:rsid w:val="006E3951"/>
    <w:rsid w:val="006E47B5"/>
    <w:rsid w:val="006F1D7F"/>
    <w:rsid w:val="006F2006"/>
    <w:rsid w:val="006F52D9"/>
    <w:rsid w:val="006F54A3"/>
    <w:rsid w:val="006F6F0B"/>
    <w:rsid w:val="006F783C"/>
    <w:rsid w:val="007011B4"/>
    <w:rsid w:val="007047E6"/>
    <w:rsid w:val="0070518E"/>
    <w:rsid w:val="00710847"/>
    <w:rsid w:val="00712BFF"/>
    <w:rsid w:val="00712F6D"/>
    <w:rsid w:val="00714662"/>
    <w:rsid w:val="0071625E"/>
    <w:rsid w:val="00716467"/>
    <w:rsid w:val="00717A27"/>
    <w:rsid w:val="00721D6C"/>
    <w:rsid w:val="00721E5C"/>
    <w:rsid w:val="007230D1"/>
    <w:rsid w:val="00725D9D"/>
    <w:rsid w:val="0072622C"/>
    <w:rsid w:val="00726384"/>
    <w:rsid w:val="00732717"/>
    <w:rsid w:val="00733022"/>
    <w:rsid w:val="00733A4A"/>
    <w:rsid w:val="00735880"/>
    <w:rsid w:val="00735A6C"/>
    <w:rsid w:val="00735C0C"/>
    <w:rsid w:val="00737BA0"/>
    <w:rsid w:val="007413D4"/>
    <w:rsid w:val="00742705"/>
    <w:rsid w:val="00747FAD"/>
    <w:rsid w:val="00752F69"/>
    <w:rsid w:val="00753358"/>
    <w:rsid w:val="00754F80"/>
    <w:rsid w:val="00762B00"/>
    <w:rsid w:val="007636F8"/>
    <w:rsid w:val="007641DE"/>
    <w:rsid w:val="00765F6F"/>
    <w:rsid w:val="007667F5"/>
    <w:rsid w:val="00766D6A"/>
    <w:rsid w:val="00767049"/>
    <w:rsid w:val="0077209D"/>
    <w:rsid w:val="0077365A"/>
    <w:rsid w:val="00773DC3"/>
    <w:rsid w:val="00774E2E"/>
    <w:rsid w:val="007758D7"/>
    <w:rsid w:val="007760C4"/>
    <w:rsid w:val="007771B5"/>
    <w:rsid w:val="00777DF3"/>
    <w:rsid w:val="007815A7"/>
    <w:rsid w:val="00782404"/>
    <w:rsid w:val="0078419C"/>
    <w:rsid w:val="00784468"/>
    <w:rsid w:val="007849A1"/>
    <w:rsid w:val="00785D41"/>
    <w:rsid w:val="007869FD"/>
    <w:rsid w:val="007877FB"/>
    <w:rsid w:val="007952A3"/>
    <w:rsid w:val="00795E28"/>
    <w:rsid w:val="007969F7"/>
    <w:rsid w:val="007975AF"/>
    <w:rsid w:val="007A1B98"/>
    <w:rsid w:val="007A24D0"/>
    <w:rsid w:val="007A58ED"/>
    <w:rsid w:val="007A7064"/>
    <w:rsid w:val="007A7ADA"/>
    <w:rsid w:val="007B0249"/>
    <w:rsid w:val="007B182B"/>
    <w:rsid w:val="007B220F"/>
    <w:rsid w:val="007B29B0"/>
    <w:rsid w:val="007B3F27"/>
    <w:rsid w:val="007B4E5C"/>
    <w:rsid w:val="007B4F3C"/>
    <w:rsid w:val="007B572C"/>
    <w:rsid w:val="007B7837"/>
    <w:rsid w:val="007C0ABC"/>
    <w:rsid w:val="007C1A6E"/>
    <w:rsid w:val="007C1EC1"/>
    <w:rsid w:val="007C43FE"/>
    <w:rsid w:val="007D19F9"/>
    <w:rsid w:val="007D58E7"/>
    <w:rsid w:val="007D5F5D"/>
    <w:rsid w:val="007E0FEF"/>
    <w:rsid w:val="007E468E"/>
    <w:rsid w:val="007E4988"/>
    <w:rsid w:val="007E4C9D"/>
    <w:rsid w:val="007E5729"/>
    <w:rsid w:val="007E6643"/>
    <w:rsid w:val="007F1F18"/>
    <w:rsid w:val="007F50AB"/>
    <w:rsid w:val="007F6B77"/>
    <w:rsid w:val="00803ABF"/>
    <w:rsid w:val="008047F6"/>
    <w:rsid w:val="00806732"/>
    <w:rsid w:val="008069E2"/>
    <w:rsid w:val="0081063B"/>
    <w:rsid w:val="00810FE1"/>
    <w:rsid w:val="00813F73"/>
    <w:rsid w:val="008202CF"/>
    <w:rsid w:val="00822710"/>
    <w:rsid w:val="0082364B"/>
    <w:rsid w:val="00825D11"/>
    <w:rsid w:val="00831A3A"/>
    <w:rsid w:val="00834349"/>
    <w:rsid w:val="0083555F"/>
    <w:rsid w:val="00835670"/>
    <w:rsid w:val="008359DE"/>
    <w:rsid w:val="008362D5"/>
    <w:rsid w:val="00837971"/>
    <w:rsid w:val="00837E03"/>
    <w:rsid w:val="00843F56"/>
    <w:rsid w:val="00845E73"/>
    <w:rsid w:val="0085042F"/>
    <w:rsid w:val="0085504C"/>
    <w:rsid w:val="00855898"/>
    <w:rsid w:val="00855CF9"/>
    <w:rsid w:val="0086183B"/>
    <w:rsid w:val="00862F74"/>
    <w:rsid w:val="0086396F"/>
    <w:rsid w:val="0086493F"/>
    <w:rsid w:val="00866B4B"/>
    <w:rsid w:val="00867025"/>
    <w:rsid w:val="00870C7D"/>
    <w:rsid w:val="0087408E"/>
    <w:rsid w:val="008746A4"/>
    <w:rsid w:val="00876C1A"/>
    <w:rsid w:val="00877086"/>
    <w:rsid w:val="008803B9"/>
    <w:rsid w:val="00882117"/>
    <w:rsid w:val="00890CF7"/>
    <w:rsid w:val="00891221"/>
    <w:rsid w:val="0089285D"/>
    <w:rsid w:val="008967BD"/>
    <w:rsid w:val="00897B70"/>
    <w:rsid w:val="008A13BB"/>
    <w:rsid w:val="008A1E42"/>
    <w:rsid w:val="008A2328"/>
    <w:rsid w:val="008A5414"/>
    <w:rsid w:val="008A5CFA"/>
    <w:rsid w:val="008B035F"/>
    <w:rsid w:val="008B2083"/>
    <w:rsid w:val="008B3E13"/>
    <w:rsid w:val="008B412F"/>
    <w:rsid w:val="008B58A6"/>
    <w:rsid w:val="008B7D80"/>
    <w:rsid w:val="008C0B04"/>
    <w:rsid w:val="008C2C5F"/>
    <w:rsid w:val="008C3278"/>
    <w:rsid w:val="008C33C5"/>
    <w:rsid w:val="008C784B"/>
    <w:rsid w:val="008D5462"/>
    <w:rsid w:val="008D5863"/>
    <w:rsid w:val="008E34D1"/>
    <w:rsid w:val="008E6F50"/>
    <w:rsid w:val="008E7260"/>
    <w:rsid w:val="008F102C"/>
    <w:rsid w:val="008F24F0"/>
    <w:rsid w:val="008F3AED"/>
    <w:rsid w:val="008F4A0D"/>
    <w:rsid w:val="008F7829"/>
    <w:rsid w:val="0090183D"/>
    <w:rsid w:val="00905345"/>
    <w:rsid w:val="00912423"/>
    <w:rsid w:val="0091653A"/>
    <w:rsid w:val="009169F6"/>
    <w:rsid w:val="00916BC1"/>
    <w:rsid w:val="009217E0"/>
    <w:rsid w:val="009224B5"/>
    <w:rsid w:val="00923558"/>
    <w:rsid w:val="009237B8"/>
    <w:rsid w:val="00923D3C"/>
    <w:rsid w:val="00927869"/>
    <w:rsid w:val="0093171F"/>
    <w:rsid w:val="009326E7"/>
    <w:rsid w:val="0093297A"/>
    <w:rsid w:val="00936399"/>
    <w:rsid w:val="0093767A"/>
    <w:rsid w:val="00942738"/>
    <w:rsid w:val="0094568D"/>
    <w:rsid w:val="0095066C"/>
    <w:rsid w:val="00955157"/>
    <w:rsid w:val="00960FC8"/>
    <w:rsid w:val="009611DD"/>
    <w:rsid w:val="00962155"/>
    <w:rsid w:val="0096324B"/>
    <w:rsid w:val="0096337B"/>
    <w:rsid w:val="00963A42"/>
    <w:rsid w:val="00963B49"/>
    <w:rsid w:val="009702B9"/>
    <w:rsid w:val="009724A8"/>
    <w:rsid w:val="00972C3B"/>
    <w:rsid w:val="00974A7C"/>
    <w:rsid w:val="00974F7B"/>
    <w:rsid w:val="009764BF"/>
    <w:rsid w:val="00983378"/>
    <w:rsid w:val="0098660A"/>
    <w:rsid w:val="00987C82"/>
    <w:rsid w:val="009915E5"/>
    <w:rsid w:val="00994FEA"/>
    <w:rsid w:val="0099508F"/>
    <w:rsid w:val="00997E7D"/>
    <w:rsid w:val="009A6289"/>
    <w:rsid w:val="009B10DB"/>
    <w:rsid w:val="009B1BCE"/>
    <w:rsid w:val="009B1CF4"/>
    <w:rsid w:val="009B67F0"/>
    <w:rsid w:val="009C169E"/>
    <w:rsid w:val="009C2A73"/>
    <w:rsid w:val="009C4316"/>
    <w:rsid w:val="009C4480"/>
    <w:rsid w:val="009C467C"/>
    <w:rsid w:val="009C70BA"/>
    <w:rsid w:val="009D0CA1"/>
    <w:rsid w:val="009D15C5"/>
    <w:rsid w:val="009D27C9"/>
    <w:rsid w:val="009D35A0"/>
    <w:rsid w:val="009D6325"/>
    <w:rsid w:val="009D7056"/>
    <w:rsid w:val="009E5F5A"/>
    <w:rsid w:val="009F2867"/>
    <w:rsid w:val="009F28AE"/>
    <w:rsid w:val="009F3105"/>
    <w:rsid w:val="009F6813"/>
    <w:rsid w:val="00A061D0"/>
    <w:rsid w:val="00A061F1"/>
    <w:rsid w:val="00A13CEE"/>
    <w:rsid w:val="00A154FA"/>
    <w:rsid w:val="00A1564C"/>
    <w:rsid w:val="00A162F6"/>
    <w:rsid w:val="00A17EB9"/>
    <w:rsid w:val="00A20AD2"/>
    <w:rsid w:val="00A23592"/>
    <w:rsid w:val="00A23BD4"/>
    <w:rsid w:val="00A25B47"/>
    <w:rsid w:val="00A25C40"/>
    <w:rsid w:val="00A26726"/>
    <w:rsid w:val="00A30317"/>
    <w:rsid w:val="00A31A84"/>
    <w:rsid w:val="00A31E63"/>
    <w:rsid w:val="00A33843"/>
    <w:rsid w:val="00A356F9"/>
    <w:rsid w:val="00A35F1A"/>
    <w:rsid w:val="00A37870"/>
    <w:rsid w:val="00A41C93"/>
    <w:rsid w:val="00A42C42"/>
    <w:rsid w:val="00A42C5C"/>
    <w:rsid w:val="00A44619"/>
    <w:rsid w:val="00A452E8"/>
    <w:rsid w:val="00A50815"/>
    <w:rsid w:val="00A51A13"/>
    <w:rsid w:val="00A52C32"/>
    <w:rsid w:val="00A53A9F"/>
    <w:rsid w:val="00A54B91"/>
    <w:rsid w:val="00A5570F"/>
    <w:rsid w:val="00A561F8"/>
    <w:rsid w:val="00A562F0"/>
    <w:rsid w:val="00A6549F"/>
    <w:rsid w:val="00A65F02"/>
    <w:rsid w:val="00A67089"/>
    <w:rsid w:val="00A67841"/>
    <w:rsid w:val="00A679C8"/>
    <w:rsid w:val="00A72F93"/>
    <w:rsid w:val="00A733F8"/>
    <w:rsid w:val="00A75274"/>
    <w:rsid w:val="00A7561A"/>
    <w:rsid w:val="00A75AA2"/>
    <w:rsid w:val="00A75F2F"/>
    <w:rsid w:val="00A776D7"/>
    <w:rsid w:val="00A800E1"/>
    <w:rsid w:val="00A830B4"/>
    <w:rsid w:val="00A85625"/>
    <w:rsid w:val="00A9017A"/>
    <w:rsid w:val="00A90EB0"/>
    <w:rsid w:val="00A912EA"/>
    <w:rsid w:val="00A9327D"/>
    <w:rsid w:val="00AA08C6"/>
    <w:rsid w:val="00AA15E4"/>
    <w:rsid w:val="00AA28FB"/>
    <w:rsid w:val="00AA3A29"/>
    <w:rsid w:val="00AA4CD7"/>
    <w:rsid w:val="00AB0AFD"/>
    <w:rsid w:val="00AB0DFF"/>
    <w:rsid w:val="00AB205A"/>
    <w:rsid w:val="00AB4113"/>
    <w:rsid w:val="00AB4C02"/>
    <w:rsid w:val="00AB5602"/>
    <w:rsid w:val="00AB7D94"/>
    <w:rsid w:val="00AC0A45"/>
    <w:rsid w:val="00AC13E2"/>
    <w:rsid w:val="00AC2ADA"/>
    <w:rsid w:val="00AC3860"/>
    <w:rsid w:val="00AC503C"/>
    <w:rsid w:val="00AC6051"/>
    <w:rsid w:val="00AC7BAC"/>
    <w:rsid w:val="00AD074C"/>
    <w:rsid w:val="00AD0795"/>
    <w:rsid w:val="00AD6E49"/>
    <w:rsid w:val="00AE2826"/>
    <w:rsid w:val="00AE69DC"/>
    <w:rsid w:val="00AE6BA9"/>
    <w:rsid w:val="00AE749A"/>
    <w:rsid w:val="00AF1108"/>
    <w:rsid w:val="00AF1F2E"/>
    <w:rsid w:val="00AF31C5"/>
    <w:rsid w:val="00AF39F8"/>
    <w:rsid w:val="00AF57A2"/>
    <w:rsid w:val="00AF5CAC"/>
    <w:rsid w:val="00AF7368"/>
    <w:rsid w:val="00AF76B3"/>
    <w:rsid w:val="00B02514"/>
    <w:rsid w:val="00B038CF"/>
    <w:rsid w:val="00B051B7"/>
    <w:rsid w:val="00B064EC"/>
    <w:rsid w:val="00B07D6D"/>
    <w:rsid w:val="00B1214D"/>
    <w:rsid w:val="00B13EFC"/>
    <w:rsid w:val="00B1602F"/>
    <w:rsid w:val="00B1722F"/>
    <w:rsid w:val="00B17E7A"/>
    <w:rsid w:val="00B21B66"/>
    <w:rsid w:val="00B22CE9"/>
    <w:rsid w:val="00B24BE8"/>
    <w:rsid w:val="00B270E2"/>
    <w:rsid w:val="00B30C70"/>
    <w:rsid w:val="00B31F22"/>
    <w:rsid w:val="00B3394A"/>
    <w:rsid w:val="00B35116"/>
    <w:rsid w:val="00B36A3F"/>
    <w:rsid w:val="00B427D5"/>
    <w:rsid w:val="00B43052"/>
    <w:rsid w:val="00B43904"/>
    <w:rsid w:val="00B462B6"/>
    <w:rsid w:val="00B512E9"/>
    <w:rsid w:val="00B56783"/>
    <w:rsid w:val="00B56974"/>
    <w:rsid w:val="00B62B11"/>
    <w:rsid w:val="00B62EC2"/>
    <w:rsid w:val="00B63AC3"/>
    <w:rsid w:val="00B644CD"/>
    <w:rsid w:val="00B650BC"/>
    <w:rsid w:val="00B663C0"/>
    <w:rsid w:val="00B72CBA"/>
    <w:rsid w:val="00B74665"/>
    <w:rsid w:val="00B7515C"/>
    <w:rsid w:val="00B75957"/>
    <w:rsid w:val="00B81585"/>
    <w:rsid w:val="00B82640"/>
    <w:rsid w:val="00B85D74"/>
    <w:rsid w:val="00B91AD0"/>
    <w:rsid w:val="00B922D1"/>
    <w:rsid w:val="00B924EC"/>
    <w:rsid w:val="00B95602"/>
    <w:rsid w:val="00B95D0D"/>
    <w:rsid w:val="00B96607"/>
    <w:rsid w:val="00B97B6B"/>
    <w:rsid w:val="00BA071C"/>
    <w:rsid w:val="00BA0744"/>
    <w:rsid w:val="00BA134C"/>
    <w:rsid w:val="00BA42BD"/>
    <w:rsid w:val="00BA7738"/>
    <w:rsid w:val="00BB2073"/>
    <w:rsid w:val="00BB259B"/>
    <w:rsid w:val="00BB2930"/>
    <w:rsid w:val="00BB3DFE"/>
    <w:rsid w:val="00BB3E28"/>
    <w:rsid w:val="00BB4612"/>
    <w:rsid w:val="00BB4A55"/>
    <w:rsid w:val="00BB5ADB"/>
    <w:rsid w:val="00BB6309"/>
    <w:rsid w:val="00BB70D1"/>
    <w:rsid w:val="00BB771E"/>
    <w:rsid w:val="00BC3B59"/>
    <w:rsid w:val="00BC3C2F"/>
    <w:rsid w:val="00BC473C"/>
    <w:rsid w:val="00BC62F2"/>
    <w:rsid w:val="00BD0914"/>
    <w:rsid w:val="00BD4783"/>
    <w:rsid w:val="00BD4ACD"/>
    <w:rsid w:val="00BD513C"/>
    <w:rsid w:val="00BE38F2"/>
    <w:rsid w:val="00BE5DBA"/>
    <w:rsid w:val="00BE7427"/>
    <w:rsid w:val="00BE7B7C"/>
    <w:rsid w:val="00BF164F"/>
    <w:rsid w:val="00BF2E32"/>
    <w:rsid w:val="00BF7EF5"/>
    <w:rsid w:val="00C0046F"/>
    <w:rsid w:val="00C01EE0"/>
    <w:rsid w:val="00C05DF5"/>
    <w:rsid w:val="00C11333"/>
    <w:rsid w:val="00C1209B"/>
    <w:rsid w:val="00C122B0"/>
    <w:rsid w:val="00C12B77"/>
    <w:rsid w:val="00C12E4F"/>
    <w:rsid w:val="00C155FF"/>
    <w:rsid w:val="00C172A1"/>
    <w:rsid w:val="00C215FE"/>
    <w:rsid w:val="00C25D83"/>
    <w:rsid w:val="00C326C3"/>
    <w:rsid w:val="00C37892"/>
    <w:rsid w:val="00C37FEA"/>
    <w:rsid w:val="00C464CB"/>
    <w:rsid w:val="00C47912"/>
    <w:rsid w:val="00C50DE4"/>
    <w:rsid w:val="00C51EF8"/>
    <w:rsid w:val="00C520F0"/>
    <w:rsid w:val="00C536A0"/>
    <w:rsid w:val="00C54157"/>
    <w:rsid w:val="00C55962"/>
    <w:rsid w:val="00C61701"/>
    <w:rsid w:val="00C635F8"/>
    <w:rsid w:val="00C640C7"/>
    <w:rsid w:val="00C66816"/>
    <w:rsid w:val="00C74A73"/>
    <w:rsid w:val="00C74B35"/>
    <w:rsid w:val="00C773BE"/>
    <w:rsid w:val="00C77BBA"/>
    <w:rsid w:val="00C82A94"/>
    <w:rsid w:val="00C83B58"/>
    <w:rsid w:val="00C84B5B"/>
    <w:rsid w:val="00C85B9B"/>
    <w:rsid w:val="00C86F61"/>
    <w:rsid w:val="00C91F3F"/>
    <w:rsid w:val="00C9200E"/>
    <w:rsid w:val="00C939B6"/>
    <w:rsid w:val="00CA0513"/>
    <w:rsid w:val="00CA3214"/>
    <w:rsid w:val="00CA6B39"/>
    <w:rsid w:val="00CB4995"/>
    <w:rsid w:val="00CB645D"/>
    <w:rsid w:val="00CB6795"/>
    <w:rsid w:val="00CB69B8"/>
    <w:rsid w:val="00CB6A51"/>
    <w:rsid w:val="00CC0A0E"/>
    <w:rsid w:val="00CC0CE5"/>
    <w:rsid w:val="00CC39B1"/>
    <w:rsid w:val="00CC4016"/>
    <w:rsid w:val="00CD2F13"/>
    <w:rsid w:val="00CD5B53"/>
    <w:rsid w:val="00CD6429"/>
    <w:rsid w:val="00CD6E21"/>
    <w:rsid w:val="00CE0145"/>
    <w:rsid w:val="00CE2BBB"/>
    <w:rsid w:val="00CE32D9"/>
    <w:rsid w:val="00CE5516"/>
    <w:rsid w:val="00CE5CA3"/>
    <w:rsid w:val="00CE7B25"/>
    <w:rsid w:val="00CF2F6F"/>
    <w:rsid w:val="00CF4D92"/>
    <w:rsid w:val="00CF7463"/>
    <w:rsid w:val="00D02743"/>
    <w:rsid w:val="00D02B91"/>
    <w:rsid w:val="00D049C6"/>
    <w:rsid w:val="00D10391"/>
    <w:rsid w:val="00D1476D"/>
    <w:rsid w:val="00D158B4"/>
    <w:rsid w:val="00D16659"/>
    <w:rsid w:val="00D25240"/>
    <w:rsid w:val="00D2577B"/>
    <w:rsid w:val="00D31B07"/>
    <w:rsid w:val="00D342E6"/>
    <w:rsid w:val="00D351EE"/>
    <w:rsid w:val="00D35A91"/>
    <w:rsid w:val="00D423EF"/>
    <w:rsid w:val="00D4305E"/>
    <w:rsid w:val="00D440F8"/>
    <w:rsid w:val="00D4542D"/>
    <w:rsid w:val="00D4643D"/>
    <w:rsid w:val="00D46DB1"/>
    <w:rsid w:val="00D46FBE"/>
    <w:rsid w:val="00D54933"/>
    <w:rsid w:val="00D56947"/>
    <w:rsid w:val="00D56D2E"/>
    <w:rsid w:val="00D602BB"/>
    <w:rsid w:val="00D61DE5"/>
    <w:rsid w:val="00D61FFA"/>
    <w:rsid w:val="00D6445A"/>
    <w:rsid w:val="00D64807"/>
    <w:rsid w:val="00D64B0C"/>
    <w:rsid w:val="00D64C91"/>
    <w:rsid w:val="00D64F19"/>
    <w:rsid w:val="00D673AA"/>
    <w:rsid w:val="00D67F15"/>
    <w:rsid w:val="00D7009F"/>
    <w:rsid w:val="00D7019F"/>
    <w:rsid w:val="00D7563F"/>
    <w:rsid w:val="00D75BCC"/>
    <w:rsid w:val="00D80BA2"/>
    <w:rsid w:val="00D82BFF"/>
    <w:rsid w:val="00D834D1"/>
    <w:rsid w:val="00D83900"/>
    <w:rsid w:val="00D83BC0"/>
    <w:rsid w:val="00D859A1"/>
    <w:rsid w:val="00D87BAB"/>
    <w:rsid w:val="00D87EA4"/>
    <w:rsid w:val="00D90055"/>
    <w:rsid w:val="00D9124D"/>
    <w:rsid w:val="00D94227"/>
    <w:rsid w:val="00D9497A"/>
    <w:rsid w:val="00D94EF4"/>
    <w:rsid w:val="00D9502D"/>
    <w:rsid w:val="00DA180C"/>
    <w:rsid w:val="00DA2055"/>
    <w:rsid w:val="00DA44F9"/>
    <w:rsid w:val="00DA60D6"/>
    <w:rsid w:val="00DB5CD8"/>
    <w:rsid w:val="00DC175D"/>
    <w:rsid w:val="00DC2445"/>
    <w:rsid w:val="00DC3BC6"/>
    <w:rsid w:val="00DC3D72"/>
    <w:rsid w:val="00DC40BA"/>
    <w:rsid w:val="00DC54A4"/>
    <w:rsid w:val="00DC6859"/>
    <w:rsid w:val="00DC7B9B"/>
    <w:rsid w:val="00DD2E76"/>
    <w:rsid w:val="00DD5272"/>
    <w:rsid w:val="00DD6A61"/>
    <w:rsid w:val="00DE1CE7"/>
    <w:rsid w:val="00DE4007"/>
    <w:rsid w:val="00DE53B5"/>
    <w:rsid w:val="00DF01C8"/>
    <w:rsid w:val="00DF0E55"/>
    <w:rsid w:val="00DF4995"/>
    <w:rsid w:val="00DF4CCC"/>
    <w:rsid w:val="00DF6887"/>
    <w:rsid w:val="00DF692C"/>
    <w:rsid w:val="00E01EB9"/>
    <w:rsid w:val="00E06E2A"/>
    <w:rsid w:val="00E1053C"/>
    <w:rsid w:val="00E10EB5"/>
    <w:rsid w:val="00E12A23"/>
    <w:rsid w:val="00E16A43"/>
    <w:rsid w:val="00E16A90"/>
    <w:rsid w:val="00E16BEF"/>
    <w:rsid w:val="00E212C5"/>
    <w:rsid w:val="00E216AB"/>
    <w:rsid w:val="00E22131"/>
    <w:rsid w:val="00E22467"/>
    <w:rsid w:val="00E26A95"/>
    <w:rsid w:val="00E302B8"/>
    <w:rsid w:val="00E3070A"/>
    <w:rsid w:val="00E30C50"/>
    <w:rsid w:val="00E31B3C"/>
    <w:rsid w:val="00E424A1"/>
    <w:rsid w:val="00E43EDF"/>
    <w:rsid w:val="00E44479"/>
    <w:rsid w:val="00E44E0A"/>
    <w:rsid w:val="00E46E07"/>
    <w:rsid w:val="00E47C52"/>
    <w:rsid w:val="00E54348"/>
    <w:rsid w:val="00E633A3"/>
    <w:rsid w:val="00E664F4"/>
    <w:rsid w:val="00E70B69"/>
    <w:rsid w:val="00E72E00"/>
    <w:rsid w:val="00E73EE2"/>
    <w:rsid w:val="00E74507"/>
    <w:rsid w:val="00E81949"/>
    <w:rsid w:val="00E840DA"/>
    <w:rsid w:val="00E8512F"/>
    <w:rsid w:val="00E85F9B"/>
    <w:rsid w:val="00E866BC"/>
    <w:rsid w:val="00E912F1"/>
    <w:rsid w:val="00E93006"/>
    <w:rsid w:val="00E93018"/>
    <w:rsid w:val="00E94CBA"/>
    <w:rsid w:val="00EA0C56"/>
    <w:rsid w:val="00EA21AF"/>
    <w:rsid w:val="00EA2AF2"/>
    <w:rsid w:val="00EA6039"/>
    <w:rsid w:val="00EA715E"/>
    <w:rsid w:val="00EA798F"/>
    <w:rsid w:val="00EA7D6D"/>
    <w:rsid w:val="00EB0367"/>
    <w:rsid w:val="00EB1C44"/>
    <w:rsid w:val="00EB3916"/>
    <w:rsid w:val="00EB5183"/>
    <w:rsid w:val="00EC05DC"/>
    <w:rsid w:val="00EC30CA"/>
    <w:rsid w:val="00EC3CB3"/>
    <w:rsid w:val="00EC42DE"/>
    <w:rsid w:val="00EC5708"/>
    <w:rsid w:val="00EC5E8E"/>
    <w:rsid w:val="00EC71C0"/>
    <w:rsid w:val="00EC7EC3"/>
    <w:rsid w:val="00ED0A23"/>
    <w:rsid w:val="00ED12BE"/>
    <w:rsid w:val="00ED58BF"/>
    <w:rsid w:val="00ED6AD7"/>
    <w:rsid w:val="00ED6D0C"/>
    <w:rsid w:val="00ED7CC0"/>
    <w:rsid w:val="00EE1EE8"/>
    <w:rsid w:val="00EE253D"/>
    <w:rsid w:val="00EE3552"/>
    <w:rsid w:val="00EE4CBF"/>
    <w:rsid w:val="00EE68F6"/>
    <w:rsid w:val="00EF1EDB"/>
    <w:rsid w:val="00EF1FE3"/>
    <w:rsid w:val="00EF4306"/>
    <w:rsid w:val="00EF4A24"/>
    <w:rsid w:val="00EF4FE9"/>
    <w:rsid w:val="00EF6AC9"/>
    <w:rsid w:val="00EF750B"/>
    <w:rsid w:val="00EF7F4D"/>
    <w:rsid w:val="00F01633"/>
    <w:rsid w:val="00F01F7A"/>
    <w:rsid w:val="00F05479"/>
    <w:rsid w:val="00F06768"/>
    <w:rsid w:val="00F075D4"/>
    <w:rsid w:val="00F109EF"/>
    <w:rsid w:val="00F118F7"/>
    <w:rsid w:val="00F140E7"/>
    <w:rsid w:val="00F146BC"/>
    <w:rsid w:val="00F15179"/>
    <w:rsid w:val="00F154E5"/>
    <w:rsid w:val="00F16B65"/>
    <w:rsid w:val="00F1762F"/>
    <w:rsid w:val="00F208A0"/>
    <w:rsid w:val="00F22B17"/>
    <w:rsid w:val="00F24975"/>
    <w:rsid w:val="00F24A72"/>
    <w:rsid w:val="00F27064"/>
    <w:rsid w:val="00F314BF"/>
    <w:rsid w:val="00F323E7"/>
    <w:rsid w:val="00F33B64"/>
    <w:rsid w:val="00F3452D"/>
    <w:rsid w:val="00F34646"/>
    <w:rsid w:val="00F36330"/>
    <w:rsid w:val="00F37729"/>
    <w:rsid w:val="00F403A3"/>
    <w:rsid w:val="00F40544"/>
    <w:rsid w:val="00F41213"/>
    <w:rsid w:val="00F42B8E"/>
    <w:rsid w:val="00F44A97"/>
    <w:rsid w:val="00F518BC"/>
    <w:rsid w:val="00F53D8E"/>
    <w:rsid w:val="00F5493D"/>
    <w:rsid w:val="00F57F18"/>
    <w:rsid w:val="00F60BC6"/>
    <w:rsid w:val="00F60CE4"/>
    <w:rsid w:val="00F64CA0"/>
    <w:rsid w:val="00F65996"/>
    <w:rsid w:val="00F670BC"/>
    <w:rsid w:val="00F73497"/>
    <w:rsid w:val="00F76A9A"/>
    <w:rsid w:val="00F76C29"/>
    <w:rsid w:val="00F77CE3"/>
    <w:rsid w:val="00F81C42"/>
    <w:rsid w:val="00F830C8"/>
    <w:rsid w:val="00F833AA"/>
    <w:rsid w:val="00F834D1"/>
    <w:rsid w:val="00F836C9"/>
    <w:rsid w:val="00F87244"/>
    <w:rsid w:val="00F953CD"/>
    <w:rsid w:val="00F96658"/>
    <w:rsid w:val="00FA6F70"/>
    <w:rsid w:val="00FB05DF"/>
    <w:rsid w:val="00FB0C9B"/>
    <w:rsid w:val="00FB4D2C"/>
    <w:rsid w:val="00FB58B7"/>
    <w:rsid w:val="00FC2349"/>
    <w:rsid w:val="00FC57D3"/>
    <w:rsid w:val="00FC6B04"/>
    <w:rsid w:val="00FC7ECC"/>
    <w:rsid w:val="00FD2CD3"/>
    <w:rsid w:val="00FD349A"/>
    <w:rsid w:val="00FD3A77"/>
    <w:rsid w:val="00FD5B9B"/>
    <w:rsid w:val="00FD5D36"/>
    <w:rsid w:val="00FD6378"/>
    <w:rsid w:val="00FE073E"/>
    <w:rsid w:val="00FE0FE6"/>
    <w:rsid w:val="00FE1DB5"/>
    <w:rsid w:val="00FE38F0"/>
    <w:rsid w:val="00FE5531"/>
    <w:rsid w:val="00FE5F36"/>
    <w:rsid w:val="00FF0715"/>
    <w:rsid w:val="00FF08E7"/>
    <w:rsid w:val="00FF3F47"/>
    <w:rsid w:val="00FF48F0"/>
    <w:rsid w:val="00FF5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E36109"/>
  <w15:docId w15:val="{9FBA7DDB-5887-4AE8-89F7-0C3DB1C8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61"/>
    <w:pPr>
      <w:spacing w:after="200" w:line="276" w:lineRule="auto"/>
    </w:pPr>
    <w:rPr>
      <w:lang w:eastAsia="en-US"/>
    </w:rPr>
  </w:style>
  <w:style w:type="paragraph" w:styleId="1">
    <w:name w:val="heading 1"/>
    <w:basedOn w:val="a"/>
    <w:link w:val="10"/>
    <w:uiPriority w:val="99"/>
    <w:qFormat/>
    <w:locked/>
    <w:rsid w:val="00B1214D"/>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semiHidden/>
    <w:unhideWhenUsed/>
    <w:qFormat/>
    <w:locked/>
    <w:rsid w:val="00F154E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667F5"/>
    <w:rPr>
      <w:rFonts w:ascii="Cambria" w:hAnsi="Cambria" w:cs="Times New Roman"/>
      <w:b/>
      <w:bCs/>
      <w:kern w:val="32"/>
      <w:sz w:val="32"/>
      <w:szCs w:val="32"/>
      <w:lang w:eastAsia="en-US"/>
    </w:rPr>
  </w:style>
  <w:style w:type="paragraph" w:styleId="a3">
    <w:name w:val="Normal (Web)"/>
    <w:basedOn w:val="a"/>
    <w:uiPriority w:val="99"/>
    <w:rsid w:val="00C86F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C86F61"/>
    <w:pPr>
      <w:widowControl w:val="0"/>
      <w:autoSpaceDE w:val="0"/>
      <w:autoSpaceDN w:val="0"/>
      <w:adjustRightInd w:val="0"/>
    </w:pPr>
    <w:rPr>
      <w:rFonts w:ascii="Arial" w:eastAsia="Times New Roman" w:hAnsi="Arial" w:cs="Arial"/>
      <w:sz w:val="20"/>
      <w:szCs w:val="20"/>
    </w:rPr>
  </w:style>
  <w:style w:type="paragraph" w:styleId="a4">
    <w:name w:val="Balloon Text"/>
    <w:basedOn w:val="a"/>
    <w:link w:val="a5"/>
    <w:uiPriority w:val="99"/>
    <w:semiHidden/>
    <w:rsid w:val="00C86F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C86F61"/>
    <w:rPr>
      <w:rFonts w:ascii="Tahoma" w:hAnsi="Tahoma" w:cs="Tahoma"/>
      <w:sz w:val="16"/>
      <w:szCs w:val="16"/>
    </w:rPr>
  </w:style>
  <w:style w:type="paragraph" w:styleId="a6">
    <w:name w:val="footer"/>
    <w:basedOn w:val="a"/>
    <w:link w:val="a7"/>
    <w:uiPriority w:val="99"/>
    <w:rsid w:val="00C05DF5"/>
    <w:pPr>
      <w:tabs>
        <w:tab w:val="center" w:pos="4677"/>
        <w:tab w:val="right" w:pos="9355"/>
      </w:tabs>
    </w:pPr>
  </w:style>
  <w:style w:type="character" w:customStyle="1" w:styleId="a7">
    <w:name w:val="Нижний колонтитул Знак"/>
    <w:basedOn w:val="a0"/>
    <w:link w:val="a6"/>
    <w:uiPriority w:val="99"/>
    <w:locked/>
    <w:rsid w:val="00137FF4"/>
    <w:rPr>
      <w:rFonts w:cs="Times New Roman"/>
      <w:lang w:eastAsia="en-US"/>
    </w:rPr>
  </w:style>
  <w:style w:type="character" w:styleId="a8">
    <w:name w:val="page number"/>
    <w:basedOn w:val="a0"/>
    <w:uiPriority w:val="99"/>
    <w:rsid w:val="00C05DF5"/>
    <w:rPr>
      <w:rFonts w:cs="Times New Roman"/>
    </w:rPr>
  </w:style>
  <w:style w:type="character" w:styleId="a9">
    <w:name w:val="Strong"/>
    <w:basedOn w:val="a0"/>
    <w:uiPriority w:val="22"/>
    <w:qFormat/>
    <w:locked/>
    <w:rsid w:val="00013411"/>
    <w:rPr>
      <w:rFonts w:cs="Times New Roman"/>
      <w:b/>
      <w:bCs/>
    </w:rPr>
  </w:style>
  <w:style w:type="character" w:styleId="aa">
    <w:name w:val="Hyperlink"/>
    <w:basedOn w:val="a0"/>
    <w:rsid w:val="00013411"/>
    <w:rPr>
      <w:rFonts w:cs="Times New Roman"/>
      <w:color w:val="0000FF"/>
      <w:u w:val="single"/>
    </w:rPr>
  </w:style>
  <w:style w:type="character" w:customStyle="1" w:styleId="apple-converted-space">
    <w:name w:val="apple-converted-space"/>
    <w:basedOn w:val="a0"/>
    <w:uiPriority w:val="99"/>
    <w:rsid w:val="00013411"/>
    <w:rPr>
      <w:rFonts w:cs="Times New Roman"/>
    </w:rPr>
  </w:style>
  <w:style w:type="paragraph" w:customStyle="1" w:styleId="ConsPlusNonformat">
    <w:name w:val="ConsPlusNonformat"/>
    <w:rsid w:val="00866B4B"/>
    <w:pPr>
      <w:widowControl w:val="0"/>
      <w:autoSpaceDE w:val="0"/>
      <w:autoSpaceDN w:val="0"/>
      <w:adjustRightInd w:val="0"/>
    </w:pPr>
    <w:rPr>
      <w:rFonts w:ascii="Courier New" w:hAnsi="Courier New" w:cs="Courier New"/>
      <w:sz w:val="20"/>
      <w:szCs w:val="20"/>
    </w:rPr>
  </w:style>
  <w:style w:type="paragraph" w:customStyle="1" w:styleId="ConsPlusTitle">
    <w:name w:val="ConsPlusTitle"/>
    <w:rsid w:val="00AA15E4"/>
    <w:pPr>
      <w:widowControl w:val="0"/>
      <w:autoSpaceDE w:val="0"/>
      <w:autoSpaceDN w:val="0"/>
    </w:pPr>
    <w:rPr>
      <w:rFonts w:ascii="Times New Roman" w:hAnsi="Times New Roman"/>
      <w:b/>
      <w:sz w:val="24"/>
      <w:szCs w:val="20"/>
    </w:rPr>
  </w:style>
  <w:style w:type="paragraph" w:customStyle="1" w:styleId="ConsPlusTitlePage">
    <w:name w:val="ConsPlusTitlePage"/>
    <w:rsid w:val="000A158E"/>
    <w:pPr>
      <w:widowControl w:val="0"/>
      <w:autoSpaceDE w:val="0"/>
      <w:autoSpaceDN w:val="0"/>
    </w:pPr>
    <w:rPr>
      <w:rFonts w:ascii="Tahoma" w:hAnsi="Tahoma" w:cs="Tahoma"/>
      <w:sz w:val="20"/>
      <w:szCs w:val="20"/>
    </w:rPr>
  </w:style>
  <w:style w:type="paragraph" w:styleId="ab">
    <w:name w:val="Document Map"/>
    <w:basedOn w:val="a"/>
    <w:link w:val="ac"/>
    <w:uiPriority w:val="99"/>
    <w:semiHidden/>
    <w:rsid w:val="00FD5B9B"/>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locked/>
    <w:rsid w:val="000511B0"/>
    <w:rPr>
      <w:rFonts w:ascii="Times New Roman" w:hAnsi="Times New Roman" w:cs="Times New Roman"/>
      <w:sz w:val="2"/>
      <w:lang w:eastAsia="en-US"/>
    </w:rPr>
  </w:style>
  <w:style w:type="paragraph" w:styleId="ad">
    <w:name w:val="List Paragraph"/>
    <w:basedOn w:val="a"/>
    <w:uiPriority w:val="34"/>
    <w:qFormat/>
    <w:rsid w:val="009217E0"/>
    <w:pPr>
      <w:spacing w:after="0" w:line="240" w:lineRule="auto"/>
      <w:ind w:left="720"/>
      <w:contextualSpacing/>
    </w:pPr>
    <w:rPr>
      <w:rFonts w:ascii="Times New Roman" w:hAnsi="Times New Roman"/>
      <w:sz w:val="24"/>
      <w:szCs w:val="24"/>
      <w:lang w:eastAsia="ru-RU"/>
    </w:rPr>
  </w:style>
  <w:style w:type="character" w:customStyle="1" w:styleId="counter">
    <w:name w:val="counter"/>
    <w:basedOn w:val="a0"/>
    <w:uiPriority w:val="99"/>
    <w:rsid w:val="00962155"/>
    <w:rPr>
      <w:rFonts w:cs="Times New Roman"/>
    </w:rPr>
  </w:style>
  <w:style w:type="paragraph" w:styleId="z-">
    <w:name w:val="HTML Top of Form"/>
    <w:basedOn w:val="a"/>
    <w:next w:val="a"/>
    <w:link w:val="z-0"/>
    <w:hidden/>
    <w:uiPriority w:val="99"/>
    <w:rsid w:val="00962155"/>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locked/>
    <w:rsid w:val="00FE5F36"/>
    <w:rPr>
      <w:rFonts w:ascii="Arial" w:hAnsi="Arial" w:cs="Arial"/>
      <w:vanish/>
      <w:sz w:val="16"/>
      <w:szCs w:val="16"/>
      <w:lang w:eastAsia="en-US"/>
    </w:rPr>
  </w:style>
  <w:style w:type="paragraph" w:styleId="z-1">
    <w:name w:val="HTML Bottom of Form"/>
    <w:basedOn w:val="a"/>
    <w:next w:val="a"/>
    <w:link w:val="z-2"/>
    <w:hidden/>
    <w:uiPriority w:val="99"/>
    <w:rsid w:val="00962155"/>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locked/>
    <w:rsid w:val="00FE5F36"/>
    <w:rPr>
      <w:rFonts w:ascii="Arial" w:hAnsi="Arial" w:cs="Arial"/>
      <w:vanish/>
      <w:sz w:val="16"/>
      <w:szCs w:val="16"/>
      <w:lang w:eastAsia="en-US"/>
    </w:rPr>
  </w:style>
  <w:style w:type="character" w:customStyle="1" w:styleId="news-date-time">
    <w:name w:val="news-date-time"/>
    <w:basedOn w:val="a0"/>
    <w:uiPriority w:val="99"/>
    <w:rsid w:val="00962155"/>
    <w:rPr>
      <w:rFonts w:cs="Times New Roman"/>
    </w:rPr>
  </w:style>
  <w:style w:type="paragraph" w:customStyle="1" w:styleId="contentdefault">
    <w:name w:val="content_default"/>
    <w:basedOn w:val="a"/>
    <w:uiPriority w:val="99"/>
    <w:rsid w:val="00962155"/>
    <w:pPr>
      <w:spacing w:before="100" w:beforeAutospacing="1" w:after="100" w:afterAutospacing="1" w:line="240" w:lineRule="auto"/>
    </w:pPr>
    <w:rPr>
      <w:rFonts w:ascii="Times New Roman" w:hAnsi="Times New Roman"/>
      <w:sz w:val="24"/>
      <w:szCs w:val="24"/>
      <w:lang w:eastAsia="ru-RU"/>
    </w:rPr>
  </w:style>
  <w:style w:type="character" w:customStyle="1" w:styleId="time-news">
    <w:name w:val="time-news"/>
    <w:basedOn w:val="a0"/>
    <w:uiPriority w:val="99"/>
    <w:rsid w:val="00B1214D"/>
    <w:rPr>
      <w:rFonts w:cs="Times New Roman"/>
    </w:rPr>
  </w:style>
  <w:style w:type="paragraph" w:customStyle="1" w:styleId="itemprevewtext">
    <w:name w:val="item_prevew_text"/>
    <w:basedOn w:val="a"/>
    <w:uiPriority w:val="99"/>
    <w:rsid w:val="00B1214D"/>
    <w:pPr>
      <w:spacing w:before="100" w:beforeAutospacing="1" w:after="100" w:afterAutospacing="1" w:line="240" w:lineRule="auto"/>
    </w:pPr>
    <w:rPr>
      <w:rFonts w:ascii="Times New Roman" w:hAnsi="Times New Roman"/>
      <w:sz w:val="24"/>
      <w:szCs w:val="24"/>
      <w:lang w:eastAsia="ru-RU"/>
    </w:rPr>
  </w:style>
  <w:style w:type="character" w:customStyle="1" w:styleId="fpacontentnarrow">
    <w:name w:val="fpa_content_narrow"/>
    <w:basedOn w:val="a0"/>
    <w:uiPriority w:val="99"/>
    <w:rsid w:val="00B1214D"/>
    <w:rPr>
      <w:rFonts w:cs="Times New Roman"/>
    </w:rPr>
  </w:style>
  <w:style w:type="character" w:customStyle="1" w:styleId="contentdefault1">
    <w:name w:val="content_default1"/>
    <w:basedOn w:val="a0"/>
    <w:uiPriority w:val="99"/>
    <w:rsid w:val="00B1214D"/>
    <w:rPr>
      <w:rFonts w:cs="Times New Roman"/>
    </w:rPr>
  </w:style>
  <w:style w:type="character" w:styleId="ae">
    <w:name w:val="footnote reference"/>
    <w:basedOn w:val="a0"/>
    <w:uiPriority w:val="99"/>
    <w:rsid w:val="00B1214D"/>
    <w:rPr>
      <w:rFonts w:cs="Times New Roman"/>
    </w:rPr>
  </w:style>
  <w:style w:type="paragraph" w:styleId="af">
    <w:name w:val="footnote text"/>
    <w:basedOn w:val="a"/>
    <w:link w:val="af0"/>
    <w:uiPriority w:val="99"/>
    <w:rsid w:val="00B1214D"/>
    <w:pPr>
      <w:spacing w:before="100" w:beforeAutospacing="1" w:after="100" w:afterAutospacing="1" w:line="240" w:lineRule="auto"/>
    </w:pPr>
    <w:rPr>
      <w:rFonts w:ascii="Times New Roman" w:hAnsi="Times New Roman"/>
      <w:sz w:val="24"/>
      <w:szCs w:val="24"/>
      <w:lang w:eastAsia="ru-RU"/>
    </w:rPr>
  </w:style>
  <w:style w:type="character" w:customStyle="1" w:styleId="af0">
    <w:name w:val="Текст сноски Знак"/>
    <w:basedOn w:val="a0"/>
    <w:link w:val="af"/>
    <w:uiPriority w:val="99"/>
    <w:locked/>
    <w:rsid w:val="007667F5"/>
    <w:rPr>
      <w:rFonts w:cs="Times New Roman"/>
      <w:sz w:val="20"/>
      <w:szCs w:val="20"/>
      <w:lang w:eastAsia="en-US"/>
    </w:rPr>
  </w:style>
  <w:style w:type="paragraph" w:customStyle="1" w:styleId="ConsPlusCell">
    <w:name w:val="ConsPlusCell"/>
    <w:rsid w:val="00F5493D"/>
    <w:pPr>
      <w:widowControl w:val="0"/>
      <w:autoSpaceDE w:val="0"/>
      <w:autoSpaceDN w:val="0"/>
      <w:adjustRightInd w:val="0"/>
    </w:pPr>
    <w:rPr>
      <w:rFonts w:ascii="Courier New" w:hAnsi="Courier New" w:cs="Courier New"/>
      <w:sz w:val="20"/>
      <w:szCs w:val="20"/>
    </w:rPr>
  </w:style>
  <w:style w:type="paragraph" w:customStyle="1" w:styleId="ConsPlusDocList">
    <w:name w:val="ConsPlusDocList"/>
    <w:rsid w:val="00F5493D"/>
    <w:pPr>
      <w:widowControl w:val="0"/>
      <w:autoSpaceDE w:val="0"/>
      <w:autoSpaceDN w:val="0"/>
      <w:adjustRightInd w:val="0"/>
    </w:pPr>
    <w:rPr>
      <w:rFonts w:ascii="Tahoma" w:hAnsi="Tahoma" w:cs="Tahoma"/>
      <w:sz w:val="18"/>
      <w:szCs w:val="18"/>
    </w:rPr>
  </w:style>
  <w:style w:type="paragraph" w:customStyle="1" w:styleId="ConsPlusJurTerm">
    <w:name w:val="ConsPlusJurTerm"/>
    <w:rsid w:val="00F5493D"/>
    <w:pPr>
      <w:widowControl w:val="0"/>
      <w:autoSpaceDE w:val="0"/>
      <w:autoSpaceDN w:val="0"/>
      <w:adjustRightInd w:val="0"/>
    </w:pPr>
    <w:rPr>
      <w:rFonts w:ascii="Arial" w:hAnsi="Arial" w:cs="Arial"/>
      <w:sz w:val="20"/>
      <w:szCs w:val="20"/>
    </w:rPr>
  </w:style>
  <w:style w:type="paragraph" w:customStyle="1" w:styleId="ConsPlusTextList">
    <w:name w:val="ConsPlusTextList"/>
    <w:rsid w:val="00F5493D"/>
    <w:pPr>
      <w:widowControl w:val="0"/>
      <w:autoSpaceDE w:val="0"/>
      <w:autoSpaceDN w:val="0"/>
      <w:adjustRightInd w:val="0"/>
    </w:pPr>
    <w:rPr>
      <w:rFonts w:ascii="Arial" w:hAnsi="Arial" w:cs="Arial"/>
      <w:sz w:val="20"/>
      <w:szCs w:val="20"/>
    </w:rPr>
  </w:style>
  <w:style w:type="paragraph" w:customStyle="1" w:styleId="ConsPlusTextList1">
    <w:name w:val="ConsPlusTextList1"/>
    <w:uiPriority w:val="99"/>
    <w:rsid w:val="00F5493D"/>
    <w:pPr>
      <w:widowControl w:val="0"/>
      <w:autoSpaceDE w:val="0"/>
      <w:autoSpaceDN w:val="0"/>
      <w:adjustRightInd w:val="0"/>
    </w:pPr>
    <w:rPr>
      <w:rFonts w:ascii="Arial" w:hAnsi="Arial" w:cs="Arial"/>
      <w:sz w:val="20"/>
      <w:szCs w:val="20"/>
    </w:rPr>
  </w:style>
  <w:style w:type="character" w:styleId="af1">
    <w:name w:val="Emphasis"/>
    <w:basedOn w:val="a0"/>
    <w:uiPriority w:val="20"/>
    <w:qFormat/>
    <w:locked/>
    <w:rsid w:val="00F5493D"/>
    <w:rPr>
      <w:rFonts w:cs="Times New Roman"/>
      <w:i/>
    </w:rPr>
  </w:style>
  <w:style w:type="paragraph" w:customStyle="1" w:styleId="Default">
    <w:name w:val="Default"/>
    <w:uiPriority w:val="99"/>
    <w:rsid w:val="00F5493D"/>
    <w:pPr>
      <w:autoSpaceDE w:val="0"/>
      <w:autoSpaceDN w:val="0"/>
      <w:adjustRightInd w:val="0"/>
    </w:pPr>
    <w:rPr>
      <w:rFonts w:ascii="Times New Roman" w:eastAsia="Times New Roman" w:hAnsi="Times New Roman"/>
      <w:color w:val="000000"/>
      <w:sz w:val="24"/>
      <w:szCs w:val="24"/>
    </w:rPr>
  </w:style>
  <w:style w:type="paragraph" w:styleId="af2">
    <w:name w:val="header"/>
    <w:basedOn w:val="a"/>
    <w:link w:val="af3"/>
    <w:uiPriority w:val="99"/>
    <w:rsid w:val="00F5493D"/>
    <w:pPr>
      <w:tabs>
        <w:tab w:val="center" w:pos="4677"/>
        <w:tab w:val="right" w:pos="9355"/>
      </w:tabs>
      <w:spacing w:after="0" w:line="240" w:lineRule="auto"/>
    </w:pPr>
  </w:style>
  <w:style w:type="character" w:customStyle="1" w:styleId="af3">
    <w:name w:val="Верхний колонтитул Знак"/>
    <w:basedOn w:val="a0"/>
    <w:link w:val="af2"/>
    <w:uiPriority w:val="99"/>
    <w:locked/>
    <w:rsid w:val="00F5493D"/>
    <w:rPr>
      <w:rFonts w:ascii="Calibri" w:hAnsi="Calibri" w:cs="Times New Roman"/>
      <w:sz w:val="22"/>
      <w:szCs w:val="22"/>
      <w:lang w:val="ru-RU" w:eastAsia="en-US" w:bidi="ar-SA"/>
    </w:rPr>
  </w:style>
  <w:style w:type="paragraph" w:styleId="af4">
    <w:name w:val="No Spacing"/>
    <w:uiPriority w:val="1"/>
    <w:qFormat/>
    <w:rsid w:val="00F5493D"/>
    <w:rPr>
      <w:lang w:eastAsia="en-US"/>
    </w:rPr>
  </w:style>
  <w:style w:type="character" w:customStyle="1" w:styleId="21">
    <w:name w:val="Основной текст (2)_"/>
    <w:link w:val="22"/>
    <w:locked/>
    <w:rsid w:val="00FE38F0"/>
    <w:rPr>
      <w:sz w:val="28"/>
      <w:shd w:val="clear" w:color="auto" w:fill="FFFFFF"/>
    </w:rPr>
  </w:style>
  <w:style w:type="paragraph" w:customStyle="1" w:styleId="22">
    <w:name w:val="Основной текст (2)"/>
    <w:basedOn w:val="a"/>
    <w:link w:val="21"/>
    <w:rsid w:val="00FE38F0"/>
    <w:pPr>
      <w:widowControl w:val="0"/>
      <w:shd w:val="clear" w:color="auto" w:fill="FFFFFF"/>
      <w:spacing w:before="420" w:after="420" w:line="240" w:lineRule="atLeast"/>
    </w:pPr>
    <w:rPr>
      <w:rFonts w:ascii="Times New Roman" w:hAnsi="Times New Roman"/>
      <w:noProof/>
      <w:sz w:val="28"/>
      <w:szCs w:val="28"/>
      <w:shd w:val="clear" w:color="auto" w:fill="FFFFFF"/>
      <w:lang w:eastAsia="ru-RU"/>
    </w:rPr>
  </w:style>
  <w:style w:type="paragraph" w:styleId="af5">
    <w:name w:val="Body Text Indent"/>
    <w:basedOn w:val="a"/>
    <w:link w:val="af6"/>
    <w:uiPriority w:val="99"/>
    <w:rsid w:val="00FE38F0"/>
    <w:pPr>
      <w:tabs>
        <w:tab w:val="left" w:pos="7420"/>
      </w:tabs>
      <w:spacing w:after="0" w:line="240" w:lineRule="auto"/>
      <w:ind w:firstLine="900"/>
      <w:jc w:val="both"/>
    </w:pPr>
    <w:rPr>
      <w:rFonts w:ascii="Times New Roman" w:hAnsi="Times New Roman"/>
      <w:sz w:val="24"/>
      <w:szCs w:val="24"/>
      <w:lang w:eastAsia="ru-RU"/>
    </w:rPr>
  </w:style>
  <w:style w:type="character" w:customStyle="1" w:styleId="af6">
    <w:name w:val="Основной текст с отступом Знак"/>
    <w:link w:val="af5"/>
    <w:uiPriority w:val="99"/>
    <w:locked/>
    <w:rsid w:val="00FE38F0"/>
    <w:rPr>
      <w:sz w:val="24"/>
      <w:lang w:eastAsia="ru-RU"/>
    </w:rPr>
  </w:style>
  <w:style w:type="character" w:customStyle="1" w:styleId="BodyTextIndentChar">
    <w:name w:val="Body Text Indent Char"/>
    <w:basedOn w:val="a0"/>
    <w:uiPriority w:val="99"/>
    <w:semiHidden/>
    <w:rsid w:val="003362F6"/>
    <w:rPr>
      <w:lang w:eastAsia="en-US"/>
    </w:rPr>
  </w:style>
  <w:style w:type="paragraph" w:customStyle="1" w:styleId="Style1">
    <w:name w:val="Style1"/>
    <w:basedOn w:val="a"/>
    <w:uiPriority w:val="99"/>
    <w:rsid w:val="00FE38F0"/>
    <w:pPr>
      <w:widowControl w:val="0"/>
      <w:autoSpaceDE w:val="0"/>
      <w:autoSpaceDN w:val="0"/>
      <w:adjustRightInd w:val="0"/>
      <w:spacing w:after="0" w:line="303" w:lineRule="exact"/>
      <w:ind w:firstLine="701"/>
      <w:jc w:val="both"/>
    </w:pPr>
    <w:rPr>
      <w:rFonts w:ascii="Times New Roman" w:hAnsi="Times New Roman"/>
      <w:sz w:val="24"/>
      <w:szCs w:val="24"/>
      <w:lang w:eastAsia="ru-RU"/>
    </w:rPr>
  </w:style>
  <w:style w:type="paragraph" w:styleId="af7">
    <w:name w:val="Body Text"/>
    <w:basedOn w:val="a"/>
    <w:link w:val="af8"/>
    <w:uiPriority w:val="99"/>
    <w:rsid w:val="00FE38F0"/>
    <w:pPr>
      <w:spacing w:after="120" w:line="240" w:lineRule="auto"/>
    </w:pPr>
    <w:rPr>
      <w:rFonts w:ascii="Times New Roman" w:hAnsi="Times New Roman"/>
      <w:sz w:val="28"/>
      <w:szCs w:val="24"/>
      <w:lang w:eastAsia="ru-RU"/>
    </w:rPr>
  </w:style>
  <w:style w:type="character" w:customStyle="1" w:styleId="af8">
    <w:name w:val="Основной текст Знак"/>
    <w:link w:val="af7"/>
    <w:uiPriority w:val="99"/>
    <w:locked/>
    <w:rsid w:val="00FE38F0"/>
    <w:rPr>
      <w:sz w:val="24"/>
      <w:lang w:eastAsia="ru-RU"/>
    </w:rPr>
  </w:style>
  <w:style w:type="character" w:customStyle="1" w:styleId="BodyTextChar">
    <w:name w:val="Body Text Char"/>
    <w:basedOn w:val="a0"/>
    <w:uiPriority w:val="99"/>
    <w:semiHidden/>
    <w:rsid w:val="003362F6"/>
    <w:rPr>
      <w:lang w:eastAsia="en-US"/>
    </w:rPr>
  </w:style>
  <w:style w:type="character" w:customStyle="1" w:styleId="FontStyle11">
    <w:name w:val="Font Style11"/>
    <w:uiPriority w:val="99"/>
    <w:rsid w:val="00FE38F0"/>
    <w:rPr>
      <w:rFonts w:ascii="Times New Roman" w:hAnsi="Times New Roman"/>
      <w:sz w:val="22"/>
    </w:rPr>
  </w:style>
  <w:style w:type="paragraph" w:customStyle="1" w:styleId="Style3">
    <w:name w:val="Style3"/>
    <w:basedOn w:val="a"/>
    <w:uiPriority w:val="99"/>
    <w:rsid w:val="00FE38F0"/>
    <w:pPr>
      <w:widowControl w:val="0"/>
      <w:autoSpaceDE w:val="0"/>
      <w:autoSpaceDN w:val="0"/>
      <w:adjustRightInd w:val="0"/>
      <w:spacing w:after="0" w:line="302" w:lineRule="exact"/>
    </w:pPr>
    <w:rPr>
      <w:rFonts w:ascii="Times New Roman" w:eastAsia="Times New Roman" w:hAnsi="Times New Roman"/>
      <w:sz w:val="24"/>
      <w:szCs w:val="24"/>
      <w:lang w:eastAsia="ru-RU"/>
    </w:rPr>
  </w:style>
  <w:style w:type="paragraph" w:customStyle="1" w:styleId="Style5">
    <w:name w:val="Style5"/>
    <w:basedOn w:val="a"/>
    <w:uiPriority w:val="99"/>
    <w:rsid w:val="00FE38F0"/>
    <w:pPr>
      <w:widowControl w:val="0"/>
      <w:autoSpaceDE w:val="0"/>
      <w:autoSpaceDN w:val="0"/>
      <w:adjustRightInd w:val="0"/>
      <w:spacing w:after="0" w:line="278" w:lineRule="exact"/>
      <w:ind w:firstLine="754"/>
      <w:jc w:val="both"/>
    </w:pPr>
    <w:rPr>
      <w:rFonts w:ascii="Times New Roman" w:hAnsi="Times New Roman"/>
      <w:sz w:val="24"/>
      <w:szCs w:val="24"/>
      <w:lang w:eastAsia="ru-RU"/>
    </w:rPr>
  </w:style>
  <w:style w:type="character" w:customStyle="1" w:styleId="snippetequal">
    <w:name w:val="snippet_equal"/>
    <w:uiPriority w:val="99"/>
    <w:rsid w:val="00FE38F0"/>
  </w:style>
  <w:style w:type="character" w:customStyle="1" w:styleId="FontStyle16">
    <w:name w:val="Font Style16"/>
    <w:uiPriority w:val="99"/>
    <w:rsid w:val="00FE38F0"/>
    <w:rPr>
      <w:rFonts w:ascii="Times New Roman" w:hAnsi="Times New Roman"/>
      <w:sz w:val="22"/>
    </w:rPr>
  </w:style>
  <w:style w:type="paragraph" w:customStyle="1" w:styleId="Style4">
    <w:name w:val="Style4"/>
    <w:basedOn w:val="a"/>
    <w:uiPriority w:val="99"/>
    <w:rsid w:val="00FE38F0"/>
    <w:pPr>
      <w:widowControl w:val="0"/>
      <w:autoSpaceDE w:val="0"/>
      <w:autoSpaceDN w:val="0"/>
      <w:adjustRightInd w:val="0"/>
      <w:spacing w:after="0" w:line="301" w:lineRule="exact"/>
      <w:ind w:firstLine="288"/>
      <w:jc w:val="both"/>
    </w:pPr>
    <w:rPr>
      <w:rFonts w:ascii="Times New Roman" w:hAnsi="Times New Roman"/>
      <w:sz w:val="24"/>
      <w:szCs w:val="24"/>
      <w:lang w:eastAsia="ru-RU"/>
    </w:rPr>
  </w:style>
  <w:style w:type="paragraph" w:customStyle="1" w:styleId="pboth">
    <w:name w:val="pboth"/>
    <w:basedOn w:val="a"/>
    <w:uiPriority w:val="99"/>
    <w:rsid w:val="00FE38F0"/>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FE38F0"/>
    <w:rPr>
      <w:rFonts w:ascii="Times New Roman" w:hAnsi="Times New Roman" w:cs="Times New Roman"/>
      <w:sz w:val="28"/>
      <w:szCs w:val="28"/>
    </w:rPr>
  </w:style>
  <w:style w:type="paragraph" w:styleId="af9">
    <w:name w:val="Body Text First Indent"/>
    <w:basedOn w:val="af7"/>
    <w:link w:val="afa"/>
    <w:uiPriority w:val="99"/>
    <w:rsid w:val="00FE38F0"/>
    <w:pPr>
      <w:ind w:firstLine="210"/>
    </w:pPr>
    <w:rPr>
      <w:sz w:val="24"/>
    </w:rPr>
  </w:style>
  <w:style w:type="character" w:customStyle="1" w:styleId="afa">
    <w:name w:val="Красная строка Знак"/>
    <w:link w:val="af9"/>
    <w:uiPriority w:val="99"/>
    <w:locked/>
    <w:rsid w:val="00FE38F0"/>
    <w:rPr>
      <w:sz w:val="24"/>
      <w:lang w:val="ru-RU" w:eastAsia="ru-RU"/>
    </w:rPr>
  </w:style>
  <w:style w:type="character" w:customStyle="1" w:styleId="BodyTextFirstIndentChar">
    <w:name w:val="Body Text First Indent Char"/>
    <w:basedOn w:val="af8"/>
    <w:uiPriority w:val="99"/>
    <w:semiHidden/>
    <w:rsid w:val="003362F6"/>
    <w:rPr>
      <w:sz w:val="24"/>
      <w:lang w:eastAsia="en-US"/>
    </w:rPr>
  </w:style>
  <w:style w:type="paragraph" w:customStyle="1" w:styleId="Style7">
    <w:name w:val="Style7"/>
    <w:basedOn w:val="a"/>
    <w:uiPriority w:val="99"/>
    <w:rsid w:val="00FE38F0"/>
    <w:pPr>
      <w:widowControl w:val="0"/>
      <w:autoSpaceDE w:val="0"/>
      <w:autoSpaceDN w:val="0"/>
      <w:adjustRightInd w:val="0"/>
      <w:spacing w:after="0" w:line="278" w:lineRule="exact"/>
      <w:ind w:firstLine="586"/>
    </w:pPr>
    <w:rPr>
      <w:rFonts w:ascii="Times New Roman" w:hAnsi="Times New Roman"/>
      <w:sz w:val="24"/>
      <w:szCs w:val="24"/>
      <w:lang w:eastAsia="ru-RU"/>
    </w:rPr>
  </w:style>
  <w:style w:type="paragraph" w:customStyle="1" w:styleId="taj">
    <w:name w:val="taj"/>
    <w:basedOn w:val="a"/>
    <w:uiPriority w:val="99"/>
    <w:rsid w:val="00FE38F0"/>
    <w:pPr>
      <w:spacing w:before="100" w:beforeAutospacing="1" w:after="100" w:afterAutospacing="1" w:line="240" w:lineRule="auto"/>
    </w:pPr>
    <w:rPr>
      <w:rFonts w:ascii="Times New Roman" w:hAnsi="Times New Roman"/>
      <w:sz w:val="24"/>
      <w:szCs w:val="24"/>
      <w:lang w:eastAsia="ru-RU"/>
    </w:rPr>
  </w:style>
  <w:style w:type="character" w:customStyle="1" w:styleId="9">
    <w:name w:val="Основной текст (9)_"/>
    <w:basedOn w:val="a0"/>
    <w:link w:val="91"/>
    <w:uiPriority w:val="99"/>
    <w:locked/>
    <w:rsid w:val="00FE38F0"/>
    <w:rPr>
      <w:rFonts w:cs="Times New Roman"/>
      <w:lang w:bidi="ar-SA"/>
    </w:rPr>
  </w:style>
  <w:style w:type="paragraph" w:customStyle="1" w:styleId="91">
    <w:name w:val="Основной текст (9)1"/>
    <w:basedOn w:val="a"/>
    <w:link w:val="9"/>
    <w:uiPriority w:val="99"/>
    <w:rsid w:val="00FE38F0"/>
    <w:pPr>
      <w:widowControl w:val="0"/>
      <w:shd w:val="clear" w:color="auto" w:fill="FFFFFF"/>
      <w:spacing w:after="0" w:line="269" w:lineRule="exact"/>
    </w:pPr>
    <w:rPr>
      <w:rFonts w:ascii="Times New Roman" w:hAnsi="Times New Roman"/>
      <w:noProof/>
      <w:sz w:val="20"/>
      <w:szCs w:val="20"/>
      <w:lang w:eastAsia="ru-RU"/>
    </w:rPr>
  </w:style>
  <w:style w:type="paragraph" w:customStyle="1" w:styleId="revannmailrucssattributepostfix">
    <w:name w:val="rev_ann_mailru_css_attribute_postfix"/>
    <w:basedOn w:val="a"/>
    <w:rsid w:val="00F34646"/>
    <w:pPr>
      <w:spacing w:before="100" w:beforeAutospacing="1" w:after="100" w:afterAutospacing="1" w:line="240" w:lineRule="auto"/>
    </w:pPr>
    <w:rPr>
      <w:rFonts w:ascii="Times New Roman" w:eastAsiaTheme="minorEastAsia" w:hAnsi="Times New Roman"/>
      <w:sz w:val="24"/>
      <w:szCs w:val="24"/>
      <w:lang w:eastAsia="ru-RU"/>
    </w:rPr>
  </w:style>
  <w:style w:type="character" w:customStyle="1" w:styleId="3">
    <w:name w:val="Заголовок №3_"/>
    <w:link w:val="30"/>
    <w:rsid w:val="00AA28FB"/>
    <w:rPr>
      <w:rFonts w:ascii="Arial" w:eastAsia="Arial" w:hAnsi="Arial" w:cs="Arial"/>
      <w:sz w:val="32"/>
      <w:szCs w:val="32"/>
      <w:shd w:val="clear" w:color="auto" w:fill="FFFFFF"/>
    </w:rPr>
  </w:style>
  <w:style w:type="paragraph" w:customStyle="1" w:styleId="30">
    <w:name w:val="Заголовок №3"/>
    <w:basedOn w:val="a"/>
    <w:link w:val="3"/>
    <w:rsid w:val="00AA28FB"/>
    <w:pPr>
      <w:shd w:val="clear" w:color="auto" w:fill="FFFFFF"/>
      <w:spacing w:before="540" w:after="540" w:line="480" w:lineRule="exact"/>
      <w:jc w:val="center"/>
      <w:outlineLvl w:val="2"/>
    </w:pPr>
    <w:rPr>
      <w:rFonts w:ascii="Arial" w:eastAsia="Arial" w:hAnsi="Arial" w:cs="Arial"/>
      <w:sz w:val="32"/>
      <w:szCs w:val="32"/>
      <w:lang w:eastAsia="ru-RU"/>
    </w:rPr>
  </w:style>
  <w:style w:type="character" w:customStyle="1" w:styleId="11">
    <w:name w:val="Заголовок №1_"/>
    <w:link w:val="12"/>
    <w:rsid w:val="00AA28FB"/>
    <w:rPr>
      <w:rFonts w:ascii="Times New Roman" w:eastAsia="Times New Roman" w:hAnsi="Times New Roman"/>
      <w:spacing w:val="150"/>
      <w:sz w:val="45"/>
      <w:szCs w:val="45"/>
      <w:shd w:val="clear" w:color="auto" w:fill="FFFFFF"/>
    </w:rPr>
  </w:style>
  <w:style w:type="paragraph" w:customStyle="1" w:styleId="12">
    <w:name w:val="Заголовок №1"/>
    <w:basedOn w:val="a"/>
    <w:link w:val="11"/>
    <w:rsid w:val="00AA28FB"/>
    <w:pPr>
      <w:shd w:val="clear" w:color="auto" w:fill="FFFFFF"/>
      <w:spacing w:before="540" w:after="180" w:line="0" w:lineRule="atLeast"/>
      <w:jc w:val="center"/>
      <w:outlineLvl w:val="0"/>
    </w:pPr>
    <w:rPr>
      <w:rFonts w:ascii="Times New Roman" w:eastAsia="Times New Roman" w:hAnsi="Times New Roman"/>
      <w:spacing w:val="150"/>
      <w:sz w:val="45"/>
      <w:szCs w:val="45"/>
      <w:lang w:eastAsia="ru-RU"/>
    </w:rPr>
  </w:style>
  <w:style w:type="character" w:customStyle="1" w:styleId="23">
    <w:name w:val="Заголовок №2_"/>
    <w:link w:val="24"/>
    <w:rsid w:val="00AA28FB"/>
    <w:rPr>
      <w:rFonts w:ascii="Times New Roman" w:eastAsia="Times New Roman" w:hAnsi="Times New Roman"/>
      <w:sz w:val="32"/>
      <w:szCs w:val="32"/>
      <w:shd w:val="clear" w:color="auto" w:fill="FFFFFF"/>
    </w:rPr>
  </w:style>
  <w:style w:type="paragraph" w:customStyle="1" w:styleId="24">
    <w:name w:val="Заголовок №2"/>
    <w:basedOn w:val="a"/>
    <w:link w:val="23"/>
    <w:rsid w:val="00AA28FB"/>
    <w:pPr>
      <w:shd w:val="clear" w:color="auto" w:fill="FFFFFF"/>
      <w:spacing w:before="180" w:after="780" w:line="0" w:lineRule="atLeast"/>
      <w:jc w:val="center"/>
      <w:outlineLvl w:val="1"/>
    </w:pPr>
    <w:rPr>
      <w:rFonts w:ascii="Times New Roman" w:eastAsia="Times New Roman" w:hAnsi="Times New Roman"/>
      <w:sz w:val="32"/>
      <w:szCs w:val="32"/>
      <w:lang w:eastAsia="ru-RU"/>
    </w:rPr>
  </w:style>
  <w:style w:type="character" w:customStyle="1" w:styleId="afb">
    <w:name w:val="Основной текст_"/>
    <w:link w:val="13"/>
    <w:rsid w:val="00AA28FB"/>
    <w:rPr>
      <w:rFonts w:ascii="Times New Roman" w:eastAsia="Times New Roman" w:hAnsi="Times New Roman"/>
      <w:sz w:val="27"/>
      <w:szCs w:val="27"/>
      <w:shd w:val="clear" w:color="auto" w:fill="FFFFFF"/>
    </w:rPr>
  </w:style>
  <w:style w:type="paragraph" w:customStyle="1" w:styleId="13">
    <w:name w:val="Основной текст1"/>
    <w:basedOn w:val="a"/>
    <w:link w:val="afb"/>
    <w:rsid w:val="00AA28FB"/>
    <w:pPr>
      <w:shd w:val="clear" w:color="auto" w:fill="FFFFFF"/>
      <w:spacing w:before="780" w:after="540" w:line="322" w:lineRule="exact"/>
      <w:jc w:val="both"/>
    </w:pPr>
    <w:rPr>
      <w:rFonts w:ascii="Times New Roman" w:eastAsia="Times New Roman" w:hAnsi="Times New Roman"/>
      <w:sz w:val="27"/>
      <w:szCs w:val="27"/>
      <w:lang w:eastAsia="ru-RU"/>
    </w:rPr>
  </w:style>
  <w:style w:type="character" w:customStyle="1" w:styleId="4pt">
    <w:name w:val="Основной текст + Интервал 4 pt"/>
    <w:rsid w:val="00AA28FB"/>
    <w:rPr>
      <w:rFonts w:ascii="Times New Roman" w:eastAsia="Times New Roman" w:hAnsi="Times New Roman" w:cs="Times New Roman"/>
      <w:b w:val="0"/>
      <w:bCs w:val="0"/>
      <w:i w:val="0"/>
      <w:iCs w:val="0"/>
      <w:smallCaps w:val="0"/>
      <w:strike w:val="0"/>
      <w:spacing w:val="80"/>
      <w:sz w:val="27"/>
      <w:szCs w:val="27"/>
    </w:rPr>
  </w:style>
  <w:style w:type="character" w:customStyle="1" w:styleId="afc">
    <w:name w:val="Основной текст + Курсив"/>
    <w:rsid w:val="00AA28FB"/>
    <w:rPr>
      <w:rFonts w:ascii="Times New Roman" w:eastAsia="Times New Roman" w:hAnsi="Times New Roman" w:cs="Times New Roman"/>
      <w:b w:val="0"/>
      <w:bCs w:val="0"/>
      <w:i/>
      <w:iCs/>
      <w:smallCaps w:val="0"/>
      <w:strike w:val="0"/>
      <w:spacing w:val="0"/>
      <w:sz w:val="27"/>
      <w:szCs w:val="27"/>
      <w:lang w:val="en-US"/>
    </w:rPr>
  </w:style>
  <w:style w:type="character" w:customStyle="1" w:styleId="b1mailrucssattributepostfix">
    <w:name w:val="b1_mailru_css_attribute_postfix"/>
    <w:rsid w:val="00F403A3"/>
  </w:style>
  <w:style w:type="character" w:customStyle="1" w:styleId="150">
    <w:name w:val="Основной текст + Масштаб 150%"/>
    <w:rsid w:val="0033151D"/>
    <w:rPr>
      <w:rFonts w:ascii="Times New Roman" w:eastAsia="Times New Roman" w:hAnsi="Times New Roman" w:cs="Times New Roman"/>
      <w:b w:val="0"/>
      <w:bCs w:val="0"/>
      <w:i w:val="0"/>
      <w:iCs w:val="0"/>
      <w:smallCaps w:val="0"/>
      <w:strike w:val="0"/>
      <w:spacing w:val="0"/>
      <w:w w:val="150"/>
      <w:sz w:val="27"/>
      <w:szCs w:val="27"/>
      <w:shd w:val="clear" w:color="auto" w:fill="FFFFFF"/>
    </w:rPr>
  </w:style>
  <w:style w:type="character" w:customStyle="1" w:styleId="31">
    <w:name w:val="Основной текст (3)_"/>
    <w:link w:val="32"/>
    <w:rsid w:val="0033151D"/>
    <w:rPr>
      <w:rFonts w:ascii="Times New Roman" w:eastAsia="Times New Roman" w:hAnsi="Times New Roman"/>
      <w:sz w:val="27"/>
      <w:szCs w:val="27"/>
      <w:shd w:val="clear" w:color="auto" w:fill="FFFFFF"/>
    </w:rPr>
  </w:style>
  <w:style w:type="paragraph" w:customStyle="1" w:styleId="32">
    <w:name w:val="Основной текст (3)"/>
    <w:basedOn w:val="a"/>
    <w:link w:val="31"/>
    <w:rsid w:val="0033151D"/>
    <w:pPr>
      <w:shd w:val="clear" w:color="auto" w:fill="FFFFFF"/>
      <w:spacing w:before="240" w:after="240" w:line="0" w:lineRule="atLeast"/>
      <w:jc w:val="center"/>
    </w:pPr>
    <w:rPr>
      <w:rFonts w:ascii="Times New Roman" w:eastAsia="Times New Roman" w:hAnsi="Times New Roman"/>
      <w:sz w:val="27"/>
      <w:szCs w:val="27"/>
      <w:lang w:eastAsia="ru-RU"/>
    </w:rPr>
  </w:style>
  <w:style w:type="paragraph" w:customStyle="1" w:styleId="14">
    <w:name w:val="Без интервала1"/>
    <w:uiPriority w:val="99"/>
    <w:rsid w:val="00422FAF"/>
    <w:pPr>
      <w:suppressAutoHyphens/>
      <w:spacing w:line="100" w:lineRule="atLeast"/>
      <w:jc w:val="both"/>
    </w:pPr>
    <w:rPr>
      <w:rFonts w:ascii="Times New Roman" w:eastAsia="SimSun" w:hAnsi="Times New Roman"/>
      <w:kern w:val="1"/>
      <w:sz w:val="28"/>
      <w:szCs w:val="28"/>
      <w:lang w:eastAsia="hi-IN" w:bidi="hi-IN"/>
    </w:rPr>
  </w:style>
  <w:style w:type="paragraph" w:customStyle="1" w:styleId="15">
    <w:name w:val="Абзац списка1"/>
    <w:basedOn w:val="a"/>
    <w:uiPriority w:val="99"/>
    <w:rsid w:val="00422FAF"/>
    <w:pPr>
      <w:suppressAutoHyphens/>
      <w:spacing w:after="0" w:line="360" w:lineRule="exact"/>
      <w:ind w:left="720" w:firstLine="709"/>
      <w:jc w:val="both"/>
    </w:pPr>
    <w:rPr>
      <w:rFonts w:ascii="Times New Roman" w:eastAsia="SimSun" w:hAnsi="Times New Roman"/>
      <w:kern w:val="1"/>
      <w:sz w:val="28"/>
      <w:szCs w:val="28"/>
      <w:lang w:eastAsia="hi-IN" w:bidi="hi-IN"/>
    </w:rPr>
  </w:style>
  <w:style w:type="character" w:customStyle="1" w:styleId="afd">
    <w:name w:val="Сноска_"/>
    <w:link w:val="afe"/>
    <w:rsid w:val="00C55962"/>
    <w:rPr>
      <w:rFonts w:ascii="Times New Roman" w:eastAsia="Times New Roman" w:hAnsi="Times New Roman"/>
      <w:sz w:val="26"/>
      <w:szCs w:val="26"/>
      <w:shd w:val="clear" w:color="auto" w:fill="FFFFFF"/>
    </w:rPr>
  </w:style>
  <w:style w:type="paragraph" w:customStyle="1" w:styleId="afe">
    <w:name w:val="Сноска"/>
    <w:basedOn w:val="a"/>
    <w:link w:val="afd"/>
    <w:rsid w:val="00C55962"/>
    <w:pPr>
      <w:shd w:val="clear" w:color="auto" w:fill="FFFFFF"/>
      <w:spacing w:after="0" w:line="322" w:lineRule="exact"/>
      <w:ind w:firstLine="720"/>
      <w:jc w:val="both"/>
    </w:pPr>
    <w:rPr>
      <w:rFonts w:ascii="Times New Roman" w:eastAsia="Times New Roman" w:hAnsi="Times New Roman"/>
      <w:sz w:val="26"/>
      <w:szCs w:val="26"/>
      <w:lang w:eastAsia="ru-RU"/>
    </w:rPr>
  </w:style>
  <w:style w:type="character" w:customStyle="1" w:styleId="1pt80">
    <w:name w:val="Сноска + Курсив;Интервал 1 pt;Масштаб 80%"/>
    <w:rsid w:val="00C55962"/>
    <w:rPr>
      <w:rFonts w:ascii="Times New Roman" w:eastAsia="Times New Roman" w:hAnsi="Times New Roman" w:cs="Times New Roman"/>
      <w:b w:val="0"/>
      <w:bCs w:val="0"/>
      <w:i/>
      <w:iCs/>
      <w:smallCaps w:val="0"/>
      <w:strike w:val="0"/>
      <w:spacing w:val="30"/>
      <w:w w:val="80"/>
      <w:sz w:val="26"/>
      <w:szCs w:val="26"/>
    </w:rPr>
  </w:style>
  <w:style w:type="character" w:customStyle="1" w:styleId="220">
    <w:name w:val="Заголовок №2 (2)_"/>
    <w:link w:val="221"/>
    <w:rsid w:val="00C55962"/>
    <w:rPr>
      <w:rFonts w:ascii="Times New Roman" w:eastAsia="Times New Roman" w:hAnsi="Times New Roman"/>
      <w:sz w:val="27"/>
      <w:szCs w:val="27"/>
      <w:shd w:val="clear" w:color="auto" w:fill="FFFFFF"/>
    </w:rPr>
  </w:style>
  <w:style w:type="paragraph" w:customStyle="1" w:styleId="221">
    <w:name w:val="Заголовок №2 (2)"/>
    <w:basedOn w:val="a"/>
    <w:link w:val="220"/>
    <w:rsid w:val="00C55962"/>
    <w:pPr>
      <w:shd w:val="clear" w:color="auto" w:fill="FFFFFF"/>
      <w:spacing w:before="900" w:after="420" w:line="326" w:lineRule="exact"/>
      <w:ind w:firstLine="400"/>
      <w:outlineLvl w:val="1"/>
    </w:pPr>
    <w:rPr>
      <w:rFonts w:ascii="Times New Roman" w:eastAsia="Times New Roman" w:hAnsi="Times New Roman"/>
      <w:sz w:val="27"/>
      <w:szCs w:val="27"/>
      <w:lang w:eastAsia="ru-RU"/>
    </w:rPr>
  </w:style>
  <w:style w:type="character" w:customStyle="1" w:styleId="135pt150">
    <w:name w:val="Основной текст + 13;5 pt;Масштаб 150%"/>
    <w:rsid w:val="00C55962"/>
    <w:rPr>
      <w:rFonts w:ascii="Times New Roman" w:eastAsia="Times New Roman" w:hAnsi="Times New Roman" w:cs="Times New Roman"/>
      <w:b w:val="0"/>
      <w:bCs w:val="0"/>
      <w:i w:val="0"/>
      <w:iCs w:val="0"/>
      <w:smallCaps w:val="0"/>
      <w:strike w:val="0"/>
      <w:spacing w:val="0"/>
      <w:w w:val="150"/>
      <w:sz w:val="27"/>
      <w:szCs w:val="27"/>
      <w:shd w:val="clear" w:color="auto" w:fill="FFFFFF"/>
    </w:rPr>
  </w:style>
  <w:style w:type="character" w:customStyle="1" w:styleId="aff">
    <w:name w:val="Сноска + Курсив"/>
    <w:basedOn w:val="afd"/>
    <w:rsid w:val="00EF6AC9"/>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5">
    <w:name w:val="Сноска (2)_"/>
    <w:basedOn w:val="a0"/>
    <w:link w:val="26"/>
    <w:rsid w:val="00EF6AC9"/>
    <w:rPr>
      <w:rFonts w:ascii="Times New Roman" w:eastAsia="Times New Roman" w:hAnsi="Times New Roman"/>
      <w:sz w:val="10"/>
      <w:szCs w:val="10"/>
      <w:shd w:val="clear" w:color="auto" w:fill="FFFFFF"/>
    </w:rPr>
  </w:style>
  <w:style w:type="paragraph" w:customStyle="1" w:styleId="26">
    <w:name w:val="Сноска (2)"/>
    <w:basedOn w:val="a"/>
    <w:link w:val="25"/>
    <w:rsid w:val="00EF6AC9"/>
    <w:pPr>
      <w:shd w:val="clear" w:color="auto" w:fill="FFFFFF"/>
      <w:spacing w:after="0" w:line="0" w:lineRule="atLeast"/>
      <w:jc w:val="both"/>
    </w:pPr>
    <w:rPr>
      <w:rFonts w:ascii="Times New Roman" w:eastAsia="Times New Roman" w:hAnsi="Times New Roman"/>
      <w:sz w:val="10"/>
      <w:szCs w:val="10"/>
      <w:lang w:eastAsia="ru-RU"/>
    </w:rPr>
  </w:style>
  <w:style w:type="character" w:customStyle="1" w:styleId="33">
    <w:name w:val="Сноска (3)_"/>
    <w:basedOn w:val="a0"/>
    <w:link w:val="34"/>
    <w:rsid w:val="00EF6AC9"/>
    <w:rPr>
      <w:rFonts w:ascii="Times New Roman" w:eastAsia="Times New Roman" w:hAnsi="Times New Roman"/>
      <w:sz w:val="15"/>
      <w:szCs w:val="15"/>
      <w:shd w:val="clear" w:color="auto" w:fill="FFFFFF"/>
    </w:rPr>
  </w:style>
  <w:style w:type="paragraph" w:customStyle="1" w:styleId="34">
    <w:name w:val="Сноска (3)"/>
    <w:basedOn w:val="a"/>
    <w:link w:val="33"/>
    <w:rsid w:val="00EF6AC9"/>
    <w:pPr>
      <w:shd w:val="clear" w:color="auto" w:fill="FFFFFF"/>
      <w:spacing w:after="0" w:line="0" w:lineRule="atLeast"/>
      <w:jc w:val="both"/>
    </w:pPr>
    <w:rPr>
      <w:rFonts w:ascii="Times New Roman" w:eastAsia="Times New Roman" w:hAnsi="Times New Roman"/>
      <w:sz w:val="15"/>
      <w:szCs w:val="15"/>
      <w:lang w:eastAsia="ru-RU"/>
    </w:rPr>
  </w:style>
  <w:style w:type="character" w:customStyle="1" w:styleId="1pt">
    <w:name w:val="Сноска + Курсив;Интервал 1 pt"/>
    <w:basedOn w:val="afd"/>
    <w:rsid w:val="00EF6AC9"/>
    <w:rPr>
      <w:rFonts w:ascii="Times New Roman" w:eastAsia="Times New Roman" w:hAnsi="Times New Roman" w:cs="Times New Roman"/>
      <w:b w:val="0"/>
      <w:bCs w:val="0"/>
      <w:i/>
      <w:iCs/>
      <w:smallCaps w:val="0"/>
      <w:strike w:val="0"/>
      <w:spacing w:val="20"/>
      <w:sz w:val="23"/>
      <w:szCs w:val="23"/>
      <w:shd w:val="clear" w:color="auto" w:fill="FFFFFF"/>
    </w:rPr>
  </w:style>
  <w:style w:type="character" w:customStyle="1" w:styleId="4">
    <w:name w:val="Сноска (4)_"/>
    <w:basedOn w:val="a0"/>
    <w:link w:val="40"/>
    <w:rsid w:val="00EF6AC9"/>
    <w:rPr>
      <w:rFonts w:ascii="Times New Roman" w:eastAsia="Times New Roman" w:hAnsi="Times New Roman"/>
      <w:sz w:val="27"/>
      <w:szCs w:val="27"/>
      <w:shd w:val="clear" w:color="auto" w:fill="FFFFFF"/>
    </w:rPr>
  </w:style>
  <w:style w:type="paragraph" w:customStyle="1" w:styleId="40">
    <w:name w:val="Сноска (4)"/>
    <w:basedOn w:val="a"/>
    <w:link w:val="4"/>
    <w:rsid w:val="00EF6AC9"/>
    <w:pPr>
      <w:shd w:val="clear" w:color="auto" w:fill="FFFFFF"/>
      <w:spacing w:after="0" w:line="0" w:lineRule="atLeast"/>
    </w:pPr>
    <w:rPr>
      <w:rFonts w:ascii="Times New Roman" w:eastAsia="Times New Roman" w:hAnsi="Times New Roman"/>
      <w:sz w:val="27"/>
      <w:szCs w:val="27"/>
      <w:lang w:eastAsia="ru-RU"/>
    </w:rPr>
  </w:style>
  <w:style w:type="character" w:customStyle="1" w:styleId="5">
    <w:name w:val="Сноска (5)_"/>
    <w:basedOn w:val="a0"/>
    <w:link w:val="50"/>
    <w:rsid w:val="00EF6AC9"/>
    <w:rPr>
      <w:rFonts w:ascii="Times New Roman" w:eastAsia="Times New Roman" w:hAnsi="Times New Roman"/>
      <w:sz w:val="15"/>
      <w:szCs w:val="15"/>
      <w:shd w:val="clear" w:color="auto" w:fill="FFFFFF"/>
    </w:rPr>
  </w:style>
  <w:style w:type="paragraph" w:customStyle="1" w:styleId="50">
    <w:name w:val="Сноска (5)"/>
    <w:basedOn w:val="a"/>
    <w:link w:val="5"/>
    <w:rsid w:val="00EF6AC9"/>
    <w:pPr>
      <w:shd w:val="clear" w:color="auto" w:fill="FFFFFF"/>
      <w:spacing w:after="0" w:line="0" w:lineRule="atLeast"/>
      <w:jc w:val="both"/>
    </w:pPr>
    <w:rPr>
      <w:rFonts w:ascii="Times New Roman" w:eastAsia="Times New Roman" w:hAnsi="Times New Roman"/>
      <w:sz w:val="15"/>
      <w:szCs w:val="15"/>
      <w:lang w:eastAsia="ru-RU"/>
    </w:rPr>
  </w:style>
  <w:style w:type="character" w:customStyle="1" w:styleId="6">
    <w:name w:val="Сноска (6)_"/>
    <w:basedOn w:val="a0"/>
    <w:link w:val="60"/>
    <w:rsid w:val="00EF6AC9"/>
    <w:rPr>
      <w:rFonts w:ascii="Times New Roman" w:eastAsia="Times New Roman" w:hAnsi="Times New Roman"/>
      <w:sz w:val="15"/>
      <w:szCs w:val="15"/>
      <w:shd w:val="clear" w:color="auto" w:fill="FFFFFF"/>
    </w:rPr>
  </w:style>
  <w:style w:type="paragraph" w:customStyle="1" w:styleId="60">
    <w:name w:val="Сноска (6)"/>
    <w:basedOn w:val="a"/>
    <w:link w:val="6"/>
    <w:rsid w:val="00EF6AC9"/>
    <w:pPr>
      <w:shd w:val="clear" w:color="auto" w:fill="FFFFFF"/>
      <w:spacing w:after="0" w:line="0" w:lineRule="atLeast"/>
    </w:pPr>
    <w:rPr>
      <w:rFonts w:ascii="Times New Roman" w:eastAsia="Times New Roman" w:hAnsi="Times New Roman"/>
      <w:sz w:val="15"/>
      <w:szCs w:val="15"/>
      <w:lang w:eastAsia="ru-RU"/>
    </w:rPr>
  </w:style>
  <w:style w:type="character" w:customStyle="1" w:styleId="75pt">
    <w:name w:val="Сноска + 7;5 pt"/>
    <w:basedOn w:val="afd"/>
    <w:rsid w:val="00EF6AC9"/>
    <w:rPr>
      <w:rFonts w:ascii="Times New Roman" w:eastAsia="Times New Roman" w:hAnsi="Times New Roman" w:cs="Times New Roman"/>
      <w:b w:val="0"/>
      <w:bCs w:val="0"/>
      <w:i w:val="0"/>
      <w:iCs w:val="0"/>
      <w:smallCaps w:val="0"/>
      <w:strike w:val="0"/>
      <w:spacing w:val="0"/>
      <w:sz w:val="15"/>
      <w:szCs w:val="15"/>
      <w:shd w:val="clear" w:color="auto" w:fill="FFFFFF"/>
    </w:rPr>
  </w:style>
  <w:style w:type="character" w:customStyle="1" w:styleId="aff0">
    <w:name w:val="Сноска + Полужирный;Курсив"/>
    <w:basedOn w:val="afd"/>
    <w:rsid w:val="00EF6AC9"/>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1pt0">
    <w:name w:val="Основной текст + Интервал 1 pt"/>
    <w:basedOn w:val="afb"/>
    <w:rsid w:val="00EF6AC9"/>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aff1">
    <w:name w:val="Колонтитул_"/>
    <w:basedOn w:val="a0"/>
    <w:link w:val="aff2"/>
    <w:rsid w:val="00EF6AC9"/>
    <w:rPr>
      <w:rFonts w:ascii="Times New Roman" w:eastAsia="Times New Roman" w:hAnsi="Times New Roman"/>
      <w:sz w:val="20"/>
      <w:szCs w:val="20"/>
      <w:shd w:val="clear" w:color="auto" w:fill="FFFFFF"/>
    </w:rPr>
  </w:style>
  <w:style w:type="paragraph" w:customStyle="1" w:styleId="aff2">
    <w:name w:val="Колонтитул"/>
    <w:basedOn w:val="a"/>
    <w:link w:val="aff1"/>
    <w:rsid w:val="00EF6AC9"/>
    <w:pPr>
      <w:shd w:val="clear" w:color="auto" w:fill="FFFFFF"/>
      <w:spacing w:after="0" w:line="240" w:lineRule="auto"/>
    </w:pPr>
    <w:rPr>
      <w:rFonts w:ascii="Times New Roman" w:eastAsia="Times New Roman" w:hAnsi="Times New Roman"/>
      <w:sz w:val="20"/>
      <w:szCs w:val="20"/>
      <w:lang w:eastAsia="ru-RU"/>
    </w:rPr>
  </w:style>
  <w:style w:type="character" w:customStyle="1" w:styleId="135pt">
    <w:name w:val="Колонтитул + 13;5 pt"/>
    <w:basedOn w:val="aff1"/>
    <w:rsid w:val="00EF6AC9"/>
    <w:rPr>
      <w:rFonts w:ascii="Times New Roman" w:eastAsia="Times New Roman" w:hAnsi="Times New Roman"/>
      <w:spacing w:val="0"/>
      <w:sz w:val="27"/>
      <w:szCs w:val="27"/>
      <w:shd w:val="clear" w:color="auto" w:fill="FFFFFF"/>
    </w:rPr>
  </w:style>
  <w:style w:type="character" w:customStyle="1" w:styleId="41">
    <w:name w:val="Основной текст (4)_"/>
    <w:basedOn w:val="a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 (5)_"/>
    <w:basedOn w:val="a0"/>
    <w:rsid w:val="00EF6AC9"/>
    <w:rPr>
      <w:rFonts w:ascii="Times New Roman" w:eastAsia="Times New Roman" w:hAnsi="Times New Roman" w:cs="Times New Roman"/>
      <w:b w:val="0"/>
      <w:bCs w:val="0"/>
      <w:i w:val="0"/>
      <w:iCs w:val="0"/>
      <w:smallCaps w:val="0"/>
      <w:strike w:val="0"/>
      <w:spacing w:val="0"/>
      <w:sz w:val="17"/>
      <w:szCs w:val="17"/>
    </w:rPr>
  </w:style>
  <w:style w:type="character" w:customStyle="1" w:styleId="212pt1pt">
    <w:name w:val="Основной текст (2) + 12 pt;Курсив;Интервал 1 pt"/>
    <w:basedOn w:val="21"/>
    <w:rsid w:val="00EF6AC9"/>
    <w:rPr>
      <w:rFonts w:ascii="Times New Roman" w:eastAsia="Times New Roman" w:hAnsi="Times New Roman" w:cs="Times New Roman"/>
      <w:b w:val="0"/>
      <w:bCs w:val="0"/>
      <w:i/>
      <w:iCs/>
      <w:smallCaps w:val="0"/>
      <w:strike w:val="0"/>
      <w:spacing w:val="20"/>
      <w:sz w:val="24"/>
      <w:szCs w:val="24"/>
      <w:shd w:val="clear" w:color="auto" w:fill="FFFFFF"/>
    </w:rPr>
  </w:style>
  <w:style w:type="character" w:customStyle="1" w:styleId="27">
    <w:name w:val="Основной текст (2) + Не полужирный"/>
    <w:basedOn w:val="21"/>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42">
    <w:name w:val="Основной текст (4)"/>
    <w:basedOn w:val="41"/>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2-1pt">
    <w:name w:val="Основной текст (2) + Интервал -1 pt"/>
    <w:basedOn w:val="21"/>
    <w:rsid w:val="00EF6AC9"/>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120">
    <w:name w:val="Заголовок №1 (2)_"/>
    <w:basedOn w:val="a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121">
    <w:name w:val="Заголовок №1 (2)"/>
    <w:basedOn w:val="12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52">
    <w:name w:val="Основной текст (5)"/>
    <w:basedOn w:val="51"/>
    <w:rsid w:val="00EF6AC9"/>
    <w:rPr>
      <w:rFonts w:ascii="Times New Roman" w:eastAsia="Times New Roman" w:hAnsi="Times New Roman" w:cs="Times New Roman"/>
      <w:b w:val="0"/>
      <w:bCs w:val="0"/>
      <w:i w:val="0"/>
      <w:iCs w:val="0"/>
      <w:smallCaps w:val="0"/>
      <w:strike w:val="0"/>
      <w:spacing w:val="0"/>
      <w:sz w:val="17"/>
      <w:szCs w:val="17"/>
    </w:rPr>
  </w:style>
  <w:style w:type="character" w:customStyle="1" w:styleId="aff3">
    <w:name w:val="Основной текст + Полужирный"/>
    <w:basedOn w:val="afb"/>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35">
    <w:name w:val="Основной текст (3) + Не курсив"/>
    <w:basedOn w:val="31"/>
    <w:rsid w:val="00EF6AC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61">
    <w:name w:val="Основной текст (6)_"/>
    <w:basedOn w:val="a0"/>
    <w:link w:val="62"/>
    <w:rsid w:val="00EF6AC9"/>
    <w:rPr>
      <w:rFonts w:ascii="Times New Roman" w:eastAsia="Times New Roman" w:hAnsi="Times New Roman"/>
      <w:sz w:val="10"/>
      <w:szCs w:val="10"/>
      <w:shd w:val="clear" w:color="auto" w:fill="FFFFFF"/>
    </w:rPr>
  </w:style>
  <w:style w:type="paragraph" w:customStyle="1" w:styleId="62">
    <w:name w:val="Основной текст (6)"/>
    <w:basedOn w:val="a"/>
    <w:link w:val="61"/>
    <w:rsid w:val="00EF6AC9"/>
    <w:pPr>
      <w:shd w:val="clear" w:color="auto" w:fill="FFFFFF"/>
      <w:spacing w:after="0" w:line="0" w:lineRule="atLeast"/>
    </w:pPr>
    <w:rPr>
      <w:rFonts w:ascii="Times New Roman" w:eastAsia="Times New Roman" w:hAnsi="Times New Roman"/>
      <w:sz w:val="10"/>
      <w:szCs w:val="10"/>
      <w:lang w:eastAsia="ru-RU"/>
    </w:rPr>
  </w:style>
  <w:style w:type="character" w:customStyle="1" w:styleId="7">
    <w:name w:val="Основной текст (7)_"/>
    <w:basedOn w:val="a0"/>
    <w:link w:val="70"/>
    <w:rsid w:val="00EF6AC9"/>
    <w:rPr>
      <w:rFonts w:ascii="Times New Roman" w:eastAsia="Times New Roman" w:hAnsi="Times New Roman"/>
      <w:sz w:val="17"/>
      <w:szCs w:val="17"/>
      <w:shd w:val="clear" w:color="auto" w:fill="FFFFFF"/>
    </w:rPr>
  </w:style>
  <w:style w:type="paragraph" w:customStyle="1" w:styleId="70">
    <w:name w:val="Основной текст (7)"/>
    <w:basedOn w:val="a"/>
    <w:link w:val="7"/>
    <w:rsid w:val="00EF6AC9"/>
    <w:pPr>
      <w:shd w:val="clear" w:color="auto" w:fill="FFFFFF"/>
      <w:spacing w:after="0" w:line="0" w:lineRule="atLeast"/>
    </w:pPr>
    <w:rPr>
      <w:rFonts w:ascii="Times New Roman" w:eastAsia="Times New Roman" w:hAnsi="Times New Roman"/>
      <w:sz w:val="17"/>
      <w:szCs w:val="17"/>
      <w:lang w:eastAsia="ru-RU"/>
    </w:rPr>
  </w:style>
  <w:style w:type="character" w:customStyle="1" w:styleId="16">
    <w:name w:val="Заголовок №1 + Не полужирный"/>
    <w:basedOn w:val="11"/>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4">
    <w:name w:val="Основной текст + Полужирный;Курсив"/>
    <w:basedOn w:val="afb"/>
    <w:rsid w:val="00EF6AC9"/>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122">
    <w:name w:val="Заголовок №1 (2) + Не курсив"/>
    <w:basedOn w:val="120"/>
    <w:rsid w:val="00EF6AC9"/>
    <w:rPr>
      <w:rFonts w:ascii="Times New Roman" w:eastAsia="Times New Roman" w:hAnsi="Times New Roman" w:cs="Times New Roman"/>
      <w:b w:val="0"/>
      <w:bCs w:val="0"/>
      <w:i/>
      <w:iCs/>
      <w:smallCaps w:val="0"/>
      <w:strike w:val="0"/>
      <w:spacing w:val="0"/>
      <w:sz w:val="27"/>
      <w:szCs w:val="27"/>
    </w:rPr>
  </w:style>
  <w:style w:type="character" w:customStyle="1" w:styleId="17">
    <w:name w:val="Заголовок №1 + Курсив"/>
    <w:basedOn w:val="11"/>
    <w:rsid w:val="00EF6AC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43">
    <w:name w:val="Основной текст (4) + Не курсив"/>
    <w:basedOn w:val="41"/>
    <w:rsid w:val="00EF6AC9"/>
    <w:rPr>
      <w:rFonts w:ascii="Times New Roman" w:eastAsia="Times New Roman" w:hAnsi="Times New Roman" w:cs="Times New Roman"/>
      <w:b w:val="0"/>
      <w:bCs w:val="0"/>
      <w:i/>
      <w:iCs/>
      <w:smallCaps w:val="0"/>
      <w:strike w:val="0"/>
      <w:spacing w:val="0"/>
      <w:sz w:val="27"/>
      <w:szCs w:val="27"/>
    </w:rPr>
  </w:style>
  <w:style w:type="character" w:customStyle="1" w:styleId="aff5">
    <w:name w:val="Гипертекстовая ссылка"/>
    <w:basedOn w:val="a0"/>
    <w:uiPriority w:val="99"/>
    <w:rsid w:val="0030656E"/>
    <w:rPr>
      <w:rFonts w:cs="Times New Roman"/>
      <w:b w:val="0"/>
      <w:color w:val="106BBE"/>
    </w:rPr>
  </w:style>
  <w:style w:type="paragraph" w:customStyle="1" w:styleId="aff6">
    <w:name w:val="Нормальный (таблица)"/>
    <w:basedOn w:val="a"/>
    <w:next w:val="a"/>
    <w:uiPriority w:val="99"/>
    <w:rsid w:val="0030656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7">
    <w:name w:val="Прижатый влево"/>
    <w:basedOn w:val="a"/>
    <w:next w:val="a"/>
    <w:uiPriority w:val="99"/>
    <w:rsid w:val="0030656E"/>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ff8">
    <w:name w:val="Plain Text"/>
    <w:basedOn w:val="a"/>
    <w:link w:val="aff9"/>
    <w:uiPriority w:val="99"/>
    <w:semiHidden/>
    <w:unhideWhenUsed/>
    <w:rsid w:val="00217459"/>
    <w:pPr>
      <w:spacing w:after="0" w:line="240" w:lineRule="auto"/>
    </w:pPr>
    <w:rPr>
      <w:rFonts w:ascii="Consolas" w:hAnsi="Consolas"/>
      <w:sz w:val="21"/>
      <w:szCs w:val="21"/>
    </w:rPr>
  </w:style>
  <w:style w:type="character" w:customStyle="1" w:styleId="aff9">
    <w:name w:val="Текст Знак"/>
    <w:basedOn w:val="a0"/>
    <w:link w:val="aff8"/>
    <w:uiPriority w:val="99"/>
    <w:semiHidden/>
    <w:rsid w:val="00217459"/>
    <w:rPr>
      <w:rFonts w:ascii="Consolas" w:hAnsi="Consolas"/>
      <w:sz w:val="21"/>
      <w:szCs w:val="21"/>
      <w:lang w:eastAsia="en-US"/>
    </w:rPr>
  </w:style>
  <w:style w:type="paragraph" w:styleId="affa">
    <w:name w:val="Title"/>
    <w:basedOn w:val="a"/>
    <w:link w:val="affb"/>
    <w:qFormat/>
    <w:locked/>
    <w:rsid w:val="00A912EA"/>
    <w:pPr>
      <w:spacing w:after="0" w:line="240" w:lineRule="auto"/>
      <w:jc w:val="center"/>
    </w:pPr>
    <w:rPr>
      <w:rFonts w:ascii="Times New Roman" w:eastAsia="Times New Roman" w:hAnsi="Times New Roman"/>
      <w:b/>
      <w:szCs w:val="20"/>
      <w:lang w:eastAsia="ru-RU"/>
    </w:rPr>
  </w:style>
  <w:style w:type="character" w:customStyle="1" w:styleId="affb">
    <w:name w:val="Заголовок Знак"/>
    <w:basedOn w:val="a0"/>
    <w:link w:val="affa"/>
    <w:rsid w:val="00A912EA"/>
    <w:rPr>
      <w:rFonts w:ascii="Times New Roman" w:eastAsia="Times New Roman" w:hAnsi="Times New Roman"/>
      <w:b/>
      <w:szCs w:val="20"/>
    </w:rPr>
  </w:style>
  <w:style w:type="character" w:customStyle="1" w:styleId="20">
    <w:name w:val="Заголовок 2 Знак"/>
    <w:basedOn w:val="a0"/>
    <w:link w:val="2"/>
    <w:semiHidden/>
    <w:rsid w:val="00F154E5"/>
    <w:rPr>
      <w:rFonts w:asciiTheme="majorHAnsi" w:eastAsiaTheme="majorEastAsia" w:hAnsiTheme="majorHAnsi" w:cstheme="majorBidi"/>
      <w:color w:val="365F91" w:themeColor="accent1" w:themeShade="BF"/>
      <w:sz w:val="26"/>
      <w:szCs w:val="26"/>
      <w:lang w:eastAsia="en-US"/>
    </w:rPr>
  </w:style>
  <w:style w:type="table" w:styleId="affc">
    <w:name w:val="Table Grid"/>
    <w:basedOn w:val="a1"/>
    <w:locked/>
    <w:rsid w:val="00F154E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E63F7"/>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ConsNormal">
    <w:name w:val="ConsNormal"/>
    <w:rsid w:val="004E63F7"/>
    <w:pPr>
      <w:widowControl w:val="0"/>
      <w:suppressAutoHyphens/>
      <w:autoSpaceDE w:val="0"/>
      <w:autoSpaceDN w:val="0"/>
      <w:ind w:firstLine="720"/>
      <w:textAlignment w:val="baseline"/>
    </w:pPr>
    <w:rPr>
      <w:rFonts w:ascii="Arial" w:eastAsia="Times New Roman" w:hAnsi="Arial" w:cs="Arial"/>
      <w:kern w:val="3"/>
      <w:sz w:val="20"/>
      <w:szCs w:val="20"/>
      <w:lang w:eastAsia="zh-CN"/>
    </w:rPr>
  </w:style>
  <w:style w:type="paragraph" w:styleId="36">
    <w:name w:val="Body Text Indent 3"/>
    <w:basedOn w:val="a"/>
    <w:link w:val="37"/>
    <w:uiPriority w:val="99"/>
    <w:semiHidden/>
    <w:unhideWhenUsed/>
    <w:rsid w:val="004E63F7"/>
    <w:pPr>
      <w:spacing w:after="120"/>
      <w:ind w:left="283"/>
    </w:pPr>
    <w:rPr>
      <w:sz w:val="16"/>
      <w:szCs w:val="16"/>
    </w:rPr>
  </w:style>
  <w:style w:type="character" w:customStyle="1" w:styleId="37">
    <w:name w:val="Основной текст с отступом 3 Знак"/>
    <w:basedOn w:val="a0"/>
    <w:link w:val="36"/>
    <w:uiPriority w:val="99"/>
    <w:semiHidden/>
    <w:rsid w:val="004E63F7"/>
    <w:rPr>
      <w:sz w:val="16"/>
      <w:szCs w:val="16"/>
      <w:lang w:eastAsia="en-US"/>
    </w:rPr>
  </w:style>
  <w:style w:type="paragraph" w:customStyle="1" w:styleId="affd">
    <w:basedOn w:val="a"/>
    <w:next w:val="affa"/>
    <w:link w:val="affe"/>
    <w:qFormat/>
    <w:rsid w:val="004E63F7"/>
    <w:pPr>
      <w:spacing w:after="0" w:line="240" w:lineRule="auto"/>
      <w:jc w:val="center"/>
    </w:pPr>
    <w:rPr>
      <w:b/>
      <w:sz w:val="24"/>
      <w:lang w:eastAsia="ru-RU"/>
    </w:rPr>
  </w:style>
  <w:style w:type="character" w:customStyle="1" w:styleId="affe">
    <w:name w:val="Название Знак"/>
    <w:basedOn w:val="a0"/>
    <w:link w:val="affd"/>
    <w:rsid w:val="004E63F7"/>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243102">
      <w:bodyDiv w:val="1"/>
      <w:marLeft w:val="0"/>
      <w:marRight w:val="0"/>
      <w:marTop w:val="0"/>
      <w:marBottom w:val="0"/>
      <w:divBdr>
        <w:top w:val="none" w:sz="0" w:space="0" w:color="auto"/>
        <w:left w:val="none" w:sz="0" w:space="0" w:color="auto"/>
        <w:bottom w:val="none" w:sz="0" w:space="0" w:color="auto"/>
        <w:right w:val="none" w:sz="0" w:space="0" w:color="auto"/>
      </w:divBdr>
    </w:div>
    <w:div w:id="926696036">
      <w:bodyDiv w:val="1"/>
      <w:marLeft w:val="0"/>
      <w:marRight w:val="0"/>
      <w:marTop w:val="0"/>
      <w:marBottom w:val="0"/>
      <w:divBdr>
        <w:top w:val="none" w:sz="0" w:space="0" w:color="auto"/>
        <w:left w:val="none" w:sz="0" w:space="0" w:color="auto"/>
        <w:bottom w:val="none" w:sz="0" w:space="0" w:color="auto"/>
        <w:right w:val="none" w:sz="0" w:space="0" w:color="auto"/>
      </w:divBdr>
    </w:div>
    <w:div w:id="1036080419">
      <w:marLeft w:val="0"/>
      <w:marRight w:val="0"/>
      <w:marTop w:val="0"/>
      <w:marBottom w:val="0"/>
      <w:divBdr>
        <w:top w:val="none" w:sz="0" w:space="0" w:color="auto"/>
        <w:left w:val="none" w:sz="0" w:space="0" w:color="auto"/>
        <w:bottom w:val="none" w:sz="0" w:space="0" w:color="auto"/>
        <w:right w:val="none" w:sz="0" w:space="0" w:color="auto"/>
      </w:divBdr>
    </w:div>
    <w:div w:id="1036080420">
      <w:marLeft w:val="0"/>
      <w:marRight w:val="0"/>
      <w:marTop w:val="0"/>
      <w:marBottom w:val="0"/>
      <w:divBdr>
        <w:top w:val="none" w:sz="0" w:space="0" w:color="auto"/>
        <w:left w:val="none" w:sz="0" w:space="0" w:color="auto"/>
        <w:bottom w:val="none" w:sz="0" w:space="0" w:color="auto"/>
        <w:right w:val="none" w:sz="0" w:space="0" w:color="auto"/>
      </w:divBdr>
    </w:div>
    <w:div w:id="1036080424">
      <w:marLeft w:val="0"/>
      <w:marRight w:val="0"/>
      <w:marTop w:val="0"/>
      <w:marBottom w:val="0"/>
      <w:divBdr>
        <w:top w:val="none" w:sz="0" w:space="0" w:color="auto"/>
        <w:left w:val="none" w:sz="0" w:space="0" w:color="auto"/>
        <w:bottom w:val="none" w:sz="0" w:space="0" w:color="auto"/>
        <w:right w:val="none" w:sz="0" w:space="0" w:color="auto"/>
      </w:divBdr>
      <w:divsChild>
        <w:div w:id="1036080421">
          <w:marLeft w:val="0"/>
          <w:marRight w:val="0"/>
          <w:marTop w:val="0"/>
          <w:marBottom w:val="30"/>
          <w:divBdr>
            <w:top w:val="none" w:sz="0" w:space="0" w:color="auto"/>
            <w:left w:val="none" w:sz="0" w:space="0" w:color="auto"/>
            <w:bottom w:val="none" w:sz="0" w:space="0" w:color="auto"/>
            <w:right w:val="none" w:sz="0" w:space="0" w:color="auto"/>
          </w:divBdr>
          <w:divsChild>
            <w:div w:id="1036080428">
              <w:marLeft w:val="0"/>
              <w:marRight w:val="0"/>
              <w:marTop w:val="0"/>
              <w:marBottom w:val="300"/>
              <w:divBdr>
                <w:top w:val="none" w:sz="0" w:space="0" w:color="auto"/>
                <w:left w:val="none" w:sz="0" w:space="0" w:color="auto"/>
                <w:bottom w:val="none" w:sz="0" w:space="0" w:color="auto"/>
                <w:right w:val="none" w:sz="0" w:space="0" w:color="auto"/>
              </w:divBdr>
            </w:div>
          </w:divsChild>
        </w:div>
        <w:div w:id="1036080426">
          <w:marLeft w:val="0"/>
          <w:marRight w:val="0"/>
          <w:marTop w:val="0"/>
          <w:marBottom w:val="0"/>
          <w:divBdr>
            <w:top w:val="none" w:sz="0" w:space="0" w:color="auto"/>
            <w:left w:val="none" w:sz="0" w:space="0" w:color="auto"/>
            <w:bottom w:val="none" w:sz="0" w:space="0" w:color="auto"/>
            <w:right w:val="none" w:sz="0" w:space="0" w:color="auto"/>
          </w:divBdr>
          <w:divsChild>
            <w:div w:id="1036080427">
              <w:marLeft w:val="0"/>
              <w:marRight w:val="0"/>
              <w:marTop w:val="0"/>
              <w:marBottom w:val="0"/>
              <w:divBdr>
                <w:top w:val="none" w:sz="0" w:space="0" w:color="auto"/>
                <w:left w:val="none" w:sz="0" w:space="0" w:color="auto"/>
                <w:bottom w:val="none" w:sz="0" w:space="0" w:color="auto"/>
                <w:right w:val="none" w:sz="0" w:space="0" w:color="auto"/>
              </w:divBdr>
              <w:divsChild>
                <w:div w:id="1036080422">
                  <w:marLeft w:val="0"/>
                  <w:marRight w:val="0"/>
                  <w:marTop w:val="0"/>
                  <w:marBottom w:val="0"/>
                  <w:divBdr>
                    <w:top w:val="none" w:sz="0" w:space="0" w:color="auto"/>
                    <w:left w:val="none" w:sz="0" w:space="0" w:color="auto"/>
                    <w:bottom w:val="none" w:sz="0" w:space="0" w:color="auto"/>
                    <w:right w:val="none" w:sz="0" w:space="0" w:color="auto"/>
                  </w:divBdr>
                  <w:divsChild>
                    <w:div w:id="1036080423">
                      <w:marLeft w:val="150"/>
                      <w:marRight w:val="0"/>
                      <w:marTop w:val="0"/>
                      <w:marBottom w:val="0"/>
                      <w:divBdr>
                        <w:top w:val="none" w:sz="0" w:space="0" w:color="auto"/>
                        <w:left w:val="none" w:sz="0" w:space="0" w:color="auto"/>
                        <w:bottom w:val="none" w:sz="0" w:space="0" w:color="auto"/>
                        <w:right w:val="none" w:sz="0" w:space="0" w:color="auto"/>
                      </w:divBdr>
                    </w:div>
                    <w:div w:id="1036080425">
                      <w:marLeft w:val="150"/>
                      <w:marRight w:val="0"/>
                      <w:marTop w:val="0"/>
                      <w:marBottom w:val="0"/>
                      <w:divBdr>
                        <w:top w:val="none" w:sz="0" w:space="0" w:color="auto"/>
                        <w:left w:val="none" w:sz="0" w:space="0" w:color="auto"/>
                        <w:bottom w:val="none" w:sz="0" w:space="0" w:color="auto"/>
                        <w:right w:val="none" w:sz="0" w:space="0" w:color="auto"/>
                      </w:divBdr>
                    </w:div>
                    <w:div w:id="10360804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80431">
      <w:marLeft w:val="0"/>
      <w:marRight w:val="0"/>
      <w:marTop w:val="0"/>
      <w:marBottom w:val="0"/>
      <w:divBdr>
        <w:top w:val="none" w:sz="0" w:space="0" w:color="auto"/>
        <w:left w:val="none" w:sz="0" w:space="0" w:color="auto"/>
        <w:bottom w:val="none" w:sz="0" w:space="0" w:color="auto"/>
        <w:right w:val="none" w:sz="0" w:space="0" w:color="auto"/>
      </w:divBdr>
      <w:divsChild>
        <w:div w:id="1036080430">
          <w:marLeft w:val="0"/>
          <w:marRight w:val="0"/>
          <w:marTop w:val="0"/>
          <w:marBottom w:val="0"/>
          <w:divBdr>
            <w:top w:val="none" w:sz="0" w:space="0" w:color="auto"/>
            <w:left w:val="none" w:sz="0" w:space="0" w:color="auto"/>
            <w:bottom w:val="none" w:sz="0" w:space="0" w:color="auto"/>
            <w:right w:val="none" w:sz="0" w:space="0" w:color="auto"/>
          </w:divBdr>
          <w:divsChild>
            <w:div w:id="1036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4507">
      <w:bodyDiv w:val="1"/>
      <w:marLeft w:val="0"/>
      <w:marRight w:val="0"/>
      <w:marTop w:val="0"/>
      <w:marBottom w:val="0"/>
      <w:divBdr>
        <w:top w:val="none" w:sz="0" w:space="0" w:color="auto"/>
        <w:left w:val="none" w:sz="0" w:space="0" w:color="auto"/>
        <w:bottom w:val="none" w:sz="0" w:space="0" w:color="auto"/>
        <w:right w:val="none" w:sz="0" w:space="0" w:color="auto"/>
      </w:divBdr>
    </w:div>
    <w:div w:id="202312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EBAADA76DF18D8A4A19DB9A866776309FE823C0DE83B7FC6A2461365A405F54E322B78DCE100AD2A9F16DFFF32268A060DEC3D5689Fk1f6I" TargetMode="External"/><Relationship Id="rId671" Type="http://schemas.openxmlformats.org/officeDocument/2006/relationships/hyperlink" Target="consultantplus://offline/ref=ADFB04BF0A31B5EF8B08D7C03CB5C7BFE385116B25C6CA3E5D47EF8F826D30BCFA0D72022090F9FC06352D6DDE816238C315B46D50382B6Ba5F" TargetMode="External"/><Relationship Id="rId769" Type="http://schemas.openxmlformats.org/officeDocument/2006/relationships/hyperlink" Target="consultantplus://offline/ref=ADFB04BF0A31B5EF8B08D7C03CB5C7BFE385116B25C6CA3E5D47EF8F826D30BCFA0D72022093FEFE06352D6DDE816238C315B46D50382B6Ba5F" TargetMode="External"/><Relationship Id="rId21" Type="http://schemas.openxmlformats.org/officeDocument/2006/relationships/hyperlink" Target="consultantplus://offline/ref=FEBAADA76DF18D8A4A19DB9A866776309EE82CCCD7DDE0FE3B716F3352101744AD67BA8CCF1904D0F9AB7DFBBA7465BD60C9DDDE769F17EBk7fBI" TargetMode="External"/><Relationship Id="rId324" Type="http://schemas.openxmlformats.org/officeDocument/2006/relationships/hyperlink" Target="consultantplus://offline/ref=D754E440418963B45C1D78260F582D1DA21490C07E05CDDA5262E1E5B79DE986EB336D88A9EEDEC6A95A6F8BC794758A665EA9C8918AEBc766H" TargetMode="External"/><Relationship Id="rId531" Type="http://schemas.openxmlformats.org/officeDocument/2006/relationships/hyperlink" Target="consultantplus://offline/ref=ADFB04BF0A31B5EF8B08D7C03CB5C7BFE385116B25C6CA3E5D47EF8F826D30BCFA0D72022093FFF806352D6DDE816238C315B46D50382B6Ba5F" TargetMode="External"/><Relationship Id="rId629" Type="http://schemas.openxmlformats.org/officeDocument/2006/relationships/hyperlink" Target="consultantplus://offline/ref=ADFB04BF0A31B5EF8B08D7C03CB5C7BFE382146925C49734551EE38D85626FABFD447E012693F8F75930387C868C6327DC14AA71523A62a8F" TargetMode="External"/><Relationship Id="rId170" Type="http://schemas.openxmlformats.org/officeDocument/2006/relationships/hyperlink" Target="consultantplus://offline/ref=FEBAADA76DF18D8A4A19DB9A866776309FE823C0DE83B7FC6A2461365A405F54E322B78DCE1106D2A9F16DFFF32268A060DEC3D5689Fk1f6I" TargetMode="External"/><Relationship Id="rId268" Type="http://schemas.openxmlformats.org/officeDocument/2006/relationships/hyperlink" Target="consultantplus://offline/ref=D754E440418963B45C1D6B2E1F582D1DA7109BC6780D90D05A3BEDE7B092B691EC7A6189A9EEDAC4A4056A9ED6CC7B897840A0DF8D88E975cE6EH" TargetMode="External"/><Relationship Id="rId475" Type="http://schemas.openxmlformats.org/officeDocument/2006/relationships/hyperlink" Target="consultantplus://offline/ref=ADFB04BF0A31B5EF8B08D7C03CB5C7BFE38D166923CF9734551EE38D85626FABEF44260F2092E7FD0D7F7E298968aDF" TargetMode="External"/><Relationship Id="rId682" Type="http://schemas.openxmlformats.org/officeDocument/2006/relationships/hyperlink" Target="consultantplus://offline/ref=ADFB04BF0A31B5EF8B08D7C03CB5C7BFE385116B25C6CA3E5D47EF8F826D30BCFA0D72022093FFF406352D6DDE816238C315B46D50382B6Ba5F" TargetMode="External"/><Relationship Id="rId32" Type="http://schemas.openxmlformats.org/officeDocument/2006/relationships/hyperlink" Target="consultantplus://offline/ref=FEBAADA76DF18D8A4A19DB9A866776309FE823C0DE83B7FC6A2461365A405F54E322B78DCD1902D2A9F16DFFF32268A060DEC3D5689Fk1f6I" TargetMode="External"/><Relationship Id="rId128" Type="http://schemas.openxmlformats.org/officeDocument/2006/relationships/hyperlink" Target="consultantplus://offline/ref=FEBAADA76DF18D8A4A19DB9A866776309FE823C0DE83B7FC6A2461365A405F54E322B78DCD1800D2A9F16DFFF32268A060DEC3D5689Fk1f6I" TargetMode="External"/><Relationship Id="rId335" Type="http://schemas.openxmlformats.org/officeDocument/2006/relationships/hyperlink" Target="consultantplus://offline/ref=D754E440418963B45C1D78260F582D1DA21490C07E05CDDA5262E1E5B79DE986EB336D88A9EEDEC7A95A6F8BC794758A665EA9C8918AEBc766H" TargetMode="External"/><Relationship Id="rId542" Type="http://schemas.openxmlformats.org/officeDocument/2006/relationships/hyperlink" Target="consultantplus://offline/ref=ADFB04BF0A31B5EF8B08C4C82CB5C7BFE687176A2FCC9734551EE38D85626FABFD447E032093FBFE046A2878CFD96F39DC0AB5734C3A29B665a1F" TargetMode="External"/><Relationship Id="rId181" Type="http://schemas.openxmlformats.org/officeDocument/2006/relationships/hyperlink" Target="consultantplus://offline/ref=FEBAADA76DF18D8A4A19DB9A866776309EE82CCCD7DDE0FE3B716F3352101744AD67BA8CCF1900D1FBAB7DFBBA7465BD60C9DDDE769F17EBk7fBI" TargetMode="External"/><Relationship Id="rId402" Type="http://schemas.openxmlformats.org/officeDocument/2006/relationships/hyperlink" Target="consultantplus://offline/ref=D754E440418963B45C1D6B2E1F582D1DA7179BC0750C90D05A3BEDE7B092B691EC7A6189A9EEDAC4AB056A9ED6CC7B897840A0DF8D88E975cE6EH" TargetMode="External"/><Relationship Id="rId279" Type="http://schemas.openxmlformats.org/officeDocument/2006/relationships/hyperlink" Target="consultantplus://offline/ref=D754E440418963B45C1D78260F582D1DA21C9BC47A0690D05A3BEDE7B092B691EC7A6189ADE58F95E65B33CC92877683665CA0D4c962H" TargetMode="External"/><Relationship Id="rId486" Type="http://schemas.openxmlformats.org/officeDocument/2006/relationships/hyperlink" Target="consultantplus://offline/ref=ADFB04BF0A31B5EF8B08C4C82CB5C7BFE6831A6B2FCB9734551EE38D85626FABFD447E032093F8FB046A2878CFD96F39DC0AB5734C3A29B665a1F" TargetMode="External"/><Relationship Id="rId693" Type="http://schemas.openxmlformats.org/officeDocument/2006/relationships/hyperlink" Target="consultantplus://offline/ref=ADFB04BF0A31B5EF8B08C4C82CB5C7BFE682136A2FCA9734551EE38D85626FABEF44260F2092E7FD0D7F7E298968aDF" TargetMode="External"/><Relationship Id="rId707" Type="http://schemas.openxmlformats.org/officeDocument/2006/relationships/hyperlink" Target="consultantplus://offline/ref=ADFB04BF0A31B5EF8B08C4C82CB5C7BFE48C166F23CB9734551EE38D85626FABFD447E032093F9F5046A2878CFD96F39DC0AB5734C3A29B665a1F" TargetMode="External"/><Relationship Id="rId43" Type="http://schemas.openxmlformats.org/officeDocument/2006/relationships/hyperlink" Target="consultantplus://offline/ref=FEBAADA76DF18D8A4A19DB9A866776309CE624CDD4D6E0FE3B716F3352101744BF67E280CC191DD9F4BE2BAAFCk2f0I" TargetMode="External"/><Relationship Id="rId139" Type="http://schemas.openxmlformats.org/officeDocument/2006/relationships/hyperlink" Target="consultantplus://offline/ref=FEBAADA76DF18D8A4A19DB9A866776309FE823C0DE83B7FC6A2461365A405F54E322B78DCF1E0AD2A9F16DFFF32268A060DEC3D5689Fk1f6I" TargetMode="External"/><Relationship Id="rId346" Type="http://schemas.openxmlformats.org/officeDocument/2006/relationships/hyperlink" Target="consultantplus://offline/ref=D754E440418963B45C1D78260F582D1DA21490C07E05CDDA5262E1E5B79DE986EB336D88A9EEDEC7A95A6F8BC794758A665EA9C8918AEBc766H" TargetMode="External"/><Relationship Id="rId553" Type="http://schemas.openxmlformats.org/officeDocument/2006/relationships/hyperlink" Target="consultantplus://offline/ref=ADFB04BF0A31B5EF8B08C4C82CB5C7BFE687176A2FCC9734551EE38D85626FABFD447E032093FBFF0A6A2878CFD96F39DC0AB5734C3A29B665a1F" TargetMode="External"/><Relationship Id="rId760" Type="http://schemas.openxmlformats.org/officeDocument/2006/relationships/hyperlink" Target="consultantplus://offline/ref=ADFB04BF0A31B5EF8B08D7C03CB5C7BFE385116B25C6CA3E5D47EF8F826D30BCFA0D72022093FEFE06352D6DDE816238C315B46D50382B6Ba5F" TargetMode="External"/><Relationship Id="rId192" Type="http://schemas.openxmlformats.org/officeDocument/2006/relationships/hyperlink" Target="consultantplus://offline/ref=FEBAADA76DF18D8A4A19DB9A866776309EE82DC4D1DCE0FE3B716F3352101744AD67BA8CCF1803DDF9AB7DFBBA7465BD60C9DDDE769F17EBk7fBI" TargetMode="External"/><Relationship Id="rId206" Type="http://schemas.openxmlformats.org/officeDocument/2006/relationships/hyperlink" Target="consultantplus://offline/ref=D754E440418963B45C1D6B2E1F582D1DA51C91C57B0690D05A3BEDE7B092B691FE7A3985AAEEC5C4AB103CCF90c968H" TargetMode="External"/><Relationship Id="rId413" Type="http://schemas.openxmlformats.org/officeDocument/2006/relationships/hyperlink" Target="consultantplus://offline/ref=D754E440418963B45C1D6B2E1F582D1DA21C92C3740C90D05A3BEDE7B092B691FE7A3985AAEEC5C4AB103CCF90c968H" TargetMode="External"/><Relationship Id="rId248" Type="http://schemas.openxmlformats.org/officeDocument/2006/relationships/hyperlink" Target="consultantplus://offline/ref=D754E440418963B45C1D6B2E1F582D1DA71396C47C0A90D05A3BEDE7B092B691FE7A3985AAEEC5C4AB103CCF90c968H" TargetMode="External"/><Relationship Id="rId455" Type="http://schemas.openxmlformats.org/officeDocument/2006/relationships/hyperlink" Target="consultantplus://offline/ref=ADFB04BF0A31B5EF8B08D7C03CB5C7BFE385116B25C6CA3E5D47EF8F826D30BCFA0D72022093FFF806352D6DDE816238C315B46D50382B6Ba5F" TargetMode="External"/><Relationship Id="rId497" Type="http://schemas.openxmlformats.org/officeDocument/2006/relationships/hyperlink" Target="consultantplus://offline/ref=ADFB04BF0A31B5EF8B08D7C03CB5C7BFE385116B25C6CA3E5D47EF8F826D30BCFA0D72022093FFF406352D6DDE816238C315B46D50382B6Ba5F" TargetMode="External"/><Relationship Id="rId620" Type="http://schemas.openxmlformats.org/officeDocument/2006/relationships/hyperlink" Target="consultantplus://offline/ref=ADFB04BF0A31B5EF8B08CCD43AB5C7BFE683106120C6CA3E5D47EF8F826D30AEFA557E02218DF8FC13637C2B68aAF" TargetMode="External"/><Relationship Id="rId662" Type="http://schemas.openxmlformats.org/officeDocument/2006/relationships/hyperlink" Target="consultantplus://offline/ref=ADFB04BF0A31B5EF8B08C4C82CB5C7BFE682136A2FCA9734551EE38D85626FABEF44260F2092E7FD0D7F7E298968aDF" TargetMode="External"/><Relationship Id="rId718" Type="http://schemas.openxmlformats.org/officeDocument/2006/relationships/hyperlink" Target="consultantplus://offline/ref=ADFB04BF0A31B5EF8B08C4C82CB5C7BFE682146A2EC59734551EE38D85626FABFD447E032093F8F80E6A2878CFD96F39DC0AB5734C3A29B665a1F" TargetMode="External"/><Relationship Id="rId12" Type="http://schemas.openxmlformats.org/officeDocument/2006/relationships/hyperlink" Target="consultantplus://offline/ref=FEBAADA76DF18D8A4A19DB9A866776309EE82CCCD7DDE0FE3B716F3352101744AD67BA8CCF1903DAFFAB7DFBBA7465BD60C9DDDE769F17EBk7fBI" TargetMode="External"/><Relationship Id="rId108" Type="http://schemas.openxmlformats.org/officeDocument/2006/relationships/hyperlink" Target="consultantplus://offline/ref=FEBAADA76DF18D8A4A19DB9A866776309EE82DC4D1DCE0FE3B716F3352101744AD67BA8CCF1803DDF8AB7DFBBA7465BD60C9DDDE769F17EBk7fBI" TargetMode="External"/><Relationship Id="rId315" Type="http://schemas.openxmlformats.org/officeDocument/2006/relationships/hyperlink" Target="consultantplus://offline/ref=D754E440418963B45C1D6B2E1F582D1DA7109BC6780A90D05A3BEDE7B092B691FE7A3985AAEEC5C4AB103CCF90c968H" TargetMode="External"/><Relationship Id="rId357" Type="http://schemas.openxmlformats.org/officeDocument/2006/relationships/hyperlink" Target="consultantplus://offline/ref=D754E440418963B45C1D78260F582D1DA21490C07E05CDDA5262E1E5B79DE994EB6B618BA9F0DBCDBC0C3ECDc963H" TargetMode="External"/><Relationship Id="rId522" Type="http://schemas.openxmlformats.org/officeDocument/2006/relationships/hyperlink" Target="consultantplus://offline/ref=ADFB04BF0A31B5EF8B08D7C03CB5C7BFE385116B25C6CA3E5D47EF8F826D30AEFA557E02218DF8FC13637C2B68aAF" TargetMode="External"/><Relationship Id="rId54" Type="http://schemas.openxmlformats.org/officeDocument/2006/relationships/hyperlink" Target="consultantplus://offline/ref=FEBAADA76DF18D8A4A19DB9A866776309FE823C0DE83B7FC6A2461365A405F54E322B78DCD1902D2A9F16DFFF32268A060DEC3D5689Fk1f6I" TargetMode="External"/><Relationship Id="rId96" Type="http://schemas.openxmlformats.org/officeDocument/2006/relationships/hyperlink" Target="consultantplus://offline/ref=FEBAADA76DF18D8A4A19DB9A866776309EE82CC0D6D1E0FE3B716F3352101744AD67BA8CCF1903DBFFAB7DFBBA7465BD60C9DDDE769F17EBk7fBI" TargetMode="External"/><Relationship Id="rId161" Type="http://schemas.openxmlformats.org/officeDocument/2006/relationships/hyperlink" Target="consultantplus://offline/ref=FEBAADA76DF18D8A4A19C8929667763098E620C1D3D1E0FE3B716F3352101744BF67E280CC191DD9F4BE2BAAFCk2f0I" TargetMode="External"/><Relationship Id="rId217" Type="http://schemas.openxmlformats.org/officeDocument/2006/relationships/hyperlink" Target="consultantplus://offline/ref=D754E440418963B45C1D78260F582D1DA21490C07E05CDDA5262E1E5B79DE994EB6B618BA9F0DBCDBC0C3ECDc963H" TargetMode="External"/><Relationship Id="rId399" Type="http://schemas.openxmlformats.org/officeDocument/2006/relationships/hyperlink" Target="consultantplus://offline/ref=D754E440418963B45C1D6B2E1F582D1DA7179BC0750C90D05A3BEDE7B092B691EC7A6189A9EEDAC4A5056A9ED6CC7B897840A0DF8D88E975cE6EH" TargetMode="External"/><Relationship Id="rId564" Type="http://schemas.openxmlformats.org/officeDocument/2006/relationships/hyperlink" Target="consultantplus://offline/ref=ADFB04BF0A31B5EF8B08C4C82CB5C7BFE682136B20C59734551EE38D85626FABEF44260F2092E7FD0D7F7E298968aDF" TargetMode="External"/><Relationship Id="rId771" Type="http://schemas.openxmlformats.org/officeDocument/2006/relationships/hyperlink" Target="consultantplus://offline/ref=ADFB04BF0A31B5EF8B08D7C03CB5C7BFE38D1A6D2ECA9734551EE38D85626FABFD447E032093FAFA0C6A2878CFD96F39DC0AB5734C3A29B665a1F" TargetMode="External"/><Relationship Id="rId259" Type="http://schemas.openxmlformats.org/officeDocument/2006/relationships/hyperlink" Target="consultantplus://offline/ref=D754E440418963B45C1D6B2E1F582D1DA71396C47C0A90D05A3BEDE7B092B691FE7A3985AAEEC5C4AB103CCF90c968H" TargetMode="External"/><Relationship Id="rId424" Type="http://schemas.openxmlformats.org/officeDocument/2006/relationships/hyperlink" Target="consultantplus://offline/ref=D754E440418963B45C1D6B2E1F582D1DA7179BC0750C90D05A3BEDE7B092B691EC7A6189A9EEDAC0A3056A9ED6CC7B897840A0DF8D88E975cE6EH" TargetMode="External"/><Relationship Id="rId466" Type="http://schemas.openxmlformats.org/officeDocument/2006/relationships/hyperlink" Target="consultantplus://offline/ref=ADFB04BF0A31B5EF8B08C4C82CB5C7BFE6831A6B2FCB9734551EE38D85626FABFD447E032093F8FA0D6A2878CFD96F39DC0AB5734C3A29B665a1F" TargetMode="External"/><Relationship Id="rId631" Type="http://schemas.openxmlformats.org/officeDocument/2006/relationships/hyperlink" Target="consultantplus://offline/ref=ADFB04BF0A31B5EF8B08CCD43AB5C7BFE683106120C6CA3E5D47EF8F826D30BCFA0D72022093FFFC06352D6DDE816238C315B46D50382B6Ba5F" TargetMode="External"/><Relationship Id="rId673" Type="http://schemas.openxmlformats.org/officeDocument/2006/relationships/hyperlink" Target="consultantplus://offline/ref=ADFB04BF0A31B5EF8B08C4C82CB5C7BFE682136A2FCA9734551EE38D85626FABEF44260F2092E7FD0D7F7E298968aDF" TargetMode="External"/><Relationship Id="rId729" Type="http://schemas.openxmlformats.org/officeDocument/2006/relationships/hyperlink" Target="consultantplus://offline/ref=ADFB04BF0A31B5EF8B08D7C03CB5C7BFE385116B25C6CA3E5D47EF8F826D30BCFA0D72022093FCFE06352D6DDE816238C315B46D50382B6Ba5F" TargetMode="External"/><Relationship Id="rId23" Type="http://schemas.openxmlformats.org/officeDocument/2006/relationships/hyperlink" Target="consultantplus://offline/ref=FEBAADA76DF18D8A4A19DB9A866776309EE82DC4D1DCE0FE3B716F3352101744AD67BA84CE10088DACE47CA7FD2176BE69C9DFD76Ak9fCI" TargetMode="External"/><Relationship Id="rId119" Type="http://schemas.openxmlformats.org/officeDocument/2006/relationships/hyperlink" Target="consultantplus://offline/ref=FEBAADA76DF18D8A4A19C581836776309CE72CC6D7D7E0FE3B716F3352101744BF67E280CC191DD9F4BE2BAAFCk2f0I" TargetMode="External"/><Relationship Id="rId270" Type="http://schemas.openxmlformats.org/officeDocument/2006/relationships/hyperlink" Target="consultantplus://offline/ref=D754E440418963B45C1D6B2E1F582D1DA7109BC6780D90D05A3BEDE7B092B691EC7A6189A9EEDAC4A5056A9ED6CC7B897840A0DF8D88E975cE6EH" TargetMode="External"/><Relationship Id="rId326" Type="http://schemas.openxmlformats.org/officeDocument/2006/relationships/hyperlink" Target="consultantplus://offline/ref=D754E440418963B45C1D78260F582D1DA21490C07E05CDDA5262E1E5B79DE986EB336D88A9EEDEC6A95A6F8BC794758A665EA9C8918AEBc766H" TargetMode="External"/><Relationship Id="rId533" Type="http://schemas.openxmlformats.org/officeDocument/2006/relationships/hyperlink" Target="consultantplus://offline/ref=ADFB04BF0A31B5EF8B08C4C82CB5C7BFE687176A2FCC9734551EE38D85626FABFD447E032093FBFD096A2878CFD96F39DC0AB5734C3A29B665a1F" TargetMode="External"/><Relationship Id="rId65" Type="http://schemas.openxmlformats.org/officeDocument/2006/relationships/hyperlink" Target="consultantplus://offline/ref=FEBAADA76DF18D8A4A19DB9A866776309CE224C3D1D1E0FE3B716F3352101744BF67E280CC191DD9F4BE2BAAFCk2f0I" TargetMode="External"/><Relationship Id="rId130" Type="http://schemas.openxmlformats.org/officeDocument/2006/relationships/hyperlink" Target="consultantplus://offline/ref=FEBAADA76DF18D8A4A19DB9A866776309CE327C2D5DEBDF433286331551F4841AA76BA8ECF0703D0E3A229A8kFfFI" TargetMode="External"/><Relationship Id="rId368" Type="http://schemas.openxmlformats.org/officeDocument/2006/relationships/hyperlink" Target="consultantplus://offline/ref=D754E440418963B45C1D78260F582D1DA21490C07E05CDDA5262E1E5B79DE986EB336D88A9ECD2C2A95A6F8BC794758A665EA9C8918AEBc766H" TargetMode="External"/><Relationship Id="rId575" Type="http://schemas.openxmlformats.org/officeDocument/2006/relationships/hyperlink" Target="consultantplus://offline/ref=ADFB04BF0A31B5EF8B08C4C82CB5C7BFE682136B20C59734551EE38D85626FABEF44260F2092E7FD0D7F7E298968aDF" TargetMode="External"/><Relationship Id="rId740" Type="http://schemas.openxmlformats.org/officeDocument/2006/relationships/hyperlink" Target="consultantplus://offline/ref=ADFB04BF0A31B5EF8B08D7C03CB5C7BFE385116B25C6CA3E5D47EF8F826D30BCFA0D72022093FEF906352D6DDE816238C315B46D50382B6Ba5F" TargetMode="External"/><Relationship Id="rId782" Type="http://schemas.openxmlformats.org/officeDocument/2006/relationships/hyperlink" Target="consultantplus://offline/ref=ADFB04BF0A31B5EF8B08D7C03CB5C7BFE385116B25C6CA3E5D47EF8F826D30BCFA0D72022093FEF906352D6DDE816238C315B46D50382B6Ba5F" TargetMode="External"/><Relationship Id="rId172" Type="http://schemas.openxmlformats.org/officeDocument/2006/relationships/hyperlink" Target="consultantplus://offline/ref=FEBAADA76DF18D8A4A19DB9A866776309FE823C0DE83B7FC6A2461365A404D54BB2EB48DD1190AC7FFA02BkAfBI" TargetMode="External"/><Relationship Id="rId228" Type="http://schemas.openxmlformats.org/officeDocument/2006/relationships/hyperlink" Target="consultantplus://offline/ref=D754E440418963B45C1D78260F582D1DA21395C27E0790D05A3BEDE7B092B691EC7A618CA1E6DBCFF65F7A9A9F9A76947857BED49388cE68H" TargetMode="External"/><Relationship Id="rId435" Type="http://schemas.openxmlformats.org/officeDocument/2006/relationships/hyperlink" Target="consultantplus://offline/ref=D754E440418963B45C1D6B2E1F582D1DA7179BC0750C90D05A3BEDE7B092B691EC7A6189A9EEDAC1A7056A9ED6CC7B897840A0DF8D88E975cE6EH" TargetMode="External"/><Relationship Id="rId477" Type="http://schemas.openxmlformats.org/officeDocument/2006/relationships/hyperlink" Target="consultantplus://offline/ref=ADFB04BF0A31B5EF8B08D7C03CB5C7BFE38D156023C99734551EE38D85626FABEF44260F2092E7FD0D7F7E298968aDF" TargetMode="External"/><Relationship Id="rId600" Type="http://schemas.openxmlformats.org/officeDocument/2006/relationships/hyperlink" Target="consultantplus://offline/ref=ADFB04BF0A31B5EF8B08D7C03CB5C7BFE385116B25C6CA3E5D47EF8F826D30BCFA0D72022093FEF906352D6DDE816238C315B46D50382B6Ba5F" TargetMode="External"/><Relationship Id="rId642" Type="http://schemas.openxmlformats.org/officeDocument/2006/relationships/hyperlink" Target="consultantplus://offline/ref=ADFB04BF0A31B5EF8B08CCD43AB5C7BFE683106120C6CA3E5D47EF8F826D30BCFA0D72022093FFF406352D6DDE816238C315B46D50382B6Ba5F" TargetMode="External"/><Relationship Id="rId684" Type="http://schemas.openxmlformats.org/officeDocument/2006/relationships/hyperlink" Target="consultantplus://offline/ref=ADFB04BF0A31B5EF8B08D7C03CB5C7BFE385116B25C6CA3E5D47EF8F826D30BCFA0D72022093FFF406352D6DDE816238C315B46D50382B6Ba5F" TargetMode="External"/><Relationship Id="rId281" Type="http://schemas.openxmlformats.org/officeDocument/2006/relationships/hyperlink" Target="consultantplus://offline/ref=D754E440418963B45C1D78260F582D1DA21C9BC47A0690D05A3BEDE7B092B691EC7A6189ADE58F95E65B33CC92877683665CA0D4c962H" TargetMode="External"/><Relationship Id="rId337" Type="http://schemas.openxmlformats.org/officeDocument/2006/relationships/hyperlink" Target="consultantplus://offline/ref=D754E440418963B45C1D78260F582D1DA21490C07E05CDDA5262E1E5B79DE986EB336D88A9EEDEC7A95A6F8BC794758A665EA9C8918AEBc766H" TargetMode="External"/><Relationship Id="rId502" Type="http://schemas.openxmlformats.org/officeDocument/2006/relationships/hyperlink" Target="consultantplus://offline/ref=ADFB04BF0A31B5EF8B08D7C03CB5C7BFE385116B25C6CA3E5D47EF8F826D30BCFA0D72022093F8F806352D6DDE816238C315B46D50382B6Ba5F" TargetMode="External"/><Relationship Id="rId34" Type="http://schemas.openxmlformats.org/officeDocument/2006/relationships/hyperlink" Target="consultantplus://offline/ref=FEBAADA76DF18D8A4A19DB9A866776309EE82CCCD7DDE0FE3B716F3352101744AD67BA8CCF1901D8FDAB7DFBBA7465BD60C9DDDE769F17EBk7fBI" TargetMode="External"/><Relationship Id="rId76" Type="http://schemas.openxmlformats.org/officeDocument/2006/relationships/hyperlink" Target="consultantplus://offline/ref=FEBAADA76DF18D8A4A19C892966776309FE323C0D4DDE0FE3B716F3352101744BF67E280CC191DD9F4BE2BAAFCk2f0I" TargetMode="External"/><Relationship Id="rId141" Type="http://schemas.openxmlformats.org/officeDocument/2006/relationships/hyperlink" Target="consultantplus://offline/ref=FEBAADA76DF18D8A4A19DB9A8667763094E227C4DE83B7FC6A2461365A404D54BB2EB48DD1190AC7FFA02BkAfBI" TargetMode="External"/><Relationship Id="rId379" Type="http://schemas.openxmlformats.org/officeDocument/2006/relationships/hyperlink" Target="consultantplus://offline/ref=D754E440418963B45C1D78260F582D1DA21490C07E05CDDA5262E1E5B79DE986EB336D88A9EEDEC4A95A6F8BC794758A665EA9C8918AEBc766H" TargetMode="External"/><Relationship Id="rId544" Type="http://schemas.openxmlformats.org/officeDocument/2006/relationships/hyperlink" Target="consultantplus://offline/ref=ADFB04BF0A31B5EF8B08D7C03CB5C7BFE385116B25C6CA3E5D47EF8F826D30AEFA557E02218DF8FC13637C2B68aAF" TargetMode="External"/><Relationship Id="rId586" Type="http://schemas.openxmlformats.org/officeDocument/2006/relationships/hyperlink" Target="consultantplus://offline/ref=ADFB04BF0A31B5EF8B08D7C03CB5C7BFE385116B25C6CA3E5D47EF8F826D30AEFA557E02218DF8FC13637C2B68aAF" TargetMode="External"/><Relationship Id="rId751" Type="http://schemas.openxmlformats.org/officeDocument/2006/relationships/hyperlink" Target="consultantplus://offline/ref=ADFB04BF0A31B5EF8B08C4C82CB5C7BFE6831A6120CA9734551EE38D85626FABFD447E032093F8FF056A2878CFD96F39DC0AB5734C3A29B665a1F" TargetMode="External"/><Relationship Id="rId793" Type="http://schemas.openxmlformats.org/officeDocument/2006/relationships/hyperlink" Target="consultantplus://offline/ref=ADFB04BF0A31B5EF8B08D7C03CB5C7BFE385116B25C6CA3E5D47EF8F826D30BCFA0D72022093FFF806352D6DDE816238C315B46D50382B6Ba5F" TargetMode="External"/><Relationship Id="rId807" Type="http://schemas.openxmlformats.org/officeDocument/2006/relationships/hyperlink" Target="consultantplus://offline/ref=ADFB04BF0A31B5EF8B08D7C03CB5C7BFE38D1B6C24C99734551EE38D85626FABEF44260F2092E7FD0D7F7E298968aDF" TargetMode="External"/><Relationship Id="rId7" Type="http://schemas.openxmlformats.org/officeDocument/2006/relationships/endnotes" Target="endnotes.xml"/><Relationship Id="rId183" Type="http://schemas.openxmlformats.org/officeDocument/2006/relationships/hyperlink" Target="consultantplus://offline/ref=FEBAADA76DF18D8A4A19DB9A866776309EE82CCCD7DDE0FE3B716F3352101744AD67BA8CCF1907D8F9AB7DFBBA7465BD60C9DDDE769F17EBk7fBI" TargetMode="External"/><Relationship Id="rId239" Type="http://schemas.openxmlformats.org/officeDocument/2006/relationships/hyperlink" Target="consultantplus://offline/ref=D754E440418963B45C1D6B2E1F582D1DA71396C47C0A90D05A3BEDE7B092B691FE7A3985AAEEC5C4AB103CCF90c968H" TargetMode="External"/><Relationship Id="rId390" Type="http://schemas.openxmlformats.org/officeDocument/2006/relationships/hyperlink" Target="consultantplus://offline/ref=D754E440418963B45C1D78260F582D1DA21490C07E05CDDA5262E1E5B79DE986EB336D88A9EEDCC6A95A6F8BC794758A665EA9C8918AEBc766H" TargetMode="External"/><Relationship Id="rId404" Type="http://schemas.openxmlformats.org/officeDocument/2006/relationships/hyperlink" Target="consultantplus://offline/ref=D754E440418963B45C1D6B2E1F582D1DA7179BC0750C90D05A3BEDE7B092B691EC7A6189A9EEDAC5A7056A9ED6CC7B897840A0DF8D88E975cE6EH" TargetMode="External"/><Relationship Id="rId446" Type="http://schemas.openxmlformats.org/officeDocument/2006/relationships/hyperlink" Target="consultantplus://offline/ref=D754E440418963B45C1D78260F582D1DA21490C07E05CDDA5262E1E5B79DE986EB336D88A9EEDEC4A95A6F8BC794758A665EA9C8918AEBc766H" TargetMode="External"/><Relationship Id="rId611" Type="http://schemas.openxmlformats.org/officeDocument/2006/relationships/hyperlink" Target="consultantplus://offline/ref=ADFB04BF0A31B5EF8B08D7C03CB5C7BFE38D1A6824CE9734551EE38D85626FABEF44260F2092E7FD0D7F7E298968aDF" TargetMode="External"/><Relationship Id="rId653" Type="http://schemas.openxmlformats.org/officeDocument/2006/relationships/hyperlink" Target="consultantplus://offline/ref=ADFB04BF0A31B5EF8B08D7C03CB5C7BFE385116B25C6CA3E5D47EF8F826D30BCFA0D72022090F9FC06352D6DDE816238C315B46D50382B6Ba5F" TargetMode="External"/><Relationship Id="rId250" Type="http://schemas.openxmlformats.org/officeDocument/2006/relationships/hyperlink" Target="consultantplus://offline/ref=D754E440418963B45C1D6B2E1F582D1DA71396C47C0A90D05A3BEDE7B092B691FE7A3985AAEEC5C4AB103CCF90c968H" TargetMode="External"/><Relationship Id="rId292" Type="http://schemas.openxmlformats.org/officeDocument/2006/relationships/hyperlink" Target="consultantplus://offline/ref=D754E440418963B45C1D6B2E1F582D1DA7109BC6780D90D05A3BEDE7B092B691EC7A6189A9EEDAC5A4056A9ED6CC7B897840A0DF8D88E975cE6EH" TargetMode="External"/><Relationship Id="rId306" Type="http://schemas.openxmlformats.org/officeDocument/2006/relationships/hyperlink" Target="consultantplus://offline/ref=D754E440418963B45C1D78260F582D1DA21490C07E05CDDA5262E1E5B79DE986EB336D88A9EED3C7A95A6F8BC794758A665EA9C8918AEBc766H" TargetMode="External"/><Relationship Id="rId488" Type="http://schemas.openxmlformats.org/officeDocument/2006/relationships/hyperlink" Target="consultantplus://offline/ref=ADFB04BF0A31B5EF8B08D7C03CB5C7BFE38D166923CF9734551EE38D85626FABEF44260F2092E7FD0D7F7E298968aDF" TargetMode="External"/><Relationship Id="rId695" Type="http://schemas.openxmlformats.org/officeDocument/2006/relationships/hyperlink" Target="consultantplus://offline/ref=ADFB04BF0A31B5EF8B08D7C03CB5C7BFE385116B25C6CA3E5D47EF8F826D30BCFA0D72022093FFF406352D6DDE816238C315B46D50382B6Ba5F" TargetMode="External"/><Relationship Id="rId709" Type="http://schemas.openxmlformats.org/officeDocument/2006/relationships/hyperlink" Target="consultantplus://offline/ref=ADFB04BF0A31B5EF8B08C4C82CB5C7BFE585166120CC9734551EE38D85626FABFD447E032093F9FA0B6A2878CFD96F39DC0AB5734C3A29B665a1F" TargetMode="External"/><Relationship Id="rId45" Type="http://schemas.openxmlformats.org/officeDocument/2006/relationships/hyperlink" Target="consultantplus://offline/ref=FEBAADA76DF18D8A4A19C8929667763099E92DC0DCD5E0FE3B716F3352101744BF67E280CC191DD9F4BE2BAAFCk2f0I" TargetMode="External"/><Relationship Id="rId87" Type="http://schemas.openxmlformats.org/officeDocument/2006/relationships/hyperlink" Target="consultantplus://offline/ref=FEBAADA76DF18D8A4A19DB9A866776309EE82DC4D5D6E0FE3B716F3352101744AD67BA8CCF1B05DBFBAB7DFBBA7465BD60C9DDDE769F17EBk7fBI" TargetMode="External"/><Relationship Id="rId110" Type="http://schemas.openxmlformats.org/officeDocument/2006/relationships/hyperlink" Target="consultantplus://offline/ref=FEBAADA76DF18D8A4A19DB9A866776309FE826C2D4D4E0FE3B716F3352101744BF67E280CC191DD9F4BE2BAAFCk2f0I" TargetMode="External"/><Relationship Id="rId348" Type="http://schemas.openxmlformats.org/officeDocument/2006/relationships/hyperlink" Target="consultantplus://offline/ref=D754E440418963B45C1D78260F582D1DA21490C07E05CDDA5262E1E5B79DE986EB336D88A9ECD2C2A95A6F8BC794758A665EA9C8918AEBc766H" TargetMode="External"/><Relationship Id="rId513" Type="http://schemas.openxmlformats.org/officeDocument/2006/relationships/hyperlink" Target="consultantplus://offline/ref=ADFB04BF0A31B5EF8B08C4C82CB5C7BFE6811A6A27CE9734551EE38D85626FABEF44260F2092E7FD0D7F7E298968aDF" TargetMode="External"/><Relationship Id="rId555" Type="http://schemas.openxmlformats.org/officeDocument/2006/relationships/hyperlink" Target="consultantplus://offline/ref=ADFB04BF0A31B5EF8B08C4C82CB5C7BFE687176A2FCC9734551EE38D85626FABFD447E032093FBFF046A2878CFD96F39DC0AB5734C3A29B665a1F" TargetMode="External"/><Relationship Id="rId597" Type="http://schemas.openxmlformats.org/officeDocument/2006/relationships/hyperlink" Target="consultantplus://offline/ref=ADFB04BF0A31B5EF8B08C4C82CB5C7BFE682136B20C59734551EE38D85626FABEF44260F2092E7FD0D7F7E298968aDF" TargetMode="External"/><Relationship Id="rId720" Type="http://schemas.openxmlformats.org/officeDocument/2006/relationships/hyperlink" Target="consultantplus://offline/ref=ADFB04BF0A31B5EF8B08C4C82CB5C7BFE682146A2EC59734551EE38D85626FABFD447E032093F8F8086A2878CFD96F39DC0AB5734C3A29B665a1F" TargetMode="External"/><Relationship Id="rId762" Type="http://schemas.openxmlformats.org/officeDocument/2006/relationships/hyperlink" Target="consultantplus://offline/ref=ADFB04BF0A31B5EF8B08C4C82CB5C7BFE6831A6120CA9734551EE38D85626FABFD447E032093F8F90E6A2878CFD96F39DC0AB5734C3A29B665a1F" TargetMode="External"/><Relationship Id="rId818" Type="http://schemas.openxmlformats.org/officeDocument/2006/relationships/hyperlink" Target="consultantplus://offline/ref=ADFB04BF0A31B5EF8B08D7C03CB5C7BFE385116B25C6CA3E5D47EF8F826D30BCFA0D72022093F8F406352D6DDE816238C315B46D50382B6Ba5F" TargetMode="External"/><Relationship Id="rId152" Type="http://schemas.openxmlformats.org/officeDocument/2006/relationships/hyperlink" Target="consultantplus://offline/ref=FEBAADA76DF18D8A4A19DB9A866776309EE82DC4D1DCE0FE3B716F3352101744AD67BA84CE10088DACE47CA7FD2176BE69C9DFD76Ak9fCI" TargetMode="External"/><Relationship Id="rId194" Type="http://schemas.openxmlformats.org/officeDocument/2006/relationships/hyperlink" Target="consultantplus://offline/ref=D754E440418963B45C1D78260F582D1DA01091C27A0F90D05A3BEDE7B092B691EC7A6189A9EEDBC0A3056A9ED6CC7B897840A0DF8D88E975cE6EH" TargetMode="External"/><Relationship Id="rId208" Type="http://schemas.openxmlformats.org/officeDocument/2006/relationships/hyperlink" Target="consultantplus://offline/ref=D754E440418963B45C1D78260F582D1DA21490C07E05CDDA5262E1E5B79DE986EB336D88A9EEDDC0A95A6F8BC794758A665EA9C8918AEBc766H" TargetMode="External"/><Relationship Id="rId415" Type="http://schemas.openxmlformats.org/officeDocument/2006/relationships/hyperlink" Target="consultantplus://offline/ref=D754E440418963B45C1D6B2E1F582D1DA31395C27D0690D05A3BEDE7B092B691FE7A3985AAEEC5C4AB103CCF90c968H" TargetMode="External"/><Relationship Id="rId457" Type="http://schemas.openxmlformats.org/officeDocument/2006/relationships/hyperlink" Target="consultantplus://offline/ref=ADFB04BF0A31B5EF8B08D7C03CB5C7BFE385116B25C6CA3E5D47EF8F826D30BCFA0D72022093FFFB06352D6DDE816238C315B46D50382B6Ba5F" TargetMode="External"/><Relationship Id="rId622" Type="http://schemas.openxmlformats.org/officeDocument/2006/relationships/hyperlink" Target="consultantplus://offline/ref=ADFB04BF0A31B5EF8B08D7C03CB5C7BFE385116B25C6CA3E5D47EF8F826D30BCFA0D72022093FEFE06352D6DDE816238C315B46D50382B6Ba5F" TargetMode="External"/><Relationship Id="rId261" Type="http://schemas.openxmlformats.org/officeDocument/2006/relationships/hyperlink" Target="consultantplus://offline/ref=D754E440418963B45C1D78260F582D1DA21490C07E05CDDA5262E1E5B79DE986EB336D88A9EED8CDA95A6F8BC794758A665EA9C8918AEBc766H" TargetMode="External"/><Relationship Id="rId499" Type="http://schemas.openxmlformats.org/officeDocument/2006/relationships/hyperlink" Target="consultantplus://offline/ref=ADFB04BF0A31B5EF8B08D7C03CB5C7BFE385116B25C6CA3E5D47EF8F826D30BCFA0D72022093FFF406352D6DDE816238C315B46D50382B6Ba5F" TargetMode="External"/><Relationship Id="rId664" Type="http://schemas.openxmlformats.org/officeDocument/2006/relationships/hyperlink" Target="consultantplus://offline/ref=ADFB04BF0A31B5EF8B08D7C03CB5C7BFE385116B25C6CA3E5D47EF8F826D30BCFA0D72022090F9FC06352D6DDE816238C315B46D50382B6Ba5F" TargetMode="External"/><Relationship Id="rId14" Type="http://schemas.openxmlformats.org/officeDocument/2006/relationships/hyperlink" Target="consultantplus://offline/ref=FEBAADA76DF18D8A4A19DB9A866776309EE82CCCD7DDE0FE3B716F3352101744AD67BA8ECE125788B9F524A9FE3F68B77ED5DDD5k6f9I" TargetMode="External"/><Relationship Id="rId56" Type="http://schemas.openxmlformats.org/officeDocument/2006/relationships/hyperlink" Target="consultantplus://offline/ref=FEBAADA76DF18D8A4A19DB9A866776309FE823C0DE83B7FC6A2461365A405F54E322B78DCE1E0AD2A9F16DFFF32268A060DEC3D5689Fk1f6I" TargetMode="External"/><Relationship Id="rId317" Type="http://schemas.openxmlformats.org/officeDocument/2006/relationships/hyperlink" Target="consultantplus://offline/ref=D754E440418963B45C1D78260F582D1DA21490C07E05CDDA5262E1E5B79DE986EB336D88A9EED3C7A95A6F8BC794758A665EA9C8918AEBc766H" TargetMode="External"/><Relationship Id="rId359" Type="http://schemas.openxmlformats.org/officeDocument/2006/relationships/hyperlink" Target="consultantplus://offline/ref=D754E440418963B45C1D78260F582D1DA21490C07E05CDDA5262E1E5B79DE994EB6B618BA9F0DBCDBC0C3ECDc963H" TargetMode="External"/><Relationship Id="rId524" Type="http://schemas.openxmlformats.org/officeDocument/2006/relationships/hyperlink" Target="consultantplus://offline/ref=ADFB04BF0A31B5EF8B08C4C82CB5C7BFE6811A6A27CE9734551EE38D85626FABEF44260F2092E7FD0D7F7E298968aDF" TargetMode="External"/><Relationship Id="rId566" Type="http://schemas.openxmlformats.org/officeDocument/2006/relationships/hyperlink" Target="consultantplus://offline/ref=ADFB04BF0A31B5EF8B08D7C03CB5C7BFE385116B25C6CA3E5D47EF8F826D30BCFA0D72022093FEFA06352D6DDE816238C315B46D50382B6Ba5F" TargetMode="External"/><Relationship Id="rId731" Type="http://schemas.openxmlformats.org/officeDocument/2006/relationships/hyperlink" Target="consultantplus://offline/ref=ADFB04BF0A31B5EF8B08D7C03CB5C7BFE385116B25C6CA3E5D47EF8F826D30BCFA0D72022093FCFE06352D6DDE816238C315B46D50382B6Ba5F" TargetMode="External"/><Relationship Id="rId773" Type="http://schemas.openxmlformats.org/officeDocument/2006/relationships/hyperlink" Target="consultantplus://offline/ref=ADFB04BF0A31B5EF8B08D7C03CB5C7BFE385116B25C6CA3E5D47EF8F826D30BCFA0D72022093FEFE06352D6DDE816238C315B46D50382B6Ba5F" TargetMode="External"/><Relationship Id="rId98" Type="http://schemas.openxmlformats.org/officeDocument/2006/relationships/hyperlink" Target="consultantplus://offline/ref=FEBAADA76DF18D8A4A19DB9A866776309EE82DC4D1DCE0FE3B716F3352101744AD67BA8CCF1803DDF4AB7DFBBA7465BD60C9DDDE769F17EBk7fBI" TargetMode="External"/><Relationship Id="rId121" Type="http://schemas.openxmlformats.org/officeDocument/2006/relationships/hyperlink" Target="consultantplus://offline/ref=FEBAADA76DF18D8A4A19DB9A866776309FE823C0DE83B7FC6A2461365A405F54E322B78DCE1E0AD2A9F16DFFF32268A060DEC3D5689Fk1f6I" TargetMode="External"/><Relationship Id="rId163" Type="http://schemas.openxmlformats.org/officeDocument/2006/relationships/hyperlink" Target="consultantplus://offline/ref=FEBAADA76DF18D8A4A19DB9A866776309EE82DC4D1DCE0FE3B716F3352101744AD67BA84CE10088DACE47CA7FD2176BE69C9DFD76Ak9fCI" TargetMode="External"/><Relationship Id="rId219" Type="http://schemas.openxmlformats.org/officeDocument/2006/relationships/hyperlink" Target="consultantplus://offline/ref=D754E440418963B45C1D6B2E1F582D1DA71396C47C0A90D05A3BEDE7B092B691FE7A3985AAEEC5C4AB103CCF90c968H" TargetMode="External"/><Relationship Id="rId370" Type="http://schemas.openxmlformats.org/officeDocument/2006/relationships/hyperlink" Target="consultantplus://offline/ref=D754E440418963B45C1D78260F582D1DA21490C07E05CDDA5262E1E5B79DE986EB336D88A9EEDEC7A95A6F8BC794758A665EA9C8918AEBc766H" TargetMode="External"/><Relationship Id="rId426" Type="http://schemas.openxmlformats.org/officeDocument/2006/relationships/hyperlink" Target="consultantplus://offline/ref=D754E440418963B45C1D6B2E1F582D1DA7179BC0750C90D05A3BEDE7B092B691EC7A6189A9EEDAC0A6056A9ED6CC7B897840A0DF8D88E975cE6EH" TargetMode="External"/><Relationship Id="rId633" Type="http://schemas.openxmlformats.org/officeDocument/2006/relationships/hyperlink" Target="consultantplus://offline/ref=ADFB04BF0A31B5EF8B08CCD43AB5C7BFE683106120C6CA3E5D47EF8F826D30BCFA0D72022093FCF406352D6DDE816238C315B46D50382B6Ba5F" TargetMode="External"/><Relationship Id="rId230" Type="http://schemas.openxmlformats.org/officeDocument/2006/relationships/hyperlink" Target="consultantplus://offline/ref=D754E440418963B45C1D6B2E1F582D1DA71396C47C0A90D05A3BEDE7B092B691FE7A3985AAEEC5C4AB103CCF90c968H" TargetMode="External"/><Relationship Id="rId468" Type="http://schemas.openxmlformats.org/officeDocument/2006/relationships/hyperlink" Target="consultantplus://offline/ref=ADFB04BF0A31B5EF8B08D7C03CB5C7BFE385116B25C6CA3E5D47EF8F826D30BCFA0D72022093FCFF06352D6DDE816238C315B46D50382B6Ba5F" TargetMode="External"/><Relationship Id="rId675" Type="http://schemas.openxmlformats.org/officeDocument/2006/relationships/hyperlink" Target="consultantplus://offline/ref=ADFB04BF0A31B5EF8B08D7C03CB5C7BFE385116B25C6CA3E5D47EF8F826D30BCFA0D72022090F9FC06352D6DDE816238C315B46D50382B6Ba5F" TargetMode="External"/><Relationship Id="rId25" Type="http://schemas.openxmlformats.org/officeDocument/2006/relationships/hyperlink" Target="consultantplus://offline/ref=FEBAADA76DF18D8A4A19DB9A866776309FE823C0DE83B7FC6A2461365A404D54BB2EB48DD1190AC7FFA02BkAfBI" TargetMode="External"/><Relationship Id="rId67" Type="http://schemas.openxmlformats.org/officeDocument/2006/relationships/hyperlink" Target="consultantplus://offline/ref=FEBAADA76DF18D8A4A19DB9A866776309CE226C4DDD2E0FE3B716F3352101744BF67E280CC191DD9F4BE2BAAFCk2f0I" TargetMode="External"/><Relationship Id="rId272" Type="http://schemas.openxmlformats.org/officeDocument/2006/relationships/hyperlink" Target="consultantplus://offline/ref=D754E440418963B45C1D78260F582D1DA21490C07E05CDDA5262E1E5B79DE986EB336D88A9EEDCC1A95A6F8BC794758A665EA9C8918AEBc766H" TargetMode="External"/><Relationship Id="rId328" Type="http://schemas.openxmlformats.org/officeDocument/2006/relationships/hyperlink" Target="consultantplus://offline/ref=D754E440418963B45C1D6B2E1F582D1DA71395CA7B0D90D05A3BEDE7B092B691FE7A3985AAEEC5C4AB103CCF90c968H" TargetMode="External"/><Relationship Id="rId535" Type="http://schemas.openxmlformats.org/officeDocument/2006/relationships/hyperlink" Target="consultantplus://offline/ref=ADFB04BF0A31B5EF8B08C4C82CB5C7BFE687176A2FCC9734551EE38D85626FABFD447E032093FBFE0C6A2878CFD96F39DC0AB5734C3A29B665a1F" TargetMode="External"/><Relationship Id="rId577" Type="http://schemas.openxmlformats.org/officeDocument/2006/relationships/hyperlink" Target="consultantplus://offline/ref=ADFB04BF0A31B5EF8B08D7C03CB5C7BFE385116B25C6CA3E5D47EF8F826D30BCFA0D72022093FEFE06352D6DDE816238C315B46D50382B6Ba5F" TargetMode="External"/><Relationship Id="rId700" Type="http://schemas.openxmlformats.org/officeDocument/2006/relationships/hyperlink" Target="consultantplus://offline/ref=ADFB04BF0A31B5EF8B08C4C82CB5C7BFE682146A2EC59734551EE38D85626FABEF44260F2092E7FD0D7F7E298968aDF" TargetMode="External"/><Relationship Id="rId742" Type="http://schemas.openxmlformats.org/officeDocument/2006/relationships/hyperlink" Target="consultantplus://offline/ref=ADFB04BF0A31B5EF8B08C4C82CB5C7BFE6831A6120CA9734551EE38D85626FABFD447E032093F8FE096A2878CFD96F39DC0AB5734C3A29B665a1F" TargetMode="External"/><Relationship Id="rId132" Type="http://schemas.openxmlformats.org/officeDocument/2006/relationships/hyperlink" Target="consultantplus://offline/ref=FEBAADA76DF18D8A4A19C581836776309CE72CC6D7D7E0FE3B716F3352101744BF67E280CC191DD9F4BE2BAAFCk2f0I" TargetMode="External"/><Relationship Id="rId174" Type="http://schemas.openxmlformats.org/officeDocument/2006/relationships/hyperlink" Target="consultantplus://offline/ref=FEBAADA76DF18D8A4A19DB9A866776309EE82DC4D1DCE0FE3B716F3352101744AD67BA84CE10088DACE47CA7FD2176BE69C9DFD76Ak9fCI" TargetMode="External"/><Relationship Id="rId381" Type="http://schemas.openxmlformats.org/officeDocument/2006/relationships/hyperlink" Target="consultantplus://offline/ref=D754E440418963B45C1D78260F582D1DA21490C07E05CDDA5262E1E5B79DE986EB336D88A9EEDEC6A95A6F8BC794758A665EA9C8918AEBc766H" TargetMode="External"/><Relationship Id="rId602" Type="http://schemas.openxmlformats.org/officeDocument/2006/relationships/hyperlink" Target="consultantplus://offline/ref=ADFB04BF0A31B5EF8B08D7C03CB5C7BFE385116B25C6CA3E5D47EF8F826D30BCFA0D72022093FEF906352D6DDE816238C315B46D50382B6Ba5F" TargetMode="External"/><Relationship Id="rId784" Type="http://schemas.openxmlformats.org/officeDocument/2006/relationships/hyperlink" Target="consultantplus://offline/ref=ADFB04BF0A31B5EF8B08D7C03CB5C7BFE385116B25C6CA3E5D47EF8F826D30BCFA0D72022093FFF806352D6DDE816238C315B46D50382B6Ba5F" TargetMode="External"/><Relationship Id="rId241" Type="http://schemas.openxmlformats.org/officeDocument/2006/relationships/hyperlink" Target="consultantplus://offline/ref=D754E440418963B45C1D6B2E1F582D1DA71396C47C0A90D05A3BEDE7B092B691FE7A3985AAEEC5C4AB103CCF90c968H" TargetMode="External"/><Relationship Id="rId437" Type="http://schemas.openxmlformats.org/officeDocument/2006/relationships/hyperlink" Target="consultantplus://offline/ref=D754E440418963B45C1D6B2E1F582D1DA7179BC0750C90D05A3BEDE7B092B691EC7A6189A9EEDAC1A4056A9ED6CC7B897840A0DF8D88E975cE6EH" TargetMode="External"/><Relationship Id="rId479" Type="http://schemas.openxmlformats.org/officeDocument/2006/relationships/hyperlink" Target="consultantplus://offline/ref=ADFB04BF0A31B5EF8B08D7C03CB5C7BFE38D156023C99734551EE38D85626FABEF44260F2092E7FD0D7F7E298968aDF" TargetMode="External"/><Relationship Id="rId644" Type="http://schemas.openxmlformats.org/officeDocument/2006/relationships/hyperlink" Target="consultantplus://offline/ref=ADFB04BF0A31B5EF8B08D7C03CB5C7BFE385116B25C6CA3E5D47EF8F826D30BCFA0D72022093FEFA06352D6DDE816238C315B46D50382B6Ba5F" TargetMode="External"/><Relationship Id="rId686" Type="http://schemas.openxmlformats.org/officeDocument/2006/relationships/hyperlink" Target="consultantplus://offline/ref=ADFB04BF0A31B5EF8B08C4C82CB5C7BFE682136A2FCA9734551EE38D85626FABEF44260F2092E7FD0D7F7E298968aDF" TargetMode="External"/><Relationship Id="rId36" Type="http://schemas.openxmlformats.org/officeDocument/2006/relationships/hyperlink" Target="consultantplus://offline/ref=FEBAADA76DF18D8A4A19DB9A866776309EE82CCCD7DDE0FE3B716F3352101744AD67BA8CCF1904D1FBAB7DFBBA7465BD60C9DDDE769F17EBk7fBI" TargetMode="External"/><Relationship Id="rId283" Type="http://schemas.openxmlformats.org/officeDocument/2006/relationships/hyperlink" Target="consultantplus://offline/ref=D754E440418963B45C1D78260F582D1DA21C9BC47A0690D05A3BEDE7B092B691FE7A3985AAEEC5C4AB103CCF90c968H" TargetMode="External"/><Relationship Id="rId339" Type="http://schemas.openxmlformats.org/officeDocument/2006/relationships/hyperlink" Target="consultantplus://offline/ref=D754E440418963B45C1D6B2E1F582D1DA71395CA7B0D90D05A3BEDE7B092B691EC7A6189A9EEDBCDA6056A9ED6CC7B897840A0DF8D88E975cE6EH" TargetMode="External"/><Relationship Id="rId490" Type="http://schemas.openxmlformats.org/officeDocument/2006/relationships/hyperlink" Target="consultantplus://offline/ref=ADFB04BF0A31B5EF8B08C4C82CB5C7BFE6831A6B2FCB9734551EE38D85626FABFD447E032093F8F40D6A2878CFD96F39DC0AB5734C3A29B665a1F" TargetMode="External"/><Relationship Id="rId504" Type="http://schemas.openxmlformats.org/officeDocument/2006/relationships/hyperlink" Target="consultantplus://offline/ref=ADFB04BF0A31B5EF8B08C4C82CB5C7BFE6811A6A27CE9734551EE38D85626FABEF44260F2092E7FD0D7F7E298968aDF" TargetMode="External"/><Relationship Id="rId546" Type="http://schemas.openxmlformats.org/officeDocument/2006/relationships/hyperlink" Target="consultantplus://offline/ref=ADFB04BF0A31B5EF8B08C4C82CB5C7BFE48C126B24CD9734551EE38D85626FABEF44260F2092E7FD0D7F7E298968aDF" TargetMode="External"/><Relationship Id="rId711" Type="http://schemas.openxmlformats.org/officeDocument/2006/relationships/hyperlink" Target="consultantplus://offline/ref=ADFB04BF0A31B5EF8B08C4C82CB5C7BFE584176F23CC9734551EE38D85626FABFD447E032093F8FF0E6A2878CFD96F39DC0AB5734C3A29B665a1F" TargetMode="External"/><Relationship Id="rId753" Type="http://schemas.openxmlformats.org/officeDocument/2006/relationships/hyperlink" Target="consultantplus://offline/ref=ADFB04BF0A31B5EF8B08C4C82CB5C7BFE6831A6120CA9734551EE38D85626FABFD447E032093F8F80F6A2878CFD96F39DC0AB5734C3A29B665a1F" TargetMode="External"/><Relationship Id="rId78" Type="http://schemas.openxmlformats.org/officeDocument/2006/relationships/hyperlink" Target="consultantplus://offline/ref=FEBAADA76DF18D8A4A19DB9A866776309EE82DC4D1DCE0FE3B716F3352101744AD67BA8CCF1803DAF8AB7DFBBA7465BD60C9DDDE769F17EBk7fBI" TargetMode="External"/><Relationship Id="rId101" Type="http://schemas.openxmlformats.org/officeDocument/2006/relationships/hyperlink" Target="consultantplus://offline/ref=FEBAADA76DF18D8A4A19DB9A866776309FE823C0DE83B7FC6A2461365A405F54E322B78DCE100AD2A9F16DFFF32268A060DEC3D5689Fk1f6I" TargetMode="External"/><Relationship Id="rId143" Type="http://schemas.openxmlformats.org/officeDocument/2006/relationships/hyperlink" Target="consultantplus://offline/ref=FEBAADA76DF18D8A4A19DB9A866776309FE625C6DCDEBDF433286331551F4841AA76BA8ECF0703D0E3A229A8kFfFI" TargetMode="External"/><Relationship Id="rId185" Type="http://schemas.openxmlformats.org/officeDocument/2006/relationships/hyperlink" Target="consultantplus://offline/ref=FEBAADA76DF18D8A4A19DB9A866776309EE82DC4D1DCE0FE3B716F3352101744AD67BA8CCF1803DDF9AB7DFBBA7465BD60C9DDDE769F17EBk7fBI" TargetMode="External"/><Relationship Id="rId350" Type="http://schemas.openxmlformats.org/officeDocument/2006/relationships/hyperlink" Target="consultantplus://offline/ref=D754E440418963B45C1D78260F582D1DA21490C07E05CDDA5262E1E5B79DE986EB336D88A9ECD2C2A95A6F8BC794758A665EA9C8918AEBc766H" TargetMode="External"/><Relationship Id="rId406" Type="http://schemas.openxmlformats.org/officeDocument/2006/relationships/hyperlink" Target="consultantplus://offline/ref=D754E440418963B45C1D78260F582D1DA21490C07E05CDDA5262E1E5B79DE986EB336D88A9EEDCC6A95A6F8BC794758A665EA9C8918AEBc766H" TargetMode="External"/><Relationship Id="rId588" Type="http://schemas.openxmlformats.org/officeDocument/2006/relationships/hyperlink" Target="consultantplus://offline/ref=ADFB04BF0A31B5EF8B08C4C82CB5C7BFE682136B20C59734551EE38D85626FABEF44260F2092E7FD0D7F7E298968aDF" TargetMode="External"/><Relationship Id="rId795" Type="http://schemas.openxmlformats.org/officeDocument/2006/relationships/hyperlink" Target="consultantplus://offline/ref=ADFB04BF0A31B5EF8B08D7C03CB5C7BFE385116B25C6CA3E5D47EF8F826D30BCFA0D72022092FEFC06352D6DDE816238C315B46D50382B6Ba5F" TargetMode="External"/><Relationship Id="rId809" Type="http://schemas.openxmlformats.org/officeDocument/2006/relationships/hyperlink" Target="consultantplus://offline/ref=ADFB04BF0A31B5EF8B08D7C03CB5C7BFE385116B25C6CA3E5D47EF8F826D30BCFA0D72022093FCFE06352D6DDE816238C315B46D50382B6Ba5F" TargetMode="External"/><Relationship Id="rId9" Type="http://schemas.openxmlformats.org/officeDocument/2006/relationships/footer" Target="footer2.xml"/><Relationship Id="rId210" Type="http://schemas.openxmlformats.org/officeDocument/2006/relationships/hyperlink" Target="consultantplus://offline/ref=D754E440418963B45C1D6B2E1F582D1DA41491C07E0F90D05A3BEDE7B092B691FE7A3985AAEEC5C4AB103CCF90c968H" TargetMode="External"/><Relationship Id="rId392" Type="http://schemas.openxmlformats.org/officeDocument/2006/relationships/hyperlink" Target="consultantplus://offline/ref=D754E440418963B45C1D78260F582D1DA21490C07E05CDDA5262E1E5B79DE986EB336D88A9EEDCC1A95A6F8BC794758A665EA9C8918AEBc766H" TargetMode="External"/><Relationship Id="rId448" Type="http://schemas.openxmlformats.org/officeDocument/2006/relationships/hyperlink" Target="consultantplus://offline/ref=ADFB04BF0A31B5EF8B08D7C03CB5C7BFE187146C23C6CA3E5D47EF8F826D30BCFA0D72022093FBF506352D6DDE816238C315B46D50382B6Ba5F" TargetMode="External"/><Relationship Id="rId613" Type="http://schemas.openxmlformats.org/officeDocument/2006/relationships/hyperlink" Target="consultantplus://offline/ref=ADFB04BF0A31B5EF8B08D7C03CB5C7BFE385116B25C6CA3E5D47EF8F826D30BCFA0D72022093FEFE06352D6DDE816238C315B46D50382B6Ba5F" TargetMode="External"/><Relationship Id="rId655" Type="http://schemas.openxmlformats.org/officeDocument/2006/relationships/hyperlink" Target="consultantplus://offline/ref=ADFB04BF0A31B5EF8B08C4C82CB5C7BFE682136A2FCA9734551EE38D85626FABEF44260F2092E7FD0D7F7E298968aDF" TargetMode="External"/><Relationship Id="rId697" Type="http://schemas.openxmlformats.org/officeDocument/2006/relationships/hyperlink" Target="consultantplus://offline/ref=ADFB04BF0A31B5EF8B08C4C82CB5C7BFE682146A2EC59734551EE38D85626FABEF44260F2092E7FD0D7F7E298968aDF" TargetMode="External"/><Relationship Id="rId820" Type="http://schemas.openxmlformats.org/officeDocument/2006/relationships/header" Target="header1.xml"/><Relationship Id="rId252" Type="http://schemas.openxmlformats.org/officeDocument/2006/relationships/hyperlink" Target="consultantplus://offline/ref=D754E440418963B45C1D6B2E1F582D1DA71396C47C0A90D05A3BEDE7B092B691FE7A3985AAEEC5C4AB103CCF90c968H" TargetMode="External"/><Relationship Id="rId294" Type="http://schemas.openxmlformats.org/officeDocument/2006/relationships/hyperlink" Target="consultantplus://offline/ref=D754E440418963B45C1D78260F582D1DA21490C07E05CDDA5262E1E5B79DE994EB6B618BA9F0DBCDBC0C3ECDc963H" TargetMode="External"/><Relationship Id="rId308" Type="http://schemas.openxmlformats.org/officeDocument/2006/relationships/hyperlink" Target="consultantplus://offline/ref=D754E440418963B45C1D6B2E1F582D1DA7109BC6780D90D05A3BEDE7B092B691EC7A6189A9EEDAC7A1056A9ED6CC7B897840A0DF8D88E975cE6EH" TargetMode="External"/><Relationship Id="rId515" Type="http://schemas.openxmlformats.org/officeDocument/2006/relationships/hyperlink" Target="consultantplus://offline/ref=ADFB04BF0A31B5EF8B08C4C82CB5C7BFE6811A6A27CE9734551EE38D85626FABEF44260F2092E7FD0D7F7E298968aDF" TargetMode="External"/><Relationship Id="rId722" Type="http://schemas.openxmlformats.org/officeDocument/2006/relationships/hyperlink" Target="consultantplus://offline/ref=ADFB04BF0A31B5EF8B08D7C03CB5C7BFE385116B25C6CA3E5D47EF8F826D30AEFA557E02218DF8FC13637C2B68aAF" TargetMode="External"/><Relationship Id="rId47" Type="http://schemas.openxmlformats.org/officeDocument/2006/relationships/hyperlink" Target="consultantplus://offline/ref=FEBAADA76DF18D8A4A19C8929667763098E82CC7D2D5E0FE3B716F3352101744BF67E280CC191DD9F4BE2BAAFCk2f0I" TargetMode="External"/><Relationship Id="rId89" Type="http://schemas.openxmlformats.org/officeDocument/2006/relationships/hyperlink" Target="consultantplus://offline/ref=FEBAADA76DF18D8A4A19DB9A866776309FE823C0DE83B7FC6A2461365A405F54E322B78DCF1B03D2A9F16DFFF32268A060DEC3D5689Fk1f6I" TargetMode="External"/><Relationship Id="rId112" Type="http://schemas.openxmlformats.org/officeDocument/2006/relationships/hyperlink" Target="consultantplus://offline/ref=FEBAADA76DF18D8A4A19C8929667763099E325C0D7D3E0FE3B716F3352101744BF67E280CC191DD9F4BE2BAAFCk2f0I" TargetMode="External"/><Relationship Id="rId154" Type="http://schemas.openxmlformats.org/officeDocument/2006/relationships/hyperlink" Target="consultantplus://offline/ref=FEBAADA76DF18D8A4A19DB9A866776309EE125C2D5DEBDF433286331551F4841AA76BA8ECF0703D0E3A229A8kFfFI" TargetMode="External"/><Relationship Id="rId361" Type="http://schemas.openxmlformats.org/officeDocument/2006/relationships/hyperlink" Target="consultantplus://offline/ref=D754E440418963B45C1D6B2E1F582D1DA71395CA7B0D90D05A3BEDE7B092B691EC7A6189A9EEDAC7A2056A9ED6CC7B897840A0DF8D88E975cE6EH" TargetMode="External"/><Relationship Id="rId557" Type="http://schemas.openxmlformats.org/officeDocument/2006/relationships/hyperlink" Target="consultantplus://offline/ref=ADFB04BF0A31B5EF8B08D7C03CB5C7BFE385116B25C6CA3E5D47EF8F826D30BCFA0D72022093FFF806352D6DDE816238C315B46D50382B6Ba5F" TargetMode="External"/><Relationship Id="rId599" Type="http://schemas.openxmlformats.org/officeDocument/2006/relationships/hyperlink" Target="consultantplus://offline/ref=ADFB04BF0A31B5EF8B08C4C82CB5C7BFE682136B20C59734551EE38D85626FABEF44260F2092E7FD0D7F7E298968aDF" TargetMode="External"/><Relationship Id="rId764" Type="http://schemas.openxmlformats.org/officeDocument/2006/relationships/hyperlink" Target="consultantplus://offline/ref=ADFB04BF0A31B5EF8B08C4C82CB5C7BFE6831A6120CA9734551EE38D85626FABFD447E032093F8F9046A2878CFD96F39DC0AB5734C3A29B665a1F" TargetMode="External"/><Relationship Id="rId196" Type="http://schemas.openxmlformats.org/officeDocument/2006/relationships/hyperlink" Target="consultantplus://offline/ref=D754E440418963B45C1D78260F582D1DA01695C77805CDDA5262E1E5B79DE986EB336D88A9EED9CDA95A6F8BC794758A665EA9C8918AEBc766H" TargetMode="External"/><Relationship Id="rId417" Type="http://schemas.openxmlformats.org/officeDocument/2006/relationships/hyperlink" Target="consultantplus://offline/ref=D754E440418963B45C1D6B2E1F582D1DA21591CB740890D05A3BEDE7B092B691FE7A3985AAEEC5C4AB103CCF90c968H" TargetMode="External"/><Relationship Id="rId459" Type="http://schemas.openxmlformats.org/officeDocument/2006/relationships/hyperlink" Target="consultantplus://offline/ref=ADFB04BF0A31B5EF8B08C4C82CB5C7BFE6831A6B2FCB9734551EE38D85626FABFD447E032093F8FA0D6A2878CFD96F39DC0AB5734C3A29B665a1F" TargetMode="External"/><Relationship Id="rId624" Type="http://schemas.openxmlformats.org/officeDocument/2006/relationships/hyperlink" Target="consultantplus://offline/ref=ADFB04BF0A31B5EF8B08CCD43AB5C7BFE683106120C6CA3E5D47EF8F826D30BCFA0D72022093FCF406352D6DDE816238C315B46D50382B6Ba5F" TargetMode="External"/><Relationship Id="rId666" Type="http://schemas.openxmlformats.org/officeDocument/2006/relationships/hyperlink" Target="consultantplus://offline/ref=ADFB04BF0A31B5EF8B08C4C82CB5C7BFE682136A2FCA9734551EE38D85626FABEF44260F2092E7FD0D7F7E298968aDF" TargetMode="External"/><Relationship Id="rId16" Type="http://schemas.openxmlformats.org/officeDocument/2006/relationships/hyperlink" Target="consultantplus://offline/ref=FEBAADA76DF18D8A4A19DB9A866776309EE82CCCD7DDE0FE3B716F3352101744AD67BA88C6125788B9F524A9FE3F68B77ED5DDD5k6f9I" TargetMode="External"/><Relationship Id="rId221" Type="http://schemas.openxmlformats.org/officeDocument/2006/relationships/hyperlink" Target="consultantplus://offline/ref=D754E440418963B45C1D78260F582D1DA21490C07E05CDDA5262E1E5B79DE986EB336D88A9EEDDC2A95A6F8BC794758A665EA9C8918AEBc766H" TargetMode="External"/><Relationship Id="rId263" Type="http://schemas.openxmlformats.org/officeDocument/2006/relationships/hyperlink" Target="consultantplus://offline/ref=D754E440418963B45C1D6B2E1F582D1DA7109BC6780D90D05A3BEDE7B092B691FE7A3985AAEEC5C4AB103CCF90c968H" TargetMode="External"/><Relationship Id="rId319" Type="http://schemas.openxmlformats.org/officeDocument/2006/relationships/hyperlink" Target="consultantplus://offline/ref=D754E440418963B45C1D78260F582D1DA21490C07E05CDDA5262E1E5B79DE986EB336D88A9EEDEC4A95A6F8BC794758A665EA9C8918AEBc766H" TargetMode="External"/><Relationship Id="rId470" Type="http://schemas.openxmlformats.org/officeDocument/2006/relationships/hyperlink" Target="consultantplus://offline/ref=ADFB04BF0A31B5EF8B08D7C03CB5C7BFE38D166923CF9734551EE38D85626FABEF44260F2092E7FD0D7F7E298968aDF" TargetMode="External"/><Relationship Id="rId526" Type="http://schemas.openxmlformats.org/officeDocument/2006/relationships/hyperlink" Target="consultantplus://offline/ref=ADFB04BF0A31B5EF8B08C4C82CB5C7BFE6811A6A27CE9734551EE38D85626FABEF44260F2092E7FD0D7F7E298968aDF" TargetMode="External"/><Relationship Id="rId58" Type="http://schemas.openxmlformats.org/officeDocument/2006/relationships/hyperlink" Target="consultantplus://offline/ref=FEBAADA76DF18D8A4A19DB9A866776309FE823C0DE83B7FC6A2461365A405F54E322B78DCE100AD2A9F16DFFF32268A060DEC3D5689Fk1f6I" TargetMode="External"/><Relationship Id="rId123" Type="http://schemas.openxmlformats.org/officeDocument/2006/relationships/hyperlink" Target="consultantplus://offline/ref=FEBAADA76DF18D8A4A19DB9A866776309FE823C0DE83B7FC6A2461365A405F54E322B78DCD1902D2A9F16DFFF32268A060DEC3D5689Fk1f6I" TargetMode="External"/><Relationship Id="rId330" Type="http://schemas.openxmlformats.org/officeDocument/2006/relationships/hyperlink" Target="consultantplus://offline/ref=D754E440418963B45C1D78260F582D1DA21490C07E05CDDA5262E1E5B79DE986EB336D88A9ECD2C2A95A6F8BC794758A665EA9C8918AEBc766H" TargetMode="External"/><Relationship Id="rId568" Type="http://schemas.openxmlformats.org/officeDocument/2006/relationships/hyperlink" Target="consultantplus://offline/ref=ADFB04BF0A31B5EF8B08C4C82CB5C7BFE682136B20C59734551EE38D85626FABEF44260F2092E7FD0D7F7E298968aDF" TargetMode="External"/><Relationship Id="rId733" Type="http://schemas.openxmlformats.org/officeDocument/2006/relationships/hyperlink" Target="consultantplus://offline/ref=ADFB04BF0A31B5EF8B08C4C82CB5C7BFE682146A2EC59734551EE38D85626FABFD447E032093F8FB0A6A2878CFD96F39DC0AB5734C3A29B665a1F" TargetMode="External"/><Relationship Id="rId775" Type="http://schemas.openxmlformats.org/officeDocument/2006/relationships/hyperlink" Target="consultantplus://offline/ref=ADFB04BF0A31B5EF8B08C4C82CB5C7BFE6831A6120CA9734551EE38D85626FABFD447E032093F8FB0B6A2878CFD96F39DC0AB5734C3A29B665a1F" TargetMode="External"/><Relationship Id="rId165" Type="http://schemas.openxmlformats.org/officeDocument/2006/relationships/hyperlink" Target="consultantplus://offline/ref=FEBAADA76DF18D8A4A19DB9A866776309FE823C0DE83B7FC6A2461365A405F54E322B78DCF110AD2A9F16DFFF32268A060DEC3D5689Fk1f6I" TargetMode="External"/><Relationship Id="rId372" Type="http://schemas.openxmlformats.org/officeDocument/2006/relationships/hyperlink" Target="consultantplus://offline/ref=D754E440418963B45C1D78260F582D1DA21490C07E05CDDA5262E1E5B79DE986EB336D88A9EEDFC3A95A6F8BC794758A665EA9C8918AEBc766H" TargetMode="External"/><Relationship Id="rId428" Type="http://schemas.openxmlformats.org/officeDocument/2006/relationships/hyperlink" Target="consultantplus://offline/ref=D754E440418963B45C1D6B2E1F582D1DA7179BC0750C90D05A3BEDE7B092B691EC7A6189A9EEDAC0A5056A9ED6CC7B897840A0DF8D88E975cE6EH" TargetMode="External"/><Relationship Id="rId635" Type="http://schemas.openxmlformats.org/officeDocument/2006/relationships/hyperlink" Target="consultantplus://offline/ref=ADFB04BF0A31B5EF8B08C4C82CB5C7BFE685166127CF9734551EE38D85626FABEF44260F2092E7FD0D7F7E298968aDF" TargetMode="External"/><Relationship Id="rId677" Type="http://schemas.openxmlformats.org/officeDocument/2006/relationships/hyperlink" Target="consultantplus://offline/ref=ADFB04BF0A31B5EF8B08C4C82CB5C7BFE682136A2FCA9734551EE38D85626FABEF44260F2092E7FD0D7F7E298968aDF" TargetMode="External"/><Relationship Id="rId800" Type="http://schemas.openxmlformats.org/officeDocument/2006/relationships/hyperlink" Target="consultantplus://offline/ref=ADFB04BF0A31B5EF8B08D7C03CB5C7BFE385116B25C6CA3E5D47EF8F826D30BCFA0D72022093FFF406352D6DDE816238C315B46D50382B6Ba5F" TargetMode="External"/><Relationship Id="rId232" Type="http://schemas.openxmlformats.org/officeDocument/2006/relationships/hyperlink" Target="consultantplus://offline/ref=D754E440418963B45C1D6B2E1F582D1DA71396C47C0A90D05A3BEDE7B092B691FE7A3985AAEEC5C4AB103CCF90c968H" TargetMode="External"/><Relationship Id="rId274" Type="http://schemas.openxmlformats.org/officeDocument/2006/relationships/hyperlink" Target="consultantplus://offline/ref=D754E440418963B45C1D6B2E1F582D1DA7109BC6780D90D05A3BEDE7B092B691EC7A6189A9EEDAC4AA056A9ED6CC7B897840A0DF8D88E975cE6EH" TargetMode="External"/><Relationship Id="rId481" Type="http://schemas.openxmlformats.org/officeDocument/2006/relationships/hyperlink" Target="consultantplus://offline/ref=ADFB04BF0A31B5EF8B08C4C82CB5C7BFE6831A6B2FCB9734551EE38D85626FABFD447E032093F8FB096A2878CFD96F39DC0AB5734C3A29B665a1F" TargetMode="External"/><Relationship Id="rId702" Type="http://schemas.openxmlformats.org/officeDocument/2006/relationships/hyperlink" Target="consultantplus://offline/ref=ADFB04BF0A31B5EF8B08C4C82CB5C7BFE682146A2EC59734551EE38D85626FABFD447E032093F8FE086A2878CFD96F39DC0AB5734C3A29B665a1F" TargetMode="External"/><Relationship Id="rId27" Type="http://schemas.openxmlformats.org/officeDocument/2006/relationships/hyperlink" Target="consultantplus://offline/ref=FEBAADA76DF18D8A4A19DB9A866776309EE82DC4D1DCE0FE3B716F3352101744AD67BA84CE10088DACE47CA7FD2176BE69C9DFD76Ak9fCI" TargetMode="External"/><Relationship Id="rId69" Type="http://schemas.openxmlformats.org/officeDocument/2006/relationships/hyperlink" Target="consultantplus://offline/ref=FEBAADA76DF18D8A4A19DB9A866776309CE42DC2D7D6E0FE3B716F3352101744BF67E280CC191DD9F4BE2BAAFCk2f0I" TargetMode="External"/><Relationship Id="rId134" Type="http://schemas.openxmlformats.org/officeDocument/2006/relationships/hyperlink" Target="consultantplus://offline/ref=FEBAADA76DF18D8A4A19DB9A866776309CE222C7D2D7E0FE3B716F3352101744BF67E280CC191DD9F4BE2BAAFCk2f0I" TargetMode="External"/><Relationship Id="rId537" Type="http://schemas.openxmlformats.org/officeDocument/2006/relationships/hyperlink" Target="consultantplus://offline/ref=ADFB04BF0A31B5EF8B08D7C03CB5C7BFE382136A24CD9734551EE38D85626FABFD447E002997F2A85C2529248B8D7C38DD0AB6735063a9F" TargetMode="External"/><Relationship Id="rId579" Type="http://schemas.openxmlformats.org/officeDocument/2006/relationships/hyperlink" Target="consultantplus://offline/ref=ADFB04BF0A31B5EF8B08D7C03CB5C7BFE385116B25C6CA3E5D47EF8F826D30BCFA0D72022093FEFE06352D6DDE816238C315B46D50382B6Ba5F" TargetMode="External"/><Relationship Id="rId744" Type="http://schemas.openxmlformats.org/officeDocument/2006/relationships/hyperlink" Target="consultantplus://offline/ref=ADFB04BF0A31B5EF8B08D7C03CB5C7BFE385116B25C6CA3E5D47EF8F826D30BCFA0D72022093FEF906352D6DDE816238C315B46D50382B6Ba5F" TargetMode="External"/><Relationship Id="rId786" Type="http://schemas.openxmlformats.org/officeDocument/2006/relationships/hyperlink" Target="consultantplus://offline/ref=ADFB04BF0A31B5EF8B08D7C03CB5C7BFE385116B25C6CA3E5D47EF8F826D30BCFA0D72022093FFF806352D6DDE816238C315B46D50382B6Ba5F" TargetMode="External"/><Relationship Id="rId80" Type="http://schemas.openxmlformats.org/officeDocument/2006/relationships/hyperlink" Target="consultantplus://offline/ref=FEBAADA76DF18D8A4A19DB9A866776309EE82DC4D5D6E0FE3B716F3352101744AD67BA8CCF1B05DEFEAB7DFBBA7465BD60C9DDDE769F17EBk7fBI" TargetMode="External"/><Relationship Id="rId176" Type="http://schemas.openxmlformats.org/officeDocument/2006/relationships/hyperlink" Target="consultantplus://offline/ref=FEBAADA76DF18D8A4A19DB9A866776309EE82CCCD7DDE0FE3B716F3352101744AD67BA88C6125788B9F524A9FE3F68B77ED5DDD5k6f9I" TargetMode="External"/><Relationship Id="rId341" Type="http://schemas.openxmlformats.org/officeDocument/2006/relationships/hyperlink" Target="consultantplus://offline/ref=D754E440418963B45C1D6B2E1F582D1DA71395CA7B0D90D05A3BEDE7B092B691EC7A6189A9EEDAC4A0056A9ED6CC7B897840A0DF8D88E975cE6EH" TargetMode="External"/><Relationship Id="rId383" Type="http://schemas.openxmlformats.org/officeDocument/2006/relationships/hyperlink" Target="consultantplus://offline/ref=D754E440418963B45C1D6B2E1F582D1DA7179BC0750C90D05A3BEDE7B092B691FE7A3985AAEEC5C4AB103CCF90c968H" TargetMode="External"/><Relationship Id="rId439" Type="http://schemas.openxmlformats.org/officeDocument/2006/relationships/hyperlink" Target="consultantplus://offline/ref=D754E440418963B45C1D78260F582D1DA21C9BC17E0B90D05A3BEDE7B092B691EC7A618AACEFDACFF65F7A9A9F9A76947857BED49388cE68H" TargetMode="External"/><Relationship Id="rId590" Type="http://schemas.openxmlformats.org/officeDocument/2006/relationships/hyperlink" Target="consultantplus://offline/ref=ADFB04BF0A31B5EF8B08D7C03CB5C7BFE3821B6923CE9734551EE38D85626FABFD447E032093F8F80F6A2878CFD96F39DC0AB5734C3A29B665a1F" TargetMode="External"/><Relationship Id="rId604" Type="http://schemas.openxmlformats.org/officeDocument/2006/relationships/hyperlink" Target="consultantplus://offline/ref=ADFB04BF0A31B5EF8B08C4C82CB5C7BFE682136B20C59734551EE38D85626FABEF44260F2092E7FD0D7F7E298968aDF" TargetMode="External"/><Relationship Id="rId646" Type="http://schemas.openxmlformats.org/officeDocument/2006/relationships/hyperlink" Target="consultantplus://offline/ref=ADFB04BF0A31B5EF8B08D7C03CB5C7BFE385116B25C6CA3E5D47EF8F826D30BCFA0D72022093FCFE06352D6DDE816238C315B46D50382B6Ba5F" TargetMode="External"/><Relationship Id="rId811" Type="http://schemas.openxmlformats.org/officeDocument/2006/relationships/hyperlink" Target="consultantplus://offline/ref=ADFB04BF0A31B5EF8B08C4C82CB5C7BFE682146A2EC59734551EE38D85626FABEF44260F2092E7FD0D7F7E298968aDF" TargetMode="External"/><Relationship Id="rId201" Type="http://schemas.openxmlformats.org/officeDocument/2006/relationships/hyperlink" Target="consultantplus://offline/ref=D754E440418963B45C1D78260F582D1DA21490C07E05CDDA5262E1E5B79DE986EB336D88A9EED3C7A95A6F8BC794758A665EA9C8918AEBc766H" TargetMode="External"/><Relationship Id="rId243" Type="http://schemas.openxmlformats.org/officeDocument/2006/relationships/hyperlink" Target="consultantplus://offline/ref=D754E440418963B45C1D6B2E1F582D1DA71396C47C0A90D05A3BEDE7B092B691FE7A3985AAEEC5C4AB103CCF90c968H" TargetMode="External"/><Relationship Id="rId285" Type="http://schemas.openxmlformats.org/officeDocument/2006/relationships/hyperlink" Target="consultantplus://offline/ref=D754E440418963B45C1D6B2E1F582D1DA7109BC6780D90D05A3BEDE7B092B691EC7A6189A9EEDAC5A3056A9ED6CC7B897840A0DF8D88E975cE6EH" TargetMode="External"/><Relationship Id="rId450" Type="http://schemas.openxmlformats.org/officeDocument/2006/relationships/hyperlink" Target="consultantplus://offline/ref=ADFB04BF0A31B5EF8B08D7C03CB5C7BFE187146C23C6CA3E5D47EF8F826D30BCFA0D72022092F0F806352D6DDE816238C315B46D50382B6Ba5F" TargetMode="External"/><Relationship Id="rId506" Type="http://schemas.openxmlformats.org/officeDocument/2006/relationships/hyperlink" Target="consultantplus://offline/ref=ADFB04BF0A31B5EF8B08D7C03CB5C7BFE385116B25C6CA3E5D47EF8F826D30BCFA0D72022093FFF406352D6DDE816238C315B46D50382B6Ba5F" TargetMode="External"/><Relationship Id="rId688" Type="http://schemas.openxmlformats.org/officeDocument/2006/relationships/hyperlink" Target="consultantplus://offline/ref=ADFB04BF0A31B5EF8B08C4C82CB5C7BFE682136A2FCA9734551EE38D85626FABEF44260F2092E7FD0D7F7E298968aDF" TargetMode="External"/><Relationship Id="rId38" Type="http://schemas.openxmlformats.org/officeDocument/2006/relationships/hyperlink" Target="consultantplus://offline/ref=FEBAADA76DF18D8A4A19DB9A866776309FE823C0DE83B7FC6A2461365A404D54BB2EB48DD1190AC7FFA02BkAfBI" TargetMode="External"/><Relationship Id="rId103" Type="http://schemas.openxmlformats.org/officeDocument/2006/relationships/hyperlink" Target="consultantplus://offline/ref=FEBAADA76DF18D8A4A19C581836776309CE72CC6D7D7E0FE3B716F3352101744BF67E280CC191DD9F4BE2BAAFCk2f0I" TargetMode="External"/><Relationship Id="rId310" Type="http://schemas.openxmlformats.org/officeDocument/2006/relationships/hyperlink" Target="consultantplus://offline/ref=D754E440418963B45C1D6B2E1F582D1DA7109BC6780D90D05A3BEDE7B092B691EC7A6189A9EEDAC7A7056A9ED6CC7B897840A0DF8D88E975cE6EH" TargetMode="External"/><Relationship Id="rId492" Type="http://schemas.openxmlformats.org/officeDocument/2006/relationships/hyperlink" Target="consultantplus://offline/ref=ADFB04BF0A31B5EF8B08D7C03CB5C7BFE385116B25C6CA3E5D47EF8F826D30BCFA0D72022093FFF806352D6DDE816238C315B46D50382B6Ba5F" TargetMode="External"/><Relationship Id="rId548" Type="http://schemas.openxmlformats.org/officeDocument/2006/relationships/hyperlink" Target="consultantplus://offline/ref=ADFB04BF0A31B5EF8B08C4C82CB5C7BFE687176A2FCC9734551EE38D85626FABFD447E032093FBFF096A2878CFD96F39DC0AB5734C3A29B665a1F" TargetMode="External"/><Relationship Id="rId713" Type="http://schemas.openxmlformats.org/officeDocument/2006/relationships/hyperlink" Target="consultantplus://offline/ref=ADFB04BF0A31B5EF8B08C4C82CB5C7BFE58C166E2EC49734551EE38D85626FABFD447E032093F8FE0D6A2878CFD96F39DC0AB5734C3A29B665a1F" TargetMode="External"/><Relationship Id="rId755" Type="http://schemas.openxmlformats.org/officeDocument/2006/relationships/hyperlink" Target="consultantplus://offline/ref=ADFB04BF0A31B5EF8B08D7C03CB5C7BFE385116B25C6CA3E5D47EF8F826D30BCFA0D72022093FFF806352D6DDE816238C315B46D50382B6Ba5F" TargetMode="External"/><Relationship Id="rId797" Type="http://schemas.openxmlformats.org/officeDocument/2006/relationships/hyperlink" Target="consultantplus://offline/ref=ADFB04BF0A31B5EF8B08D7C03CB5C7BFE385116B25C6CA3E5D47EF8F826D30AEFA557E02218DF8FC13637C2B68aAF" TargetMode="External"/><Relationship Id="rId91" Type="http://schemas.openxmlformats.org/officeDocument/2006/relationships/hyperlink" Target="consultantplus://offline/ref=FEBAADA76DF18D8A4A19DB9A866776309EE82DC4D5D6E0FE3B716F3352101744AD67BA8CCF1B05DBFBAB7DFBBA7465BD60C9DDDE769F17EBk7fBI" TargetMode="External"/><Relationship Id="rId145" Type="http://schemas.openxmlformats.org/officeDocument/2006/relationships/hyperlink" Target="consultantplus://offline/ref=FEBAADA76DF18D8A4A19DB9A8667763098E320C2D4DEBDF433286331551F4841AA76BA8ECF0703D0E3A229A8kFfFI" TargetMode="External"/><Relationship Id="rId187" Type="http://schemas.openxmlformats.org/officeDocument/2006/relationships/hyperlink" Target="consultantplus://offline/ref=FEBAADA76DF18D8A4A19DB9A866776309EE82DC4D1DCE0FE3B716F3352101744AD67BA84CE10088DACE47CA7FD2176BE69C9DFD76Ak9fCI" TargetMode="External"/><Relationship Id="rId352" Type="http://schemas.openxmlformats.org/officeDocument/2006/relationships/hyperlink" Target="consultantplus://offline/ref=D754E440418963B45C1D78260F582D1DA21490C07E05CDDA5262E1E5B79DE986EB336D88A9ECD2CDA95A6F8BC794758A665EA9C8918AEBc766H" TargetMode="External"/><Relationship Id="rId394" Type="http://schemas.openxmlformats.org/officeDocument/2006/relationships/hyperlink" Target="consultantplus://offline/ref=D754E440418963B45C1D78260F582D1DA21C9BC17E0B90D05A3BEDE7B092B691EC7A618AACEFDACFF65F7A9A9F9A76947857BED49388cE68H" TargetMode="External"/><Relationship Id="rId408" Type="http://schemas.openxmlformats.org/officeDocument/2006/relationships/hyperlink" Target="consultantplus://offline/ref=D754E440418963B45C1D6B2E1F582D1DA7179BC0750C90D05A3BEDE7B092B691FE7A3985AAEEC5C4AB103CCF90c968H" TargetMode="External"/><Relationship Id="rId615" Type="http://schemas.openxmlformats.org/officeDocument/2006/relationships/hyperlink" Target="consultantplus://offline/ref=ADFB04BF0A31B5EF8B08C4C82CB5C7BFE682136B20C59734551EE38D85626FABEF44260F2092E7FD0D7F7E298968aDF" TargetMode="External"/><Relationship Id="rId822" Type="http://schemas.openxmlformats.org/officeDocument/2006/relationships/theme" Target="theme/theme1.xml"/><Relationship Id="rId212" Type="http://schemas.openxmlformats.org/officeDocument/2006/relationships/hyperlink" Target="consultantplus://offline/ref=D754E440418963B45C1D6B2E1F582D1DA41293C17B0C90D05A3BEDE7B092B691FE7A3985AAEEC5C4AB103CCF90c968H" TargetMode="External"/><Relationship Id="rId254" Type="http://schemas.openxmlformats.org/officeDocument/2006/relationships/hyperlink" Target="consultantplus://offline/ref=D754E440418963B45C1D78260F582D1DA21490C07E05CDDA5262E1E5B79DE986EB336D88A9EEDDC0A95A6F8BC794758A665EA9C8918AEBc766H" TargetMode="External"/><Relationship Id="rId657" Type="http://schemas.openxmlformats.org/officeDocument/2006/relationships/hyperlink" Target="consultantplus://offline/ref=ADFB04BF0A31B5EF8B08D7C03CB5C7BFE385116B25C6CA3E5D47EF8F826D30BCFA0D72022090F9FC06352D6DDE816238C315B46D50382B6Ba5F" TargetMode="External"/><Relationship Id="rId699" Type="http://schemas.openxmlformats.org/officeDocument/2006/relationships/hyperlink" Target="consultantplus://offline/ref=ADFB04BF0A31B5EF8B08D7C03CB5C7BFE385116B25C6CA3E5D47EF8F826D30BCFA0D72022093FCFE06352D6DDE816238C315B46D50382B6Ba5F" TargetMode="External"/><Relationship Id="rId49" Type="http://schemas.openxmlformats.org/officeDocument/2006/relationships/hyperlink" Target="consultantplus://offline/ref=FEBAADA76DF18D8A4A19DB9A866776309EE82DC4D1DCE0FE3B716F3352101744AD67BA8FCE1A0AD2A9F16DFFF32268A060DEC3D5689Fk1f6I" TargetMode="External"/><Relationship Id="rId114" Type="http://schemas.openxmlformats.org/officeDocument/2006/relationships/hyperlink" Target="consultantplus://offline/ref=FEBAADA76DF18D8A4A19DB9A866776309CE420C0D1D6E0FE3B716F3352101744AD67BA8CCF1903DDF8AB7DFBBA7465BD60C9DDDE769F17EBk7fBI" TargetMode="External"/><Relationship Id="rId296" Type="http://schemas.openxmlformats.org/officeDocument/2006/relationships/hyperlink" Target="consultantplus://offline/ref=D754E440418963B45C1D6B2E1F582D1DA7109BC6780D90D05A3BEDE7B092B691EC7A6189A9EEDAC5A5056A9ED6CC7B897840A0DF8D88E975cE6EH" TargetMode="External"/><Relationship Id="rId461" Type="http://schemas.openxmlformats.org/officeDocument/2006/relationships/hyperlink" Target="consultantplus://offline/ref=ADFB04BF0A31B5EF8B08C4C82CB5C7BFE6831A6B2FCB9734551EE38D85626FABFD447E032093F8FA096A2878CFD96F39DC0AB5734C3A29B665a1F" TargetMode="External"/><Relationship Id="rId517" Type="http://schemas.openxmlformats.org/officeDocument/2006/relationships/hyperlink" Target="consultantplus://offline/ref=ADFB04BF0A31B5EF8B08C4C82CB5C7BFE6811A6A27CE9734551EE38D85626FABEF44260F2092E7FD0D7F7E298968aDF" TargetMode="External"/><Relationship Id="rId559" Type="http://schemas.openxmlformats.org/officeDocument/2006/relationships/hyperlink" Target="consultantplus://offline/ref=ADFB04BF0A31B5EF8B08D7C03CB5C7BFE385116B25C6CA3E5D47EF8F826D30BCFA0D72022093FEFE06352D6DDE816238C315B46D50382B6Ba5F" TargetMode="External"/><Relationship Id="rId724" Type="http://schemas.openxmlformats.org/officeDocument/2006/relationships/hyperlink" Target="consultantplus://offline/ref=ADFB04BF0A31B5EF8B08C4C82CB5C7BFE682146A2EC59734551EE38D85626FABFD447E032093F8F90F6A2878CFD96F39DC0AB5734C3A29B665a1F" TargetMode="External"/><Relationship Id="rId766" Type="http://schemas.openxmlformats.org/officeDocument/2006/relationships/hyperlink" Target="consultantplus://offline/ref=ADFB04BF0A31B5EF8B08C4C82CB5C7BFE6831A6120CA9734551EE38D85626FABFD447E032093F8FA096A2878CFD96F39DC0AB5734C3A29B665a1F" TargetMode="External"/><Relationship Id="rId60" Type="http://schemas.openxmlformats.org/officeDocument/2006/relationships/hyperlink" Target="consultantplus://offline/ref=FEBAADA76DF18D8A4A19DB9A866776309EE026C7D7DEBDF433286331551F4853AA2EB68DCF1A04D0F6F478EEAB2C6BBE7ED7D4C96A9D15kEf8I" TargetMode="External"/><Relationship Id="rId156" Type="http://schemas.openxmlformats.org/officeDocument/2006/relationships/hyperlink" Target="consultantplus://offline/ref=FEBAADA76DF18D8A4A19DB9A866776309FE826C2D4D4E0FE3B716F3352101744BF67E280CC191DD9F4BE2BAAFCk2f0I" TargetMode="External"/><Relationship Id="rId198" Type="http://schemas.openxmlformats.org/officeDocument/2006/relationships/hyperlink" Target="consultantplus://offline/ref=D754E440418963B45C1D78260F582D1DA01695C77805CDDA5262E1E5B79DE986EB336D88A9EFD2C0A95A6F8BC794758A665EA9C8918AEBc766H" TargetMode="External"/><Relationship Id="rId321" Type="http://schemas.openxmlformats.org/officeDocument/2006/relationships/hyperlink" Target="consultantplus://offline/ref=D754E440418963B45C1D78260F582D1DA21490C07E05CDDA5262E1E5B79DE986EB336D88A9EEDCC2A95A6F8BC794758A665EA9C8918AEBc766H" TargetMode="External"/><Relationship Id="rId363" Type="http://schemas.openxmlformats.org/officeDocument/2006/relationships/hyperlink" Target="consultantplus://offline/ref=D754E440418963B45C1D6B2E1F582D1DA71395CA7B0D90D05A3BEDE7B092B691EC7A6189A9EEDAC7A6056A9ED6CC7B897840A0DF8D88E975cE6EH" TargetMode="External"/><Relationship Id="rId419" Type="http://schemas.openxmlformats.org/officeDocument/2006/relationships/hyperlink" Target="consultantplus://offline/ref=D754E440418963B45C1D6B2E1F582D1DA7179BC0750C90D05A3BEDE7B092B691EC7A6189A9EEDAC6AA056A9ED6CC7B897840A0DF8D88E975cE6EH" TargetMode="External"/><Relationship Id="rId570" Type="http://schemas.openxmlformats.org/officeDocument/2006/relationships/hyperlink" Target="consultantplus://offline/ref=ADFB04BF0A31B5EF8B08C4C82CB5C7BFE682136B20C59734551EE38D85626FABEF44260F2092E7FD0D7F7E298968aDF" TargetMode="External"/><Relationship Id="rId626" Type="http://schemas.openxmlformats.org/officeDocument/2006/relationships/hyperlink" Target="consultantplus://offline/ref=ADFB04BF0A31B5EF8B08D7C03CB5C7BFE382116124CA9734551EE38D85626FABFD447E032093F9F50F6A2878CFD96F39DC0AB5734C3A29B665a1F" TargetMode="External"/><Relationship Id="rId223" Type="http://schemas.openxmlformats.org/officeDocument/2006/relationships/hyperlink" Target="consultantplus://offline/ref=D754E440418963B45C1D78260F582D1DA21490C07E05CDDA5262E1E5B79DE986EB336D88A9EEDDC0A95A6F8BC794758A665EA9C8918AEBc766H" TargetMode="External"/><Relationship Id="rId430" Type="http://schemas.openxmlformats.org/officeDocument/2006/relationships/hyperlink" Target="consultantplus://offline/ref=D754E440418963B45C1D6B2E1F582D1DA7179BC0750C90D05A3BEDE7B092B691EC7A6189A9EEDAC1A3056A9ED6CC7B897840A0DF8D88E975cE6EH" TargetMode="External"/><Relationship Id="rId668" Type="http://schemas.openxmlformats.org/officeDocument/2006/relationships/hyperlink" Target="consultantplus://offline/ref=ADFB04BF0A31B5EF8B08D7C03CB5C7BFE38D146821C89734551EE38D85626FABEF44260F2092E7FD0D7F7E298968aDF" TargetMode="External"/><Relationship Id="rId18" Type="http://schemas.openxmlformats.org/officeDocument/2006/relationships/hyperlink" Target="consultantplus://offline/ref=FEBAADA76DF18D8A4A19DB9A866776309EE82CCCD7DDE0FE3B716F3352101744AD67BA8CCF1907DDFEAB7DFBBA7465BD60C9DDDE769F17EBk7fBI" TargetMode="External"/><Relationship Id="rId265" Type="http://schemas.openxmlformats.org/officeDocument/2006/relationships/hyperlink" Target="consultantplus://offline/ref=D754E440418963B45C1D78260F582D1DA21490C07E05CDDA5262E1E5B79DE986EB336D88A9EED3C7A95A6F8BC794758A665EA9C8918AEBc766H" TargetMode="External"/><Relationship Id="rId472" Type="http://schemas.openxmlformats.org/officeDocument/2006/relationships/hyperlink" Target="consultantplus://offline/ref=ADFB04BF0A31B5EF8B08D7C03CB5C7BFE385116B25C6CA3E5D47EF8F826D30AEFA557E02218DF8FC13637C2B68aAF" TargetMode="External"/><Relationship Id="rId528" Type="http://schemas.openxmlformats.org/officeDocument/2006/relationships/hyperlink" Target="consultantplus://offline/ref=ADFB04BF0A31B5EF8B08D7C03CB5C7BFE385116B25C6CA3E5D47EF8F826D30BCFA0D72022093FFF406352D6DDE816238C315B46D50382B6Ba5F" TargetMode="External"/><Relationship Id="rId735" Type="http://schemas.openxmlformats.org/officeDocument/2006/relationships/hyperlink" Target="consultantplus://offline/ref=ADFB04BF0A31B5EF8B08D7C03CB5C7BFE385116B25C6CA3E5D47EF8F826D30BCFA0D72022093FCFE06352D6DDE816238C315B46D50382B6Ba5F" TargetMode="External"/><Relationship Id="rId125" Type="http://schemas.openxmlformats.org/officeDocument/2006/relationships/hyperlink" Target="consultantplus://offline/ref=FEBAADA76DF18D8A4A19DB9A866776309FE823C0DE83B7FC6A2461365A405F54E322B78DCD190AD2A9F16DFFF32268A060DEC3D5689Fk1f6I" TargetMode="External"/><Relationship Id="rId167" Type="http://schemas.openxmlformats.org/officeDocument/2006/relationships/hyperlink" Target="consultantplus://offline/ref=FEBAADA76DF18D8A4A19DB9A866776309FE823C0DE83B7FC6A2461365A405F54E322B78DCD1902D2A9F16DFFF32268A060DEC3D5689Fk1f6I" TargetMode="External"/><Relationship Id="rId332" Type="http://schemas.openxmlformats.org/officeDocument/2006/relationships/hyperlink" Target="consultantplus://offline/ref=D754E440418963B45C1D78260F582D1DA21490C07E05CDDA5262E1E5B79DE986EB336D88A9EEDEC7A95A6F8BC794758A665EA9C8918AEBc766H" TargetMode="External"/><Relationship Id="rId374" Type="http://schemas.openxmlformats.org/officeDocument/2006/relationships/hyperlink" Target="consultantplus://offline/ref=D754E440418963B45C1D78260F582D1DA21490C07E05CDDA5262E1E5B79DE986EB336D88A9EEDFCCA95A6F8BC794758A665EA9C8918AEBc766H" TargetMode="External"/><Relationship Id="rId581" Type="http://schemas.openxmlformats.org/officeDocument/2006/relationships/hyperlink" Target="consultantplus://offline/ref=ADFB04BF0A31B5EF8B08D7C03CB5C7BFE385116B25C6CA3E5D47EF8F826D30BCFA0D72022093FEF906352D6DDE816238C315B46D50382B6Ba5F" TargetMode="External"/><Relationship Id="rId777" Type="http://schemas.openxmlformats.org/officeDocument/2006/relationships/hyperlink" Target="consultantplus://offline/ref=ADFB04BF0A31B5EF8B08C4C82CB5C7BFE6831A6120CA9734551EE38D85626FABFD447E032093F8FB046A2878CFD96F39DC0AB5734C3A29B665a1F" TargetMode="External"/><Relationship Id="rId71" Type="http://schemas.openxmlformats.org/officeDocument/2006/relationships/hyperlink" Target="consultantplus://offline/ref=FEBAADA76DF18D8A4A19DB9A866776309EE82DC4D1DCE0FE3B716F3352101744AD67BA8CCF1803DDF9AB7DFBBA7465BD60C9DDDE769F17EBk7fBI" TargetMode="External"/><Relationship Id="rId234" Type="http://schemas.openxmlformats.org/officeDocument/2006/relationships/hyperlink" Target="consultantplus://offline/ref=D754E440418963B45C1D78260F582D1DA21490C07E05CDDA5262E1E5B79DE994EB6B618BA9F0DBCDBC0C3ECDc963H" TargetMode="External"/><Relationship Id="rId637" Type="http://schemas.openxmlformats.org/officeDocument/2006/relationships/hyperlink" Target="consultantplus://offline/ref=ADFB04BF0A31B5EF8B08CCD43AB5C7BFE683106120C6CA3E5D47EF8F826D30BCFA0D72022093FFF906352D6DDE816238C315B46D50382B6Ba5F" TargetMode="External"/><Relationship Id="rId679" Type="http://schemas.openxmlformats.org/officeDocument/2006/relationships/hyperlink" Target="consultantplus://offline/ref=ADFB04BF0A31B5EF8B08C4C82CB5C7BFE682136A2FCA9734551EE38D85626FABEF44260F2092E7FD0D7F7E298968aDF" TargetMode="External"/><Relationship Id="rId802" Type="http://schemas.openxmlformats.org/officeDocument/2006/relationships/hyperlink" Target="consultantplus://offline/ref=ADFB04BF0A31B5EF8B08D7C03CB5C7BFE385116B25C6CA3E5D47EF8F826D30BCFA0D72022093FCFE06352D6DDE816238C315B46D50382B6Ba5F" TargetMode="External"/><Relationship Id="rId2" Type="http://schemas.openxmlformats.org/officeDocument/2006/relationships/numbering" Target="numbering.xml"/><Relationship Id="rId29" Type="http://schemas.openxmlformats.org/officeDocument/2006/relationships/hyperlink" Target="consultantplus://offline/ref=FEBAADA76DF18D8A4A19DB9A866776309EE82DC6D7D0E0FE3B716F3352101744AD67BA8FC91901D2A9F16DFFF32268A060DEC3D5689Fk1f6I" TargetMode="External"/><Relationship Id="rId276" Type="http://schemas.openxmlformats.org/officeDocument/2006/relationships/hyperlink" Target="consultantplus://offline/ref=D754E440418963B45C1D78260F582D1DA21490C07E05CDDA5262E1E5B79DE994EB6B618BA9F0DBCDBC0C3ECDc963H" TargetMode="External"/><Relationship Id="rId441" Type="http://schemas.openxmlformats.org/officeDocument/2006/relationships/hyperlink" Target="consultantplus://offline/ref=D754E440418963B45C1D6B2E1F582D1DA7179BC0750C90D05A3BEDE7B092B691EC7A6189A9EEDAC2A2056A9ED6CC7B897840A0DF8D88E975cE6EH" TargetMode="External"/><Relationship Id="rId483" Type="http://schemas.openxmlformats.org/officeDocument/2006/relationships/hyperlink" Target="consultantplus://offline/ref=ADFB04BF0A31B5EF8B08C4C82CB5C7BFE6831A6B2FCB9734551EE38D85626FABFD447E032093F8FB056A2878CFD96F39DC0AB5734C3A29B665a1F" TargetMode="External"/><Relationship Id="rId539" Type="http://schemas.openxmlformats.org/officeDocument/2006/relationships/hyperlink" Target="consultantplus://offline/ref=ADFB04BF0A31B5EF8B08C4C82CB5C7BFE687176A2FCC9734551EE38D85626FABFD447E032093FBFE0E6A2878CFD96F39DC0AB5734C3A29B665a1F" TargetMode="External"/><Relationship Id="rId690" Type="http://schemas.openxmlformats.org/officeDocument/2006/relationships/hyperlink" Target="consultantplus://offline/ref=ADFB04BF0A31B5EF8B08C4C82CB5C7BFE682136A2FCA9734551EE38D85626FABEF44260F2092E7FD0D7F7E298968aDF" TargetMode="External"/><Relationship Id="rId704" Type="http://schemas.openxmlformats.org/officeDocument/2006/relationships/hyperlink" Target="consultantplus://offline/ref=ADFB04BF0A31B5EF8B08C4C82CB5C7BFE682146A2EC59734551EE38D85626FABFD447E032093F8FE046A2878CFD96F39DC0AB5734C3A29B665a1F" TargetMode="External"/><Relationship Id="rId746" Type="http://schemas.openxmlformats.org/officeDocument/2006/relationships/hyperlink" Target="consultantplus://offline/ref=ADFB04BF0A31B5EF8B08D7C03CB5C7BFE385116B25C6CA3E5D47EF8F826D30BCFA0D72022093FEFE06352D6DDE816238C315B46D50382B6Ba5F" TargetMode="External"/><Relationship Id="rId40" Type="http://schemas.openxmlformats.org/officeDocument/2006/relationships/hyperlink" Target="consultantplus://offline/ref=FEBAADA76DF18D8A4A19DB9A866776309EE82DC7DDD4E0FE3B716F3352101744BF67E280CC191DD9F4BE2BAAFCk2f0I" TargetMode="External"/><Relationship Id="rId136" Type="http://schemas.openxmlformats.org/officeDocument/2006/relationships/hyperlink" Target="consultantplus://offline/ref=FEBAADA76DF18D8A4A19DB9A866776309FE12CC3DDD3E0FE3B716F3352101744BF67E280CC191DD9F4BE2BAAFCk2f0I" TargetMode="External"/><Relationship Id="rId178" Type="http://schemas.openxmlformats.org/officeDocument/2006/relationships/hyperlink" Target="consultantplus://offline/ref=FEBAADA76DF18D8A4A19DB9A866776309EE82CCCD7DDE0FE3B716F3352101744AD67BA8CCF1900DFFBAB7DFBBA7465BD60C9DDDE769F17EBk7fBI" TargetMode="External"/><Relationship Id="rId301" Type="http://schemas.openxmlformats.org/officeDocument/2006/relationships/hyperlink" Target="consultantplus://offline/ref=D754E440418963B45C1D78260F582D1DA21490C07E05CDDA5262E1E5B79DE986EB336D88A9EEDCC6A95A6F8BC794758A665EA9C8918AEBc766H" TargetMode="External"/><Relationship Id="rId343" Type="http://schemas.openxmlformats.org/officeDocument/2006/relationships/hyperlink" Target="consultantplus://offline/ref=D754E440418963B45C1D6B2E1F582D1DA71395CA7B0D90D05A3BEDE7B092B691EC7A6189A9EEDAC4A6056A9ED6CC7B897840A0DF8D88E975cE6EH" TargetMode="External"/><Relationship Id="rId550" Type="http://schemas.openxmlformats.org/officeDocument/2006/relationships/hyperlink" Target="consultantplus://offline/ref=ADFB04BF0A31B5EF8B08C4C82CB5C7BFE48C126B24CD9734551EE38D85626FABEF44260F2092E7FD0D7F7E298968aDF" TargetMode="External"/><Relationship Id="rId788" Type="http://schemas.openxmlformats.org/officeDocument/2006/relationships/hyperlink" Target="consultantplus://offline/ref=ADFB04BF0A31B5EF8B08D7C03CB5C7BFE385116B25C6CA3E5D47EF8F826D30BCFA0D72022093FFF806352D6DDE816238C315B46D50382B6Ba5F" TargetMode="External"/><Relationship Id="rId82" Type="http://schemas.openxmlformats.org/officeDocument/2006/relationships/hyperlink" Target="consultantplus://offline/ref=FEBAADA76DF18D8A4A19DB9A866776309EE82CC0D6D1E0FE3B716F3352101744AD67BA8CCF1903D0FEAB7DFBBA7465BD60C9DDDE769F17EBk7fBI" TargetMode="External"/><Relationship Id="rId203" Type="http://schemas.openxmlformats.org/officeDocument/2006/relationships/hyperlink" Target="consultantplus://offline/ref=D754E440418963B45C1D78260F582D1DA21490C07E05CDDA5262E1E5B79DE986EB336D88A9EEDDC0A95A6F8BC794758A665EA9C8918AEBc766H" TargetMode="External"/><Relationship Id="rId385" Type="http://schemas.openxmlformats.org/officeDocument/2006/relationships/hyperlink" Target="consultantplus://offline/ref=D754E440418963B45C1D6B2E1F582D1DA7179BC0750C90D05A3BEDE7B092B691FE7A3985AAEEC5C4AB103CCF90c968H" TargetMode="External"/><Relationship Id="rId592" Type="http://schemas.openxmlformats.org/officeDocument/2006/relationships/hyperlink" Target="consultantplus://offline/ref=ADFB04BF0A31B5EF8B08D7C03CB5C7BFE3821B6923CE9734551EE38D85626FABFD447E032093F8FF096A2878CFD96F39DC0AB5734C3A29B665a1F" TargetMode="External"/><Relationship Id="rId606" Type="http://schemas.openxmlformats.org/officeDocument/2006/relationships/hyperlink" Target="consultantplus://offline/ref=ADFB04BF0A31B5EF8B08D7C03CB5C7BFE385116B25C6CA3E5D47EF8F826D30BCFA0D72022093FEFE06352D6DDE816238C315B46D50382B6Ba5F" TargetMode="External"/><Relationship Id="rId648" Type="http://schemas.openxmlformats.org/officeDocument/2006/relationships/hyperlink" Target="consultantplus://offline/ref=ADFB04BF0A31B5EF8B08D7C03CB5C7BFE385116B25C6CA3E5D47EF8F826D30BCFA0D72022090F9FC06352D6DDE816238C315B46D50382B6Ba5F" TargetMode="External"/><Relationship Id="rId813" Type="http://schemas.openxmlformats.org/officeDocument/2006/relationships/hyperlink" Target="consultantplus://offline/ref=ADFB04BF0A31B5EF8B08D7C03CB5C7BFE385116B25C6CA3E5D47EF8F826D30BCFA0D72022093FCFE06352D6DDE816238C315B46D50382B6Ba5F" TargetMode="External"/><Relationship Id="rId245" Type="http://schemas.openxmlformats.org/officeDocument/2006/relationships/hyperlink" Target="consultantplus://offline/ref=D754E440418963B45C1D78260F582D1DA21490C07E05CDDA5262E1E5B79DE986EB336D88A9EEDDC0A95A6F8BC794758A665EA9C8918AEBc766H" TargetMode="External"/><Relationship Id="rId287" Type="http://schemas.openxmlformats.org/officeDocument/2006/relationships/hyperlink" Target="consultantplus://offline/ref=D754E440418963B45C1D6B2E1F582D1DA7109BC6780D90D05A3BEDE7B092B691EC7A6189A9EEDAC5A0056A9ED6CC7B897840A0DF8D88E975cE6EH" TargetMode="External"/><Relationship Id="rId410" Type="http://schemas.openxmlformats.org/officeDocument/2006/relationships/hyperlink" Target="consultantplus://offline/ref=D754E440418963B45C1D78260F582D1DA21490C07E05CDDA5262E1E5B79DE986EB336D88A9EEDCC6A95A6F8BC794758A665EA9C8918AEBc766H" TargetMode="External"/><Relationship Id="rId452" Type="http://schemas.openxmlformats.org/officeDocument/2006/relationships/hyperlink" Target="consultantplus://offline/ref=ADFB04BF0A31B5EF8B08D7C03CB5C7BFE385116B25C6CA3E5D47EF8F826D30BCFA0D72022093FCFE06352D6DDE816238C315B46D50382B6Ba5F" TargetMode="External"/><Relationship Id="rId494" Type="http://schemas.openxmlformats.org/officeDocument/2006/relationships/hyperlink" Target="consultantplus://offline/ref=ADFB04BF0A31B5EF8B08D7C03CB5C7BFE385116B25C6CA3E5D47EF8F826D30BCFA0D72022090F9FC06352D6DDE816238C315B46D50382B6Ba5F" TargetMode="External"/><Relationship Id="rId508" Type="http://schemas.openxmlformats.org/officeDocument/2006/relationships/hyperlink" Target="consultantplus://offline/ref=ADFB04BF0A31B5EF8B08D7C03CB5C7BFE385116B25C6CA3E5D47EF8F826D30AEFA557E02218DF8FC13637C2B68aAF" TargetMode="External"/><Relationship Id="rId715" Type="http://schemas.openxmlformats.org/officeDocument/2006/relationships/hyperlink" Target="consultantplus://offline/ref=ADFB04BF0A31B5EF8B08C4C82CB5C7BFE580126D24C59734551EE38D85626FABEF44260F2092E7FD0D7F7E298968aDF" TargetMode="External"/><Relationship Id="rId105" Type="http://schemas.openxmlformats.org/officeDocument/2006/relationships/hyperlink" Target="consultantplus://offline/ref=FEBAADA76DF18D8A4A19DB9A866776309EE82DC4D1DCE0FE3B716F3352101744AD67BA8CCF1803DDF8AB7DFBBA7465BD60C9DDDE769F17EBk7fBI" TargetMode="External"/><Relationship Id="rId147" Type="http://schemas.openxmlformats.org/officeDocument/2006/relationships/hyperlink" Target="consultantplus://offline/ref=FEBAADA76DF18D8A4A19DB9A866776309FE823C0DE83B7FC6A2461365A405F54E322B78DCF1B03D2A9F16DFFF32268A060DEC3D5689Fk1f6I" TargetMode="External"/><Relationship Id="rId312" Type="http://schemas.openxmlformats.org/officeDocument/2006/relationships/hyperlink" Target="consultantplus://offline/ref=D754E440418963B45C1D78260F582D1DA21490C07E05CDDA5262E1E5B79DE986EB336D88A9EEDCC6A95A6F8BC794758A665EA9C8918AEBc766H" TargetMode="External"/><Relationship Id="rId354" Type="http://schemas.openxmlformats.org/officeDocument/2006/relationships/hyperlink" Target="consultantplus://offline/ref=D754E440418963B45C1D6B2E1F582D1DA71395CA7B0D90D05A3BEDE7B092B691EC7A6189A9EEDAC5A2056A9ED6CC7B897840A0DF8D88E975cE6EH" TargetMode="External"/><Relationship Id="rId757" Type="http://schemas.openxmlformats.org/officeDocument/2006/relationships/hyperlink" Target="consultantplus://offline/ref=ADFB04BF0A31B5EF8B08D7C03CB5C7BFE385116B25C6CA3E5D47EF8F826D30AEFA557E02218DF8FC13637C2B68aAF" TargetMode="External"/><Relationship Id="rId799" Type="http://schemas.openxmlformats.org/officeDocument/2006/relationships/hyperlink" Target="consultantplus://offline/ref=ADFB04BF0A31B5EF8B08D7C03CB5C7BFE385116B25C6CA3E5D47EF8F826D30BCFA0D72022090F9FC06352D6DDE816238C315B46D50382B6Ba5F" TargetMode="External"/><Relationship Id="rId51" Type="http://schemas.openxmlformats.org/officeDocument/2006/relationships/hyperlink" Target="consultantplus://offline/ref=FEBAADA76DF18D8A4A19DB9A866776309EE82CCCD7DDE0FE3B716F3352101744AD67BA8CCF1904DAF9AB7DFBBA7465BD60C9DDDE769F17EBk7fBI" TargetMode="External"/><Relationship Id="rId93" Type="http://schemas.openxmlformats.org/officeDocument/2006/relationships/hyperlink" Target="consultantplus://offline/ref=FEBAADA76DF18D8A4A19DB9A8667763094E221C7D1DEBDF433286331551F4841AA76BA8ECF0703D0E3A229A8kFfFI" TargetMode="External"/><Relationship Id="rId189" Type="http://schemas.openxmlformats.org/officeDocument/2006/relationships/hyperlink" Target="consultantplus://offline/ref=FEBAADA76DF18D8A4A19DB9A866776309FE823C0DE83B7FC6A2461365A405F54E322B78DCE1106D2A9F16DFFF32268A060DEC3D5689Fk1f6I" TargetMode="External"/><Relationship Id="rId396" Type="http://schemas.openxmlformats.org/officeDocument/2006/relationships/hyperlink" Target="consultantplus://offline/ref=D754E440418963B45C1D6B2E1F582D1DA7179BC0750C90D05A3BEDE7B092B691EC7A6189A9EEDAC4A7056A9ED6CC7B897840A0DF8D88E975cE6EH" TargetMode="External"/><Relationship Id="rId561" Type="http://schemas.openxmlformats.org/officeDocument/2006/relationships/hyperlink" Target="consultantplus://offline/ref=ADFB04BF0A31B5EF8B08C4C82CB5C7BFE682136B20C59734551EE38D85626FABEF44260F2092E7FD0D7F7E298968aDF" TargetMode="External"/><Relationship Id="rId617" Type="http://schemas.openxmlformats.org/officeDocument/2006/relationships/hyperlink" Target="consultantplus://offline/ref=ADFB04BF0A31B5EF8B08D7C03CB5C7BFE385116B25C6CA3E5D47EF8F826D30BCFA0D72022093FEFE06352D6DDE816238C315B46D50382B6Ba5F" TargetMode="External"/><Relationship Id="rId659" Type="http://schemas.openxmlformats.org/officeDocument/2006/relationships/hyperlink" Target="consultantplus://offline/ref=ADFB04BF0A31B5EF8B08D7C03CB5C7BFE385116B25C6CA3E5D47EF8F826D30BCFA0D72022090F9FC06352D6DDE816238C315B46D50382B6Ba5F" TargetMode="External"/><Relationship Id="rId214" Type="http://schemas.openxmlformats.org/officeDocument/2006/relationships/hyperlink" Target="consultantplus://offline/ref=D754E440418963B45C1D78260F582D1DA21490C07E05CDDA5262E1E5B79DE986EB336D88A9EEDDC0A95A6F8BC794758A665EA9C8918AEBc766H" TargetMode="External"/><Relationship Id="rId256" Type="http://schemas.openxmlformats.org/officeDocument/2006/relationships/hyperlink" Target="consultantplus://offline/ref=D754E440418963B45C1D78260F582D1DA21490C07E05CDDA5262E1E5B79DE986EB336D88A9EEDDC0A95A6F8BC794758A665EA9C8918AEBc766H" TargetMode="External"/><Relationship Id="rId298" Type="http://schemas.openxmlformats.org/officeDocument/2006/relationships/hyperlink" Target="consultantplus://offline/ref=D754E440418963B45C1D78260F582D1DA21490C07E05CDDA5262E1E5B79DE994EB6B618BA9F0DBCDBC0C3ECDc963H" TargetMode="External"/><Relationship Id="rId421" Type="http://schemas.openxmlformats.org/officeDocument/2006/relationships/hyperlink" Target="consultantplus://offline/ref=D754E440418963B45C1D6B2E1F582D1DA7179BC0750C90D05A3BEDE7B092B691EC7A6189A9EEDAC7AA056A9ED6CC7B897840A0DF8D88E975cE6EH" TargetMode="External"/><Relationship Id="rId463" Type="http://schemas.openxmlformats.org/officeDocument/2006/relationships/hyperlink" Target="consultantplus://offline/ref=ADFB04BF0A31B5EF8B08C4C82CB5C7BFE6831A6B2FCB9734551EE38D85626FABEF44260F2092E7FD0D7F7E298968aDF" TargetMode="External"/><Relationship Id="rId519" Type="http://schemas.openxmlformats.org/officeDocument/2006/relationships/hyperlink" Target="consultantplus://offline/ref=ADFB04BF0A31B5EF8B08D7C03CB5C7BFE385116B25C6CA3E5D47EF8F826D30BCFA0D72022093FFF406352D6DDE816238C315B46D50382B6Ba5F" TargetMode="External"/><Relationship Id="rId670" Type="http://schemas.openxmlformats.org/officeDocument/2006/relationships/hyperlink" Target="consultantplus://offline/ref=ADFB04BF0A31B5EF8B08C4C82CB5C7BFE682136A2FCA9734551EE38D85626FABEF44260F2092E7FD0D7F7E298968aDF" TargetMode="External"/><Relationship Id="rId116" Type="http://schemas.openxmlformats.org/officeDocument/2006/relationships/hyperlink" Target="consultantplus://offline/ref=FEBAADA76DF18D8A4A19DB9A866776309EE82DC4D1DCE0FE3B716F3352101744AD67BA8CCF1803DBF9AB7DFBBA7465BD60C9DDDE769F17EBk7fBI" TargetMode="External"/><Relationship Id="rId158" Type="http://schemas.openxmlformats.org/officeDocument/2006/relationships/hyperlink" Target="consultantplus://offline/ref=FEBAADA76DF18D8A4A19DB9A8667763098E320C2D4DEBDF433286331551F4841AA76BA8ECF0703D0E3A229A8kFfFI" TargetMode="External"/><Relationship Id="rId323" Type="http://schemas.openxmlformats.org/officeDocument/2006/relationships/hyperlink" Target="consultantplus://offline/ref=D754E440418963B45C1D78260F582D1DA21490C07E05CDDA5262E1E5B79DE986EB336D88A9EED8CDA95A6F8BC794758A665EA9C8918AEBc766H" TargetMode="External"/><Relationship Id="rId530" Type="http://schemas.openxmlformats.org/officeDocument/2006/relationships/hyperlink" Target="consultantplus://offline/ref=ADFB04BF0A31B5EF8B08D7C03CB5C7BFE385116B25C6CA3E5D47EF8F826D30AEFA557E02218DF8FC13637C2B68aAF" TargetMode="External"/><Relationship Id="rId726" Type="http://schemas.openxmlformats.org/officeDocument/2006/relationships/hyperlink" Target="consultantplus://offline/ref=ADFB04BF0A31B5EF8B08D7C03CB5C7BFE385116B25C6CA3E5D47EF8F826D30BCFA0D72022093FEFE06352D6DDE816238C315B46D50382B6Ba5F" TargetMode="External"/><Relationship Id="rId768" Type="http://schemas.openxmlformats.org/officeDocument/2006/relationships/hyperlink" Target="consultantplus://offline/ref=ADFB04BF0A31B5EF8B08C4C82CB5C7BFE6831A6120CA9734551EE38D85626FABFD447E032093F8FA046A2878CFD96F39DC0AB5734C3A29B665a1F" TargetMode="External"/><Relationship Id="rId20" Type="http://schemas.openxmlformats.org/officeDocument/2006/relationships/hyperlink" Target="consultantplus://offline/ref=FEBAADA76DF18D8A4A19DB9A866776309EE82CCCD7DDE0FE3B716F3352101744AD67BA8CCF1904D1FBAB7DFBBA7465BD60C9DDDE769F17EBk7fBI" TargetMode="External"/><Relationship Id="rId62" Type="http://schemas.openxmlformats.org/officeDocument/2006/relationships/hyperlink" Target="consultantplus://offline/ref=FEBAADA76DF18D8A4A19DB9A8667763094E826C5D6DEBDF433286331551F4841AA76BA8ECF0703D0E3A229A8kFfFI" TargetMode="External"/><Relationship Id="rId365" Type="http://schemas.openxmlformats.org/officeDocument/2006/relationships/hyperlink" Target="consultantplus://offline/ref=D754E440418963B45C1D6B2E1F582D1DA71395CA7B0D90D05A3BEDE7B092B691FE7A3985AAEEC5C4AB103CCF90c968H" TargetMode="External"/><Relationship Id="rId572" Type="http://schemas.openxmlformats.org/officeDocument/2006/relationships/hyperlink" Target="consultantplus://offline/ref=ADFB04BF0A31B5EF8B08C4C82CB5C7BFE682136B20C59734551EE38D85626FABEF44260F2092E7FD0D7F7E298968aDF" TargetMode="External"/><Relationship Id="rId628" Type="http://schemas.openxmlformats.org/officeDocument/2006/relationships/hyperlink" Target="consultantplus://offline/ref=ADFB04BF0A31B5EF8B08D7C03CB5C7BFE382116124CA9734551EE38D85626FABFD447E032093F9F50F6A2878CFD96F39DC0AB5734C3A29B665a1F" TargetMode="External"/><Relationship Id="rId225" Type="http://schemas.openxmlformats.org/officeDocument/2006/relationships/hyperlink" Target="consultantplus://offline/ref=D754E440418963B45C1D6B2E1F582D1DA71396C47C0A90D05A3BEDE7B092B691FE7A3985AAEEC5C4AB103CCF90c968H" TargetMode="External"/><Relationship Id="rId267" Type="http://schemas.openxmlformats.org/officeDocument/2006/relationships/hyperlink" Target="consultantplus://offline/ref=D754E440418963B45C1D6B2E1F582D1DA7109BC6780D90D05A3BEDE7B092B691EC7A6189A9EEDAC4A7056A9ED6CC7B897840A0DF8D88E975cE6EH" TargetMode="External"/><Relationship Id="rId432" Type="http://schemas.openxmlformats.org/officeDocument/2006/relationships/hyperlink" Target="consultantplus://offline/ref=D754E440418963B45C1D6B2E1F582D1DA7179BC0750C90D05A3BEDE7B092B691EC7A6189A9EEDAC1A1056A9ED6CC7B897840A0DF8D88E975cE6EH" TargetMode="External"/><Relationship Id="rId474" Type="http://schemas.openxmlformats.org/officeDocument/2006/relationships/hyperlink" Target="consultantplus://offline/ref=ADFB04BF0A31B5EF8B08C4C82CB5C7BFE6831A6B2FCB9734551EE38D85626FABFD447E032093F8FB0F6A2878CFD96F39DC0AB5734C3A29B665a1F" TargetMode="External"/><Relationship Id="rId127" Type="http://schemas.openxmlformats.org/officeDocument/2006/relationships/hyperlink" Target="consultantplus://offline/ref=FEBAADA76DF18D8A4A19DB9A866776309FE823C0DE83B7FC6A2461365A405F54E322B78DCE1106D2A9F16DFFF32268A060DEC3D5689Fk1f6I" TargetMode="External"/><Relationship Id="rId681" Type="http://schemas.openxmlformats.org/officeDocument/2006/relationships/hyperlink" Target="consultantplus://offline/ref=ADFB04BF0A31B5EF8B08D7C03CB5C7BFE385116B25C6CA3E5D47EF8F826D30BCFA0D72022090F9FC06352D6DDE816238C315B46D50382B6Ba5F" TargetMode="External"/><Relationship Id="rId737" Type="http://schemas.openxmlformats.org/officeDocument/2006/relationships/hyperlink" Target="consultantplus://offline/ref=ADFB04BF0A31B5EF8B08D7C03CB5C7BFE385116B25C6CA3E5D47EF8F826D30BCFA0D72022093FEFE06352D6DDE816238C315B46D50382B6Ba5F" TargetMode="External"/><Relationship Id="rId779" Type="http://schemas.openxmlformats.org/officeDocument/2006/relationships/hyperlink" Target="consultantplus://offline/ref=ADFB04BF0A31B5EF8B08D7C03CB5C7BFE385116B25C6CA3E5D47EF8F826D30AEFA557E02218DF8FC13637C2B68aAF" TargetMode="External"/><Relationship Id="rId31" Type="http://schemas.openxmlformats.org/officeDocument/2006/relationships/hyperlink" Target="consultantplus://offline/ref=FEBAADA76DF18D8A4A19DB9A866776309FE823C0DE83B7FC6A2461365A405F54E322B78DCE1106D2A9F16DFFF32268A060DEC3D5689Fk1f6I" TargetMode="External"/><Relationship Id="rId73" Type="http://schemas.openxmlformats.org/officeDocument/2006/relationships/hyperlink" Target="consultantplus://offline/ref=FEBAADA76DF18D8A4A19DB9A8667763094E826C5D6DEBDF433286331551F4841AA76BA8ECF0703D0E3A229A8kFfFI" TargetMode="External"/><Relationship Id="rId169" Type="http://schemas.openxmlformats.org/officeDocument/2006/relationships/hyperlink" Target="consultantplus://offline/ref=FEBAADA76DF18D8A4A19DB9A866776309FE823C0DE83B7FC6A2461365A405F54E322B78DCF110AD2A9F16DFFF32268A060DEC3D5689Fk1f6I" TargetMode="External"/><Relationship Id="rId334" Type="http://schemas.openxmlformats.org/officeDocument/2006/relationships/hyperlink" Target="consultantplus://offline/ref=D754E440418963B45C1D78260F582D1DA21490C07E05CDDA5262E1E5B79DE986EB336D88A9EEDEC4A95A6F8BC794758A665EA9C8918AEBc766H" TargetMode="External"/><Relationship Id="rId376" Type="http://schemas.openxmlformats.org/officeDocument/2006/relationships/hyperlink" Target="consultantplus://offline/ref=D754E440418963B45C1D78260F582D1DA21490C07E05CDDA5262E1E5B79DE986EB336D88A9EEDECCA95A6F8BC794758A665EA9C8918AEBc766H" TargetMode="External"/><Relationship Id="rId541" Type="http://schemas.openxmlformats.org/officeDocument/2006/relationships/hyperlink" Target="consultantplus://offline/ref=ADFB04BF0A31B5EF8B08C4C82CB5C7BFE687176A2FCC9734551EE38D85626FABFD447E032093FBFE056A2878CFD96F39DC0AB5734C3A29B665a1F" TargetMode="External"/><Relationship Id="rId583" Type="http://schemas.openxmlformats.org/officeDocument/2006/relationships/hyperlink" Target="consultantplus://offline/ref=ADFB04BF0A31B5EF8B08D7C03CB5C7BFE385116B25C6CA3E5D47EF8F826D30AEFA557E02218DF8FC13637C2B68aAF" TargetMode="External"/><Relationship Id="rId639" Type="http://schemas.openxmlformats.org/officeDocument/2006/relationships/hyperlink" Target="consultantplus://offline/ref=ADFB04BF0A31B5EF8B08CCD43AB5C7BFE683106120C6CA3E5D47EF8F826D30BCFA0D72022093FFFB06352D6DDE816238C315B46D50382B6Ba5F" TargetMode="External"/><Relationship Id="rId790" Type="http://schemas.openxmlformats.org/officeDocument/2006/relationships/hyperlink" Target="consultantplus://offline/ref=ADFB04BF0A31B5EF8B08D7C03CB5C7BFE385116B25C6CA3E5D47EF8F826D30BCFA0D72022093FEFE06352D6DDE816238C315B46D50382B6Ba5F" TargetMode="External"/><Relationship Id="rId804" Type="http://schemas.openxmlformats.org/officeDocument/2006/relationships/hyperlink" Target="consultantplus://offline/ref=ADFB04BF0A31B5EF8B08C4C82CB5C7BFE682146D2FC89734551EE38D85626FABFD447E032093F9F80E6A2878CFD96F39DC0AB5734C3A29B665a1F" TargetMode="External"/><Relationship Id="rId4" Type="http://schemas.openxmlformats.org/officeDocument/2006/relationships/settings" Target="settings.xml"/><Relationship Id="rId180" Type="http://schemas.openxmlformats.org/officeDocument/2006/relationships/hyperlink" Target="consultantplus://offline/ref=FEBAADA76DF18D8A4A19DB9A866776309EE82CCCD7DDE0FE3B716F3352101744AD67BA8CCF1900D1FDAB7DFBBA7465BD60C9DDDE769F17EBk7fBI" TargetMode="External"/><Relationship Id="rId236" Type="http://schemas.openxmlformats.org/officeDocument/2006/relationships/hyperlink" Target="consultantplus://offline/ref=D754E440418963B45C1D78260F582D1DA2139AC2790C90D05A3BEDE7B092B691FE7A3985AAEEC5C4AB103CCF90c968H" TargetMode="External"/><Relationship Id="rId278" Type="http://schemas.openxmlformats.org/officeDocument/2006/relationships/hyperlink" Target="consultantplus://offline/ref=D754E440418963B45C1D78260F582D1DA21C9BC47A0690D05A3BEDE7B092B691EC7A6189ADE58F95E65B33CC92877683665CA0D4c962H" TargetMode="External"/><Relationship Id="rId401" Type="http://schemas.openxmlformats.org/officeDocument/2006/relationships/hyperlink" Target="consultantplus://offline/ref=D754E440418963B45C1D78260F582D1DA21490C07E05CDDA5262E1E5B79DE986EB336D88A9EEDCC1A95A6F8BC794758A665EA9C8918AEBc766H" TargetMode="External"/><Relationship Id="rId443" Type="http://schemas.openxmlformats.org/officeDocument/2006/relationships/hyperlink" Target="consultantplus://offline/ref=D754E440418963B45C1D78260F582D1DA21490C07E05CDDA5262E1E5B79DE986EB336D88A9EEDEC4A95A6F8BC794758A665EA9C8918AEBc766H" TargetMode="External"/><Relationship Id="rId650" Type="http://schemas.openxmlformats.org/officeDocument/2006/relationships/hyperlink" Target="consultantplus://offline/ref=ADFB04BF0A31B5EF8B08D7C03CB5C7BFE385116B25C6CA3E5D47EF8F826D30BCFA0D72022090F9FC06352D6DDE816238C315B46D50382B6Ba5F" TargetMode="External"/><Relationship Id="rId303" Type="http://schemas.openxmlformats.org/officeDocument/2006/relationships/hyperlink" Target="consultantplus://offline/ref=D754E440418963B45C1D78260F582D1DA21490C07E05CDDA5262E1E5B79DE986EB336D88A9EEDCC6A95A6F8BC794758A665EA9C8918AEBc766H" TargetMode="External"/><Relationship Id="rId485" Type="http://schemas.openxmlformats.org/officeDocument/2006/relationships/hyperlink" Target="consultantplus://offline/ref=ADFB04BF0A31B5EF8B08CCD43AB5C7BFE3861A6B2FC6CA3E5D47EF8F826D30BCFA0D72022092F8FF06352D6DDE816238C315B46D50382B6Ba5F" TargetMode="External"/><Relationship Id="rId692" Type="http://schemas.openxmlformats.org/officeDocument/2006/relationships/hyperlink" Target="consultantplus://offline/ref=ADFB04BF0A31B5EF8B08D7C03CB5C7BFE385116B25C6CA3E5D47EF8F826D30BCFA0D72022090F9FC06352D6DDE816238C315B46D50382B6Ba5F" TargetMode="External"/><Relationship Id="rId706" Type="http://schemas.openxmlformats.org/officeDocument/2006/relationships/hyperlink" Target="consultantplus://offline/ref=ADFB04BF0A31B5EF8B08C4C82CB5C7BFE383156F20C59734551EE38D85626FABFD447E032093F8FA0E6A2878CFD96F39DC0AB5734C3A29B665a1F" TargetMode="External"/><Relationship Id="rId748" Type="http://schemas.openxmlformats.org/officeDocument/2006/relationships/hyperlink" Target="consultantplus://offline/ref=ADFB04BF0A31B5EF8B08C4C82CB5C7BFE6831A6120CA9734551EE38D85626FABFD447E032093F8FF0D6A2878CFD96F39DC0AB5734C3A29B665a1F" TargetMode="External"/><Relationship Id="rId42" Type="http://schemas.openxmlformats.org/officeDocument/2006/relationships/hyperlink" Target="consultantplus://offline/ref=FEBAADA76DF18D8A4A19DB9A866776309EE82CCCD7DDE0FE3B716F3352101744AD67BA8CCF1903D8F8AB7DFBBA7465BD60C9DDDE769F17EBk7fBI" TargetMode="External"/><Relationship Id="rId84" Type="http://schemas.openxmlformats.org/officeDocument/2006/relationships/hyperlink" Target="consultantplus://offline/ref=FEBAADA76DF18D8A4A19DB9A866776309EE22CC6D6D4E0FE3B716F3352101744BF67E280CC191DD9F4BE2BAAFCk2f0I" TargetMode="External"/><Relationship Id="rId138" Type="http://schemas.openxmlformats.org/officeDocument/2006/relationships/hyperlink" Target="consultantplus://offline/ref=FEBAADA76DF18D8A4A19DB9A866776309FE823C0DE83B7FC6A2461365A405F54E322B78DCF1E0BD2A9F16DFFF32268A060DEC3D5689Fk1f6I" TargetMode="External"/><Relationship Id="rId345" Type="http://schemas.openxmlformats.org/officeDocument/2006/relationships/hyperlink" Target="consultantplus://offline/ref=D754E440418963B45C1D6B2E1F582D1DA71395CA7B0D90D05A3BEDE7B092B691EC7A6189A9EEDAC4A5056A9ED6CC7B897840A0DF8D88E975cE6EH" TargetMode="External"/><Relationship Id="rId387" Type="http://schemas.openxmlformats.org/officeDocument/2006/relationships/hyperlink" Target="consultantplus://offline/ref=D754E440418963B45C1D78260F582D1DA21C9BC17E0B90D05A3BEDE7B092B691EC7A618AACEFDACFF65F7A9A9F9A76947857BED49388cE68H" TargetMode="External"/><Relationship Id="rId510" Type="http://schemas.openxmlformats.org/officeDocument/2006/relationships/hyperlink" Target="consultantplus://offline/ref=ADFB04BF0A31B5EF8B08D7C03CB5C7BFE385116B25C6CA3E5D47EF8F826D30BCFA0D72022093FFF406352D6DDE816238C315B46D50382B6Ba5F" TargetMode="External"/><Relationship Id="rId552" Type="http://schemas.openxmlformats.org/officeDocument/2006/relationships/hyperlink" Target="consultantplus://offline/ref=ADFB04BF0A31B5EF8B08C4C82CB5C7BFE687176A2FCC9734551EE38D85626FABFD447E032093FBFF0B6A2878CFD96F39DC0AB5734C3A29B665a1F" TargetMode="External"/><Relationship Id="rId594" Type="http://schemas.openxmlformats.org/officeDocument/2006/relationships/hyperlink" Target="consultantplus://offline/ref=ADFB04BF0A31B5EF8B08C4C82CB5C7BFE682136B20C59734551EE38D85626FABEF44260F2092E7FD0D7F7E298968aDF" TargetMode="External"/><Relationship Id="rId608" Type="http://schemas.openxmlformats.org/officeDocument/2006/relationships/hyperlink" Target="consultantplus://offline/ref=ADFB04BF0A31B5EF8B08D7C03CB5C7BFE385116B25C6CA3E5D47EF8F826D30BCFA0D72022093FEFE06352D6DDE816238C315B46D50382B6Ba5F" TargetMode="External"/><Relationship Id="rId815" Type="http://schemas.openxmlformats.org/officeDocument/2006/relationships/hyperlink" Target="consultantplus://offline/ref=ADFB04BF0A31B5EF8B08D7C03CB5C7BFE385116B25C6CA3E5D47EF8F826D30BCFA0D72022093F8F406352D6DDE816238C315B46D50382B6Ba5F" TargetMode="External"/><Relationship Id="rId191" Type="http://schemas.openxmlformats.org/officeDocument/2006/relationships/hyperlink" Target="consultantplus://offline/ref=FEBAADA76DF18D8A4A19DB9A866776309EE82DC4D1DCE0FE3B716F3352101744AD67BA84CE10088DACE47CA7FD2176BE69C9DFD76Ak9fCI" TargetMode="External"/><Relationship Id="rId205" Type="http://schemas.openxmlformats.org/officeDocument/2006/relationships/hyperlink" Target="consultantplus://offline/ref=D754E440418963B45C1D6B2E1F582D1DA71396C47C0A90D05A3BEDE7B092B691FE7A3985AAEEC5C4AB103CCF90c968H" TargetMode="External"/><Relationship Id="rId247" Type="http://schemas.openxmlformats.org/officeDocument/2006/relationships/hyperlink" Target="consultantplus://offline/ref=D754E440418963B45C1D78260F582D1DA21395C27E0790D05A3BEDE7B092B691EC7A6189A9EDDACDA6056A9ED6CC7B897840A0DF8D88E975cE6EH" TargetMode="External"/><Relationship Id="rId412" Type="http://schemas.openxmlformats.org/officeDocument/2006/relationships/hyperlink" Target="consultantplus://offline/ref=D754E440418963B45C1D6B2E1F582D1DA7179BC0750C90D05A3BEDE7B092B691EC7A6189A9EEDAC6A7056A9ED6CC7B897840A0DF8D88E975cE6EH" TargetMode="External"/><Relationship Id="rId107" Type="http://schemas.openxmlformats.org/officeDocument/2006/relationships/hyperlink" Target="consultantplus://offline/ref=FEBAADA76DF18D8A4A19DB9A866776309EE82DC4D1DCE0FE3B716F3352101744AD67BA8CCF1803DDF9AB7DFBBA7465BD60C9DDDE769F17EBk7fBI" TargetMode="External"/><Relationship Id="rId289" Type="http://schemas.openxmlformats.org/officeDocument/2006/relationships/hyperlink" Target="consultantplus://offline/ref=D754E440418963B45C1D6B2E1F582D1DA7109BC6780D90D05A3BEDE7B092B691EC7A6189A9EEDAC5A1056A9ED6CC7B897840A0DF8D88E975cE6EH" TargetMode="External"/><Relationship Id="rId454" Type="http://schemas.openxmlformats.org/officeDocument/2006/relationships/hyperlink" Target="consultantplus://offline/ref=ADFB04BF0A31B5EF8B08D7C03CB5C7BFE385116B25C6CA3E5D47EF8F826D30BCFA0D72022093FFF806352D6DDE816238C315B46D50382B6Ba5F" TargetMode="External"/><Relationship Id="rId496" Type="http://schemas.openxmlformats.org/officeDocument/2006/relationships/hyperlink" Target="consultantplus://offline/ref=ADFB04BF0A31B5EF8B08C4C82CB5C7BFE6811A6A27CE9734551EE38D85626FABEF44260F2092E7FD0D7F7E298968aDF" TargetMode="External"/><Relationship Id="rId661" Type="http://schemas.openxmlformats.org/officeDocument/2006/relationships/hyperlink" Target="consultantplus://offline/ref=ADFB04BF0A31B5EF8B08D7C03CB5C7BFE385116B25C6CA3E5D47EF8F826D30BCFA0D72022090F9FC06352D6DDE816238C315B46D50382B6Ba5F" TargetMode="External"/><Relationship Id="rId717" Type="http://schemas.openxmlformats.org/officeDocument/2006/relationships/hyperlink" Target="consultantplus://offline/ref=ADFB04BF0A31B5EF8B08C4C82CB5C7BFE682146A2EC59734551EE38D85626FABFD447E032093F8F80F6A2878CFD96F39DC0AB5734C3A29B665a1F" TargetMode="External"/><Relationship Id="rId759" Type="http://schemas.openxmlformats.org/officeDocument/2006/relationships/hyperlink" Target="consultantplus://offline/ref=ADFB04BF0A31B5EF8B08D7C03CB5C7BFE385116B25C6CA3E5D47EF8F826D30BCFA0D72022093FEFE06352D6DDE816238C315B46D50382B6Ba5F" TargetMode="External"/><Relationship Id="rId11" Type="http://schemas.openxmlformats.org/officeDocument/2006/relationships/hyperlink" Target="consultantplus://offline/ref=FEBAADA76DF18D8A4A19DB9A866776309EE82CCCD7DDE0FE3B716F3352101744AD67BA8CCF1905DBF8AB7DFBBA7465BD60C9DDDE769F17EBk7fBI" TargetMode="External"/><Relationship Id="rId53" Type="http://schemas.openxmlformats.org/officeDocument/2006/relationships/hyperlink" Target="consultantplus://offline/ref=FEBAADA76DF18D8A4A19DB9A866776309EE82DC4D1DCE0FE3B716F3352101744AD67BA84CE10088DACE47CA7FD2176BE69C9DFD76Ak9fCI" TargetMode="External"/><Relationship Id="rId149" Type="http://schemas.openxmlformats.org/officeDocument/2006/relationships/hyperlink" Target="consultantplus://offline/ref=FEBAADA76DF18D8A4A19DB9A866776309FE823C0DE83B7FC6A2461365A405F54E322B78DCD1902D2A9F16DFFF32268A060DEC3D5689Fk1f6I" TargetMode="External"/><Relationship Id="rId314" Type="http://schemas.openxmlformats.org/officeDocument/2006/relationships/hyperlink" Target="consultantplus://offline/ref=D754E440418963B45C1D6B2E1F582D1DA7109BC77C0990D05A3BEDE7B092B691FE7A3985AAEEC5C4AB103CCF90c968H" TargetMode="External"/><Relationship Id="rId356" Type="http://schemas.openxmlformats.org/officeDocument/2006/relationships/hyperlink" Target="consultantplus://offline/ref=D754E440418963B45C1D78260F582D1DA21490C07E05CDDA5262E1E5B79DE986EB336D88A9ECD2C2A95A6F8BC794758A665EA9C8918AEBc766H" TargetMode="External"/><Relationship Id="rId398" Type="http://schemas.openxmlformats.org/officeDocument/2006/relationships/hyperlink" Target="consultantplus://offline/ref=D754E440418963B45C1D6B2E1F582D1DA31D9BC1750A90D05A3BEDE7B092B691FE7A3985AAEEC5C4AB103CCF90c968H" TargetMode="External"/><Relationship Id="rId521" Type="http://schemas.openxmlformats.org/officeDocument/2006/relationships/hyperlink" Target="consultantplus://offline/ref=ADFB04BF0A31B5EF8B08CCD43AB5C7BFE3861A6B2FC6CA3E5D47EF8F826D30BCFA0D72022093F0FA06352D6DDE816238C315B46D50382B6Ba5F" TargetMode="External"/><Relationship Id="rId563" Type="http://schemas.openxmlformats.org/officeDocument/2006/relationships/hyperlink" Target="consultantplus://offline/ref=ADFB04BF0A31B5EF8B08D7C03CB5C7BFE38D1A6824CE9734551EE38D85626FABFD447E032093F9F8056A2878CFD96F39DC0AB5734C3A29B665a1F" TargetMode="External"/><Relationship Id="rId619" Type="http://schemas.openxmlformats.org/officeDocument/2006/relationships/hyperlink" Target="consultantplus://offline/ref=ADFB04BF0A31B5EF8B08D7C03CB5C7BFE382146925C49734551EE38D85626FABEF44260F2092E7FD0D7F7E298968aDF" TargetMode="External"/><Relationship Id="rId770" Type="http://schemas.openxmlformats.org/officeDocument/2006/relationships/hyperlink" Target="consultantplus://offline/ref=ADFB04BF0A31B5EF8B08C4C82CB5C7BFE6831A6120CA9734551EE38D85626FABFD447E032093F8FB0C6A2878CFD96F39DC0AB5734C3A29B665a1F" TargetMode="External"/><Relationship Id="rId95" Type="http://schemas.openxmlformats.org/officeDocument/2006/relationships/hyperlink" Target="consultantplus://offline/ref=FEBAADA76DF18D8A4A19DB9A866776309EE82CC0D6D1E0FE3B716F3352101744AD67BA8CCF1903DBFCAB7DFBBA7465BD60C9DDDE769F17EBk7fBI" TargetMode="External"/><Relationship Id="rId160" Type="http://schemas.openxmlformats.org/officeDocument/2006/relationships/hyperlink" Target="consultantplus://offline/ref=FEBAADA76DF18D8A4A19C8929667763098E523C0D1D5E0FE3B716F3352101744BF67E280CC191DD9F4BE2BAAFCk2f0I" TargetMode="External"/><Relationship Id="rId216" Type="http://schemas.openxmlformats.org/officeDocument/2006/relationships/hyperlink" Target="consultantplus://offline/ref=D754E440418963B45C1D6B2E1F582D1DA71396C47C0A90D05A3BEDE7B092B691FE7A3985AAEEC5C4AB103CCF90c968H" TargetMode="External"/><Relationship Id="rId423" Type="http://schemas.openxmlformats.org/officeDocument/2006/relationships/hyperlink" Target="consultantplus://offline/ref=D754E440418963B45C1D6B2E1F582D1DA7179BC0750C90D05A3BEDE7B092B691FE7A3985AAEEC5C4AB103CCF90c968H" TargetMode="External"/><Relationship Id="rId258" Type="http://schemas.openxmlformats.org/officeDocument/2006/relationships/hyperlink" Target="consultantplus://offline/ref=D754E440418963B45C1D78260F582D1DA21490C07E05CDDA5262E1E5B79DE986EB336D88A9EEDDC0A95A6F8BC794758A665EA9C8918AEBc766H" TargetMode="External"/><Relationship Id="rId465" Type="http://schemas.openxmlformats.org/officeDocument/2006/relationships/hyperlink" Target="consultantplus://offline/ref=ADFB04BF0A31B5EF8B08D7C03CB5C7BFE385116B25C6CA3E5D47EF8F826D30BCFA0D72022093FFFB06352D6DDE816238C315B46D50382B6Ba5F" TargetMode="External"/><Relationship Id="rId630" Type="http://schemas.openxmlformats.org/officeDocument/2006/relationships/hyperlink" Target="consultantplus://offline/ref=ADFB04BF0A31B5EF8B08CCD43AB5C7BFE683106120C6CA3E5D47EF8F826D30BCFA0D72022093FCF506352D6DDE816238C315B46D50382B6Ba5F" TargetMode="External"/><Relationship Id="rId672" Type="http://schemas.openxmlformats.org/officeDocument/2006/relationships/hyperlink" Target="consultantplus://offline/ref=ADFB04BF0A31B5EF8B08D7C03CB5C7BFE385116B25C6CA3E5D47EF8F826D30BCFA0D72022090F9FC06352D6DDE816238C315B46D50382B6Ba5F" TargetMode="External"/><Relationship Id="rId728" Type="http://schemas.openxmlformats.org/officeDocument/2006/relationships/hyperlink" Target="consultantplus://offline/ref=ADFB04BF0A31B5EF8B08D7C03CB5C7BFE385116B25C6CA3E5D47EF8F826D30BCFA0D72022093FCFE06352D6DDE816238C315B46D50382B6Ba5F" TargetMode="External"/><Relationship Id="rId22" Type="http://schemas.openxmlformats.org/officeDocument/2006/relationships/hyperlink" Target="consultantplus://offline/ref=FEBAADA76DF18D8A4A19DB9A866776309EE82DC4D1DCE0FE3B716F3352101744AD67BA8CCF1803DDF9AB7DFBBA7465BD60C9DDDE769F17EBk7fBI" TargetMode="External"/><Relationship Id="rId64" Type="http://schemas.openxmlformats.org/officeDocument/2006/relationships/hyperlink" Target="consultantplus://offline/ref=FEBAADA76DF18D8A4A19DB9A866776309CE123C1D6D0E0FE3B716F3352101744BF67E280CC191DD9F4BE2BAAFCk2f0I" TargetMode="External"/><Relationship Id="rId118" Type="http://schemas.openxmlformats.org/officeDocument/2006/relationships/hyperlink" Target="consultantplus://offline/ref=FEBAADA76DF18D8A4A19DB9A866776309FE823C0DE83B7FC6A2461365A405F54E322B78DCD1902D2A9F16DFFF32268A060DEC3D5689Fk1f6I" TargetMode="External"/><Relationship Id="rId325" Type="http://schemas.openxmlformats.org/officeDocument/2006/relationships/hyperlink" Target="consultantplus://offline/ref=D754E440418963B45C1D78260F582D1DA21490C07E05CDDA5262E1E5B79DE986EB336D88A9EED8CDA95A6F8BC794758A665EA9C8918AEBc766H" TargetMode="External"/><Relationship Id="rId367" Type="http://schemas.openxmlformats.org/officeDocument/2006/relationships/hyperlink" Target="consultantplus://offline/ref=D754E440418963B45C1D6B2E1F582D1DA71395CA7B0D90D05A3BEDE7B092B691EC7A6189A9EEDAC7AB056A9ED6CC7B897840A0DF8D88E975cE6EH" TargetMode="External"/><Relationship Id="rId532" Type="http://schemas.openxmlformats.org/officeDocument/2006/relationships/hyperlink" Target="consultantplus://offline/ref=ADFB04BF0A31B5EF8B08C4C82CB5C7BFE687176A2FCC9734551EE38D85626FABFD447E032093FBFD0C6A2878CFD96F39DC0AB5734C3A29B665a1F" TargetMode="External"/><Relationship Id="rId574" Type="http://schemas.openxmlformats.org/officeDocument/2006/relationships/hyperlink" Target="consultantplus://offline/ref=ADFB04BF0A31B5EF8B08D7C03CB5C7BFE38D1A6824CE9734551EE38D85626FABEF44260F2092E7FD0D7F7E298968aDF" TargetMode="External"/><Relationship Id="rId171" Type="http://schemas.openxmlformats.org/officeDocument/2006/relationships/hyperlink" Target="consultantplus://offline/ref=FEBAADA76DF18D8A4A19DB9A866776309FE823C0DE83B7FC6A2461365A405F54E322B78DCD1902D2A9F16DFFF32268A060DEC3D5689Fk1f6I" TargetMode="External"/><Relationship Id="rId227" Type="http://schemas.openxmlformats.org/officeDocument/2006/relationships/hyperlink" Target="consultantplus://offline/ref=D754E440418963B45C1D6B2E1F582D1DA41293C17B0C90D05A3BEDE7B092B691FE7A3985AAEEC5C4AB103CCF90c968H" TargetMode="External"/><Relationship Id="rId781" Type="http://schemas.openxmlformats.org/officeDocument/2006/relationships/hyperlink" Target="consultantplus://offline/ref=ADFB04BF0A31B5EF8B08D7C03CB5C7BFE385116B25C6CA3E5D47EF8F826D30BCFA0D72022093FEFE06352D6DDE816238C315B46D50382B6Ba5F" TargetMode="External"/><Relationship Id="rId269" Type="http://schemas.openxmlformats.org/officeDocument/2006/relationships/hyperlink" Target="consultantplus://offline/ref=D754E440418963B45C1D78260F582D1DA21490C07E05CDDA5262E1E5B79DE986EB336D88A9EEDCC6A95A6F8BC794758A665EA9C8918AEBc766H" TargetMode="External"/><Relationship Id="rId434" Type="http://schemas.openxmlformats.org/officeDocument/2006/relationships/hyperlink" Target="consultantplus://offline/ref=D754E440418963B45C1D78260F582D1DA21490C07E05CDDA5262E1E5B79DE986EB336D88A9EEDDC0A95A6F8BC794758A665EA9C8918AEBc766H" TargetMode="External"/><Relationship Id="rId476" Type="http://schemas.openxmlformats.org/officeDocument/2006/relationships/hyperlink" Target="consultantplus://offline/ref=ADFB04BF0A31B5EF8B08D7C03CB5C7BFE38D1A6823C49734551EE38D85626FABEF44260F2092E7FD0D7F7E298968aDF" TargetMode="External"/><Relationship Id="rId641" Type="http://schemas.openxmlformats.org/officeDocument/2006/relationships/hyperlink" Target="consultantplus://offline/ref=ADFB04BF0A31B5EF8B08D7C03CB5C7BFE385116B25C6CA3E5D47EF8F826D30BCFA0D72022093FEF906352D6DDE816238C315B46D50382B6Ba5F" TargetMode="External"/><Relationship Id="rId683" Type="http://schemas.openxmlformats.org/officeDocument/2006/relationships/hyperlink" Target="consultantplus://offline/ref=ADFB04BF0A31B5EF8B08D7C03CB5C7BFE385116B25C6CA3E5D47EF8F826D30BCFA0D72022093FFF406352D6DDE816238C315B46D50382B6Ba5F" TargetMode="External"/><Relationship Id="rId739" Type="http://schemas.openxmlformats.org/officeDocument/2006/relationships/hyperlink" Target="consultantplus://offline/ref=ADFB04BF0A31B5EF8B08D7C03CB5C7BFE38D1B6C24C99734551EE38D85626FABFD447E042993F2A85C2529248B8D7C38DD0AB6735063a9F" TargetMode="External"/><Relationship Id="rId33" Type="http://schemas.openxmlformats.org/officeDocument/2006/relationships/hyperlink" Target="consultantplus://offline/ref=FEBAADA76DF18D8A4A19DB9A866776309FE823C0DE83B7FC6A2461365A405F54E322B78DCD190BD2A9F16DFFF32268A060DEC3D5689Fk1f6I" TargetMode="External"/><Relationship Id="rId129" Type="http://schemas.openxmlformats.org/officeDocument/2006/relationships/hyperlink" Target="consultantplus://offline/ref=FEBAADA76DF18D8A4A19DB9A8667763094E822C4DE83B7FC6A2461365A404D54BB2EB48DD1190AC7FFA02BkAfBI" TargetMode="External"/><Relationship Id="rId280" Type="http://schemas.openxmlformats.org/officeDocument/2006/relationships/hyperlink" Target="consultantplus://offline/ref=D754E440418963B45C1D78260F582D1DA21C9BC47A0690D05A3BEDE7B092B691EC7A6189ADE58F95E65B33CC92877683665CA0D4c962H" TargetMode="External"/><Relationship Id="rId336" Type="http://schemas.openxmlformats.org/officeDocument/2006/relationships/hyperlink" Target="consultantplus://offline/ref=D754E440418963B45C1D6B2E1F582D1DA71395CA7B0D90D05A3BEDE7B092B691FE7A3985AAEEC5C4AB103CCF90c968H" TargetMode="External"/><Relationship Id="rId501" Type="http://schemas.openxmlformats.org/officeDocument/2006/relationships/hyperlink" Target="consultantplus://offline/ref=ADFB04BF0A31B5EF8B08D7C03CB5C7BFE385116B25C6CA3E5D47EF8F826D30BCFA0D72022093FEFD06352D6DDE816238C315B46D50382B6Ba5F" TargetMode="External"/><Relationship Id="rId543" Type="http://schemas.openxmlformats.org/officeDocument/2006/relationships/hyperlink" Target="consultantplus://offline/ref=ADFB04BF0A31B5EF8B08C4C82CB5C7BFE687176A2FCC9734551EE38D85626FABFD447E032093FBFF0D6A2878CFD96F39DC0AB5734C3A29B665a1F" TargetMode="External"/><Relationship Id="rId75" Type="http://schemas.openxmlformats.org/officeDocument/2006/relationships/hyperlink" Target="consultantplus://offline/ref=FEBAADA76DF18D8A4A19DB9A866776309EE523C0D5D2E0FE3B716F3352101744BF67E280CC191DD9F4BE2BAAFCk2f0I" TargetMode="External"/><Relationship Id="rId140" Type="http://schemas.openxmlformats.org/officeDocument/2006/relationships/hyperlink" Target="consultantplus://offline/ref=FEBAADA76DF18D8A4A19DB9A866776309EE82DC4D1DCE0FE3B716F3352101744AD67BA8CCF1803DDF9AB7DFBBA7465BD60C9DDDE769F17EBk7fBI" TargetMode="External"/><Relationship Id="rId182" Type="http://schemas.openxmlformats.org/officeDocument/2006/relationships/hyperlink" Target="consultantplus://offline/ref=FEBAADA76DF18D8A4A19DB9A866776309EE82CCCD7DDE0FE3B716F3352101744AD67BA8CCF1904DCFEAB7DFBBA7465BD60C9DDDE769F17EBk7fBI" TargetMode="External"/><Relationship Id="rId378" Type="http://schemas.openxmlformats.org/officeDocument/2006/relationships/hyperlink" Target="consultantplus://offline/ref=D754E440418963B45C1D78260F582D1DA21490C07E05CDDA5262E1E5B79DE986EB336D88A9EEDECCA95A6F8BC794758A665EA9C8918AEBc766H" TargetMode="External"/><Relationship Id="rId403" Type="http://schemas.openxmlformats.org/officeDocument/2006/relationships/hyperlink" Target="consultantplus://offline/ref=D754E440418963B45C1D78260F582D1DA21490C07E05CDDA5262E1E5B79DE986EB336D88A9EEDCC1A95A6F8BC794758A665EA9C8918AEBc766H" TargetMode="External"/><Relationship Id="rId585" Type="http://schemas.openxmlformats.org/officeDocument/2006/relationships/hyperlink" Target="consultantplus://offline/ref=ADFB04BF0A31B5EF8B08D7C03CB5C7BFE385116B25C6CA3E5D47EF8F826D30AEFA557E02218DF8FC13637C2B68aAF" TargetMode="External"/><Relationship Id="rId750" Type="http://schemas.openxmlformats.org/officeDocument/2006/relationships/hyperlink" Target="consultantplus://offline/ref=ADFB04BF0A31B5EF8B08C4C82CB5C7BFE6831A6120CA9734551EE38D85626FABFD447E032093F8FF096A2878CFD96F39DC0AB5734C3A29B665a1F" TargetMode="External"/><Relationship Id="rId792" Type="http://schemas.openxmlformats.org/officeDocument/2006/relationships/hyperlink" Target="consultantplus://offline/ref=ADFB04BF0A31B5EF8B08D7C03CB5C7BFE385116B25C6CA3E5D47EF8F826D30BCFA0D72022093FFF806352D6DDE816238C315B46D50382B6Ba5F" TargetMode="External"/><Relationship Id="rId806" Type="http://schemas.openxmlformats.org/officeDocument/2006/relationships/hyperlink" Target="consultantplus://offline/ref=ADFB04BF0A31B5EF8B08C4C82CB5C7BFE682146D2FC89734551EE38D85626FABEF44260F2092E7FD0D7F7E298968aDF" TargetMode="External"/><Relationship Id="rId6" Type="http://schemas.openxmlformats.org/officeDocument/2006/relationships/footnotes" Target="footnotes.xml"/><Relationship Id="rId238" Type="http://schemas.openxmlformats.org/officeDocument/2006/relationships/hyperlink" Target="consultantplus://offline/ref=D754E440418963B45C1D78260F582D1DA21490C07E05CDDA5262E1E5B79DE994EB6B618BA9F0DBCDBC0C3ECDc963H" TargetMode="External"/><Relationship Id="rId445" Type="http://schemas.openxmlformats.org/officeDocument/2006/relationships/hyperlink" Target="consultantplus://offline/ref=D754E440418963B45C1D78260F582D1DA21490C07E05CDDA5262E1E5B79DE986EB336D88A9EEDEC6A95A6F8BC794758A665EA9C8918AEBc766H" TargetMode="External"/><Relationship Id="rId487" Type="http://schemas.openxmlformats.org/officeDocument/2006/relationships/hyperlink" Target="consultantplus://offline/ref=ADFB04BF0A31B5EF8B08D7C03CB5C7BFE38D156023C99734551EE38D85626FABEF44260F2092E7FD0D7F7E298968aDF" TargetMode="External"/><Relationship Id="rId610" Type="http://schemas.openxmlformats.org/officeDocument/2006/relationships/hyperlink" Target="consultantplus://offline/ref=ADFB04BF0A31B5EF8B08C4C82CB5C7BFE682136B20C59734551EE38D85626FABEF44260F2092E7FD0D7F7E298968aDF" TargetMode="External"/><Relationship Id="rId652" Type="http://schemas.openxmlformats.org/officeDocument/2006/relationships/hyperlink" Target="consultantplus://offline/ref=ADFB04BF0A31B5EF8B08C4C82CB5C7BFE682136A2FCA9734551EE38D85626FABEF44260F2092E7FD0D7F7E298968aDF" TargetMode="External"/><Relationship Id="rId694" Type="http://schemas.openxmlformats.org/officeDocument/2006/relationships/hyperlink" Target="consultantplus://offline/ref=ADFB04BF0A31B5EF8B08D7C03CB5C7BFE385116B25C6CA3E5D47EF8F826D30BCFA0D72022090F9FC06352D6DDE816238C315B46D50382B6Ba5F" TargetMode="External"/><Relationship Id="rId708" Type="http://schemas.openxmlformats.org/officeDocument/2006/relationships/hyperlink" Target="consultantplus://offline/ref=ADFB04BF0A31B5EF8B08C4C82CB5C7BFE48C166F23CB9734551EE38D85626FABFD447E032093F8FC0C6A2878CFD96F39DC0AB5734C3A29B665a1F" TargetMode="External"/><Relationship Id="rId291" Type="http://schemas.openxmlformats.org/officeDocument/2006/relationships/hyperlink" Target="consultantplus://offline/ref=D754E440418963B45C1D6B2E1F582D1DA7109BC6780D90D05A3BEDE7B092B691EC7A6189A9EEDAC5A7056A9ED6CC7B897840A0DF8D88E975cE6EH" TargetMode="External"/><Relationship Id="rId305" Type="http://schemas.openxmlformats.org/officeDocument/2006/relationships/hyperlink" Target="consultantplus://offline/ref=D754E440418963B45C1D78260F582D1DA21490C07E05CDDA5262E1E5B79DE986EB336D88A9EEDCC6A95A6F8BC794758A665EA9C8918AEBc766H" TargetMode="External"/><Relationship Id="rId347" Type="http://schemas.openxmlformats.org/officeDocument/2006/relationships/hyperlink" Target="consultantplus://offline/ref=D754E440418963B45C1D78260F582D1DA21490C07E05CDDA5262E1E5B79DE986EB336D88A9ECD2C2A95A6F8BC794758A665EA9C8918AEBc766H" TargetMode="External"/><Relationship Id="rId512" Type="http://schemas.openxmlformats.org/officeDocument/2006/relationships/hyperlink" Target="consultantplus://offline/ref=ADFB04BF0A31B5EF8B08C4C82CB5C7BFE6811A6A27CE9734551EE38D85626FABEF44260F2092E7FD0D7F7E298968aDF" TargetMode="External"/><Relationship Id="rId44" Type="http://schemas.openxmlformats.org/officeDocument/2006/relationships/hyperlink" Target="consultantplus://offline/ref=FEBAADA76DF18D8A4A19C8929667763099E52CCDD7D7E0FE3B716F3352101744BF67E280CC191DD9F4BE2BAAFCk2f0I" TargetMode="External"/><Relationship Id="rId86" Type="http://schemas.openxmlformats.org/officeDocument/2006/relationships/hyperlink" Target="consultantplus://offline/ref=FEBAADA76DF18D8A4A19DB9A866776309EE82CC0D6D1E0FE3B716F3352101744AD67BA8CCF1903D0F8AB7DFBBA7465BD60C9DDDE769F17EBk7fBI" TargetMode="External"/><Relationship Id="rId151" Type="http://schemas.openxmlformats.org/officeDocument/2006/relationships/hyperlink" Target="consultantplus://offline/ref=FEBAADA76DF18D8A4A19DB9A866776309EE82DC4D1DCE0FE3B716F3352101744AD67BA8CC91107D2A9F16DFFF32268A060DEC3D5689Fk1f6I" TargetMode="External"/><Relationship Id="rId389" Type="http://schemas.openxmlformats.org/officeDocument/2006/relationships/hyperlink" Target="consultantplus://offline/ref=D754E440418963B45C1D78260F582D1DA21490C07E05CDDA5262E1E5B79DE986EB336D88A9EEDCC6A95A6F8BC794758A665EA9C8918AEBc766H" TargetMode="External"/><Relationship Id="rId554" Type="http://schemas.openxmlformats.org/officeDocument/2006/relationships/hyperlink" Target="consultantplus://offline/ref=ADFB04BF0A31B5EF8B08C4C82CB5C7BFE687176A2FCC9734551EE38D85626FABFD447E032093FBFF056A2878CFD96F39DC0AB5734C3A29B665a1F" TargetMode="External"/><Relationship Id="rId596" Type="http://schemas.openxmlformats.org/officeDocument/2006/relationships/hyperlink" Target="consultantplus://offline/ref=ADFB04BF0A31B5EF8B08D7C03CB5C7BFE38D1A6824CE9734551EE38D85626FABEF44260F2092E7FD0D7F7E298968aDF" TargetMode="External"/><Relationship Id="rId761" Type="http://schemas.openxmlformats.org/officeDocument/2006/relationships/hyperlink" Target="consultantplus://offline/ref=ADFB04BF0A31B5EF8B08C4C82CB5C7BFE6831A6120CA9734551EE38D85626FABFD447E032093F8F8046A2878CFD96F39DC0AB5734C3A29B665a1F" TargetMode="External"/><Relationship Id="rId817" Type="http://schemas.openxmlformats.org/officeDocument/2006/relationships/hyperlink" Target="consultantplus://offline/ref=ADFB04BF0A31B5EF8B08D7C03CB5C7BFE385116B25C6CA3E5D47EF8F826D30BCFA0D72022093F8F406352D6DDE816238C315B46D50382B6Ba5F" TargetMode="External"/><Relationship Id="rId193" Type="http://schemas.openxmlformats.org/officeDocument/2006/relationships/hyperlink" Target="consultantplus://offline/ref=FEBAADA76DF18D8A4A19DB9A866776309EE82DC4D1DCE0FE3B716F3352101744AD67BA8FCE1A0AD2A9F16DFFF32268A060DEC3D5689Fk1f6I" TargetMode="External"/><Relationship Id="rId207" Type="http://schemas.openxmlformats.org/officeDocument/2006/relationships/hyperlink" Target="consultantplus://offline/ref=D754E440418963B45C1D78260F582D1DA21490C07E05CDDA5262E1E5B79DE994EB6B618BA9F0DBCDBC0C3ECDc963H" TargetMode="External"/><Relationship Id="rId249" Type="http://schemas.openxmlformats.org/officeDocument/2006/relationships/hyperlink" Target="consultantplus://offline/ref=D754E440418963B45C1D6B2E1F582D1DA71396C47C0A90D05A3BEDE7B092B691FE7A3985AAEEC5C4AB103CCF90c968H" TargetMode="External"/><Relationship Id="rId414" Type="http://schemas.openxmlformats.org/officeDocument/2006/relationships/hyperlink" Target="consultantplus://offline/ref=D754E440418963B45C1D633209582D1DA71790C17D05CDDA5262E1E5B79DE994EB6B618BA9F0DBCDBC0C3ECDc963H" TargetMode="External"/><Relationship Id="rId456" Type="http://schemas.openxmlformats.org/officeDocument/2006/relationships/hyperlink" Target="consultantplus://offline/ref=ADFB04BF0A31B5EF8B08D7C03CB5C7BFE385116B25C6CA3E5D47EF8F826D30AEFA557E02218DF8FC13637C2B68aAF" TargetMode="External"/><Relationship Id="rId498" Type="http://schemas.openxmlformats.org/officeDocument/2006/relationships/hyperlink" Target="consultantplus://offline/ref=ADFB04BF0A31B5EF8B08C4C82CB5C7BFE6811A6A27CE9734551EE38D85626FABEF44260F2092E7FD0D7F7E298968aDF" TargetMode="External"/><Relationship Id="rId621" Type="http://schemas.openxmlformats.org/officeDocument/2006/relationships/hyperlink" Target="consultantplus://offline/ref=ADFB04BF0A31B5EF8B08D7C03CB5C7BFE382146925C49734551EE38D85626FABFD447E012693F8F75930387C868C6327DC14AA71523A62a8F" TargetMode="External"/><Relationship Id="rId663" Type="http://schemas.openxmlformats.org/officeDocument/2006/relationships/hyperlink" Target="consultantplus://offline/ref=ADFB04BF0A31B5EF8B08D7C03CB5C7BFE385116B25C6CA3E5D47EF8F826D30BCFA0D72022090F9FC06352D6DDE816238C315B46D50382B6Ba5F" TargetMode="External"/><Relationship Id="rId13" Type="http://schemas.openxmlformats.org/officeDocument/2006/relationships/hyperlink" Target="consultantplus://offline/ref=FEBAADA76DF18D8A4A19DB9A866776309EE82CCCD7DDE0FE3B716F3352101744AD67BA8CCF1903DAFEAB7DFBBA7465BD60C9DDDE769F17EBk7fBI" TargetMode="External"/><Relationship Id="rId109" Type="http://schemas.openxmlformats.org/officeDocument/2006/relationships/hyperlink" Target="consultantplus://offline/ref=FEBAADA76DF18D8A4A19DB9A8667763094E826C5D6DEBDF433286331551F4841AA76BA8ECF0703D0E3A229A8kFfFI" TargetMode="External"/><Relationship Id="rId260" Type="http://schemas.openxmlformats.org/officeDocument/2006/relationships/hyperlink" Target="consultantplus://offline/ref=D754E440418963B45C1D78260F582D1DA21490C07E05CDDA5262E1E5B79DE986EB336D88A9EEDDC0A95A6F8BC794758A665EA9C8918AEBc766H" TargetMode="External"/><Relationship Id="rId316" Type="http://schemas.openxmlformats.org/officeDocument/2006/relationships/hyperlink" Target="consultantplus://offline/ref=D754E440418963B45C1D78260F582D1DA21490C07E05CDDA5262E1E5B79DE986EB336D88A9EEDCC6A95A6F8BC794758A665EA9C8918AEBc766H" TargetMode="External"/><Relationship Id="rId523" Type="http://schemas.openxmlformats.org/officeDocument/2006/relationships/hyperlink" Target="consultantplus://offline/ref=ADFB04BF0A31B5EF8B08C4C82CB5C7BFE6811A6A27CE9734551EE38D85626FABEF44260F2092E7FD0D7F7E298968aDF" TargetMode="External"/><Relationship Id="rId719" Type="http://schemas.openxmlformats.org/officeDocument/2006/relationships/hyperlink" Target="consultantplus://offline/ref=ADFB04BF0A31B5EF8B08C4C82CB5C7BFE682146A2EC59734551EE38D85626FABFD447E032093F8F8096A2878CFD96F39DC0AB5734C3A29B665a1F" TargetMode="External"/><Relationship Id="rId55" Type="http://schemas.openxmlformats.org/officeDocument/2006/relationships/hyperlink" Target="consultantplus://offline/ref=FEBAADA76DF18D8A4A19DB9A866776309FE823C0DE83B7FC6A2461365A405F54E322B78DCE1E05D2A9F16DFFF32268A060DEC3D5689Fk1f6I" TargetMode="External"/><Relationship Id="rId97" Type="http://schemas.openxmlformats.org/officeDocument/2006/relationships/hyperlink" Target="consultantplus://offline/ref=FEBAADA76DF18D8A4A19DB9A866776309EE82CC0D6D1E0FE3B716F3352101744AD67BA8FC91F088DACE47CA7FD2176BE69C9DFD76Ak9fCI" TargetMode="External"/><Relationship Id="rId120" Type="http://schemas.openxmlformats.org/officeDocument/2006/relationships/hyperlink" Target="consultantplus://offline/ref=FEBAADA76DF18D8A4A19DB9A866776309FE823C0DE83B7FC6A2461365A405F54E322B78DCE1E05D2A9F16DFFF32268A060DEC3D5689Fk1f6I" TargetMode="External"/><Relationship Id="rId358" Type="http://schemas.openxmlformats.org/officeDocument/2006/relationships/hyperlink" Target="consultantplus://offline/ref=D754E440418963B45C1D6B2E1F582D1DA71395CA7B0D90D05A3BEDE7B092B691EC7A6189A9EEDAC6AA056A9ED6CC7B897840A0DF8D88E975cE6EH" TargetMode="External"/><Relationship Id="rId565" Type="http://schemas.openxmlformats.org/officeDocument/2006/relationships/hyperlink" Target="consultantplus://offline/ref=ADFB04BF0A31B5EF8B08D7C03CB5C7BFE385116B25C6CA3E5D47EF8F826D30BCFA0D72022093FEFE06352D6DDE816238C315B46D50382B6Ba5F" TargetMode="External"/><Relationship Id="rId730" Type="http://schemas.openxmlformats.org/officeDocument/2006/relationships/hyperlink" Target="consultantplus://offline/ref=ADFB04BF0A31B5EF8B08C4C82CB5C7BFE682146A2EC59734551EE38D85626FABFD447E032093F8FA046A2878CFD96F39DC0AB5734C3A29B665a1F" TargetMode="External"/><Relationship Id="rId772" Type="http://schemas.openxmlformats.org/officeDocument/2006/relationships/hyperlink" Target="consultantplus://offline/ref=ADFB04BF0A31B5EF8B08C4C82CB5C7BFE6831A6120CA9734551EE38D85626FABFD447E032093F8FB0F6A2878CFD96F39DC0AB5734C3A29B665a1F" TargetMode="External"/><Relationship Id="rId162" Type="http://schemas.openxmlformats.org/officeDocument/2006/relationships/hyperlink" Target="consultantplus://offline/ref=FEBAADA76DF18D8A4A19C892966776309BE52CC0D7D3E0FE3B716F3352101744BF67E280CC191DD9F4BE2BAAFCk2f0I" TargetMode="External"/><Relationship Id="rId218" Type="http://schemas.openxmlformats.org/officeDocument/2006/relationships/hyperlink" Target="consultantplus://offline/ref=D754E440418963B45C1D78260F582D1DA21490C07E05CDDA5262E1E5B79DE986EB336D88A9EEDDC2A95A6F8BC794758A665EA9C8918AEBc766H" TargetMode="External"/><Relationship Id="rId425" Type="http://schemas.openxmlformats.org/officeDocument/2006/relationships/hyperlink" Target="consultantplus://offline/ref=D754E440418963B45C1D78260F582D1DA21490C07E05CDDA5262E1E5B79DE986EB336D88A9EEDCC6A95A6F8BC794758A665EA9C8918AEBc766H" TargetMode="External"/><Relationship Id="rId467" Type="http://schemas.openxmlformats.org/officeDocument/2006/relationships/hyperlink" Target="consultantplus://offline/ref=ADFB04BF0A31B5EF8B08D7C03CB5C7BFE38D166923CF9734551EE38D85626FABEF44260F2092E7FD0D7F7E298968aDF" TargetMode="External"/><Relationship Id="rId632" Type="http://schemas.openxmlformats.org/officeDocument/2006/relationships/hyperlink" Target="consultantplus://offline/ref=ADFB04BF0A31B5EF8B08D7C03CB5C7BFE382116124CA9734551EE38D85626FABFD447E032093F9F50F6A2878CFD96F39DC0AB5734C3A29B665a1F" TargetMode="External"/><Relationship Id="rId271" Type="http://schemas.openxmlformats.org/officeDocument/2006/relationships/hyperlink" Target="consultantplus://offline/ref=D754E440418963B45C1D78260F582D1DA21490C07E05CDDA5262E1E5B79DE986EB336D88A9EEDCC6A95A6F8BC794758A665EA9C8918AEBc766H" TargetMode="External"/><Relationship Id="rId674" Type="http://schemas.openxmlformats.org/officeDocument/2006/relationships/hyperlink" Target="consultantplus://offline/ref=ADFB04BF0A31B5EF8B08C4C82CB5C7BFE682136A2FCA9734551EE38D85626FABEF44260F2092E7FD0D7F7E298968aDF" TargetMode="External"/><Relationship Id="rId24" Type="http://schemas.openxmlformats.org/officeDocument/2006/relationships/hyperlink" Target="consultantplus://offline/ref=FEBAADA76DF18D8A4A19DB9A866776309EE82DC4D1DCE0FE3B716F3352101744AD67BA8FCE1A0AD2A9F16DFFF32268A060DEC3D5689Fk1f6I" TargetMode="External"/><Relationship Id="rId66" Type="http://schemas.openxmlformats.org/officeDocument/2006/relationships/hyperlink" Target="consultantplus://offline/ref=FEBAADA76DF18D8A4A19DB9A866776309AE326C0DDDEBDF433286331551F4841AA76BA8ECF0703D0E3A229A8kFfFI" TargetMode="External"/><Relationship Id="rId131" Type="http://schemas.openxmlformats.org/officeDocument/2006/relationships/hyperlink" Target="consultantplus://offline/ref=FEBAADA76DF18D8A4A19DB9A866776309FE723C5D0DEBDF433286331551F4841AA76BA8ECF0703D0E3A229A8kFfFI" TargetMode="External"/><Relationship Id="rId327" Type="http://schemas.openxmlformats.org/officeDocument/2006/relationships/hyperlink" Target="consultantplus://offline/ref=D754E440418963B45C1D78260F582D1DA21490C07E05CDDA5262E1E5B79DE986EB336D88A9EEDFCDA95A6F8BC794758A665EA9C8918AEBc766H" TargetMode="External"/><Relationship Id="rId369" Type="http://schemas.openxmlformats.org/officeDocument/2006/relationships/hyperlink" Target="consultantplus://offline/ref=D754E440418963B45C1D6B2E1F582D1DA71395CA7B0D90D05A3BEDE7B092B691FE7A3985AAEEC5C4AB103CCF90c968H" TargetMode="External"/><Relationship Id="rId534" Type="http://schemas.openxmlformats.org/officeDocument/2006/relationships/hyperlink" Target="consultantplus://offline/ref=ADFB04BF0A31B5EF8B08D7C03CB5C7BFE385116B25C6CA3E5D47EF8F826D30BCFA0D72022093FFF806352D6DDE816238C315B46D50382B6Ba5F" TargetMode="External"/><Relationship Id="rId576" Type="http://schemas.openxmlformats.org/officeDocument/2006/relationships/hyperlink" Target="consultantplus://offline/ref=ADFB04BF0A31B5EF8B08D7C03CB5C7BFE385116B25C6CA3E5D47EF8F826D30BCFA0D72022092FEFC06352D6DDE816238C315B46D50382B6Ba5F" TargetMode="External"/><Relationship Id="rId741" Type="http://schemas.openxmlformats.org/officeDocument/2006/relationships/hyperlink" Target="consultantplus://offline/ref=ADFB04BF0A31B5EF8B08C4C82CB5C7BFE6831A6120CA9734551EE38D85626FABFD447E032093F8FE0E6A2878CFD96F39DC0AB5734C3A29B665a1F" TargetMode="External"/><Relationship Id="rId783" Type="http://schemas.openxmlformats.org/officeDocument/2006/relationships/hyperlink" Target="consultantplus://offline/ref=ADFB04BF0A31B5EF8B08D7C03CB5C7BFE385116B25C6CA3E5D47EF8F826D30BCFA0D72022093FEFE06352D6DDE816238C315B46D50382B6Ba5F" TargetMode="External"/><Relationship Id="rId173" Type="http://schemas.openxmlformats.org/officeDocument/2006/relationships/hyperlink" Target="consultantplus://offline/ref=FEBAADA76DF18D8A4A19DB9A866776309EE82DC4D1DCE0FE3B716F3352101744AD67BA84CE10088DACE47CA7FD2176BE69C9DFD76Ak9fCI" TargetMode="External"/><Relationship Id="rId229" Type="http://schemas.openxmlformats.org/officeDocument/2006/relationships/hyperlink" Target="consultantplus://offline/ref=D754E440418963B45C1D6B2E1F582D1DA71396C47C0A90D05A3BEDE7B092B691FE7A3985AAEEC5C4AB103CCF90c968H" TargetMode="External"/><Relationship Id="rId380" Type="http://schemas.openxmlformats.org/officeDocument/2006/relationships/hyperlink" Target="consultantplus://offline/ref=D754E440418963B45C1D78260F582D1DA21490C07E05CDDA5262E1E5B79DE986EB336D88A9EEDECCA95A6F8BC794758A665EA9C8918AEBc766H" TargetMode="External"/><Relationship Id="rId436" Type="http://schemas.openxmlformats.org/officeDocument/2006/relationships/hyperlink" Target="consultantplus://offline/ref=D754E440418963B45C1D78260F582D1DA21490C07E05CDDA5262E1E5B79DE986EB336D88A9EEDCC6A95A6F8BC794758A665EA9C8918AEBc766H" TargetMode="External"/><Relationship Id="rId601" Type="http://schemas.openxmlformats.org/officeDocument/2006/relationships/hyperlink" Target="consultantplus://offline/ref=ADFB04BF0A31B5EF8B08D7C03CB5C7BFE385116B25C6CA3E5D47EF8F826D30AEFA557E02218DF8FC13637C2B68aAF" TargetMode="External"/><Relationship Id="rId643" Type="http://schemas.openxmlformats.org/officeDocument/2006/relationships/hyperlink" Target="consultantplus://offline/ref=ADFB04BF0A31B5EF8B08D7C03CB5C7BFE385116B25C6CA3E5D47EF8F826D30BCFA0D72022093FEFE06352D6DDE816238C315B46D50382B6Ba5F" TargetMode="External"/><Relationship Id="rId240" Type="http://schemas.openxmlformats.org/officeDocument/2006/relationships/hyperlink" Target="consultantplus://offline/ref=D754E440418963B45C1D78260F582D1DA21C9BC6780E90D05A3BEDE7B092B691EC7A6189A9EEDBC5AA056A9ED6CC7B897840A0DF8D88E975cE6EH" TargetMode="External"/><Relationship Id="rId478" Type="http://schemas.openxmlformats.org/officeDocument/2006/relationships/hyperlink" Target="consultantplus://offline/ref=ADFB04BF0A31B5EF8B08C4C82CB5C7BFE6831A6B2FCB9734551EE38D85626FABFD447E032093F8FB0E6A2878CFD96F39DC0AB5734C3A29B665a1F" TargetMode="External"/><Relationship Id="rId685" Type="http://schemas.openxmlformats.org/officeDocument/2006/relationships/hyperlink" Target="consultantplus://offline/ref=ADFB04BF0A31B5EF8B08C4C82CB5C7BFE682136A2FCA9734551EE38D85626FABEF44260F2092E7FD0D7F7E298968aDF" TargetMode="External"/><Relationship Id="rId35" Type="http://schemas.openxmlformats.org/officeDocument/2006/relationships/hyperlink" Target="consultantplus://offline/ref=FEBAADA76DF18D8A4A19DB9A866776309EE82CCCD7DDE0FE3B716F3352101744AD67BA8CCF1904D1FEAB7DFBBA7465BD60C9DDDE769F17EBk7fBI" TargetMode="External"/><Relationship Id="rId77" Type="http://schemas.openxmlformats.org/officeDocument/2006/relationships/hyperlink" Target="consultantplus://offline/ref=FEBAADA76DF18D8A4A19DB9A866776309EE82DC4D1DCE0FE3B716F3352101744BF67E280CC191DD9F4BE2BAAFCk2f0I" TargetMode="External"/><Relationship Id="rId100" Type="http://schemas.openxmlformats.org/officeDocument/2006/relationships/hyperlink" Target="consultantplus://offline/ref=FEBAADA76DF18D8A4A19DB9A866776309EE82DC4D1DCE0FE3B716F3352101744AD67BA8CCF1B05D1FFAB7DFBBA7465BD60C9DDDE769F17EBk7fBI" TargetMode="External"/><Relationship Id="rId282" Type="http://schemas.openxmlformats.org/officeDocument/2006/relationships/hyperlink" Target="consultantplus://offline/ref=D754E440418963B45C1D6B2E1F582D1DA7109BC6780D90D05A3BEDE7B092B691EC7A6189A9EEDAC5A2056A9ED6CC7B897840A0DF8D88E975cE6EH" TargetMode="External"/><Relationship Id="rId338" Type="http://schemas.openxmlformats.org/officeDocument/2006/relationships/hyperlink" Target="consultantplus://offline/ref=D754E440418963B45C1D78260F582D1DA21490C07E05CDDA5262E1E5B79DE986EB336D88A9EEDEC7A95A6F8BC794758A665EA9C8918AEBc766H" TargetMode="External"/><Relationship Id="rId503" Type="http://schemas.openxmlformats.org/officeDocument/2006/relationships/hyperlink" Target="consultantplus://offline/ref=ADFB04BF0A31B5EF8B08D7C03CB5C7BFE385116B25C6CA3E5D47EF8F826D30AEFA557E02218DF8FC13637C2B68aAF" TargetMode="External"/><Relationship Id="rId545" Type="http://schemas.openxmlformats.org/officeDocument/2006/relationships/hyperlink" Target="consultantplus://offline/ref=ADFB04BF0A31B5EF8B08C4C82CB5C7BFE687176A2FCC9734551EE38D85626FABFD447E032093FBFF0C6A2878CFD96F39DC0AB5734C3A29B665a1F" TargetMode="External"/><Relationship Id="rId587" Type="http://schemas.openxmlformats.org/officeDocument/2006/relationships/hyperlink" Target="consultantplus://offline/ref=ADFB04BF0A31B5EF8B08C4C82CB5C7BFE682136B20C59734551EE38D85626FABEF44260F2092E7FD0D7F7E298968aDF" TargetMode="External"/><Relationship Id="rId710" Type="http://schemas.openxmlformats.org/officeDocument/2006/relationships/hyperlink" Target="consultantplus://offline/ref=ADFB04BF0A31B5EF8B08C4C82CB5C7BFE585166120CC9734551EE38D85626FABFD447E032093F9FB0A6A2878CFD96F39DC0AB5734C3A29B665a1F" TargetMode="External"/><Relationship Id="rId752" Type="http://schemas.openxmlformats.org/officeDocument/2006/relationships/hyperlink" Target="consultantplus://offline/ref=ADFB04BF0A31B5EF8B08D7C03CB5C7BFE385116B25C6CA3E5D47EF8F826D30BCFA0D72022093FEFE06352D6DDE816238C315B46D50382B6Ba5F" TargetMode="External"/><Relationship Id="rId808" Type="http://schemas.openxmlformats.org/officeDocument/2006/relationships/hyperlink" Target="consultantplus://offline/ref=ADFB04BF0A31B5EF8B08C4C82CB5C7BFE682146D2FC89734551EE38D85626FABFD447E032093F9F80A6A2878CFD96F39DC0AB5734C3A29B665a1F" TargetMode="External"/><Relationship Id="rId8" Type="http://schemas.openxmlformats.org/officeDocument/2006/relationships/footer" Target="footer1.xml"/><Relationship Id="rId142" Type="http://schemas.openxmlformats.org/officeDocument/2006/relationships/hyperlink" Target="consultantplus://offline/ref=FEBAADA76DF18D8A4A19DB9A866776309CE927C3D7DEBDF433286331551F4841AA76BA8ECF0703D0E3A229A8kFfFI" TargetMode="External"/><Relationship Id="rId184" Type="http://schemas.openxmlformats.org/officeDocument/2006/relationships/hyperlink" Target="consultantplus://offline/ref=FEBAADA76DF18D8A4A19DB9A866776309EE82CCCD7DDE0FE3B716F3352101744AD67BA8CCF1904D0FBAB7DFBBA7465BD60C9DDDE769F17EBk7fBI" TargetMode="External"/><Relationship Id="rId391" Type="http://schemas.openxmlformats.org/officeDocument/2006/relationships/hyperlink" Target="consultantplus://offline/ref=D754E440418963B45C1D78260F582D1DA21490C07E05CDDA5262E1E5B79DE986EB336D88A9EEDCC1A95A6F8BC794758A665EA9C8918AEBc766H" TargetMode="External"/><Relationship Id="rId405" Type="http://schemas.openxmlformats.org/officeDocument/2006/relationships/hyperlink" Target="consultantplus://offline/ref=D754E440418963B45C1D6B2E1F582D1DA7179BC0750C90D05A3BEDE7B092B691EC7A6189A9EEDAC5AA056A9ED6CC7B897840A0DF8D88E975cE6EH" TargetMode="External"/><Relationship Id="rId447" Type="http://schemas.openxmlformats.org/officeDocument/2006/relationships/hyperlink" Target="consultantplus://offline/ref=ADFB04BF0A31B5EF8B08D7C03CB5C7BFE181106921CC9734551EE38D85626FABFD447E032093F9F80C6A2878CFD96F39DC0AB5734C3A29B665a1F" TargetMode="External"/><Relationship Id="rId612" Type="http://schemas.openxmlformats.org/officeDocument/2006/relationships/hyperlink" Target="consultantplus://offline/ref=ADFB04BF0A31B5EF8B08C4C82CB5C7BFE682136B20C59734551EE38D85626FABEF44260F2092E7FD0D7F7E298968aDF" TargetMode="External"/><Relationship Id="rId794" Type="http://schemas.openxmlformats.org/officeDocument/2006/relationships/hyperlink" Target="consultantplus://offline/ref=ADFB04BF0A31B5EF8B08D7C03CB5C7BFE385116B25C6CA3E5D47EF8F826D30BCFA0D72022092FEFC06352D6DDE816238C315B46D50382B6Ba5F" TargetMode="External"/><Relationship Id="rId251" Type="http://schemas.openxmlformats.org/officeDocument/2006/relationships/hyperlink" Target="consultantplus://offline/ref=D754E440418963B45C1D6B2E1F582D1DA71396C47C0A90D05A3BEDE7B092B691FE7A3985AAEEC5C4AB103CCF90c968H" TargetMode="External"/><Relationship Id="rId489" Type="http://schemas.openxmlformats.org/officeDocument/2006/relationships/hyperlink" Target="consultantplus://offline/ref=ADFB04BF0A31B5EF8B08CCD43AB5C7BFE3861A6B2FC6CA3E5D47EF8F826D30BCFA0D72022097FAF506352D6DDE816238C315B46D50382B6Ba5F" TargetMode="External"/><Relationship Id="rId654" Type="http://schemas.openxmlformats.org/officeDocument/2006/relationships/hyperlink" Target="consultantplus://offline/ref=ADFB04BF0A31B5EF8B08D7C03CB5C7BFE385116B25C6CA3E5D47EF8F826D30BCFA0D72022093FFF406352D6DDE816238C315B46D50382B6Ba5F" TargetMode="External"/><Relationship Id="rId696" Type="http://schemas.openxmlformats.org/officeDocument/2006/relationships/hyperlink" Target="consultantplus://offline/ref=ADFB04BF0A31B5EF8B08D7C03CB5C7BFE385116B25C6CA3E5D47EF8F826D30BCFA0D72022092FEFC06352D6DDE816238C315B46D50382B6Ba5F" TargetMode="External"/><Relationship Id="rId46" Type="http://schemas.openxmlformats.org/officeDocument/2006/relationships/hyperlink" Target="consultantplus://offline/ref=FEBAADA76DF18D8A4A19C8929667763098E22CC7D0D3E0FE3B716F3352101744BF67E280CC191DD9F4BE2BAAFCk2f0I" TargetMode="External"/><Relationship Id="rId293" Type="http://schemas.openxmlformats.org/officeDocument/2006/relationships/hyperlink" Target="consultantplus://offline/ref=D754E440418963B45C1D78260F582D1DA0109AC1750F90D05A3BEDE7B092B691FE7A3985AAEEC5C4AB103CCF90c968H" TargetMode="External"/><Relationship Id="rId307" Type="http://schemas.openxmlformats.org/officeDocument/2006/relationships/hyperlink" Target="consultantplus://offline/ref=D754E440418963B45C1D78260F582D1DA21490C07E05CDDA5262E1E5B79DE986EB336D88A9EEDCC6A95A6F8BC794758A665EA9C8918AEBc766H" TargetMode="External"/><Relationship Id="rId349" Type="http://schemas.openxmlformats.org/officeDocument/2006/relationships/hyperlink" Target="consultantplus://offline/ref=D754E440418963B45C1D6B2E1F582D1DA4129AC17A0890D05A3BEDE7B092B691EC7A6189A9EEDEC0A7056A9ED6CC7B897840A0DF8D88E975cE6EH" TargetMode="External"/><Relationship Id="rId514" Type="http://schemas.openxmlformats.org/officeDocument/2006/relationships/hyperlink" Target="consultantplus://offline/ref=ADFB04BF0A31B5EF8B08C4C82CB5C7BFE6811A6A27CE9734551EE38D85626FABEF44260F2092E7FD0D7F7E298968aDF" TargetMode="External"/><Relationship Id="rId556" Type="http://schemas.openxmlformats.org/officeDocument/2006/relationships/hyperlink" Target="consultantplus://offline/ref=ADFB04BF0A31B5EF8B08C4C82CB5C7BFE687176A2FCC9734551EE38D85626FABFD447E032093FBF80D6A2878CFD96F39DC0AB5734C3A29B665a1F" TargetMode="External"/><Relationship Id="rId721" Type="http://schemas.openxmlformats.org/officeDocument/2006/relationships/hyperlink" Target="consultantplus://offline/ref=ADFB04BF0A31B5EF8B08C4C82CB5C7BFE682146A2EC59734551EE38D85626FABFD447E032093F8F8056A2878CFD96F39DC0AB5734C3A29B665a1F" TargetMode="External"/><Relationship Id="rId763" Type="http://schemas.openxmlformats.org/officeDocument/2006/relationships/hyperlink" Target="consultantplus://offline/ref=ADFB04BF0A31B5EF8B08C4C82CB5C7BFE6831A6120CA9734551EE38D85626FABFD447E032093F8F9096A2878CFD96F39DC0AB5734C3A29B665a1F" TargetMode="External"/><Relationship Id="rId88" Type="http://schemas.openxmlformats.org/officeDocument/2006/relationships/hyperlink" Target="consultantplus://offline/ref=FEBAADA76DF18D8A4A19DB9A866776309EE82DC4D5D6E0FE3B716F3352101744AD67BA8BC44D529DA8AD2AAAE02161A062D7DFkDf6I" TargetMode="External"/><Relationship Id="rId111" Type="http://schemas.openxmlformats.org/officeDocument/2006/relationships/hyperlink" Target="consultantplus://offline/ref=FEBAADA76DF18D8A4A19C581836776309CE72CC6D7D7E0FE3B716F3352101744BF67E280CC191DD9F4BE2BAAFCk2f0I" TargetMode="External"/><Relationship Id="rId153" Type="http://schemas.openxmlformats.org/officeDocument/2006/relationships/hyperlink" Target="consultantplus://offline/ref=FEBAADA76DF18D8A4A19DB9A866776309FE32DC6DDDEBDF433286331551F4841AA76BA8ECF0703D0E3A229A8kFfFI" TargetMode="External"/><Relationship Id="rId195" Type="http://schemas.openxmlformats.org/officeDocument/2006/relationships/hyperlink" Target="consultantplus://offline/ref=D754E440418963B45C1D78260F582D1DA01695C77805CDDA5262E1E5B79DE986EB336D88A9EFD3C1A95A6F8BC794758A665EA9C8918AEBc766H" TargetMode="External"/><Relationship Id="rId209" Type="http://schemas.openxmlformats.org/officeDocument/2006/relationships/hyperlink" Target="consultantplus://offline/ref=D754E440418963B45C1D78260F582D1DA21490C07E05CDDA5262E1E5B79DE986EB336D88A9EEDDC0A95A6F8BC794758A665EA9C8918AEBc766H" TargetMode="External"/><Relationship Id="rId360" Type="http://schemas.openxmlformats.org/officeDocument/2006/relationships/hyperlink" Target="consultantplus://offline/ref=D754E440418963B45C1D6B2E1F582D1DA71395CA7B0D90D05A3BEDE7B092B691EC7A6189A9EEDAC6AB056A9ED6CC7B897840A0DF8D88E975cE6EH" TargetMode="External"/><Relationship Id="rId416" Type="http://schemas.openxmlformats.org/officeDocument/2006/relationships/hyperlink" Target="consultantplus://offline/ref=D754E440418963B45C1D6B2E1F582D1DA01795C47F0A90D05A3BEDE7B092B691FE7A3985AAEEC5C4AB103CCF90c968H" TargetMode="External"/><Relationship Id="rId598" Type="http://schemas.openxmlformats.org/officeDocument/2006/relationships/hyperlink" Target="consultantplus://offline/ref=ADFB04BF0A31B5EF8B08C4C82CB5C7BFE682136B20C59734551EE38D85626FABEF44260F2092E7FD0D7F7E298968aDF" TargetMode="External"/><Relationship Id="rId819" Type="http://schemas.openxmlformats.org/officeDocument/2006/relationships/hyperlink" Target="mailto:2866508@mail.ru" TargetMode="External"/><Relationship Id="rId220" Type="http://schemas.openxmlformats.org/officeDocument/2006/relationships/hyperlink" Target="consultantplus://offline/ref=D754E440418963B45C1D78260F582D1DA21490C07E05CDDA5262E1E5B79DE986EB336D88A9EEDDC0A95A6F8BC794758A665EA9C8918AEBc766H" TargetMode="External"/><Relationship Id="rId458" Type="http://schemas.openxmlformats.org/officeDocument/2006/relationships/hyperlink" Target="consultantplus://offline/ref=ADFB04BF0A31B5EF8B08C4C82CB5C7BFE6831A6B2FCB9734551EE38D85626FABFD447E032093F8F9086A2878CFD96F39DC0AB5734C3A29B665a1F" TargetMode="External"/><Relationship Id="rId623" Type="http://schemas.openxmlformats.org/officeDocument/2006/relationships/hyperlink" Target="consultantplus://offline/ref=ADFB04BF0A31B5EF8B08D7C03CB5C7BFE385116B25C6CA3E5D47EF8F826D30BCFA0D72022093FEF906352D6DDE816238C315B46D50382B6Ba5F" TargetMode="External"/><Relationship Id="rId665" Type="http://schemas.openxmlformats.org/officeDocument/2006/relationships/hyperlink" Target="consultantplus://offline/ref=ADFB04BF0A31B5EF8B08D7C03CB5C7BFE385116B25C6CA3E5D47EF8F826D30BCFA0D72022090F9FC06352D6DDE816238C315B46D50382B6Ba5F" TargetMode="External"/><Relationship Id="rId15" Type="http://schemas.openxmlformats.org/officeDocument/2006/relationships/hyperlink" Target="consultantplus://offline/ref=FEBAADA76DF18D8A4A19DB9A866776309EE82CCCD7DDE0FE3B716F3352101744AD67BA8CCF1901D8FDAB7DFBBA7465BD60C9DDDE769F17EBk7fBI" TargetMode="External"/><Relationship Id="rId57" Type="http://schemas.openxmlformats.org/officeDocument/2006/relationships/hyperlink" Target="consultantplus://offline/ref=FEBAADA76DF18D8A4A19DB9A866776309FE823C0DE83B7FC6A2461365A405F54E322B78DCE1103D2A9F16DFFF32268A060DEC3D5689Fk1f6I" TargetMode="External"/><Relationship Id="rId262" Type="http://schemas.openxmlformats.org/officeDocument/2006/relationships/hyperlink" Target="consultantplus://offline/ref=D754E440418963B45C1D78260F582D1DA21490C07E05CDDA5262E1E5B79DE986EB336D88A9EEDEC4A95A6F8BC794758A665EA9C8918AEBc766H" TargetMode="External"/><Relationship Id="rId318" Type="http://schemas.openxmlformats.org/officeDocument/2006/relationships/hyperlink" Target="consultantplus://offline/ref=D754E440418963B45C1D78260F582D1DA21490C07E05CDDA5262E1E5B79DE986EB336D88A9EEDCC2A95A6F8BC794758A665EA9C8918AEBc766H" TargetMode="External"/><Relationship Id="rId525" Type="http://schemas.openxmlformats.org/officeDocument/2006/relationships/hyperlink" Target="consultantplus://offline/ref=ADFB04BF0A31B5EF8B08C4C82CB5C7BFE6811A6A27CE9734551EE38D85626FABEF44260F2092E7FD0D7F7E298968aDF" TargetMode="External"/><Relationship Id="rId567" Type="http://schemas.openxmlformats.org/officeDocument/2006/relationships/hyperlink" Target="consultantplus://offline/ref=ADFB04BF0A31B5EF8B08D7C03CB5C7BFE385116B25C6CA3E5D47EF8F826D30BCFA0D72022093FEF906352D6DDE816238C315B46D50382B6Ba5F" TargetMode="External"/><Relationship Id="rId732" Type="http://schemas.openxmlformats.org/officeDocument/2006/relationships/hyperlink" Target="consultantplus://offline/ref=ADFB04BF0A31B5EF8B08C4C82CB5C7BFE682146A2EC59734551EE38D85626FABFD447E032093F8FB096A2878CFD96F39DC0AB5734C3A29B665a1F" TargetMode="External"/><Relationship Id="rId99" Type="http://schemas.openxmlformats.org/officeDocument/2006/relationships/hyperlink" Target="consultantplus://offline/ref=FEBAADA76DF18D8A4A19DB9A866776309EE82DC4D1DCE0FE3B716F3352101744AD67BA8CCF1B04DBFCAB7DFBBA7465BD60C9DDDE769F17EBk7fBI" TargetMode="External"/><Relationship Id="rId122" Type="http://schemas.openxmlformats.org/officeDocument/2006/relationships/hyperlink" Target="consultantplus://offline/ref=FEBAADA76DF18D8A4A19DB9A866776309FE823C0DE83B7FC6A2461365A405F54E322B78DCE100AD2A9F16DFFF32268A060DEC3D5689Fk1f6I" TargetMode="External"/><Relationship Id="rId164" Type="http://schemas.openxmlformats.org/officeDocument/2006/relationships/hyperlink" Target="consultantplus://offline/ref=FEBAADA76DF18D8A4A19DB9A866776309EE82DC4D1DCE0FE3B716F3352101744AD67BA84CE10088DACE47CA7FD2176BE69C9DFD76Ak9fCI" TargetMode="External"/><Relationship Id="rId371" Type="http://schemas.openxmlformats.org/officeDocument/2006/relationships/hyperlink" Target="consultantplus://offline/ref=D754E440418963B45C1D78260F582D1DA21490C07E05CDDA5262E1E5B79DE986EB336D88A9EED9C1A95A6F8BC794758A665EA9C8918AEBc766H" TargetMode="External"/><Relationship Id="rId774" Type="http://schemas.openxmlformats.org/officeDocument/2006/relationships/hyperlink" Target="consultantplus://offline/ref=ADFB04BF0A31B5EF8B08C4C82CB5C7BFE6831A6120CA9734551EE38D85626FABFD447E032093F8FB0E6A2878CFD96F39DC0AB5734C3A29B665a1F" TargetMode="External"/><Relationship Id="rId427" Type="http://schemas.openxmlformats.org/officeDocument/2006/relationships/hyperlink" Target="consultantplus://offline/ref=D754E440418963B45C1D6B2E1F582D1DA7179BC0750C90D05A3BEDE7B092B691EC7A6189A9EEDAC0A4056A9ED6CC7B897840A0DF8D88E975cE6EH" TargetMode="External"/><Relationship Id="rId469" Type="http://schemas.openxmlformats.org/officeDocument/2006/relationships/hyperlink" Target="consultantplus://offline/ref=ADFB04BF0A31B5EF8B08C4C82CB5C7BFE6831A6B2FCB9734551EE38D85626FABFD447E032093F8FB0D6A2878CFD96F39DC0AB5734C3A29B665a1F" TargetMode="External"/><Relationship Id="rId634" Type="http://schemas.openxmlformats.org/officeDocument/2006/relationships/hyperlink" Target="consultantplus://offline/ref=ADFB04BF0A31B5EF8B08CCD43AB5C7BFE683106120C6CA3E5D47EF8F826D30BCFA0D72022093FFFE06352D6DDE816238C315B46D50382B6Ba5F" TargetMode="External"/><Relationship Id="rId676" Type="http://schemas.openxmlformats.org/officeDocument/2006/relationships/hyperlink" Target="consultantplus://offline/ref=ADFB04BF0A31B5EF8B08C4C82CB5C7BFE682136A2FCA9734551EE38D85626FABEF44260F2092E7FD0D7F7E298968aDF" TargetMode="External"/><Relationship Id="rId26" Type="http://schemas.openxmlformats.org/officeDocument/2006/relationships/hyperlink" Target="consultantplus://offline/ref=FEBAADA76DF18D8A4A19DB9A866776309EE82DC4D1DCE0FE3B716F3352101744AD67BA8CCF1803DDF9AB7DFBBA7465BD60C9DDDE769F17EBk7fBI" TargetMode="External"/><Relationship Id="rId231" Type="http://schemas.openxmlformats.org/officeDocument/2006/relationships/hyperlink" Target="consultantplus://offline/ref=D754E440418963B45C1D78260F582D1DA21490C07E05CDDA5262E1E5B79DE986EB336D88A9EEDDC0A95A6F8BC794758A665EA9C8918AEBc766H" TargetMode="External"/><Relationship Id="rId273" Type="http://schemas.openxmlformats.org/officeDocument/2006/relationships/hyperlink" Target="consultantplus://offline/ref=D754E440418963B45C1D78260F582D1DA21490C07E05CDDA5262E1E5B79DE986EB336D88A9EEDCC1A95A6F8BC794758A665EA9C8918AEBc766H" TargetMode="External"/><Relationship Id="rId329" Type="http://schemas.openxmlformats.org/officeDocument/2006/relationships/hyperlink" Target="consultantplus://offline/ref=D754E440418963B45C1D78260F582D1DA21490C07E05CDDA5262E1E5B79DE986EB336D88A9EEDEC7A95A6F8BC794758A665EA9C8918AEBc766H" TargetMode="External"/><Relationship Id="rId480" Type="http://schemas.openxmlformats.org/officeDocument/2006/relationships/hyperlink" Target="consultantplus://offline/ref=ADFB04BF0A31B5EF8B08D7C03CB5C7BFE385116B25C6CA3E5D47EF8F826D30AEFA557E02218DF8FC13637C2B68aAF" TargetMode="External"/><Relationship Id="rId536" Type="http://schemas.openxmlformats.org/officeDocument/2006/relationships/hyperlink" Target="consultantplus://offline/ref=ADFB04BF0A31B5EF8B08D7C03CB5C7BFE382136A24CD9734551EE38D85626FABFD447E032093F8FC0B6A2878CFD96F39DC0AB5734C3A29B665a1F" TargetMode="External"/><Relationship Id="rId701" Type="http://schemas.openxmlformats.org/officeDocument/2006/relationships/hyperlink" Target="consultantplus://offline/ref=ADFB04BF0A31B5EF8B08D7C03CB5C7BFE385116B25C6CA3E5D47EF8F826D30BCFA0D72022093FEF906352D6DDE816238C315B46D50382B6Ba5F" TargetMode="External"/><Relationship Id="rId68" Type="http://schemas.openxmlformats.org/officeDocument/2006/relationships/hyperlink" Target="consultantplus://offline/ref=FEBAADA76DF18D8A4A19C892966776309FE323C0D4DDE0FE3B716F3352101744BF67E280CC191DD9F4BE2BAAFCk2f0I" TargetMode="External"/><Relationship Id="rId133" Type="http://schemas.openxmlformats.org/officeDocument/2006/relationships/hyperlink" Target="consultantplus://offline/ref=FEBAADA76DF18D8A4A19DB9A866776309EE22CC6D6D4E0FE3B716F3352101744BF67E280CC191DD9F4BE2BAAFCk2f0I" TargetMode="External"/><Relationship Id="rId175" Type="http://schemas.openxmlformats.org/officeDocument/2006/relationships/hyperlink" Target="consultantplus://offline/ref=FEBAADA76DF18D8A4A19DB9A866776309EE82CCCD7DDE0FE3B716F3352101744AD67BA8CCF1903DDFCAB7DFBBA7465BD60C9DDDE769F17EBk7fBI" TargetMode="External"/><Relationship Id="rId340" Type="http://schemas.openxmlformats.org/officeDocument/2006/relationships/hyperlink" Target="consultantplus://offline/ref=D754E440418963B45C1D6B2E1F582D1DA71395CA7B0D90D05A3BEDE7B092B691EC7A6189A9EEDAC4A3056A9ED6CC7B897840A0DF8D88E975cE6EH" TargetMode="External"/><Relationship Id="rId578" Type="http://schemas.openxmlformats.org/officeDocument/2006/relationships/hyperlink" Target="consultantplus://offline/ref=ADFB04BF0A31B5EF8B08C4C82CB5C7BFE682136B20C59734551EE38D85626FABEF44260F2092E7FD0D7F7E298968aDF" TargetMode="External"/><Relationship Id="rId743" Type="http://schemas.openxmlformats.org/officeDocument/2006/relationships/hyperlink" Target="consultantplus://offline/ref=ADFB04BF0A31B5EF8B08D7C03CB5C7BFE385116B25C6CA3E5D47EF8F826D30BCFA0D72022093FEFE06352D6DDE816238C315B46D50382B6Ba5F" TargetMode="External"/><Relationship Id="rId785" Type="http://schemas.openxmlformats.org/officeDocument/2006/relationships/hyperlink" Target="consultantplus://offline/ref=ADFB04BF0A31B5EF8B08D7C03CB5C7BFE385116B25C6CA3E5D47EF8F826D30BCFA0D72022092FEFC06352D6DDE816238C315B46D50382B6Ba5F" TargetMode="External"/><Relationship Id="rId200" Type="http://schemas.openxmlformats.org/officeDocument/2006/relationships/hyperlink" Target="consultantplus://offline/ref=D754E440418963B45C1D78260F582D1DA21490C07E05CDDA5262E1E5B79DE986EB336D88A9EED9C1A95A6F8BC794758A665EA9C8918AEBc766H" TargetMode="External"/><Relationship Id="rId382" Type="http://schemas.openxmlformats.org/officeDocument/2006/relationships/hyperlink" Target="consultantplus://offline/ref=D754E440418963B45C1D78260F582D1DA21490C07E05CDDA5262E1E5B79DE986EB336D88A9EEDECCA95A6F8BC794758A665EA9C8918AEBc766H" TargetMode="External"/><Relationship Id="rId438" Type="http://schemas.openxmlformats.org/officeDocument/2006/relationships/hyperlink" Target="consultantplus://offline/ref=D754E440418963B45C1D78260F582D1DA21490C07E05CDDA5262E1E5B79DE986EB336D88A9EEDCC6A95A6F8BC794758A665EA9C8918AEBc766H" TargetMode="External"/><Relationship Id="rId603" Type="http://schemas.openxmlformats.org/officeDocument/2006/relationships/hyperlink" Target="consultantplus://offline/ref=ADFB04BF0A31B5EF8B08D7C03CB5C7BFE385116B25C6CA3E5D47EF8F826D30AEFA557E02218DF8FC13637C2B68aAF" TargetMode="External"/><Relationship Id="rId645" Type="http://schemas.openxmlformats.org/officeDocument/2006/relationships/hyperlink" Target="consultantplus://offline/ref=ADFB04BF0A31B5EF8B08D7C03CB5C7BFE385116B25C6CA3E5D47EF8F826D30BCFA0D72022093FAF506352D6DDE816238C315B46D50382B6Ba5F" TargetMode="External"/><Relationship Id="rId687" Type="http://schemas.openxmlformats.org/officeDocument/2006/relationships/hyperlink" Target="consultantplus://offline/ref=ADFB04BF0A31B5EF8B08C4C82CB5C7BFE682136A2FCA9734551EE38D85626FABEF44260F2092E7FD0D7F7E298968aDF" TargetMode="External"/><Relationship Id="rId810" Type="http://schemas.openxmlformats.org/officeDocument/2006/relationships/hyperlink" Target="consultantplus://offline/ref=ADFB04BF0A31B5EF8B08D7C03CB5C7BFE385116B25C6CA3E5D47EF8F826D30BCFA0D72022093FCFE06352D6DDE816238C315B46D50382B6Ba5F" TargetMode="External"/><Relationship Id="rId242" Type="http://schemas.openxmlformats.org/officeDocument/2006/relationships/hyperlink" Target="consultantplus://offline/ref=D754E440418963B45C1D6B2E1F582D1DA71396C47C0A90D05A3BEDE7B092B691FE7A3985AAEEC5C4AB103CCF90c968H" TargetMode="External"/><Relationship Id="rId284" Type="http://schemas.openxmlformats.org/officeDocument/2006/relationships/hyperlink" Target="consultantplus://offline/ref=D754E440418963B45C1D78260F582D1DA21C9BC47A0690D05A3BEDE7B092B691EC7A6189ADE58F95E65B33CC92877683665CA0D4c962H" TargetMode="External"/><Relationship Id="rId491" Type="http://schemas.openxmlformats.org/officeDocument/2006/relationships/hyperlink" Target="consultantplus://offline/ref=ADFB04BF0A31B5EF8B08C4C82CB5C7BFE6831A6B2FCB9734551EE38D85626FABFD447E032093F8F40C6A2878CFD96F39DC0AB5734C3A29B665a1F" TargetMode="External"/><Relationship Id="rId505" Type="http://schemas.openxmlformats.org/officeDocument/2006/relationships/hyperlink" Target="consultantplus://offline/ref=ADFB04BF0A31B5EF8B08D7C03CB5C7BFE385116B25C6CA3E5D47EF8F826D30AEFA557E02218DF8FC13637C2B68aAF" TargetMode="External"/><Relationship Id="rId712" Type="http://schemas.openxmlformats.org/officeDocument/2006/relationships/hyperlink" Target="consultantplus://offline/ref=ADFB04BF0A31B5EF8B08C4C82CB5C7BFE584176F23CA9734551EE38D85626FABFD447E032093FBFC056A2878CFD96F39DC0AB5734C3A29B665a1F" TargetMode="External"/><Relationship Id="rId37" Type="http://schemas.openxmlformats.org/officeDocument/2006/relationships/hyperlink" Target="consultantplus://offline/ref=FEBAADA76DF18D8A4A19DB9A866776309FE823C0DE83B7FC6A2461365A405F54E322B28FC44D529DA8AD2AAAE02161A062D7DFkDf6I" TargetMode="External"/><Relationship Id="rId79" Type="http://schemas.openxmlformats.org/officeDocument/2006/relationships/hyperlink" Target="consultantplus://offline/ref=FEBAADA76DF18D8A4A19DB9A866776309EE82DC4D1DCE0FE3B716F3352101744AD67BA8CCF1C03D8F4AB7DFBBA7465BD60C9DDDE769F17EBk7fBI" TargetMode="External"/><Relationship Id="rId102" Type="http://schemas.openxmlformats.org/officeDocument/2006/relationships/hyperlink" Target="consultantplus://offline/ref=FEBAADA76DF18D8A4A19DB9A866776309FE823C0DE83B7FC6A2461365A405F54E322B78DCD1902D2A9F16DFFF32268A060DEC3D5689Fk1f6I" TargetMode="External"/><Relationship Id="rId144" Type="http://schemas.openxmlformats.org/officeDocument/2006/relationships/hyperlink" Target="consultantplus://offline/ref=FEBAADA76DF18D8A4A19DB9A866776309EE723C2DDDEBDF433286331551F4841AA76BA8ECF0703D0E3A229A8kFfFI" TargetMode="External"/><Relationship Id="rId547" Type="http://schemas.openxmlformats.org/officeDocument/2006/relationships/hyperlink" Target="consultantplus://offline/ref=ADFB04BF0A31B5EF8B08C4C82CB5C7BFE687176A2FCC9734551EE38D85626FABFD447E032093FBFF0E6A2878CFD96F39DC0AB5734C3A29B665a1F" TargetMode="External"/><Relationship Id="rId589" Type="http://schemas.openxmlformats.org/officeDocument/2006/relationships/hyperlink" Target="consultantplus://offline/ref=ADFB04BF0A31B5EF8B08D7C03CB5C7BFE38D1A6824CE9734551EE38D85626FABFD447E032093F9F8096A2878CFD96F39DC0AB5734C3A29B665a1F" TargetMode="External"/><Relationship Id="rId754" Type="http://schemas.openxmlformats.org/officeDocument/2006/relationships/hyperlink" Target="consultantplus://offline/ref=ADFB04BF0A31B5EF8B08D7C03CB5C7BFE385116B25C6CA3E5D47EF8F826D30BCFA0D72022093FFF806352D6DDE816238C315B46D50382B6Ba5F" TargetMode="External"/><Relationship Id="rId796" Type="http://schemas.openxmlformats.org/officeDocument/2006/relationships/hyperlink" Target="consultantplus://offline/ref=ADFB04BF0A31B5EF8B08D7C03CB5C7BFE385116B25C6CA3E5D47EF8F826D30AEFA557E02218DF8FC13637C2B68aAF" TargetMode="External"/><Relationship Id="rId90" Type="http://schemas.openxmlformats.org/officeDocument/2006/relationships/hyperlink" Target="consultantplus://offline/ref=FEBAADA76DF18D8A4A19DB9A866776309FE823C0DE83B7FC6A2461365A405F54E322B78DCF1002D2A9F16DFFF32268A060DEC3D5689Fk1f6I" TargetMode="External"/><Relationship Id="rId186" Type="http://schemas.openxmlformats.org/officeDocument/2006/relationships/hyperlink" Target="consultantplus://offline/ref=FEBAADA76DF18D8A4A19DB9A866776309FE823C0DE83B7FC6A2461365A404D54BB2EB48DD1190AC7FFA02BkAfBI" TargetMode="External"/><Relationship Id="rId351" Type="http://schemas.openxmlformats.org/officeDocument/2006/relationships/hyperlink" Target="consultantplus://offline/ref=D754E440418963B45C1D78260F582D1DA21490C07E05CDDA5262E1E5B79DE986EB336D88A9ECD2CCA95A6F8BC794758A665EA9C8918AEBc766H" TargetMode="External"/><Relationship Id="rId393" Type="http://schemas.openxmlformats.org/officeDocument/2006/relationships/hyperlink" Target="consultantplus://offline/ref=D754E440418963B45C1D6B2E1F582D1DA7179BC0750C90D05A3BEDE7B092B691EC7A6189A9EEDAC4A2056A9ED6CC7B897840A0DF8D88E975cE6EH" TargetMode="External"/><Relationship Id="rId407" Type="http://schemas.openxmlformats.org/officeDocument/2006/relationships/hyperlink" Target="consultantplus://offline/ref=D754E440418963B45C1D6B2E1F582D1DA7179BC0750C90D05A3BEDE7B092B691EC7A6189A9EEDAC6A3056A9ED6CC7B897840A0DF8D88E975cE6EH" TargetMode="External"/><Relationship Id="rId449" Type="http://schemas.openxmlformats.org/officeDocument/2006/relationships/hyperlink" Target="consultantplus://offline/ref=ADFB04BF0A31B5EF8B08D7C03CB5C7BFE187146C23C6CA3E5D47EF8F826D30BCFA0D72022091F9FE06352D6DDE816238C315B46D50382B6Ba5F" TargetMode="External"/><Relationship Id="rId614" Type="http://schemas.openxmlformats.org/officeDocument/2006/relationships/hyperlink" Target="consultantplus://offline/ref=ADFB04BF0A31B5EF8B08C4C82CB5C7BFE682136B20C59734551EE38D85626FABEF44260F2092E7FD0D7F7E298968aDF" TargetMode="External"/><Relationship Id="rId656" Type="http://schemas.openxmlformats.org/officeDocument/2006/relationships/hyperlink" Target="consultantplus://offline/ref=ADFB04BF0A31B5EF8B08D7C03CB5C7BFE385116B25C6CA3E5D47EF8F826D30BCFA0D72022090F9FC06352D6DDE816238C315B46D50382B6Ba5F" TargetMode="External"/><Relationship Id="rId821" Type="http://schemas.openxmlformats.org/officeDocument/2006/relationships/fontTable" Target="fontTable.xml"/><Relationship Id="rId211" Type="http://schemas.openxmlformats.org/officeDocument/2006/relationships/hyperlink" Target="consultantplus://offline/ref=D754E440418963B45C1D78260F582D1DA21490C07E05CDDA5262E1E5B79DE986EB336D88A9EEDDC0A95A6F8BC794758A665EA9C8918AEBc766H" TargetMode="External"/><Relationship Id="rId253" Type="http://schemas.openxmlformats.org/officeDocument/2006/relationships/hyperlink" Target="consultantplus://offline/ref=D754E440418963B45C1D78260F582D1DA21490C07E05CDDA5262E1E5B79DE986EB336D88A9EEDDC0A95A6F8BC794758A665EA9C8918AEBc766H" TargetMode="External"/><Relationship Id="rId295" Type="http://schemas.openxmlformats.org/officeDocument/2006/relationships/hyperlink" Target="consultantplus://offline/ref=D754E440418963B45C1D78260F582D1DA21490C07E05CDDA5262E1E5B79DE994EB6B618BA9F0DBCDBC0C3ECDc963H" TargetMode="External"/><Relationship Id="rId309" Type="http://schemas.openxmlformats.org/officeDocument/2006/relationships/hyperlink" Target="consultantplus://offline/ref=D754E440418963B45C1D78260F582D1DA21490C07E05CDDA5262E1E5B79DE986EB336D88A9EED3C7A95A6F8BC794758A665EA9C8918AEBc766H" TargetMode="External"/><Relationship Id="rId460" Type="http://schemas.openxmlformats.org/officeDocument/2006/relationships/hyperlink" Target="consultantplus://offline/ref=ADFB04BF0A31B5EF8B08C4C82CB5C7BFE6831A6B2FCB9734551EE38D85626FABFD447E032093F8FA0E6A2878CFD96F39DC0AB5734C3A29B665a1F" TargetMode="External"/><Relationship Id="rId516" Type="http://schemas.openxmlformats.org/officeDocument/2006/relationships/hyperlink" Target="consultantplus://offline/ref=ADFB04BF0A31B5EF8B08CCD43AB5C7BFE3861A6B2FC6CA3E5D47EF8F826D30AEFA557E02218DF8FC13637C2B68aAF" TargetMode="External"/><Relationship Id="rId698" Type="http://schemas.openxmlformats.org/officeDocument/2006/relationships/hyperlink" Target="consultantplus://offline/ref=ADFB04BF0A31B5EF8B08D7C03CB5C7BFE385116B25C6CA3E5D47EF8F826D30BCFA0D72022093FEFE06352D6DDE816238C315B46D50382B6Ba5F" TargetMode="External"/><Relationship Id="rId48" Type="http://schemas.openxmlformats.org/officeDocument/2006/relationships/hyperlink" Target="consultantplus://offline/ref=FEBAADA76DF18D8A4A19C892966776309BE12CC0D6D2E0FE3B716F3352101744BF67E280CC191DD9F4BE2BAAFCk2f0I" TargetMode="External"/><Relationship Id="rId113" Type="http://schemas.openxmlformats.org/officeDocument/2006/relationships/hyperlink" Target="consultantplus://offline/ref=FEBAADA76DF18D8A4A19C8929667763099E720C0D4D0E0FE3B716F3352101744BF67E280CC191DD9F4BE2BAAFCk2f0I" TargetMode="External"/><Relationship Id="rId320" Type="http://schemas.openxmlformats.org/officeDocument/2006/relationships/hyperlink" Target="consultantplus://offline/ref=D754E440418963B45C1D78260F582D1DA21490C07E05CDDA5262E1E5B79DE986EB336D88A9EED8CDA95A6F8BC794758A665EA9C8918AEBc766H" TargetMode="External"/><Relationship Id="rId558" Type="http://schemas.openxmlformats.org/officeDocument/2006/relationships/hyperlink" Target="consultantplus://offline/ref=ADFB04BF0A31B5EF8B08C4C82CB5C7BFE682136B20C59734551EE38D85626FABEF44260F2092E7FD0D7F7E298968aDF" TargetMode="External"/><Relationship Id="rId723" Type="http://schemas.openxmlformats.org/officeDocument/2006/relationships/hyperlink" Target="consultantplus://offline/ref=ADFB04BF0A31B5EF8B08C4C82CB5C7BFE682146A2EC59734551EE38D85626FABFD447E032093F8F90C6A2878CFD96F39DC0AB5734C3A29B665a1F" TargetMode="External"/><Relationship Id="rId765" Type="http://schemas.openxmlformats.org/officeDocument/2006/relationships/hyperlink" Target="consultantplus://offline/ref=ADFB04BF0A31B5EF8B08C4C82CB5C7BFE6831A6120CA9734551EE38D85626FABFD447E032093F8FA0C6A2878CFD96F39DC0AB5734C3A29B665a1F" TargetMode="External"/><Relationship Id="rId155" Type="http://schemas.openxmlformats.org/officeDocument/2006/relationships/hyperlink" Target="consultantplus://offline/ref=FEBAADA76DF18D8A4A19DB9A8667763095E926C7D1DEBDF433286331551F4841AA76BA8ECF0703D0E3A229A8kFfFI" TargetMode="External"/><Relationship Id="rId197" Type="http://schemas.openxmlformats.org/officeDocument/2006/relationships/hyperlink" Target="consultantplus://offline/ref=D754E440418963B45C1D78260F582D1DA01695C77805CDDA5262E1E5B79DE986EB336D88A9ECDBC6A95A6F8BC794758A665EA9C8918AEBc766H" TargetMode="External"/><Relationship Id="rId362" Type="http://schemas.openxmlformats.org/officeDocument/2006/relationships/hyperlink" Target="consultantplus://offline/ref=D754E440418963B45C1D78260F582D1DA21490C07E05CDDA5262E1E5B79DE986EB336D88A9ECD2C2A95A6F8BC794758A665EA9C8918AEBc766H" TargetMode="External"/><Relationship Id="rId418" Type="http://schemas.openxmlformats.org/officeDocument/2006/relationships/hyperlink" Target="consultantplus://offline/ref=D754E440418963B45C1D6B2E1F582D1DA21797C57C0990D05A3BEDE7B092B691FE7A3985AAEEC5C4AB103CCF90c968H" TargetMode="External"/><Relationship Id="rId625" Type="http://schemas.openxmlformats.org/officeDocument/2006/relationships/hyperlink" Target="consultantplus://offline/ref=ADFB04BF0A31B5EF8B08D7C03CB5C7BFE382116124CA9734551EE38D85626FABFD447E032093F9F50F6A2878CFD96F39DC0AB5734C3A29B665a1F" TargetMode="External"/><Relationship Id="rId222" Type="http://schemas.openxmlformats.org/officeDocument/2006/relationships/hyperlink" Target="consultantplus://offline/ref=D754E440418963B45C1D6B2E1F582D1DA71396C47C0A90D05A3BEDE7B092B691FE7A3985AAEEC5C4AB103CCF90c968H" TargetMode="External"/><Relationship Id="rId264" Type="http://schemas.openxmlformats.org/officeDocument/2006/relationships/hyperlink" Target="consultantplus://offline/ref=D754E440418963B45C1D78260F582D1DA21490C07E05CDDA5262E1E5B79DE986EB336D88A9EEDCC6A95A6F8BC794758A665EA9C8918AEBc766H" TargetMode="External"/><Relationship Id="rId471" Type="http://schemas.openxmlformats.org/officeDocument/2006/relationships/hyperlink" Target="consultantplus://offline/ref=ADFB04BF0A31B5EF8B08C4C82CB5C7BFE6831A6B2FCB9734551EE38D85626FABFD447E032093F8FB0C6A2878CFD96F39DC0AB5734C3A29B665a1F" TargetMode="External"/><Relationship Id="rId667" Type="http://schemas.openxmlformats.org/officeDocument/2006/relationships/hyperlink" Target="consultantplus://offline/ref=ADFB04BF0A31B5EF8B08C4C82CB5C7BFE682136A2FCA9734551EE38D85626FABEF44260F2092E7FD0D7F7E298968aDF" TargetMode="External"/><Relationship Id="rId17" Type="http://schemas.openxmlformats.org/officeDocument/2006/relationships/hyperlink" Target="consultantplus://offline/ref=FEBAADA76DF18D8A4A19DB9A866776309EE82CCCD7DDE0FE3B716F3352101744AD67BA8CCF1900D1FDAB7DFBBA7465BD60C9DDDE769F17EBk7fBI" TargetMode="External"/><Relationship Id="rId59" Type="http://schemas.openxmlformats.org/officeDocument/2006/relationships/hyperlink" Target="consultantplus://offline/ref=FEBAADA76DF18D8A4A19DB9A866776309EE026C7D7DEBDF433286331551F4853AA2EB68DCF1907D0F6F478EEAB2C6BBE7ED7D4C96A9D15kEf8I" TargetMode="External"/><Relationship Id="rId124" Type="http://schemas.openxmlformats.org/officeDocument/2006/relationships/hyperlink" Target="consultantplus://offline/ref=FEBAADA76DF18D8A4A19DB9A866776309FE823C0DE83B7FC6A2461365A405F54E322B78DCD190BD2A9F16DFFF32268A060DEC3D5689Fk1f6I" TargetMode="External"/><Relationship Id="rId527" Type="http://schemas.openxmlformats.org/officeDocument/2006/relationships/hyperlink" Target="consultantplus://offline/ref=ADFB04BF0A31B5EF8B08C4C82CB5C7BFE6811A6A27CE9734551EE38D85626FABEF44260F2092E7FD0D7F7E298968aDF" TargetMode="External"/><Relationship Id="rId569" Type="http://schemas.openxmlformats.org/officeDocument/2006/relationships/hyperlink" Target="consultantplus://offline/ref=ADFB04BF0A31B5EF8B08D7C03CB5C7BFE385116B25C6CA3E5D47EF8F826D30BCFA0D72022093FEF806352D6DDE816238C315B46D50382B6Ba5F" TargetMode="External"/><Relationship Id="rId734" Type="http://schemas.openxmlformats.org/officeDocument/2006/relationships/hyperlink" Target="consultantplus://offline/ref=ADFB04BF0A31B5EF8B08C4C82CB5C7BFE682146A2EC59734551EE38D85626FABFD447E032093F8F40D6A2878CFD96F39DC0AB5734C3A29B665a1F" TargetMode="External"/><Relationship Id="rId776" Type="http://schemas.openxmlformats.org/officeDocument/2006/relationships/hyperlink" Target="consultantplus://offline/ref=ADFB04BF0A31B5EF8B08C4C82CB5C7BFE6831A6120CA9734551EE38D85626FABFD447E032093F8FB0A6A2878CFD96F39DC0AB5734C3A29B665a1F" TargetMode="External"/><Relationship Id="rId70" Type="http://schemas.openxmlformats.org/officeDocument/2006/relationships/hyperlink" Target="consultantplus://offline/ref=FEBAADA76DF18D8A4A19C581836776309CE72CC6D7D7E0FE3B716F3352101744BF67E280CC191DD9F4BE2BAAFCk2f0I" TargetMode="External"/><Relationship Id="rId166" Type="http://schemas.openxmlformats.org/officeDocument/2006/relationships/hyperlink" Target="consultantplus://offline/ref=FEBAADA76DF18D8A4A19DB9A866776309FE823C0DE83B7FC6A2461365A405F54E322B78DCE1106D2A9F16DFFF32268A060DEC3D5689Fk1f6I" TargetMode="External"/><Relationship Id="rId331" Type="http://schemas.openxmlformats.org/officeDocument/2006/relationships/hyperlink" Target="consultantplus://offline/ref=D754E440418963B45C1D6B2E1F582D1DA21396C0790C90D05A3BEDE7B092B691FE7A3985AAEEC5C4AB103CCF90c968H" TargetMode="External"/><Relationship Id="rId373" Type="http://schemas.openxmlformats.org/officeDocument/2006/relationships/hyperlink" Target="consultantplus://offline/ref=D754E440418963B45C1D78260F582D1DA21490C07E05CDDA5262E1E5B79DE986EB336D88A9EEDFCCA95A6F8BC794758A665EA9C8918AEBc766H" TargetMode="External"/><Relationship Id="rId429" Type="http://schemas.openxmlformats.org/officeDocument/2006/relationships/hyperlink" Target="consultantplus://offline/ref=D754E440418963B45C1D6B2E1F582D1DA7179BC0750C90D05A3BEDE7B092B691EC7A6189A9EEDAC0AA056A9ED6CC7B897840A0DF8D88E975cE6EH" TargetMode="External"/><Relationship Id="rId580" Type="http://schemas.openxmlformats.org/officeDocument/2006/relationships/hyperlink" Target="consultantplus://offline/ref=ADFB04BF0A31B5EF8B08D7C03CB5C7BFE385116B25C6CA3E5D47EF8F826D30BCFA0D72022093FEF906352D6DDE816238C315B46D50382B6Ba5F" TargetMode="External"/><Relationship Id="rId636" Type="http://schemas.openxmlformats.org/officeDocument/2006/relationships/hyperlink" Target="consultantplus://offline/ref=ADFB04BF0A31B5EF8B08CCD43AB5C7BFE683106120C6CA3E5D47EF8F826D30BCFA0D72022093FFFF06352D6DDE816238C315B46D50382B6Ba5F" TargetMode="External"/><Relationship Id="rId801" Type="http://schemas.openxmlformats.org/officeDocument/2006/relationships/hyperlink" Target="consultantplus://offline/ref=ADFB04BF0A31B5EF8B08C4C82CB5C7BFE682146D2FC89734551EE38D85626FABEF44260F2092E7FD0D7F7E298968aDF" TargetMode="External"/><Relationship Id="rId1" Type="http://schemas.openxmlformats.org/officeDocument/2006/relationships/customXml" Target="../customXml/item1.xml"/><Relationship Id="rId233" Type="http://schemas.openxmlformats.org/officeDocument/2006/relationships/hyperlink" Target="consultantplus://offline/ref=D754E440418963B45C1D6B2E1F582D1DA71396C47C0A90D05A3BEDE7B092B691FE7A3985AAEEC5C4AB103CCF90c968H" TargetMode="External"/><Relationship Id="rId440" Type="http://schemas.openxmlformats.org/officeDocument/2006/relationships/hyperlink" Target="consultantplus://offline/ref=D754E440418963B45C1D6B2E1F582D1DA7179BC0750C90D05A3BEDE7B092B691EC7A6189A9EEDAC1AB056A9ED6CC7B897840A0DF8D88E975cE6EH" TargetMode="External"/><Relationship Id="rId678" Type="http://schemas.openxmlformats.org/officeDocument/2006/relationships/hyperlink" Target="consultantplus://offline/ref=ADFB04BF0A31B5EF8B08C4C82CB5C7BFE682136A2FCA9734551EE38D85626FABEF44260F2092E7FD0D7F7E298968aDF" TargetMode="External"/><Relationship Id="rId28" Type="http://schemas.openxmlformats.org/officeDocument/2006/relationships/hyperlink" Target="consultantplus://offline/ref=FEBAADA76DF18D8A4A19DB9A866776309EE82DC4D1DCE0FE3B716F3352101744AD67BA8FCE1A0AD2A9F16DFFF32268A060DEC3D5689Fk1f6I" TargetMode="External"/><Relationship Id="rId275" Type="http://schemas.openxmlformats.org/officeDocument/2006/relationships/hyperlink" Target="consultantplus://offline/ref=D754E440418963B45C1D78260F582D1DA21490C07E05CDDA5262E1E5B79DE994EB6B618BA9F0DBCDBC0C3ECDc963H" TargetMode="External"/><Relationship Id="rId300" Type="http://schemas.openxmlformats.org/officeDocument/2006/relationships/hyperlink" Target="consultantplus://offline/ref=D754E440418963B45C1D78260F582D1DA21490C07E05CDDA5262E1E5B79DE986EB336D88A9EEDCC1A95A6F8BC794758A665EA9C8918AEBc766H" TargetMode="External"/><Relationship Id="rId482" Type="http://schemas.openxmlformats.org/officeDocument/2006/relationships/hyperlink" Target="consultantplus://offline/ref=ADFB04BF0A31B5EF8B08C4C82CB5C7BFE6831A6B2FCB9734551EE38D85626FABFD447E032093F8FB0A6A2878CFD96F39DC0AB5734C3A29B665a1F" TargetMode="External"/><Relationship Id="rId538" Type="http://schemas.openxmlformats.org/officeDocument/2006/relationships/hyperlink" Target="consultantplus://offline/ref=ADFB04BF0A31B5EF8B08D7C03CB5C7BFE382136A24CD9734551EE38D85626FABFD447E032093FBFD0C6A2878CFD96F39DC0AB5734C3A29B665a1F" TargetMode="External"/><Relationship Id="rId703" Type="http://schemas.openxmlformats.org/officeDocument/2006/relationships/hyperlink" Target="consultantplus://offline/ref=ADFB04BF0A31B5EF8B08C4C82CB5C7BFE580126D24C59734551EE38D85626FABEF44260F2092E7FD0D7F7E298968aDF" TargetMode="External"/><Relationship Id="rId745" Type="http://schemas.openxmlformats.org/officeDocument/2006/relationships/hyperlink" Target="consultantplus://offline/ref=ADFB04BF0A31B5EF8B08D7C03CB5C7BFE385116B25C6CA3E5D47EF8F826D30BCFA0D72022093FEFE06352D6DDE816238C315B46D50382B6Ba5F" TargetMode="External"/><Relationship Id="rId81" Type="http://schemas.openxmlformats.org/officeDocument/2006/relationships/hyperlink" Target="consultantplus://offline/ref=FEBAADA76DF18D8A4A19DB9A866776309EE82CC0D6D1E0FE3B716F3352101744AD67BA8CCF1903D0FEAB7DFBBA7465BD60C9DDDE769F17EBk7fBI" TargetMode="External"/><Relationship Id="rId135" Type="http://schemas.openxmlformats.org/officeDocument/2006/relationships/hyperlink" Target="consultantplus://offline/ref=FEBAADA76DF18D8A4A19DB9A866776309CE926C0D2D3E0FE3B716F3352101744BF67E280CC191DD9F4BE2BAAFCk2f0I" TargetMode="External"/><Relationship Id="rId177" Type="http://schemas.openxmlformats.org/officeDocument/2006/relationships/hyperlink" Target="consultantplus://offline/ref=FEBAADA76DF18D8A4A19DB9A866776309EE82CCCD7DDE0FE3B716F3352101744AD67BA8CCF1904DAF9AB7DFBBA7465BD60C9DDDE769F17EBk7fBI" TargetMode="External"/><Relationship Id="rId342" Type="http://schemas.openxmlformats.org/officeDocument/2006/relationships/hyperlink" Target="consultantplus://offline/ref=D754E440418963B45C1D78260F582D1DA21490C07E05CDDA5262E1E5B79DE986EB336D88A9EEDEC7A95A6F8BC794758A665EA9C8918AEBc766H" TargetMode="External"/><Relationship Id="rId384" Type="http://schemas.openxmlformats.org/officeDocument/2006/relationships/hyperlink" Target="consultantplus://offline/ref=D754E440418963B45C1D78260F582D1DA21490C07E05CDDA5262E1E5B79DE986EB336D88A9EEDEC4A95A6F8BC794758A665EA9C8918AEBc766H" TargetMode="External"/><Relationship Id="rId591" Type="http://schemas.openxmlformats.org/officeDocument/2006/relationships/hyperlink" Target="consultantplus://offline/ref=ADFB04BF0A31B5EF8B08D7C03CB5C7BFE38D1A6824CE9734551EE38D85626FABFD447E032093F9F8056A2878CFD96F39DC0AB5734C3A29B665a1F" TargetMode="External"/><Relationship Id="rId605" Type="http://schemas.openxmlformats.org/officeDocument/2006/relationships/hyperlink" Target="consultantplus://offline/ref=ADFB04BF0A31B5EF8B08C4C82CB5C7BFE682136B20C59734551EE38D85626FABEF44260F2092E7FD0D7F7E298968aDF" TargetMode="External"/><Relationship Id="rId787" Type="http://schemas.openxmlformats.org/officeDocument/2006/relationships/hyperlink" Target="consultantplus://offline/ref=ADFB04BF0A31B5EF8B08D7C03CB5C7BFE385116B25C6CA3E5D47EF8F826D30BCFA0D72022093FFF806352D6DDE816238C315B46D50382B6Ba5F" TargetMode="External"/><Relationship Id="rId812" Type="http://schemas.openxmlformats.org/officeDocument/2006/relationships/hyperlink" Target="consultantplus://offline/ref=ADFB04BF0A31B5EF8B08D7C03CB5C7BFE385116B25C6CA3E5D47EF8F826D30BCFA0D72022093FCFE06352D6DDE816238C315B46D50382B6Ba5F" TargetMode="External"/><Relationship Id="rId202" Type="http://schemas.openxmlformats.org/officeDocument/2006/relationships/hyperlink" Target="consultantplus://offline/ref=D754E440418963B45C1D6B2E1F582D1DA71396C47C0A90D05A3BEDE7B092B691FE7A3985AAEEC5C4AB103CCF90c968H" TargetMode="External"/><Relationship Id="rId244" Type="http://schemas.openxmlformats.org/officeDocument/2006/relationships/hyperlink" Target="consultantplus://offline/ref=D754E440418963B45C1D78260F582D1DA21490C07E05CDDA5262E1E5B79DE986EB336D88A9EEDDC0A95A6F8BC794758A665EA9C8918AEBc766H" TargetMode="External"/><Relationship Id="rId647" Type="http://schemas.openxmlformats.org/officeDocument/2006/relationships/hyperlink" Target="consultantplus://offline/ref=ADFB04BF0A31B5EF8B08C4C82CB5C7BFE682136A2FCA9734551EE38D85626FABEF44260F2092E7FD0D7F7E298968aDF" TargetMode="External"/><Relationship Id="rId689" Type="http://schemas.openxmlformats.org/officeDocument/2006/relationships/hyperlink" Target="consultantplus://offline/ref=ADFB04BF0A31B5EF8B08C4C82CB5C7BFE682136A2FCA9734551EE38D85626FABEF44260F2092E7FD0D7F7E298968aDF" TargetMode="External"/><Relationship Id="rId39" Type="http://schemas.openxmlformats.org/officeDocument/2006/relationships/hyperlink" Target="consultantplus://offline/ref=FEBAADA76DF18D8A4A19DB9A866776309EE82DC4D1DCE0FE3B716F3352101744AD67BA8FCE1A0AD2A9F16DFFF32268A060DEC3D5689Fk1f6I" TargetMode="External"/><Relationship Id="rId286" Type="http://schemas.openxmlformats.org/officeDocument/2006/relationships/hyperlink" Target="consultantplus://offline/ref=D754E440418963B45C1D78260F582D1DA21C9BC47A0690D05A3BEDE7B092B691EC7A618BA9E58F95E65B33CC92877683665CA0D4c962H" TargetMode="External"/><Relationship Id="rId451" Type="http://schemas.openxmlformats.org/officeDocument/2006/relationships/hyperlink" Target="consultantplus://offline/ref=ADFB04BF0A31B5EF8B08D7C03CB5C7BFE385116B25C6CA3E5D47EF8F826D30BCFA0D72022093FAF506352D6DDE816238C315B46D50382B6Ba5F" TargetMode="External"/><Relationship Id="rId493" Type="http://schemas.openxmlformats.org/officeDocument/2006/relationships/hyperlink" Target="consultantplus://offline/ref=ADFB04BF0A31B5EF8B08C4C82CB5C7BFE682136A2FCA9734551EE38D85626FABEF44260F2092E7FD0D7F7E298968aDF" TargetMode="External"/><Relationship Id="rId507" Type="http://schemas.openxmlformats.org/officeDocument/2006/relationships/hyperlink" Target="consultantplus://offline/ref=ADFB04BF0A31B5EF8B08C4C82CB5C7BFE6811A6A27CE9734551EE38D85626FABEF44260F2092E7FD0D7F7E298968aDF" TargetMode="External"/><Relationship Id="rId549" Type="http://schemas.openxmlformats.org/officeDocument/2006/relationships/hyperlink" Target="consultantplus://offline/ref=ADFB04BF0A31B5EF8B08C4C82CB5C7BFE687176A2FCC9734551EE38D85626FABFD447E032093FBFF086A2878CFD96F39DC0AB5734C3A29B665a1F" TargetMode="External"/><Relationship Id="rId714" Type="http://schemas.openxmlformats.org/officeDocument/2006/relationships/hyperlink" Target="consultantplus://offline/ref=ADFB04BF0A31B5EF8B08C4C82CB5C7BFE58C166E2EC49734551EE38D85626FABFD447E032093F8FE0E6A2878CFD96F39DC0AB5734C3A29B665a1F" TargetMode="External"/><Relationship Id="rId756" Type="http://schemas.openxmlformats.org/officeDocument/2006/relationships/hyperlink" Target="consultantplus://offline/ref=ADFB04BF0A31B5EF8B08C4C82CB5C7BFE6831A6120CA9734551EE38D85626FABFD447E032093F8F8056A2878CFD96F39DC0AB5734C3A29B665a1F" TargetMode="External"/><Relationship Id="rId50" Type="http://schemas.openxmlformats.org/officeDocument/2006/relationships/hyperlink" Target="consultantplus://offline/ref=FEBAADA76DF18D8A4A19DB9A866776309EE82CCCD7DDE0FE3B716F3352101744AD67BA8CCF1901DFFFAB7DFBBA7465BD60C9DDDE769F17EBk7fBI" TargetMode="External"/><Relationship Id="rId104" Type="http://schemas.openxmlformats.org/officeDocument/2006/relationships/hyperlink" Target="consultantplus://offline/ref=FEBAADA76DF18D8A4A19DB9A866776309EE82DC4D1DCE0FE3B716F3352101744AD67BA8CCF1803DDF9AB7DFBBA7465BD60C9DDDE769F17EBk7fBI" TargetMode="External"/><Relationship Id="rId146" Type="http://schemas.openxmlformats.org/officeDocument/2006/relationships/hyperlink" Target="consultantplus://offline/ref=FEBAADA76DF18D8A4A19DB9A866776309BE625C7D1DEBDF433286331551F4841AA76BA8ECF0703D0E3A229A8kFfFI" TargetMode="External"/><Relationship Id="rId188" Type="http://schemas.openxmlformats.org/officeDocument/2006/relationships/hyperlink" Target="consultantplus://offline/ref=FEBAADA76DF18D8A4A19DB9A866776309FE823C0DE83B7FC6A2461365A405F54E322B78DCF110AD2A9F16DFFF32268A060DEC3D5689Fk1f6I" TargetMode="External"/><Relationship Id="rId311" Type="http://schemas.openxmlformats.org/officeDocument/2006/relationships/hyperlink" Target="consultantplus://offline/ref=D754E440418963B45C1D78260F582D1DA21490C07E05CDDA5262E1E5B79DE986EB336D88A9EED3C7A95A6F8BC794758A665EA9C8918AEBc766H" TargetMode="External"/><Relationship Id="rId353" Type="http://schemas.openxmlformats.org/officeDocument/2006/relationships/hyperlink" Target="consultantplus://offline/ref=D754E440418963B45C1D78260F582D1DA21490C07E05CDDA5262E1E5B79DE994EB6B618BA9F0DBCDBC0C3ECDc963H" TargetMode="External"/><Relationship Id="rId395" Type="http://schemas.openxmlformats.org/officeDocument/2006/relationships/hyperlink" Target="consultantplus://offline/ref=D754E440418963B45C1D6B2E1F582D1DA7179BC0750C90D05A3BEDE7B092B691FE7A3985AAEEC5C4AB103CCF90c968H" TargetMode="External"/><Relationship Id="rId409" Type="http://schemas.openxmlformats.org/officeDocument/2006/relationships/hyperlink" Target="consultantplus://offline/ref=D754E440418963B45C1D78260F582D1DA21490C07E05CDDA5262E1E5B79DE986EB336D88A9EEDCC6A95A6F8BC794758A665EA9C8918AEBc766H" TargetMode="External"/><Relationship Id="rId560" Type="http://schemas.openxmlformats.org/officeDocument/2006/relationships/hyperlink" Target="consultantplus://offline/ref=ADFB04BF0A31B5EF8B08D7C03CB5C7BFE385116B25C6CA3E5D47EF8F826D30BCFA0D72022093FEFE06352D6DDE816238C315B46D50382B6Ba5F" TargetMode="External"/><Relationship Id="rId798" Type="http://schemas.openxmlformats.org/officeDocument/2006/relationships/hyperlink" Target="consultantplus://offline/ref=ADFB04BF0A31B5EF8B08C4C82CB5C7BFE682136A2FCA9734551EE38D85626FABEF44260F2092E7FD0D7F7E298968aDF" TargetMode="External"/><Relationship Id="rId92" Type="http://schemas.openxmlformats.org/officeDocument/2006/relationships/hyperlink" Target="consultantplus://offline/ref=FEBAADA76DF18D8A4A19DB9A866776309EE523C0D5D2E0FE3B716F3352101744BF67E280CC191DD9F4BE2BAAFCk2f0I" TargetMode="External"/><Relationship Id="rId213" Type="http://schemas.openxmlformats.org/officeDocument/2006/relationships/hyperlink" Target="consultantplus://offline/ref=D754E440418963B45C1D78260F582D1DA21490C07E05CDDA5262E1E5B79DE986EB336D88A9EEDDC0A95A6F8BC794758A665EA9C8918AEBc766H" TargetMode="External"/><Relationship Id="rId420" Type="http://schemas.openxmlformats.org/officeDocument/2006/relationships/hyperlink" Target="consultantplus://offline/ref=D754E440418963B45C1D6B2E1F582D1DA7179BC0750C90D05A3BEDE7B092B691EC7A6189A9EEDAC7A1056A9ED6CC7B897840A0DF8D88E975cE6EH" TargetMode="External"/><Relationship Id="rId616" Type="http://schemas.openxmlformats.org/officeDocument/2006/relationships/hyperlink" Target="consultantplus://offline/ref=ADFB04BF0A31B5EF8B08CCD43AB5C7BFE683106120C6CA3E5D47EF8F826D30AEFA557E02218DF8FC13637C2B68aAF" TargetMode="External"/><Relationship Id="rId658" Type="http://schemas.openxmlformats.org/officeDocument/2006/relationships/hyperlink" Target="consultantplus://offline/ref=ADFB04BF0A31B5EF8B08C4C82CB5C7BFE682136A2FCA9734551EE38D85626FABEF44260F2092E7FD0D7F7E298968aDF" TargetMode="External"/><Relationship Id="rId255" Type="http://schemas.openxmlformats.org/officeDocument/2006/relationships/hyperlink" Target="consultantplus://offline/ref=D754E440418963B45C1D78260F582D1DA21490C07E05CDDA5262E1E5B79DE986EB336D88A9EEDDC0A95A6F8BC794758A665EA9C8918AEBc766H" TargetMode="External"/><Relationship Id="rId297" Type="http://schemas.openxmlformats.org/officeDocument/2006/relationships/hyperlink" Target="consultantplus://offline/ref=D754E440418963B45C1D78260F582D1DA21C9BC47A0690D05A3BEDE7B092B691EC7A6189ADE58F95E65B33CC92877683665CA0D4c962H" TargetMode="External"/><Relationship Id="rId462" Type="http://schemas.openxmlformats.org/officeDocument/2006/relationships/hyperlink" Target="consultantplus://offline/ref=ADFB04BF0A31B5EF8B08D7C03CB5C7BFE385116B25C6CA3E5D47EF8F826D30BCFA0D72022093FFF806352D6DDE816238C315B46D50382B6Ba5F" TargetMode="External"/><Relationship Id="rId518" Type="http://schemas.openxmlformats.org/officeDocument/2006/relationships/hyperlink" Target="consultantplus://offline/ref=ADFB04BF0A31B5EF8B08C4C82CB5C7BFE6811A6A27CE9734551EE38D85626FABEF44260F2092E7FD0D7F7E298968aDF" TargetMode="External"/><Relationship Id="rId725" Type="http://schemas.openxmlformats.org/officeDocument/2006/relationships/hyperlink" Target="consultantplus://offline/ref=ADFB04BF0A31B5EF8B08C4C82CB5C7BFE682146A2EC59734551EE38D85626FABFD447E032093F8F90B6A2878CFD96F39DC0AB5734C3A29B665a1F" TargetMode="External"/><Relationship Id="rId115" Type="http://schemas.openxmlformats.org/officeDocument/2006/relationships/hyperlink" Target="consultantplus://offline/ref=FEBAADA76DF18D8A4A19C581836776309CE72CC6D7D7E0FE3B716F3352101744BF67E280CC191DD9F4BE2BAAFCk2f0I" TargetMode="External"/><Relationship Id="rId157" Type="http://schemas.openxmlformats.org/officeDocument/2006/relationships/hyperlink" Target="consultantplus://offline/ref=FEBAADA76DF18D8A4A19DB9A866776309EE82DC4D1DCE0FE3B716F3352101744AD67BA84CE10088DACE47CA7FD2176BE69C9DFD76Ak9fCI" TargetMode="External"/><Relationship Id="rId322" Type="http://schemas.openxmlformats.org/officeDocument/2006/relationships/hyperlink" Target="consultantplus://offline/ref=D754E440418963B45C1D78260F582D1DA21490C07E05CDDA5262E1E5B79DE986EB336D88A9EEDCC2A95A6F8BC794758A665EA9C8918AEBc766H" TargetMode="External"/><Relationship Id="rId364" Type="http://schemas.openxmlformats.org/officeDocument/2006/relationships/hyperlink" Target="consultantplus://offline/ref=D754E440418963B45C1D6B2E1F582D1DA71395CA7B0D90D05A3BEDE7B092B691EC7A6189A9EEDAC7A7056A9ED6CC7B897840A0DF8D88E975cE6EH" TargetMode="External"/><Relationship Id="rId767" Type="http://schemas.openxmlformats.org/officeDocument/2006/relationships/hyperlink" Target="consultantplus://offline/ref=ADFB04BF0A31B5EF8B08C4C82CB5C7BFE6831A6120CA9734551EE38D85626FABFD447E032093F8FA0B6A2878CFD96F39DC0AB5734C3A29B665a1F" TargetMode="External"/><Relationship Id="rId61" Type="http://schemas.openxmlformats.org/officeDocument/2006/relationships/hyperlink" Target="consultantplus://offline/ref=FEBAADA76DF18D8A4A19DB9A866776309FE823C0DE83B7FC6A2461365A405F54E322B78DCE110BD2A9F16DFFF32268A060DEC3D5689Fk1f6I" TargetMode="External"/><Relationship Id="rId199" Type="http://schemas.openxmlformats.org/officeDocument/2006/relationships/hyperlink" Target="consultantplus://offline/ref=D754E440418963B45C1D6B2E1F582D1DA41293C7740E90D05A3BEDE7B092B691FE7A3985AAEEC5C4AB103CCF90c968H" TargetMode="External"/><Relationship Id="rId571" Type="http://schemas.openxmlformats.org/officeDocument/2006/relationships/hyperlink" Target="consultantplus://offline/ref=ADFB04BF0A31B5EF8B08D7C03CB5C7BFE385116B25C6CA3E5D47EF8F826D30BCFA0D72022092FEFC06352D6DDE816238C315B46D50382B6Ba5F" TargetMode="External"/><Relationship Id="rId627" Type="http://schemas.openxmlformats.org/officeDocument/2006/relationships/hyperlink" Target="consultantplus://offline/ref=ADFB04BF0A31B5EF8B08D7C03CB5C7BFE382116124CA9734551EE38D85626FABFD447E032093F9F50F6A2878CFD96F39DC0AB5734C3A29B665a1F" TargetMode="External"/><Relationship Id="rId669" Type="http://schemas.openxmlformats.org/officeDocument/2006/relationships/hyperlink" Target="consultantplus://offline/ref=ADFB04BF0A31B5EF8B08D7C03CB5C7BFE3821B6924CB9734551EE38D85626FABEF44260F2092E7FD0D7F7E298968aDF" TargetMode="External"/><Relationship Id="rId19" Type="http://schemas.openxmlformats.org/officeDocument/2006/relationships/hyperlink" Target="consultantplus://offline/ref=FEBAADA76DF18D8A4A19DB9A866776309EE82CCCD7DDE0FE3B716F3352101744AD67BA8CCF1904D1FEAB7DFBBA7465BD60C9DDDE769F17EBk7fBI" TargetMode="External"/><Relationship Id="rId224" Type="http://schemas.openxmlformats.org/officeDocument/2006/relationships/hyperlink" Target="consultantplus://offline/ref=D754E440418963B45C1D6B2E1F582D1DA71396C47C0A90D05A3BEDE7B092B691FE7A3985AAEEC5C4AB103CCF90c968H" TargetMode="External"/><Relationship Id="rId266" Type="http://schemas.openxmlformats.org/officeDocument/2006/relationships/hyperlink" Target="consultantplus://offline/ref=D754E440418963B45C1D78260F582D1DA21490C07E05CDDA5262E1E5B79DE986EB336D88A9EEDCC6A95A6F8BC794758A665EA9C8918AEBc766H" TargetMode="External"/><Relationship Id="rId431" Type="http://schemas.openxmlformats.org/officeDocument/2006/relationships/hyperlink" Target="consultantplus://offline/ref=D754E440418963B45C1D6B2E1F582D1DA7179BC0750C90D05A3BEDE7B092B691EC7A6189A9EEDAC1A0056A9ED6CC7B897840A0DF8D88E975cE6EH" TargetMode="External"/><Relationship Id="rId473" Type="http://schemas.openxmlformats.org/officeDocument/2006/relationships/hyperlink" Target="consultantplus://offline/ref=ADFB04BF0A31B5EF8B08D7C03CB5C7BFE385116B25C6CA3E5D47EF8F826D30AEFA557E02218DF8FC13637C2B68aAF" TargetMode="External"/><Relationship Id="rId529" Type="http://schemas.openxmlformats.org/officeDocument/2006/relationships/hyperlink" Target="consultantplus://offline/ref=ADFB04BF0A31B5EF8B08C4C82CB5C7BFE687176A2FCC9734551EE38D85626FABEF44260F2092E7FD0D7F7E298968aDF" TargetMode="External"/><Relationship Id="rId680" Type="http://schemas.openxmlformats.org/officeDocument/2006/relationships/hyperlink" Target="consultantplus://offline/ref=ADFB04BF0A31B5EF8B08C4C82CB5C7BFE682136A2FCA9734551EE38D85626FABEF44260F2092E7FD0D7F7E298968aDF" TargetMode="External"/><Relationship Id="rId736" Type="http://schemas.openxmlformats.org/officeDocument/2006/relationships/hyperlink" Target="consultantplus://offline/ref=ADFB04BF0A31B5EF8B08C4C82CB5C7BFE6831A6120CA9734551EE38D85626FABEF44260F2092E7FD0D7F7E298968aDF" TargetMode="External"/><Relationship Id="rId30" Type="http://schemas.openxmlformats.org/officeDocument/2006/relationships/hyperlink" Target="consultantplus://offline/ref=FEBAADA76DF18D8A4A19DB9A866776309FE823C0DE83B7FC6A2461365A405F54E322B78DCE1100D2A9F16DFFF32268A060DEC3D5689Fk1f6I" TargetMode="External"/><Relationship Id="rId126" Type="http://schemas.openxmlformats.org/officeDocument/2006/relationships/hyperlink" Target="consultantplus://offline/ref=FEBAADA76DF18D8A4A19DB9A866776309FE823C0DE83B7FC6A2461365A405F54E322B78DCD1800D2A9F16DFFF32268A060DEC3D5689Fk1f6I" TargetMode="External"/><Relationship Id="rId168" Type="http://schemas.openxmlformats.org/officeDocument/2006/relationships/hyperlink" Target="consultantplus://offline/ref=FEBAADA76DF18D8A4A19DB9A866776309EE82DC4D1DCE0FE3B716F3352101744AD67BA84CE10088DACE47CA7FD2176BE69C9DFD76Ak9fCI" TargetMode="External"/><Relationship Id="rId333" Type="http://schemas.openxmlformats.org/officeDocument/2006/relationships/hyperlink" Target="consultantplus://offline/ref=D754E440418963B45C1D78260F582D1DA21490C07E05CDDA5262E1E5B79DE986EB336D88A9EEDEC7A95A6F8BC794758A665EA9C8918AEBc766H" TargetMode="External"/><Relationship Id="rId540" Type="http://schemas.openxmlformats.org/officeDocument/2006/relationships/hyperlink" Target="consultantplus://offline/ref=ADFB04BF0A31B5EF8B08C4C82CB5C7BFE687176A2FCC9734551EE38D85626FABFD447E032093FBFE0B6A2878CFD96F39DC0AB5734C3A29B665a1F" TargetMode="External"/><Relationship Id="rId778" Type="http://schemas.openxmlformats.org/officeDocument/2006/relationships/hyperlink" Target="consultantplus://offline/ref=ADFB04BF0A31B5EF8B08C4C82CB5C7BFE6831A6120CA9734551EE38D85626FABFD447E032093F8F40D6A2878CFD96F39DC0AB5734C3A29B665a1F" TargetMode="External"/><Relationship Id="rId72" Type="http://schemas.openxmlformats.org/officeDocument/2006/relationships/hyperlink" Target="consultantplus://offline/ref=FEBAADA76DF18D8A4A19CC98846776309EE026C3D4D3E0FE3B716F3352101744BF67E280CC191DD9F4BE2BAAFCk2f0I" TargetMode="External"/><Relationship Id="rId375" Type="http://schemas.openxmlformats.org/officeDocument/2006/relationships/hyperlink" Target="consultantplus://offline/ref=D754E440418963B45C1D78260F582D1DA21490C07E05CDDA5262E1E5B79DE986EB336D88A9EEDEC6A95A6F8BC794758A665EA9C8918AEBc766H" TargetMode="External"/><Relationship Id="rId582" Type="http://schemas.openxmlformats.org/officeDocument/2006/relationships/hyperlink" Target="consultantplus://offline/ref=ADFB04BF0A31B5EF8B08C4C82CB5C7BFE682136B20C59734551EE38D85626FABEF44260F2092E7FD0D7F7E298968aDF" TargetMode="External"/><Relationship Id="rId638" Type="http://schemas.openxmlformats.org/officeDocument/2006/relationships/hyperlink" Target="consultantplus://offline/ref=ADFB04BF0A31B5EF8B08CCD43AB5C7BFE683106120C6CA3E5D47EF8F826D30BCFA0D72022093FFFA06352D6DDE816238C315B46D50382B6Ba5F" TargetMode="External"/><Relationship Id="rId803" Type="http://schemas.openxmlformats.org/officeDocument/2006/relationships/hyperlink" Target="consultantplus://offline/ref=ADFB04BF0A31B5EF8B08D7C03CB5C7BFE385116B25C6CA3E5D47EF8F826D30BCFA0D72022093FCFE06352D6DDE816238C315B46D50382B6Ba5F" TargetMode="External"/><Relationship Id="rId3" Type="http://schemas.openxmlformats.org/officeDocument/2006/relationships/styles" Target="styles.xml"/><Relationship Id="rId235" Type="http://schemas.openxmlformats.org/officeDocument/2006/relationships/hyperlink" Target="consultantplus://offline/ref=D754E440418963B45C1D78260F582D1DA21490C07E05CDDA5262E1E5B79DE986EB336D88A9EEDDC0A95A6F8BC794758A665EA9C8918AEBc766H" TargetMode="External"/><Relationship Id="rId277" Type="http://schemas.openxmlformats.org/officeDocument/2006/relationships/hyperlink" Target="consultantplus://offline/ref=D754E440418963B45C1D6B2E1F582D1DA7109BC6780D90D05A3BEDE7B092B691EC7A6189A9EEDAC4AB056A9ED6CC7B897840A0DF8D88E975cE6EH" TargetMode="External"/><Relationship Id="rId400" Type="http://schemas.openxmlformats.org/officeDocument/2006/relationships/hyperlink" Target="consultantplus://offline/ref=D754E440418963B45C1D6B2E1F582D1DA7179BC0750C90D05A3BEDE7B092B691EC7A6189A9EEDAC4AA056A9ED6CC7B897840A0DF8D88E975cE6EH" TargetMode="External"/><Relationship Id="rId442" Type="http://schemas.openxmlformats.org/officeDocument/2006/relationships/hyperlink" Target="consultantplus://offline/ref=D754E440418963B45C1D78260F582D1DA21490C07E05CDDA5262E1E5B79DE986EB336D88A9EEDCC6A95A6F8BC794758A665EA9C8918AEBc766H" TargetMode="External"/><Relationship Id="rId484" Type="http://schemas.openxmlformats.org/officeDocument/2006/relationships/hyperlink" Target="consultantplus://offline/ref=ADFB04BF0A31B5EF8B08CCD43AB5C7BFE3861A6B2FC6CA3E5D47EF8F826D30BCFA0D72022092F8FF06352D6DDE816238C315B46D50382B6Ba5F" TargetMode="External"/><Relationship Id="rId705" Type="http://schemas.openxmlformats.org/officeDocument/2006/relationships/hyperlink" Target="consultantplus://offline/ref=ADFB04BF0A31B5EF8B08D7C03CB5C7BFE385116B25C6CA3E5D47EF8F826D30BCFA0D72022093FEFE06352D6DDE816238C315B46D50382B6Ba5F" TargetMode="External"/><Relationship Id="rId137" Type="http://schemas.openxmlformats.org/officeDocument/2006/relationships/hyperlink" Target="consultantplus://offline/ref=FEBAADA76DF18D8A4A19DB9A866776309EE522C6DCDCE0FE3B716F3352101744BF67E280CC191DD9F4BE2BAAFCk2f0I" TargetMode="External"/><Relationship Id="rId302" Type="http://schemas.openxmlformats.org/officeDocument/2006/relationships/hyperlink" Target="consultantplus://offline/ref=D754E440418963B45C1D78260F582D1DA21490C07E05CDDA5262E1E5B79DE986EB336D88A9EED3C7A95A6F8BC794758A665EA9C8918AEBc766H" TargetMode="External"/><Relationship Id="rId344" Type="http://schemas.openxmlformats.org/officeDocument/2006/relationships/hyperlink" Target="consultantplus://offline/ref=D754E440418963B45C1D6B2E1F582D1DA71395CA7B0D90D05A3BEDE7B092B691EC7A6189A9EEDAC4A4056A9ED6CC7B897840A0DF8D88E975cE6EH" TargetMode="External"/><Relationship Id="rId691" Type="http://schemas.openxmlformats.org/officeDocument/2006/relationships/hyperlink" Target="consultantplus://offline/ref=ADFB04BF0A31B5EF8B08D7C03CB5C7BFE385116B25C6CA3E5D47EF8F826D30BCFA0D72022093FFF406352D6DDE816238C315B46D50382B6Ba5F" TargetMode="External"/><Relationship Id="rId747" Type="http://schemas.openxmlformats.org/officeDocument/2006/relationships/hyperlink" Target="consultantplus://offline/ref=ADFB04BF0A31B5EF8B08D7C03CB5C7BFE385116B25C6CA3E5D47EF8F826D30BCFA0D72022093FEFE06352D6DDE816238C315B46D50382B6Ba5F" TargetMode="External"/><Relationship Id="rId789" Type="http://schemas.openxmlformats.org/officeDocument/2006/relationships/hyperlink" Target="consultantplus://offline/ref=ADFB04BF0A31B5EF8B08D7C03CB5C7BFE385116B25C6CA3E5D47EF8F826D30BCFA0D72022093FFF806352D6DDE816238C315B46D50382B6Ba5F" TargetMode="External"/><Relationship Id="rId41" Type="http://schemas.openxmlformats.org/officeDocument/2006/relationships/hyperlink" Target="consultantplus://offline/ref=FEBAADA76DF18D8A4A19DB9A866776309FE823C0DE83B7FC6A2461365A405F54E322B78DCA1D05D2A9F16DFFF32268A060DEC3D5689Fk1f6I" TargetMode="External"/><Relationship Id="rId83" Type="http://schemas.openxmlformats.org/officeDocument/2006/relationships/hyperlink" Target="consultantplus://offline/ref=FEBAADA76DF18D8A4A19DB9A866776309EE82DC4D5D6E0FE3B716F3352101744AD67BA8CCF1B05D9FBAB7DFBBA7465BD60C9DDDE769F17EBk7fBI" TargetMode="External"/><Relationship Id="rId179" Type="http://schemas.openxmlformats.org/officeDocument/2006/relationships/hyperlink" Target="consultantplus://offline/ref=FEBAADA76DF18D8A4A19DB9A866776309EE82CCCD7DDE0FE3B716F3352101744AD67BA8CCF1900DEFFAB7DFBBA7465BD60C9DDDE769F17EBk7fBI" TargetMode="External"/><Relationship Id="rId386" Type="http://schemas.openxmlformats.org/officeDocument/2006/relationships/hyperlink" Target="consultantplus://offline/ref=D754E440418963B45C1D78260F582D1DA21490C07E05CDDA5262E1E5B79DE986EB336D88A9EEDCC6A95A6F8BC794758A665EA9C8918AEBc766H" TargetMode="External"/><Relationship Id="rId551" Type="http://schemas.openxmlformats.org/officeDocument/2006/relationships/hyperlink" Target="consultantplus://offline/ref=ADFB04BF0A31B5EF8B08C4C82CB5C7BFE48C126B24CD9734551EE38D85626FABEF44260F2092E7FD0D7F7E298968aDF" TargetMode="External"/><Relationship Id="rId593" Type="http://schemas.openxmlformats.org/officeDocument/2006/relationships/hyperlink" Target="consultantplus://offline/ref=ADFB04BF0A31B5EF8B08C4C82CB5C7BFE682136B20C59734551EE38D85626FABEF44260F2092E7FD0D7F7E298968aDF" TargetMode="External"/><Relationship Id="rId607" Type="http://schemas.openxmlformats.org/officeDocument/2006/relationships/hyperlink" Target="consultantplus://offline/ref=ADFB04BF0A31B5EF8B08C4C82CB5C7BFE682136B20C59734551EE38D85626FABEF44260F2092E7FD0D7F7E298968aDF" TargetMode="External"/><Relationship Id="rId649" Type="http://schemas.openxmlformats.org/officeDocument/2006/relationships/hyperlink" Target="consultantplus://offline/ref=ADFB04BF0A31B5EF8B08D7C03CB5C7BFE385116B25C6CA3E5D47EF8F826D30BCFA0D72022093FFF406352D6DDE816238C315B46D50382B6Ba5F" TargetMode="External"/><Relationship Id="rId814" Type="http://schemas.openxmlformats.org/officeDocument/2006/relationships/hyperlink" Target="consultantplus://offline/ref=ADFB04BF0A31B5EF8B08D7C03CB5C7BFE38C136A26C89734551EE38D85626FABEF44260F2092E7FD0D7F7E298968aDF" TargetMode="External"/><Relationship Id="rId190" Type="http://schemas.openxmlformats.org/officeDocument/2006/relationships/hyperlink" Target="consultantplus://offline/ref=FEBAADA76DF18D8A4A19DB9A866776309FE823C0DE83B7FC6A2461365A405F54E322B78DCD1902D2A9F16DFFF32268A060DEC3D5689Fk1f6I" TargetMode="External"/><Relationship Id="rId204" Type="http://schemas.openxmlformats.org/officeDocument/2006/relationships/hyperlink" Target="consultantplus://offline/ref=D754E440418963B45C1D78260F582D1DA21490C07E05CDDA5262E1E5B79DE986EB336D88A9EEDDC0A95A6F8BC794758A665EA9C8918AEBc766H" TargetMode="External"/><Relationship Id="rId246" Type="http://schemas.openxmlformats.org/officeDocument/2006/relationships/hyperlink" Target="consultantplus://offline/ref=D754E440418963B45C1D6B2E1F582D1DA71396C47C0A90D05A3BEDE7B092B691FE7A3985AAEEC5C4AB103CCF90c968H" TargetMode="External"/><Relationship Id="rId288" Type="http://schemas.openxmlformats.org/officeDocument/2006/relationships/hyperlink" Target="consultantplus://offline/ref=D754E440418963B45C1D78260F582D1DA21C9BC47A0690D05A3BEDE7B092B691EC7A6189ADE58F95E65B33CC92877683665CA0D4c962H" TargetMode="External"/><Relationship Id="rId411" Type="http://schemas.openxmlformats.org/officeDocument/2006/relationships/hyperlink" Target="consultantplus://offline/ref=D754E440418963B45C1D6B2E1F582D1DA7179BC0750C90D05A3BEDE7B092B691EC7A6189A9EEDAC6A6056A9ED6CC7B897840A0DF8D88E975cE6EH" TargetMode="External"/><Relationship Id="rId453" Type="http://schemas.openxmlformats.org/officeDocument/2006/relationships/hyperlink" Target="consultantplus://offline/ref=ADFB04BF0A31B5EF8B08C4C82CB5C7BFE6831A6B2FCB9734551EE38D85626FABEF44260F2092E7FD0D7F7E298968aDF" TargetMode="External"/><Relationship Id="rId509" Type="http://schemas.openxmlformats.org/officeDocument/2006/relationships/hyperlink" Target="consultantplus://offline/ref=ADFB04BF0A31B5EF8B08C4C82CB5C7BFE6811A6A27CE9734551EE38D85626FABEF44260F2092E7FD0D7F7E298968aDF" TargetMode="External"/><Relationship Id="rId660" Type="http://schemas.openxmlformats.org/officeDocument/2006/relationships/hyperlink" Target="consultantplus://offline/ref=ADFB04BF0A31B5EF8B08D7C03CB5C7BFE385116B25C6CA3E5D47EF8F826D30AEFA557E02218DF8FC13637C2B68aAF" TargetMode="External"/><Relationship Id="rId106" Type="http://schemas.openxmlformats.org/officeDocument/2006/relationships/hyperlink" Target="consultantplus://offline/ref=FEBAADA76DF18D8A4A19DB9A866776309EE82DC4D1DCE0FE3B716F3352101744AD67BA8CCF1803DBF9AB7DFBBA7465BD60C9DDDE769F17EBk7fBI" TargetMode="External"/><Relationship Id="rId313" Type="http://schemas.openxmlformats.org/officeDocument/2006/relationships/hyperlink" Target="consultantplus://offline/ref=D754E440418963B45C1D6B2E1F582D1DA7109BC6790E90D05A3BEDE7B092B691FE7A3985AAEEC5C4AB103CCF90c968H" TargetMode="External"/><Relationship Id="rId495" Type="http://schemas.openxmlformats.org/officeDocument/2006/relationships/hyperlink" Target="consultantplus://offline/ref=ADFB04BF0A31B5EF8B08D7C03CB5C7BFE385116B25C6CA3E5D47EF8F826D30BCFA0D72022093FFF406352D6DDE816238C315B46D50382B6Ba5F" TargetMode="External"/><Relationship Id="rId716" Type="http://schemas.openxmlformats.org/officeDocument/2006/relationships/hyperlink" Target="consultantplus://offline/ref=ADFB04BF0A31B5EF8B08C4C82CB5C7BFE682146A2EC59734551EE38D85626FABEF44260F2092E7FD0D7F7E298968aDF" TargetMode="External"/><Relationship Id="rId758" Type="http://schemas.openxmlformats.org/officeDocument/2006/relationships/hyperlink" Target="consultantplus://offline/ref=ADFB04BF0A31B5EF8B08D7C03CB5C7BFE385116B25C6CA3E5D47EF8F826D30BCFA0D72022093FFF806352D6DDE816238C315B46D50382B6Ba5F" TargetMode="External"/><Relationship Id="rId10" Type="http://schemas.openxmlformats.org/officeDocument/2006/relationships/hyperlink" Target="consultantplus://offline/ref=FEBAADA76DF18D8A4A19DB9A866776309FE823C0DE83B7FC6A2461365A405F54E322B28FC44D529DA8AD2AAAE02161A062D7DFkDf6I" TargetMode="External"/><Relationship Id="rId52" Type="http://schemas.openxmlformats.org/officeDocument/2006/relationships/hyperlink" Target="consultantplus://offline/ref=FEBAADA76DF18D8A4A19DB9A866776309EE82DC4D1DCE0FE3B716F3352101744AD67BA8CCF1803DDF9AB7DFBBA7465BD60C9DDDE769F17EBk7fBI" TargetMode="External"/><Relationship Id="rId94" Type="http://schemas.openxmlformats.org/officeDocument/2006/relationships/hyperlink" Target="consultantplus://offline/ref=FEBAADA76DF18D8A4A19DB9A866776309EE82DC4D1DCE0FE3B716F3352101744BF67E280CC191DD9F4BE2BAAFCk2f0I" TargetMode="External"/><Relationship Id="rId148" Type="http://schemas.openxmlformats.org/officeDocument/2006/relationships/hyperlink" Target="consultantplus://offline/ref=FEBAADA76DF18D8A4A19DB9A866776309FE823C0DE83B7FC6A2461365A405F54E322B78DCE1E0BD2A9F16DFFF32268A060DEC3D5689Fk1f6I" TargetMode="External"/><Relationship Id="rId355" Type="http://schemas.openxmlformats.org/officeDocument/2006/relationships/hyperlink" Target="consultantplus://offline/ref=D754E440418963B45C1D78260F582D1DA21490C07E05CDDA5262E1E5B79DE986EB336D88A9ECD2C2A95A6F8BC794758A665EA9C8918AEBc766H" TargetMode="External"/><Relationship Id="rId397" Type="http://schemas.openxmlformats.org/officeDocument/2006/relationships/hyperlink" Target="consultantplus://offline/ref=D754E440418963B45C1D6B2E1F582D1DA7179BC0750C90D05A3BEDE7B092B691EC7A6189A9EEDAC4A4056A9ED6CC7B897840A0DF8D88E975cE6EH" TargetMode="External"/><Relationship Id="rId520" Type="http://schemas.openxmlformats.org/officeDocument/2006/relationships/hyperlink" Target="consultantplus://offline/ref=ADFB04BF0A31B5EF8B08C4C82CB5C7BFE6811A6A27CE9734551EE38D85626FABEF44260F2092E7FD0D7F7E298968aDF" TargetMode="External"/><Relationship Id="rId562" Type="http://schemas.openxmlformats.org/officeDocument/2006/relationships/hyperlink" Target="consultantplus://offline/ref=ADFB04BF0A31B5EF8B08D7C03CB5C7BFE3821B6923CE9734551EE38D85626FABFD447E032093F8F80F6A2878CFD96F39DC0AB5734C3A29B665a1F" TargetMode="External"/><Relationship Id="rId618" Type="http://schemas.openxmlformats.org/officeDocument/2006/relationships/hyperlink" Target="consultantplus://offline/ref=ADFB04BF0A31B5EF8B08D7C03CB5C7BFE382146925C49734551EE38D85626FABFD447E012693F8F75930387C868C6327DC14AA71523A62a8F" TargetMode="External"/><Relationship Id="rId215" Type="http://schemas.openxmlformats.org/officeDocument/2006/relationships/hyperlink" Target="consultantplus://offline/ref=D754E440418963B45C1D6B2E1F582D1DA71396C47C0A90D05A3BEDE7B092B691FE7A3985AAEEC5C4AB103CCF90c968H" TargetMode="External"/><Relationship Id="rId257" Type="http://schemas.openxmlformats.org/officeDocument/2006/relationships/hyperlink" Target="consultantplus://offline/ref=D754E440418963B45C1D6B2E1F582D1DA71396C47C0A90D05A3BEDE7B092B691FE7A3985AAEEC5C4AB103CCF90c968H" TargetMode="External"/><Relationship Id="rId422" Type="http://schemas.openxmlformats.org/officeDocument/2006/relationships/hyperlink" Target="consultantplus://offline/ref=D754E440418963B45C1D6B2E1F582D1DA7179BC0750C90D05A3BEDE7B092B691EC7A6189A9EEDAC7AB056A9ED6CC7B897840A0DF8D88E975cE6EH" TargetMode="External"/><Relationship Id="rId464" Type="http://schemas.openxmlformats.org/officeDocument/2006/relationships/hyperlink" Target="consultantplus://offline/ref=ADFB04BF0A31B5EF8B08D7C03CB5C7BFE38D166923CF9734551EE38D85626FABEF44260F2092E7FD0D7F7E298968aDF" TargetMode="External"/><Relationship Id="rId299" Type="http://schemas.openxmlformats.org/officeDocument/2006/relationships/hyperlink" Target="consultantplus://offline/ref=D754E440418963B45C1D6B2E1F582D1DA7109BC6780D90D05A3BEDE7B092B691EC7A6189A9EEDAC6A3056A9ED6CC7B897840A0DF8D88E975cE6EH" TargetMode="External"/><Relationship Id="rId727" Type="http://schemas.openxmlformats.org/officeDocument/2006/relationships/hyperlink" Target="consultantplus://offline/ref=ADFB04BF0A31B5EF8B08D7C03CB5C7BFE385116B25C6CA3E5D47EF8F826D30BCFA0D72022093FCFE06352D6DDE816238C315B46D50382B6Ba5F" TargetMode="External"/><Relationship Id="rId63" Type="http://schemas.openxmlformats.org/officeDocument/2006/relationships/hyperlink" Target="consultantplus://offline/ref=FEBAADA76DF18D8A4A19DB9A866776309CE123C7DDD4E0FE3B716F3352101744BF67E280CC191DD9F4BE2BAAFCk2f0I" TargetMode="External"/><Relationship Id="rId159" Type="http://schemas.openxmlformats.org/officeDocument/2006/relationships/hyperlink" Target="consultantplus://offline/ref=FEBAADA76DF18D8A4A19DB9A866776309FE127CDD4D0E0FE3B716F3352101744BF67E280CC191DD9F4BE2BAAFCk2f0I" TargetMode="External"/><Relationship Id="rId366" Type="http://schemas.openxmlformats.org/officeDocument/2006/relationships/hyperlink" Target="consultantplus://offline/ref=D754E440418963B45C1D6B2E1F582D1DA71395CA7B0D90D05A3BEDE7B092B691EC7A6189A9EEDAC7A4056A9ED6CC7B897840A0DF8D88E975cE6EH" TargetMode="External"/><Relationship Id="rId573" Type="http://schemas.openxmlformats.org/officeDocument/2006/relationships/hyperlink" Target="consultantplus://offline/ref=ADFB04BF0A31B5EF8B08D7C03CB5C7BFE3821B6923CE9734551EE38D85626FABEF44260F2092E7FD0D7F7E298968aDF" TargetMode="External"/><Relationship Id="rId780" Type="http://schemas.openxmlformats.org/officeDocument/2006/relationships/hyperlink" Target="consultantplus://offline/ref=ADFB04BF0A31B5EF8B08C4C82CB5C7BFE6831A6120CA9734551EE38D85626FABFD447E032093F8F40C6A2878CFD96F39DC0AB5734C3A29B665a1F" TargetMode="External"/><Relationship Id="rId226" Type="http://schemas.openxmlformats.org/officeDocument/2006/relationships/hyperlink" Target="consultantplus://offline/ref=D754E440418963B45C1D6B2E1F582D1DA21C93C07F0690D05A3BEDE7B092B691FE7A3985AAEEC5C4AB103CCF90c968H" TargetMode="External"/><Relationship Id="rId433" Type="http://schemas.openxmlformats.org/officeDocument/2006/relationships/hyperlink" Target="consultantplus://offline/ref=D754E440418963B45C1D78260F582D1DA21490C07E05CDDA5262E1E5B79DE986EB336D88A9EEDCC6A95A6F8BC794758A665EA9C8918AEBc766H" TargetMode="External"/><Relationship Id="rId640" Type="http://schemas.openxmlformats.org/officeDocument/2006/relationships/hyperlink" Target="consultantplus://offline/ref=ADFB04BF0A31B5EF8B08CCD43AB5C7BFE683106120C6CA3E5D47EF8F826D30AEFA557E02218DF8FC13637C2B68aAF" TargetMode="External"/><Relationship Id="rId738" Type="http://schemas.openxmlformats.org/officeDocument/2006/relationships/hyperlink" Target="consultantplus://offline/ref=ADFB04BF0A31B5EF8B08D7C03CB5C7BFE385116B25C6CA3E5D47EF8F826D30BCFA0D72022093FEF806352D6DDE816238C315B46D50382B6Ba5F" TargetMode="External"/><Relationship Id="rId74" Type="http://schemas.openxmlformats.org/officeDocument/2006/relationships/hyperlink" Target="consultantplus://offline/ref=FEBAADA76DF18D8A4A19DB9A866776309CE123C1D6D0E0FE3B716F3352101744BF67E280CC191DD9F4BE2BAAFCk2f0I" TargetMode="External"/><Relationship Id="rId377" Type="http://schemas.openxmlformats.org/officeDocument/2006/relationships/hyperlink" Target="consultantplus://offline/ref=D754E440418963B45C1D78260F582D1DA21490C07E05CDDA5262E1E5B79DE994EB6B618BA9F0DBCDBC0C3ECDc963H" TargetMode="External"/><Relationship Id="rId500" Type="http://schemas.openxmlformats.org/officeDocument/2006/relationships/hyperlink" Target="consultantplus://offline/ref=ADFB04BF0A31B5EF8B08C4C82CB5C7BFE6811A6A27CE9734551EE38D85626FABEF44260F2092E7FD0D7F7E298968aDF" TargetMode="External"/><Relationship Id="rId584" Type="http://schemas.openxmlformats.org/officeDocument/2006/relationships/hyperlink" Target="consultantplus://offline/ref=ADFB04BF0A31B5EF8B08C4C82CB5C7BFE682136B20C59734551EE38D85626FABEF44260F2092E7FD0D7F7E298968aDF" TargetMode="External"/><Relationship Id="rId805" Type="http://schemas.openxmlformats.org/officeDocument/2006/relationships/hyperlink" Target="consultantplus://offline/ref=ADFB04BF0A31B5EF8B08C4C82CB5C7BFE682146D2FC89734551EE38D85626FABFD447E032093F9F8096A2878CFD96F39DC0AB5734C3A29B665a1F" TargetMode="External"/><Relationship Id="rId5" Type="http://schemas.openxmlformats.org/officeDocument/2006/relationships/webSettings" Target="webSettings.xml"/><Relationship Id="rId237" Type="http://schemas.openxmlformats.org/officeDocument/2006/relationships/hyperlink" Target="consultantplus://offline/ref=D754E440418963B45C1D78260F582D1DA21C9BC6780E90D05A3BEDE7B092B691EC7A6189A9EEDBC5AA056A9ED6CC7B897840A0DF8D88E975cE6EH" TargetMode="External"/><Relationship Id="rId791" Type="http://schemas.openxmlformats.org/officeDocument/2006/relationships/hyperlink" Target="consultantplus://offline/ref=ADFB04BF0A31B5EF8B08D7C03CB5C7BFE385116B25C6CA3E5D47EF8F826D30BCFA0D72022093FFF806352D6DDE816238C315B46D50382B6Ba5F" TargetMode="External"/><Relationship Id="rId444" Type="http://schemas.openxmlformats.org/officeDocument/2006/relationships/hyperlink" Target="consultantplus://offline/ref=D754E440418963B45C1D6B2E1F582D1DA7179BC0750C90D05A3BEDE7B092B691EC7A6189A9EEDACCA1056A9ED6CC7B897840A0DF8D88E975cE6EH" TargetMode="External"/><Relationship Id="rId651" Type="http://schemas.openxmlformats.org/officeDocument/2006/relationships/hyperlink" Target="consultantplus://offline/ref=ADFB04BF0A31B5EF8B08D7C03CB5C7BFE385116B25C6CA3E5D47EF8F826D30BCFA0D72022090F9FC06352D6DDE816238C315B46D50382B6Ba5F" TargetMode="External"/><Relationship Id="rId749" Type="http://schemas.openxmlformats.org/officeDocument/2006/relationships/hyperlink" Target="consultantplus://offline/ref=ADFB04BF0A31B5EF8B08D7C03CB5C7BFE385116B25C6CA3E5D47EF8F826D30BCFA0D72022093FEF906352D6DDE816238C315B46D50382B6Ba5F" TargetMode="External"/><Relationship Id="rId290" Type="http://schemas.openxmlformats.org/officeDocument/2006/relationships/hyperlink" Target="consultantplus://offline/ref=D754E440418963B45C1D6B2E1F582D1DA7109BC6780D90D05A3BEDE7B092B691EC7A6189A9EEDAC5A6056A9ED6CC7B897840A0DF8D88E975cE6EH" TargetMode="External"/><Relationship Id="rId304" Type="http://schemas.openxmlformats.org/officeDocument/2006/relationships/hyperlink" Target="consultantplus://offline/ref=D754E440418963B45C1D78260F582D1DA21490C07E05CDDA5262E1E5B79DE986EB336D88A9EED3C7A95A6F8BC794758A665EA9C8918AEBc766H" TargetMode="External"/><Relationship Id="rId388" Type="http://schemas.openxmlformats.org/officeDocument/2006/relationships/hyperlink" Target="consultantplus://offline/ref=D754E440418963B45C1D78260F582D1DA21490C07E05CDDA5262E1E5B79DE986EB336D88A9EEDEC4A95A6F8BC794758A665EA9C8918AEBc766H" TargetMode="External"/><Relationship Id="rId511" Type="http://schemas.openxmlformats.org/officeDocument/2006/relationships/hyperlink" Target="consultantplus://offline/ref=ADFB04BF0A31B5EF8B08C4C82CB5C7BFE6811A6A27CE9734551EE38D85626FABEF44260F2092E7FD0D7F7E298968aDF" TargetMode="External"/><Relationship Id="rId609" Type="http://schemas.openxmlformats.org/officeDocument/2006/relationships/hyperlink" Target="consultantplus://offline/ref=ADFB04BF0A31B5EF8B08C4C82CB5C7BFE682136B20C59734551EE38D85626FABEF44260F2092E7FD0D7F7E298968aDF" TargetMode="External"/><Relationship Id="rId85" Type="http://schemas.openxmlformats.org/officeDocument/2006/relationships/hyperlink" Target="consultantplus://offline/ref=FEBAADA76DF18D8A4A19DB9A866776309CE222C7D2D7E0FE3B716F3352101744BF67E280CC191DD9F4BE2BAAFCk2f0I" TargetMode="External"/><Relationship Id="rId150" Type="http://schemas.openxmlformats.org/officeDocument/2006/relationships/hyperlink" Target="consultantplus://offline/ref=FEBAADA76DF18D8A4A19DB9A866776309FE823C0DE83B7FC6A2461365A405F54E322B78DCD1103D2A9F16DFFF32268A060DEC3D5689Fk1f6I" TargetMode="External"/><Relationship Id="rId595" Type="http://schemas.openxmlformats.org/officeDocument/2006/relationships/hyperlink" Target="consultantplus://offline/ref=ADFB04BF0A31B5EF8B08C4C82CB5C7BFE682136B20C59734551EE38D85626FABEF44260F2092E7FD0D7F7E298968aDF" TargetMode="External"/><Relationship Id="rId816" Type="http://schemas.openxmlformats.org/officeDocument/2006/relationships/hyperlink" Target="consultantplus://offline/ref=ADFB04BF0A31B5EF8B08D7C03CB5C7BFE385116B25C6CA3E5D47EF8F826D30BCFA0D72022093F8F406352D6DDE816238C315B46D50382B6Ba5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BDF05-79F7-4651-A5A3-037A1B734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108</Pages>
  <Words>39382</Words>
  <Characters>392338</Characters>
  <Application>Microsoft Office Word</Application>
  <DocSecurity>0</DocSecurity>
  <Lines>3269</Lines>
  <Paragraphs>861</Paragraphs>
  <ScaleCrop>false</ScaleCrop>
  <HeadingPairs>
    <vt:vector size="2" baseType="variant">
      <vt:variant>
        <vt:lpstr>Название</vt:lpstr>
      </vt:variant>
      <vt:variant>
        <vt:i4>1</vt:i4>
      </vt:variant>
    </vt:vector>
  </HeadingPairs>
  <TitlesOfParts>
    <vt:vector size="1" baseType="lpstr">
      <vt:lpstr>АДВОКАТСКАЯ ПАЛАТА КРАСНОЯРСКОГО КРАЯ</vt:lpstr>
    </vt:vector>
  </TitlesOfParts>
  <Company/>
  <LinksUpToDate>false</LinksUpToDate>
  <CharactersWithSpaces>430859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АДВОКАТСКАЯ ПАЛАТА КРАСНОЯРСКОГО КРАЯ</dc:title>
  <dc:subject/>
  <dc:creator>Стойко Светлана Николаевна</dc:creator>
  <cp:keywords/>
  <dc:description/>
  <cp:lastModifiedBy>Оберман Ирина Александровна</cp:lastModifiedBy>
  <cp:revision>15</cp:revision>
  <cp:lastPrinted>2018-09-04T03:26:00Z</cp:lastPrinted>
  <dcterms:created xsi:type="dcterms:W3CDTF">2019-02-07T03:52:00Z</dcterms:created>
  <dcterms:modified xsi:type="dcterms:W3CDTF">2021-10-01T05:40:00Z</dcterms:modified>
</cp:coreProperties>
</file>