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E7A" w:rsidRPr="00C86F61" w:rsidRDefault="00B17E7A" w:rsidP="00C86F61">
      <w:pPr>
        <w:keepNext/>
        <w:ind w:firstLine="709"/>
        <w:jc w:val="center"/>
        <w:outlineLvl w:val="3"/>
        <w:rPr>
          <w:rFonts w:ascii="Sylfaen" w:hAnsi="Sylfaen" w:cs="Tahoma"/>
          <w:sz w:val="24"/>
          <w:szCs w:val="24"/>
          <w:u w:val="single"/>
        </w:rPr>
      </w:pPr>
    </w:p>
    <w:p w:rsidR="00B17E7A" w:rsidRPr="00C86F61" w:rsidRDefault="00B17E7A" w:rsidP="00C86F61">
      <w:pPr>
        <w:keepNext/>
        <w:ind w:firstLine="709"/>
        <w:jc w:val="center"/>
        <w:outlineLvl w:val="3"/>
        <w:rPr>
          <w:rFonts w:ascii="Sylfaen" w:hAnsi="Sylfaen" w:cs="Tahoma"/>
          <w:sz w:val="24"/>
          <w:szCs w:val="24"/>
          <w:u w:val="single"/>
        </w:rPr>
      </w:pPr>
      <w:r w:rsidRPr="00C86F61">
        <w:rPr>
          <w:rFonts w:ascii="Sylfaen" w:hAnsi="Sylfaen" w:cs="Tahoma"/>
          <w:sz w:val="24"/>
          <w:szCs w:val="24"/>
          <w:u w:val="single"/>
        </w:rPr>
        <w:t>АДВОКАТСКАЯ ПАЛАТА КРАСНОЯРСКОГО КРАЯ</w:t>
      </w: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ИНФОРМАЦИОННЫЙ</w:t>
      </w:r>
    </w:p>
    <w:p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БЮЛЛЕТЕНЬ</w:t>
      </w:r>
    </w:p>
    <w:p w:rsidR="00B17E7A" w:rsidRPr="00C86F61" w:rsidRDefault="00B17E7A" w:rsidP="00C86F61">
      <w:pPr>
        <w:ind w:firstLine="709"/>
        <w:jc w:val="center"/>
        <w:rPr>
          <w:rFonts w:ascii="Sylfaen" w:hAnsi="Sylfaen"/>
          <w:b/>
          <w:sz w:val="24"/>
          <w:szCs w:val="24"/>
        </w:rPr>
      </w:pPr>
      <w:proofErr w:type="gramStart"/>
      <w:r w:rsidRPr="00C86F61">
        <w:rPr>
          <w:rFonts w:ascii="Sylfaen" w:hAnsi="Sylfaen"/>
          <w:b/>
          <w:sz w:val="24"/>
          <w:szCs w:val="24"/>
        </w:rPr>
        <w:t xml:space="preserve">ВЫПУСК  </w:t>
      </w:r>
      <w:r w:rsidR="00272466">
        <w:rPr>
          <w:rFonts w:ascii="Sylfaen" w:hAnsi="Sylfaen"/>
          <w:b/>
          <w:sz w:val="24"/>
          <w:szCs w:val="24"/>
        </w:rPr>
        <w:t>№</w:t>
      </w:r>
      <w:proofErr w:type="gramEnd"/>
      <w:r w:rsidR="00272466">
        <w:rPr>
          <w:rFonts w:ascii="Sylfaen" w:hAnsi="Sylfaen"/>
          <w:b/>
          <w:sz w:val="24"/>
          <w:szCs w:val="24"/>
        </w:rPr>
        <w:t xml:space="preserve"> </w:t>
      </w:r>
      <w:r w:rsidR="00673CC5">
        <w:rPr>
          <w:rFonts w:ascii="Sylfaen" w:hAnsi="Sylfaen"/>
          <w:b/>
          <w:sz w:val="24"/>
          <w:szCs w:val="24"/>
        </w:rPr>
        <w:t>4</w:t>
      </w:r>
      <w:r w:rsidRPr="00C86F61">
        <w:rPr>
          <w:rFonts w:ascii="Sylfaen" w:hAnsi="Sylfaen"/>
          <w:b/>
          <w:sz w:val="24"/>
          <w:szCs w:val="24"/>
        </w:rPr>
        <w:t xml:space="preserve"> (1</w:t>
      </w:r>
      <w:r w:rsidR="00477E4A">
        <w:rPr>
          <w:rFonts w:ascii="Sylfaen" w:hAnsi="Sylfaen"/>
          <w:b/>
          <w:sz w:val="24"/>
          <w:szCs w:val="24"/>
        </w:rPr>
        <w:t>6</w:t>
      </w:r>
      <w:r w:rsidR="00673CC5">
        <w:rPr>
          <w:rFonts w:ascii="Sylfaen" w:hAnsi="Sylfaen"/>
          <w:b/>
          <w:sz w:val="24"/>
          <w:szCs w:val="24"/>
        </w:rPr>
        <w:t>9</w:t>
      </w:r>
      <w:r w:rsidRPr="00C86F61">
        <w:rPr>
          <w:rFonts w:ascii="Sylfaen" w:hAnsi="Sylfaen"/>
          <w:b/>
          <w:sz w:val="24"/>
          <w:szCs w:val="24"/>
        </w:rPr>
        <w:t>)</w:t>
      </w:r>
    </w:p>
    <w:p w:rsidR="00B17E7A" w:rsidRPr="00C86F61" w:rsidRDefault="00B17E7A" w:rsidP="00C86F61">
      <w:pPr>
        <w:ind w:firstLine="709"/>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rPr>
          <w:rFonts w:ascii="Sylfaen" w:hAnsi="Sylfaen"/>
          <w:sz w:val="24"/>
          <w:szCs w:val="24"/>
        </w:rPr>
      </w:pPr>
    </w:p>
    <w:p w:rsidR="00B17E7A" w:rsidRPr="00C86F61" w:rsidRDefault="00B17E7A" w:rsidP="00C86F61">
      <w:pPr>
        <w:ind w:firstLine="709"/>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733022" w:rsidRDefault="00B17E7A" w:rsidP="00C86F61">
      <w:pPr>
        <w:ind w:firstLine="709"/>
        <w:jc w:val="center"/>
        <w:rPr>
          <w:rFonts w:ascii="Sylfaen" w:hAnsi="Sylfaen"/>
          <w:sz w:val="24"/>
          <w:szCs w:val="24"/>
        </w:rPr>
      </w:pPr>
      <w:r w:rsidRPr="00C86F61">
        <w:rPr>
          <w:rFonts w:ascii="Sylfaen" w:hAnsi="Sylfaen"/>
          <w:sz w:val="24"/>
          <w:szCs w:val="24"/>
        </w:rPr>
        <w:t>Красноярск 201</w:t>
      </w:r>
      <w:r w:rsidR="00733022" w:rsidRPr="00733022">
        <w:rPr>
          <w:rFonts w:ascii="Sylfaen" w:hAnsi="Sylfaen"/>
          <w:sz w:val="24"/>
          <w:szCs w:val="24"/>
        </w:rPr>
        <w:t>9</w:t>
      </w:r>
    </w:p>
    <w:p w:rsidR="00B17E7A" w:rsidRPr="00C86F61" w:rsidRDefault="00B17E7A" w:rsidP="00C86F61">
      <w:pPr>
        <w:shd w:val="clear" w:color="auto" w:fill="FFFFFF"/>
        <w:spacing w:after="0" w:line="360" w:lineRule="auto"/>
        <w:ind w:firstLine="709"/>
        <w:jc w:val="center"/>
        <w:outlineLvl w:val="1"/>
        <w:rPr>
          <w:rFonts w:ascii="Sylfaen" w:hAnsi="Sylfaen"/>
          <w:b/>
          <w:sz w:val="24"/>
          <w:szCs w:val="24"/>
          <w:lang w:eastAsia="ru-RU"/>
        </w:rPr>
      </w:pPr>
    </w:p>
    <w:p w:rsidR="00B17E7A" w:rsidRPr="00C86F61" w:rsidRDefault="00B17E7A" w:rsidP="00C86F61">
      <w:pPr>
        <w:rPr>
          <w:rFonts w:ascii="Sylfaen" w:hAnsi="Sylfaen"/>
          <w:sz w:val="24"/>
          <w:szCs w:val="24"/>
        </w:rPr>
      </w:pPr>
    </w:p>
    <w:p w:rsidR="00B17E7A" w:rsidRPr="00C86F61" w:rsidRDefault="00B17E7A" w:rsidP="00C86F61">
      <w:pPr>
        <w:widowControl w:val="0"/>
        <w:autoSpaceDE w:val="0"/>
        <w:autoSpaceDN w:val="0"/>
        <w:adjustRightInd w:val="0"/>
        <w:spacing w:after="0" w:line="240" w:lineRule="auto"/>
        <w:rPr>
          <w:rFonts w:ascii="Sylfaen" w:hAnsi="Sylfaen"/>
          <w:sz w:val="24"/>
          <w:szCs w:val="24"/>
        </w:rPr>
        <w:sectPr w:rsidR="00B17E7A" w:rsidRPr="00C86F61" w:rsidSect="0086396F">
          <w:footerReference w:type="even" r:id="rId8"/>
          <w:footerReference w:type="default" r:id="rId9"/>
          <w:pgSz w:w="11906" w:h="16838"/>
          <w:pgMar w:top="0" w:right="746" w:bottom="0" w:left="595" w:header="0" w:footer="0" w:gutter="0"/>
          <w:cols w:space="720"/>
          <w:noEndnote/>
        </w:sectPr>
      </w:pPr>
    </w:p>
    <w:p w:rsidR="00673CC5" w:rsidRPr="00262373" w:rsidRDefault="00673CC5" w:rsidP="00673CC5">
      <w:pPr>
        <w:pStyle w:val="ConsPlusNormal"/>
        <w:jc w:val="both"/>
        <w:outlineLvl w:val="0"/>
        <w:rPr>
          <w:rFonts w:ascii="Sylfaen" w:hAnsi="Sylfaen" w:cs="Helvetica"/>
          <w:b/>
          <w:bCs/>
          <w:color w:val="000000"/>
          <w:sz w:val="24"/>
          <w:szCs w:val="24"/>
          <w:shd w:val="clear" w:color="auto" w:fill="FFFFFF"/>
        </w:rPr>
      </w:pPr>
      <w:bookmarkStart w:id="0" w:name="Par29"/>
      <w:bookmarkEnd w:id="0"/>
      <w:r w:rsidRPr="00262373">
        <w:rPr>
          <w:rFonts w:ascii="Sylfaen" w:hAnsi="Sylfaen" w:cs="Helvetica"/>
          <w:b/>
          <w:bCs/>
          <w:color w:val="000000"/>
          <w:sz w:val="24"/>
          <w:szCs w:val="24"/>
          <w:shd w:val="clear" w:color="auto" w:fill="FFFFFF"/>
        </w:rPr>
        <w:lastRenderedPageBreak/>
        <w:t>Ужесточена уголовная ответственность участников и руководителей преступного сообщества (преступной организации).</w:t>
      </w:r>
    </w:p>
    <w:p w:rsidR="00673CC5" w:rsidRPr="00262373" w:rsidRDefault="00673CC5" w:rsidP="00673CC5">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673CC5" w:rsidRPr="00262373" w:rsidTr="00673CC5">
        <w:tc>
          <w:tcPr>
            <w:tcW w:w="5103" w:type="dxa"/>
          </w:tcPr>
          <w:p w:rsidR="00673CC5" w:rsidRPr="00262373" w:rsidRDefault="00673CC5" w:rsidP="00673CC5">
            <w:pPr>
              <w:pStyle w:val="ConsPlusNormal"/>
              <w:rPr>
                <w:rFonts w:ascii="Sylfaen" w:hAnsi="Sylfaen"/>
                <w:sz w:val="24"/>
                <w:szCs w:val="24"/>
              </w:rPr>
            </w:pPr>
            <w:r w:rsidRPr="00262373">
              <w:rPr>
                <w:rFonts w:ascii="Sylfaen" w:hAnsi="Sylfaen"/>
                <w:sz w:val="24"/>
                <w:szCs w:val="24"/>
              </w:rPr>
              <w:t>1 апреля 2019 года</w:t>
            </w:r>
          </w:p>
        </w:tc>
        <w:tc>
          <w:tcPr>
            <w:tcW w:w="5103" w:type="dxa"/>
          </w:tcPr>
          <w:p w:rsidR="00673CC5" w:rsidRPr="00262373" w:rsidRDefault="00673CC5" w:rsidP="00673CC5">
            <w:pPr>
              <w:pStyle w:val="ConsPlusNormal"/>
              <w:jc w:val="right"/>
              <w:rPr>
                <w:rFonts w:ascii="Sylfaen" w:hAnsi="Sylfaen"/>
                <w:sz w:val="24"/>
                <w:szCs w:val="24"/>
              </w:rPr>
            </w:pPr>
            <w:r w:rsidRPr="00262373">
              <w:rPr>
                <w:rFonts w:ascii="Sylfaen" w:hAnsi="Sylfaen"/>
                <w:sz w:val="24"/>
                <w:szCs w:val="24"/>
              </w:rPr>
              <w:t>N 46-ФЗ</w:t>
            </w:r>
          </w:p>
        </w:tc>
      </w:tr>
    </w:tbl>
    <w:p w:rsidR="00673CC5" w:rsidRPr="00262373" w:rsidRDefault="00673CC5" w:rsidP="00673CC5">
      <w:pPr>
        <w:pStyle w:val="ConsPlusNormal"/>
        <w:pBdr>
          <w:top w:val="single" w:sz="6" w:space="0" w:color="auto"/>
        </w:pBdr>
        <w:spacing w:before="100" w:after="100"/>
        <w:jc w:val="both"/>
        <w:rPr>
          <w:rFonts w:ascii="Sylfaen" w:hAnsi="Sylfaen"/>
          <w:sz w:val="24"/>
          <w:szCs w:val="24"/>
        </w:rPr>
      </w:pPr>
    </w:p>
    <w:p w:rsidR="00673CC5" w:rsidRPr="00262373" w:rsidRDefault="00673CC5" w:rsidP="00673CC5">
      <w:pPr>
        <w:pStyle w:val="ConsPlusNormal"/>
        <w:jc w:val="both"/>
        <w:rPr>
          <w:rFonts w:ascii="Sylfaen" w:hAnsi="Sylfaen"/>
          <w:sz w:val="24"/>
          <w:szCs w:val="24"/>
        </w:rPr>
      </w:pPr>
    </w:p>
    <w:p w:rsidR="00673CC5" w:rsidRPr="00262373" w:rsidRDefault="00673CC5" w:rsidP="00673CC5">
      <w:pPr>
        <w:pStyle w:val="ConsPlusTitle"/>
        <w:jc w:val="center"/>
        <w:rPr>
          <w:rFonts w:ascii="Sylfaen" w:hAnsi="Sylfaen"/>
          <w:szCs w:val="24"/>
        </w:rPr>
      </w:pPr>
      <w:r w:rsidRPr="00262373">
        <w:rPr>
          <w:rFonts w:ascii="Sylfaen" w:hAnsi="Sylfaen"/>
          <w:szCs w:val="24"/>
        </w:rPr>
        <w:t>РОССИЙСКАЯ ФЕДЕРАЦИЯ</w:t>
      </w:r>
    </w:p>
    <w:p w:rsidR="00673CC5" w:rsidRPr="00262373" w:rsidRDefault="00673CC5" w:rsidP="00673CC5">
      <w:pPr>
        <w:pStyle w:val="ConsPlusTitle"/>
        <w:jc w:val="center"/>
        <w:rPr>
          <w:rFonts w:ascii="Sylfaen" w:hAnsi="Sylfaen"/>
          <w:szCs w:val="24"/>
        </w:rPr>
      </w:pPr>
    </w:p>
    <w:p w:rsidR="00673CC5" w:rsidRPr="00262373" w:rsidRDefault="00673CC5" w:rsidP="00673CC5">
      <w:pPr>
        <w:pStyle w:val="ConsPlusTitle"/>
        <w:jc w:val="center"/>
        <w:rPr>
          <w:rFonts w:ascii="Sylfaen" w:hAnsi="Sylfaen"/>
          <w:szCs w:val="24"/>
        </w:rPr>
      </w:pPr>
      <w:r w:rsidRPr="00262373">
        <w:rPr>
          <w:rFonts w:ascii="Sylfaen" w:hAnsi="Sylfaen"/>
          <w:szCs w:val="24"/>
        </w:rPr>
        <w:t>ФЕДЕРАЛЬНЫЙ ЗАКОН</w:t>
      </w:r>
    </w:p>
    <w:p w:rsidR="00673CC5" w:rsidRPr="00262373" w:rsidRDefault="00673CC5" w:rsidP="00673CC5">
      <w:pPr>
        <w:pStyle w:val="ConsPlusTitle"/>
        <w:jc w:val="center"/>
        <w:rPr>
          <w:rFonts w:ascii="Sylfaen" w:hAnsi="Sylfaen"/>
          <w:szCs w:val="24"/>
        </w:rPr>
      </w:pPr>
    </w:p>
    <w:p w:rsidR="00673CC5" w:rsidRPr="00262373" w:rsidRDefault="00673CC5" w:rsidP="00673CC5">
      <w:pPr>
        <w:pStyle w:val="ConsPlusTitle"/>
        <w:jc w:val="center"/>
        <w:rPr>
          <w:rFonts w:ascii="Sylfaen" w:hAnsi="Sylfaen"/>
          <w:szCs w:val="24"/>
        </w:rPr>
      </w:pPr>
      <w:r w:rsidRPr="00262373">
        <w:rPr>
          <w:rFonts w:ascii="Sylfaen" w:hAnsi="Sylfaen"/>
          <w:szCs w:val="24"/>
        </w:rPr>
        <w:t>О ВНЕСЕНИИ ИЗМЕНЕНИЙ</w:t>
      </w:r>
    </w:p>
    <w:p w:rsidR="00673CC5" w:rsidRPr="00262373" w:rsidRDefault="00673CC5" w:rsidP="00673CC5">
      <w:pPr>
        <w:pStyle w:val="ConsPlusTitle"/>
        <w:jc w:val="center"/>
        <w:rPr>
          <w:rFonts w:ascii="Sylfaen" w:hAnsi="Sylfaen"/>
          <w:szCs w:val="24"/>
        </w:rPr>
      </w:pPr>
      <w:r w:rsidRPr="00262373">
        <w:rPr>
          <w:rFonts w:ascii="Sylfaen" w:hAnsi="Sylfaen"/>
          <w:szCs w:val="24"/>
        </w:rPr>
        <w:t>В УГОЛОВНЫЙ КОДЕКС РОССИЙСКОЙ ФЕДЕРАЦИИ</w:t>
      </w:r>
    </w:p>
    <w:p w:rsidR="00673CC5" w:rsidRPr="00262373" w:rsidRDefault="00673CC5" w:rsidP="00673CC5">
      <w:pPr>
        <w:pStyle w:val="ConsPlusTitle"/>
        <w:jc w:val="center"/>
        <w:rPr>
          <w:rFonts w:ascii="Sylfaen" w:hAnsi="Sylfaen"/>
          <w:szCs w:val="24"/>
        </w:rPr>
      </w:pPr>
      <w:r w:rsidRPr="00262373">
        <w:rPr>
          <w:rFonts w:ascii="Sylfaen" w:hAnsi="Sylfaen"/>
          <w:szCs w:val="24"/>
        </w:rPr>
        <w:t>И УГОЛОВНО-ПРОЦЕССУАЛЬНЫЙ КОДЕКС РОССИЙСКОЙ ФЕДЕРАЦИИ</w:t>
      </w:r>
    </w:p>
    <w:p w:rsidR="00673CC5" w:rsidRPr="00262373" w:rsidRDefault="00673CC5" w:rsidP="00673CC5">
      <w:pPr>
        <w:pStyle w:val="ConsPlusTitle"/>
        <w:jc w:val="center"/>
        <w:rPr>
          <w:rFonts w:ascii="Sylfaen" w:hAnsi="Sylfaen"/>
          <w:szCs w:val="24"/>
        </w:rPr>
      </w:pPr>
      <w:r w:rsidRPr="00262373">
        <w:rPr>
          <w:rFonts w:ascii="Sylfaen" w:hAnsi="Sylfaen"/>
          <w:szCs w:val="24"/>
        </w:rPr>
        <w:t>В ЧАСТИ ПРОТИВОДЕЙСТВИЯ ОРГАНИЗОВАННОЙ ПРЕСТУПНОСТИ</w:t>
      </w:r>
    </w:p>
    <w:p w:rsidR="00673CC5" w:rsidRPr="00262373" w:rsidRDefault="00673CC5" w:rsidP="00673CC5">
      <w:pPr>
        <w:pStyle w:val="ConsPlusNormal"/>
        <w:jc w:val="both"/>
        <w:rPr>
          <w:rFonts w:ascii="Sylfaen" w:hAnsi="Sylfaen"/>
          <w:sz w:val="24"/>
          <w:szCs w:val="24"/>
        </w:rPr>
      </w:pPr>
    </w:p>
    <w:p w:rsidR="00673CC5" w:rsidRPr="00262373" w:rsidRDefault="00673CC5" w:rsidP="00673CC5">
      <w:pPr>
        <w:pStyle w:val="ConsPlusNormal"/>
        <w:jc w:val="right"/>
        <w:rPr>
          <w:rFonts w:ascii="Sylfaen" w:hAnsi="Sylfaen"/>
          <w:sz w:val="24"/>
          <w:szCs w:val="24"/>
        </w:rPr>
      </w:pPr>
      <w:r w:rsidRPr="00262373">
        <w:rPr>
          <w:rFonts w:ascii="Sylfaen" w:hAnsi="Sylfaen"/>
          <w:sz w:val="24"/>
          <w:szCs w:val="24"/>
        </w:rPr>
        <w:t>Принят</w:t>
      </w:r>
    </w:p>
    <w:p w:rsidR="00673CC5" w:rsidRPr="00262373" w:rsidRDefault="00673CC5" w:rsidP="00673CC5">
      <w:pPr>
        <w:pStyle w:val="ConsPlusNormal"/>
        <w:jc w:val="right"/>
        <w:rPr>
          <w:rFonts w:ascii="Sylfaen" w:hAnsi="Sylfaen"/>
          <w:sz w:val="24"/>
          <w:szCs w:val="24"/>
        </w:rPr>
      </w:pPr>
      <w:r w:rsidRPr="00262373">
        <w:rPr>
          <w:rFonts w:ascii="Sylfaen" w:hAnsi="Sylfaen"/>
          <w:sz w:val="24"/>
          <w:szCs w:val="24"/>
        </w:rPr>
        <w:t>Государственной Думой</w:t>
      </w:r>
    </w:p>
    <w:p w:rsidR="00673CC5" w:rsidRPr="00262373" w:rsidRDefault="00673CC5" w:rsidP="00673CC5">
      <w:pPr>
        <w:pStyle w:val="ConsPlusNormal"/>
        <w:jc w:val="right"/>
        <w:rPr>
          <w:rFonts w:ascii="Sylfaen" w:hAnsi="Sylfaen"/>
          <w:sz w:val="24"/>
          <w:szCs w:val="24"/>
        </w:rPr>
      </w:pPr>
      <w:r w:rsidRPr="00262373">
        <w:rPr>
          <w:rFonts w:ascii="Sylfaen" w:hAnsi="Sylfaen"/>
          <w:sz w:val="24"/>
          <w:szCs w:val="24"/>
        </w:rPr>
        <w:t>14 марта 2019 года</w:t>
      </w:r>
    </w:p>
    <w:p w:rsidR="00673CC5" w:rsidRPr="00262373" w:rsidRDefault="00673CC5" w:rsidP="00673CC5">
      <w:pPr>
        <w:pStyle w:val="ConsPlusNormal"/>
        <w:jc w:val="both"/>
        <w:rPr>
          <w:rFonts w:ascii="Sylfaen" w:hAnsi="Sylfaen"/>
          <w:sz w:val="24"/>
          <w:szCs w:val="24"/>
        </w:rPr>
      </w:pPr>
    </w:p>
    <w:p w:rsidR="00673CC5" w:rsidRPr="00262373" w:rsidRDefault="00673CC5" w:rsidP="00673CC5">
      <w:pPr>
        <w:pStyle w:val="ConsPlusNormal"/>
        <w:jc w:val="right"/>
        <w:rPr>
          <w:rFonts w:ascii="Sylfaen" w:hAnsi="Sylfaen"/>
          <w:sz w:val="24"/>
          <w:szCs w:val="24"/>
        </w:rPr>
      </w:pPr>
      <w:r w:rsidRPr="00262373">
        <w:rPr>
          <w:rFonts w:ascii="Sylfaen" w:hAnsi="Sylfaen"/>
          <w:sz w:val="24"/>
          <w:szCs w:val="24"/>
        </w:rPr>
        <w:t>Одобрен</w:t>
      </w:r>
    </w:p>
    <w:p w:rsidR="00673CC5" w:rsidRPr="00262373" w:rsidRDefault="00673CC5" w:rsidP="00673CC5">
      <w:pPr>
        <w:pStyle w:val="ConsPlusNormal"/>
        <w:jc w:val="right"/>
        <w:rPr>
          <w:rFonts w:ascii="Sylfaen" w:hAnsi="Sylfaen"/>
          <w:sz w:val="24"/>
          <w:szCs w:val="24"/>
        </w:rPr>
      </w:pPr>
      <w:r w:rsidRPr="00262373">
        <w:rPr>
          <w:rFonts w:ascii="Sylfaen" w:hAnsi="Sylfaen"/>
          <w:sz w:val="24"/>
          <w:szCs w:val="24"/>
        </w:rPr>
        <w:t>Советом Федерации</w:t>
      </w:r>
    </w:p>
    <w:p w:rsidR="00673CC5" w:rsidRPr="00262373" w:rsidRDefault="00673CC5" w:rsidP="00673CC5">
      <w:pPr>
        <w:pStyle w:val="ConsPlusNormal"/>
        <w:jc w:val="right"/>
        <w:rPr>
          <w:rFonts w:ascii="Sylfaen" w:hAnsi="Sylfaen"/>
          <w:sz w:val="24"/>
          <w:szCs w:val="24"/>
        </w:rPr>
      </w:pPr>
      <w:r w:rsidRPr="00262373">
        <w:rPr>
          <w:rFonts w:ascii="Sylfaen" w:hAnsi="Sylfaen"/>
          <w:sz w:val="24"/>
          <w:szCs w:val="24"/>
        </w:rPr>
        <w:t>27 марта 2019 года</w:t>
      </w:r>
    </w:p>
    <w:p w:rsidR="00673CC5" w:rsidRPr="00262373" w:rsidRDefault="00673CC5" w:rsidP="00673CC5">
      <w:pPr>
        <w:pStyle w:val="ConsPlusNormal"/>
        <w:jc w:val="both"/>
        <w:rPr>
          <w:rFonts w:ascii="Sylfaen" w:hAnsi="Sylfaen"/>
          <w:sz w:val="24"/>
          <w:szCs w:val="24"/>
        </w:rPr>
      </w:pPr>
    </w:p>
    <w:p w:rsidR="00673CC5" w:rsidRPr="00262373" w:rsidRDefault="00673CC5" w:rsidP="00673CC5">
      <w:pPr>
        <w:pStyle w:val="ConsPlusTitle"/>
        <w:ind w:firstLine="540"/>
        <w:jc w:val="both"/>
        <w:outlineLvl w:val="0"/>
        <w:rPr>
          <w:rFonts w:ascii="Sylfaen" w:hAnsi="Sylfaen"/>
          <w:szCs w:val="24"/>
        </w:rPr>
      </w:pPr>
      <w:r w:rsidRPr="00262373">
        <w:rPr>
          <w:rFonts w:ascii="Sylfaen" w:hAnsi="Sylfaen"/>
          <w:szCs w:val="24"/>
        </w:rPr>
        <w:t>Статья 1</w:t>
      </w:r>
    </w:p>
    <w:p w:rsidR="00673CC5" w:rsidRPr="00262373" w:rsidRDefault="00673CC5" w:rsidP="00673CC5">
      <w:pPr>
        <w:pStyle w:val="ConsPlusNormal"/>
        <w:jc w:val="both"/>
        <w:rPr>
          <w:rFonts w:ascii="Sylfaen" w:hAnsi="Sylfaen"/>
          <w:sz w:val="24"/>
          <w:szCs w:val="24"/>
        </w:rPr>
      </w:pPr>
    </w:p>
    <w:p w:rsidR="00673CC5" w:rsidRPr="00262373" w:rsidRDefault="00673CC5" w:rsidP="00673CC5">
      <w:pPr>
        <w:pStyle w:val="ConsPlusNormal"/>
        <w:ind w:firstLine="540"/>
        <w:jc w:val="both"/>
        <w:rPr>
          <w:rFonts w:ascii="Sylfaen" w:hAnsi="Sylfaen"/>
          <w:sz w:val="24"/>
          <w:szCs w:val="24"/>
        </w:rPr>
      </w:pPr>
      <w:r w:rsidRPr="00262373">
        <w:rPr>
          <w:rFonts w:ascii="Sylfaen" w:hAnsi="Sylfaen"/>
          <w:sz w:val="24"/>
          <w:szCs w:val="24"/>
        </w:rPr>
        <w:t>Внести в Уголовный кодекс Российской Федерации (Собрание законодательства Российской Федерации, 1996, N 25, ст. 2954; 1998, N 22, ст. 2332; N 26, ст. 3012; 1999, N 7, ст. 873; 2001, N 11, ст. 1002; N 26, ст. 2587; 2002, N 19, ст. 1793; N 30, ст. 3020; 2003, N 50, ст. 4848; 2004, N 30, ст. 3091, 3092; 2006, N 31, ст. 3452; 2007, N 1, ст. 46; N 21, ст. 2456; N 31, ст. 4008; 2009, N 1, ст. 29; N 45, ст. 5263, 5265; N 52, ст. 6453; 2010, N 14, ст. 1553; N 19, ст. 2289; N 31, ст. 4166; N 50, ст. 6610; 2011, N 1, ст. 10; N 11, ст. 1495; N 30, ст. 4605; N 50, ст. 7362; 2012, N 10, ст. 1162; N 43, ст. 5785; N 53, ст. 7631; 2013, N 27, ст. 3442, 3477, 3478; N 30, ст. 4078; N 44, ст. 5641; 2014, N 19, ст. 2303, 2335; N 30, ст. 4228, 4259; N 48, ст. 6651; 2015, N 27, ст. 3983; 2016, N 1, ст. 61; N 28, ст. 4559; 2017, N 15, ст. 2135; 2018, N 1, ст. 29, 85; N 18, ст. 2584; N 27, ст. 3939, 3940; N 31, ст. 4818) следующие изменения:</w:t>
      </w:r>
    </w:p>
    <w:p w:rsidR="00673CC5" w:rsidRPr="00262373" w:rsidRDefault="00673CC5" w:rsidP="00673CC5">
      <w:pPr>
        <w:pStyle w:val="ConsPlusNormal"/>
        <w:spacing w:before="240"/>
        <w:ind w:firstLine="540"/>
        <w:jc w:val="both"/>
        <w:rPr>
          <w:rFonts w:ascii="Sylfaen" w:hAnsi="Sylfaen"/>
          <w:sz w:val="24"/>
          <w:szCs w:val="24"/>
        </w:rPr>
      </w:pPr>
      <w:r w:rsidRPr="00262373">
        <w:rPr>
          <w:rFonts w:ascii="Sylfaen" w:hAnsi="Sylfaen"/>
          <w:sz w:val="24"/>
          <w:szCs w:val="24"/>
        </w:rPr>
        <w:t>1) часть пятую статьи 56 после слов "частями третьей и четвертой статьи 206," дополнить словами "частью четвертой статьи 210, статьей 210.1,";</w:t>
      </w:r>
    </w:p>
    <w:p w:rsidR="00673CC5" w:rsidRPr="00262373" w:rsidRDefault="00673CC5" w:rsidP="00673CC5">
      <w:pPr>
        <w:pStyle w:val="ConsPlusNormal"/>
        <w:spacing w:before="240"/>
        <w:ind w:firstLine="540"/>
        <w:jc w:val="both"/>
        <w:rPr>
          <w:rFonts w:ascii="Sylfaen" w:hAnsi="Sylfaen"/>
          <w:sz w:val="24"/>
          <w:szCs w:val="24"/>
        </w:rPr>
      </w:pPr>
      <w:r w:rsidRPr="00262373">
        <w:rPr>
          <w:rFonts w:ascii="Sylfaen" w:hAnsi="Sylfaen"/>
          <w:sz w:val="24"/>
          <w:szCs w:val="24"/>
        </w:rPr>
        <w:t>2) часть третью статьи 64 после слов "частями третьей и четвертой статьи 206," дополнить словами "частью четвертой статьи 210, статьей 210.1,";</w:t>
      </w:r>
    </w:p>
    <w:p w:rsidR="00673CC5" w:rsidRPr="00262373" w:rsidRDefault="00673CC5" w:rsidP="00673CC5">
      <w:pPr>
        <w:pStyle w:val="ConsPlusNormal"/>
        <w:spacing w:before="240"/>
        <w:ind w:firstLine="540"/>
        <w:jc w:val="both"/>
        <w:rPr>
          <w:rFonts w:ascii="Sylfaen" w:hAnsi="Sylfaen"/>
          <w:sz w:val="24"/>
          <w:szCs w:val="24"/>
        </w:rPr>
      </w:pPr>
      <w:r w:rsidRPr="00262373">
        <w:rPr>
          <w:rFonts w:ascii="Sylfaen" w:hAnsi="Sylfaen"/>
          <w:sz w:val="24"/>
          <w:szCs w:val="24"/>
        </w:rPr>
        <w:t>3) в пункте "а.1" части первой статьи 73 слова "статьей 360" заменить словами "частью четвертой статьи 210, статьями 210.1 и 360";</w:t>
      </w:r>
    </w:p>
    <w:p w:rsidR="00673CC5" w:rsidRPr="00262373" w:rsidRDefault="00673CC5" w:rsidP="00673CC5">
      <w:pPr>
        <w:pStyle w:val="ConsPlusNormal"/>
        <w:spacing w:before="240"/>
        <w:ind w:firstLine="540"/>
        <w:jc w:val="both"/>
        <w:rPr>
          <w:rFonts w:ascii="Sylfaen" w:hAnsi="Sylfaen"/>
          <w:sz w:val="24"/>
          <w:szCs w:val="24"/>
        </w:rPr>
      </w:pPr>
      <w:r w:rsidRPr="00262373">
        <w:rPr>
          <w:rFonts w:ascii="Sylfaen" w:hAnsi="Sylfaen"/>
          <w:sz w:val="24"/>
          <w:szCs w:val="24"/>
        </w:rPr>
        <w:t>4) в статье 210:</w:t>
      </w:r>
    </w:p>
    <w:p w:rsidR="00673CC5" w:rsidRPr="00262373" w:rsidRDefault="00673CC5" w:rsidP="00673CC5">
      <w:pPr>
        <w:pStyle w:val="ConsPlusNormal"/>
        <w:spacing w:before="240"/>
        <w:ind w:firstLine="540"/>
        <w:jc w:val="both"/>
        <w:rPr>
          <w:rFonts w:ascii="Sylfaen" w:hAnsi="Sylfaen"/>
          <w:sz w:val="24"/>
          <w:szCs w:val="24"/>
        </w:rPr>
      </w:pPr>
      <w:r w:rsidRPr="00262373">
        <w:rPr>
          <w:rFonts w:ascii="Sylfaen" w:hAnsi="Sylfaen"/>
          <w:sz w:val="24"/>
          <w:szCs w:val="24"/>
        </w:rPr>
        <w:lastRenderedPageBreak/>
        <w:t>а) часть первую изложить в следующей редакции:</w:t>
      </w:r>
    </w:p>
    <w:p w:rsidR="00673CC5" w:rsidRPr="00262373" w:rsidRDefault="00673CC5" w:rsidP="00673CC5">
      <w:pPr>
        <w:pStyle w:val="ConsPlusNormal"/>
        <w:spacing w:before="240"/>
        <w:ind w:firstLine="540"/>
        <w:jc w:val="both"/>
        <w:rPr>
          <w:rFonts w:ascii="Sylfaen" w:hAnsi="Sylfaen"/>
          <w:sz w:val="24"/>
          <w:szCs w:val="24"/>
        </w:rPr>
      </w:pPr>
      <w:r w:rsidRPr="00262373">
        <w:rPr>
          <w:rFonts w:ascii="Sylfaen" w:hAnsi="Sylfaen"/>
          <w:sz w:val="24"/>
          <w:szCs w:val="24"/>
        </w:rPr>
        <w:t>"1. Создание преступного сообщества (преступной организации) в целях совершения одного или нескольких тяжких или особо тяжких преступлений либо руководство преступным сообществом (преступной организацией) или входящими в него (нее) структурными подразделениями, а равно координация действий организованных групп, создание устойчивых связей между ними, разработка планов и создание условий для совершения преступлений организованными группами, раздел сфер преступного влияния и (или) преступных доходов между такими группами -</w:t>
      </w:r>
    </w:p>
    <w:p w:rsidR="00673CC5" w:rsidRPr="00262373" w:rsidRDefault="00673CC5" w:rsidP="00673CC5">
      <w:pPr>
        <w:pStyle w:val="ConsPlusNormal"/>
        <w:spacing w:before="240"/>
        <w:ind w:firstLine="540"/>
        <w:jc w:val="both"/>
        <w:rPr>
          <w:rFonts w:ascii="Sylfaen" w:hAnsi="Sylfaen"/>
          <w:sz w:val="24"/>
          <w:szCs w:val="24"/>
        </w:rPr>
      </w:pPr>
      <w:r w:rsidRPr="00262373">
        <w:rPr>
          <w:rFonts w:ascii="Sylfaen" w:hAnsi="Sylfaen"/>
          <w:sz w:val="24"/>
          <w:szCs w:val="24"/>
        </w:rPr>
        <w:t>наказываются лишением свободы на срок от двенадцати до двадцати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673CC5" w:rsidRPr="00262373" w:rsidRDefault="00673CC5" w:rsidP="00673CC5">
      <w:pPr>
        <w:pStyle w:val="ConsPlusNormal"/>
        <w:spacing w:before="240"/>
        <w:ind w:firstLine="540"/>
        <w:jc w:val="both"/>
        <w:rPr>
          <w:rFonts w:ascii="Sylfaen" w:hAnsi="Sylfaen"/>
          <w:sz w:val="24"/>
          <w:szCs w:val="24"/>
        </w:rPr>
      </w:pPr>
      <w:r w:rsidRPr="00262373">
        <w:rPr>
          <w:rFonts w:ascii="Sylfaen" w:hAnsi="Sylfaen"/>
          <w:sz w:val="24"/>
          <w:szCs w:val="24"/>
        </w:rPr>
        <w:t>б) дополнить частью первой.1 следующего содержания:</w:t>
      </w:r>
    </w:p>
    <w:p w:rsidR="00673CC5" w:rsidRPr="00262373" w:rsidRDefault="00673CC5" w:rsidP="00673CC5">
      <w:pPr>
        <w:pStyle w:val="ConsPlusNormal"/>
        <w:spacing w:before="240"/>
        <w:ind w:firstLine="540"/>
        <w:jc w:val="both"/>
        <w:rPr>
          <w:rFonts w:ascii="Sylfaen" w:hAnsi="Sylfaen"/>
          <w:sz w:val="24"/>
          <w:szCs w:val="24"/>
        </w:rPr>
      </w:pPr>
      <w:r w:rsidRPr="00262373">
        <w:rPr>
          <w:rFonts w:ascii="Sylfaen" w:hAnsi="Sylfaen"/>
          <w:sz w:val="24"/>
          <w:szCs w:val="24"/>
        </w:rPr>
        <w:t>"1.1. Участие в собрании организаторов, руководителей (лидеров) или иных представителей преступных сообществ (преступных организаций) и (или) организованных групп в целях совершения хотя бы одного из преступлений, предусмотренных частью первой настоящей статьи, -</w:t>
      </w:r>
    </w:p>
    <w:p w:rsidR="00673CC5" w:rsidRPr="00262373" w:rsidRDefault="00673CC5" w:rsidP="00673CC5">
      <w:pPr>
        <w:pStyle w:val="ConsPlusNormal"/>
        <w:spacing w:before="240"/>
        <w:ind w:firstLine="540"/>
        <w:jc w:val="both"/>
        <w:rPr>
          <w:rFonts w:ascii="Sylfaen" w:hAnsi="Sylfaen"/>
          <w:sz w:val="24"/>
          <w:szCs w:val="24"/>
        </w:rPr>
      </w:pPr>
      <w:r w:rsidRPr="00262373">
        <w:rPr>
          <w:rFonts w:ascii="Sylfaen" w:hAnsi="Sylfaen"/>
          <w:sz w:val="24"/>
          <w:szCs w:val="24"/>
        </w:rPr>
        <w:t>наказывается лишением свободы на срок от двенадцати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673CC5" w:rsidRPr="00262373" w:rsidRDefault="00673CC5" w:rsidP="00673CC5">
      <w:pPr>
        <w:pStyle w:val="ConsPlusNormal"/>
        <w:spacing w:before="240"/>
        <w:ind w:firstLine="540"/>
        <w:jc w:val="both"/>
        <w:rPr>
          <w:rFonts w:ascii="Sylfaen" w:hAnsi="Sylfaen"/>
          <w:sz w:val="24"/>
          <w:szCs w:val="24"/>
        </w:rPr>
      </w:pPr>
      <w:r w:rsidRPr="00262373">
        <w:rPr>
          <w:rFonts w:ascii="Sylfaen" w:hAnsi="Sylfaen"/>
          <w:sz w:val="24"/>
          <w:szCs w:val="24"/>
        </w:rPr>
        <w:t>в) абзац второй части второй изложить в следующей редакции:</w:t>
      </w:r>
    </w:p>
    <w:p w:rsidR="00673CC5" w:rsidRPr="00262373" w:rsidRDefault="00673CC5" w:rsidP="00673CC5">
      <w:pPr>
        <w:pStyle w:val="ConsPlusNormal"/>
        <w:spacing w:before="240"/>
        <w:ind w:firstLine="540"/>
        <w:jc w:val="both"/>
        <w:rPr>
          <w:rFonts w:ascii="Sylfaen" w:hAnsi="Sylfaen"/>
          <w:sz w:val="24"/>
          <w:szCs w:val="24"/>
        </w:rPr>
      </w:pPr>
      <w:r w:rsidRPr="00262373">
        <w:rPr>
          <w:rFonts w:ascii="Sylfaen" w:hAnsi="Sylfaen"/>
          <w:sz w:val="24"/>
          <w:szCs w:val="24"/>
        </w:rPr>
        <w:t>"наказывается лишением свободы на срок от семи до десяти лет со штрафом в размере до трех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673CC5" w:rsidRPr="00262373" w:rsidRDefault="00673CC5" w:rsidP="00673CC5">
      <w:pPr>
        <w:pStyle w:val="ConsPlusNormal"/>
        <w:spacing w:before="240"/>
        <w:ind w:firstLine="540"/>
        <w:jc w:val="both"/>
        <w:rPr>
          <w:rFonts w:ascii="Sylfaen" w:hAnsi="Sylfaen"/>
          <w:sz w:val="24"/>
          <w:szCs w:val="24"/>
        </w:rPr>
      </w:pPr>
      <w:r w:rsidRPr="00262373">
        <w:rPr>
          <w:rFonts w:ascii="Sylfaen" w:hAnsi="Sylfaen"/>
          <w:sz w:val="24"/>
          <w:szCs w:val="24"/>
        </w:rPr>
        <w:t>г) в части третьей:</w:t>
      </w:r>
    </w:p>
    <w:p w:rsidR="00673CC5" w:rsidRPr="00262373" w:rsidRDefault="00673CC5" w:rsidP="00673CC5">
      <w:pPr>
        <w:pStyle w:val="ConsPlusNormal"/>
        <w:spacing w:before="240"/>
        <w:ind w:firstLine="540"/>
        <w:jc w:val="both"/>
        <w:rPr>
          <w:rFonts w:ascii="Sylfaen" w:hAnsi="Sylfaen"/>
          <w:sz w:val="24"/>
          <w:szCs w:val="24"/>
        </w:rPr>
      </w:pPr>
      <w:r w:rsidRPr="00262373">
        <w:rPr>
          <w:rFonts w:ascii="Sylfaen" w:hAnsi="Sylfaen"/>
          <w:sz w:val="24"/>
          <w:szCs w:val="24"/>
        </w:rPr>
        <w:t>в абзаце первом слова "частями первой или второй" заменить словами "частями первой, первой.1 или второй";</w:t>
      </w:r>
    </w:p>
    <w:p w:rsidR="00673CC5" w:rsidRPr="00262373" w:rsidRDefault="00673CC5" w:rsidP="00673CC5">
      <w:pPr>
        <w:pStyle w:val="ConsPlusNormal"/>
        <w:spacing w:before="240"/>
        <w:ind w:firstLine="540"/>
        <w:jc w:val="both"/>
        <w:rPr>
          <w:rFonts w:ascii="Sylfaen" w:hAnsi="Sylfaen"/>
          <w:sz w:val="24"/>
          <w:szCs w:val="24"/>
        </w:rPr>
      </w:pPr>
      <w:r w:rsidRPr="00262373">
        <w:rPr>
          <w:rFonts w:ascii="Sylfaen" w:hAnsi="Sylfaen"/>
          <w:sz w:val="24"/>
          <w:szCs w:val="24"/>
        </w:rPr>
        <w:t>в абзаце втором слова "до одного миллиона рублей" заменить словами "до пяти миллионов рублей";</w:t>
      </w:r>
    </w:p>
    <w:p w:rsidR="00673CC5" w:rsidRPr="00262373" w:rsidRDefault="00673CC5" w:rsidP="00673CC5">
      <w:pPr>
        <w:pStyle w:val="ConsPlusNormal"/>
        <w:spacing w:before="240"/>
        <w:ind w:firstLine="540"/>
        <w:jc w:val="both"/>
        <w:rPr>
          <w:rFonts w:ascii="Sylfaen" w:hAnsi="Sylfaen"/>
          <w:sz w:val="24"/>
          <w:szCs w:val="24"/>
        </w:rPr>
      </w:pPr>
      <w:r w:rsidRPr="00262373">
        <w:rPr>
          <w:rFonts w:ascii="Sylfaen" w:hAnsi="Sylfaen"/>
          <w:sz w:val="24"/>
          <w:szCs w:val="24"/>
        </w:rPr>
        <w:t>д) часть четвертую изложить в следующей редакции:</w:t>
      </w:r>
    </w:p>
    <w:p w:rsidR="00673CC5" w:rsidRPr="00262373" w:rsidRDefault="00673CC5" w:rsidP="00673CC5">
      <w:pPr>
        <w:pStyle w:val="ConsPlusNormal"/>
        <w:spacing w:before="240"/>
        <w:ind w:firstLine="540"/>
        <w:jc w:val="both"/>
        <w:rPr>
          <w:rFonts w:ascii="Sylfaen" w:hAnsi="Sylfaen"/>
          <w:sz w:val="24"/>
          <w:szCs w:val="24"/>
        </w:rPr>
      </w:pPr>
      <w:r w:rsidRPr="00262373">
        <w:rPr>
          <w:rFonts w:ascii="Sylfaen" w:hAnsi="Sylfaen"/>
          <w:sz w:val="24"/>
          <w:szCs w:val="24"/>
        </w:rPr>
        <w:t>"4. Деяния, предусмотренные частями первой или первой.1 настоящей статьи, совершенные лицом, занимающим высшее положение в преступной иерархии, -</w:t>
      </w:r>
    </w:p>
    <w:p w:rsidR="00673CC5" w:rsidRPr="00262373" w:rsidRDefault="00673CC5" w:rsidP="00673CC5">
      <w:pPr>
        <w:pStyle w:val="ConsPlusNormal"/>
        <w:spacing w:before="240"/>
        <w:ind w:firstLine="540"/>
        <w:jc w:val="both"/>
        <w:rPr>
          <w:rFonts w:ascii="Sylfaen" w:hAnsi="Sylfaen"/>
          <w:sz w:val="24"/>
          <w:szCs w:val="24"/>
        </w:rPr>
      </w:pPr>
      <w:r w:rsidRPr="00262373">
        <w:rPr>
          <w:rFonts w:ascii="Sylfaen" w:hAnsi="Sylfaen"/>
          <w:sz w:val="24"/>
          <w:szCs w:val="24"/>
        </w:rPr>
        <w:t xml:space="preserve">наказываются лишением свободы на срок от пятнадцати до двадцати лет со </w:t>
      </w:r>
      <w:r w:rsidRPr="00262373">
        <w:rPr>
          <w:rFonts w:ascii="Sylfaen" w:hAnsi="Sylfaen"/>
          <w:sz w:val="24"/>
          <w:szCs w:val="24"/>
        </w:rPr>
        <w:lastRenderedPageBreak/>
        <w:t>штрафом в размере до пяти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
    <w:p w:rsidR="00673CC5" w:rsidRPr="00262373" w:rsidRDefault="00673CC5" w:rsidP="00673CC5">
      <w:pPr>
        <w:pStyle w:val="ConsPlusNormal"/>
        <w:spacing w:before="240"/>
        <w:ind w:firstLine="540"/>
        <w:jc w:val="both"/>
        <w:rPr>
          <w:rFonts w:ascii="Sylfaen" w:hAnsi="Sylfaen"/>
          <w:sz w:val="24"/>
          <w:szCs w:val="24"/>
        </w:rPr>
      </w:pPr>
      <w:r w:rsidRPr="00262373">
        <w:rPr>
          <w:rFonts w:ascii="Sylfaen" w:hAnsi="Sylfaen"/>
          <w:sz w:val="24"/>
          <w:szCs w:val="24"/>
        </w:rPr>
        <w:t>е) примечание изложить в следующей редакции:</w:t>
      </w:r>
    </w:p>
    <w:p w:rsidR="00673CC5" w:rsidRPr="00262373" w:rsidRDefault="00673CC5" w:rsidP="00673CC5">
      <w:pPr>
        <w:pStyle w:val="ConsPlusNormal"/>
        <w:spacing w:before="240"/>
        <w:ind w:firstLine="540"/>
        <w:jc w:val="both"/>
        <w:rPr>
          <w:rFonts w:ascii="Sylfaen" w:hAnsi="Sylfaen"/>
          <w:sz w:val="24"/>
          <w:szCs w:val="24"/>
        </w:rPr>
      </w:pPr>
      <w:r w:rsidRPr="00262373">
        <w:rPr>
          <w:rFonts w:ascii="Sylfaen" w:hAnsi="Sylfaen"/>
          <w:sz w:val="24"/>
          <w:szCs w:val="24"/>
        </w:rPr>
        <w:t>"Примечание. Лицо, совершившее хотя бы одно из преступлений, предусмотренных настоящей статьей, добровольно прекратившее участие в преступном сообществе (преступной организации) или входящем в него (нее) структурном подразделении либо сообщившее о готовящемся собрании организаторов, руководителей (лидеров) или иных представителей преступных сообществ (преступных организаций) и (или) организованных групп и активно способствовавшее раскрытию или пресечению деятельности преступного сообщества (преступной организации) или входящего в него (нее) структурного подразделения и (или) раскрытию и (или) пресечению преступлений, совершенных преступным сообществом (преступной организацией) или входящим в него (нее) структурным подразделением, освобождается от уголовной ответственности, если в его действиях не содержится иного состава преступления.";</w:t>
      </w:r>
    </w:p>
    <w:p w:rsidR="00673CC5" w:rsidRPr="00262373" w:rsidRDefault="00673CC5" w:rsidP="00673CC5">
      <w:pPr>
        <w:pStyle w:val="ConsPlusNormal"/>
        <w:spacing w:before="240"/>
        <w:ind w:firstLine="540"/>
        <w:jc w:val="both"/>
        <w:rPr>
          <w:rFonts w:ascii="Sylfaen" w:hAnsi="Sylfaen"/>
          <w:sz w:val="24"/>
          <w:szCs w:val="24"/>
        </w:rPr>
      </w:pPr>
      <w:r w:rsidRPr="00262373">
        <w:rPr>
          <w:rFonts w:ascii="Sylfaen" w:hAnsi="Sylfaen"/>
          <w:sz w:val="24"/>
          <w:szCs w:val="24"/>
        </w:rPr>
        <w:t>5) дополнить статьей 210.1 следующего содержания:</w:t>
      </w:r>
    </w:p>
    <w:p w:rsidR="00673CC5" w:rsidRPr="00262373" w:rsidRDefault="00673CC5" w:rsidP="00673CC5">
      <w:pPr>
        <w:pStyle w:val="ConsPlusNormal"/>
        <w:jc w:val="both"/>
        <w:rPr>
          <w:rFonts w:ascii="Sylfaen" w:hAnsi="Sylfaen"/>
          <w:sz w:val="24"/>
          <w:szCs w:val="24"/>
        </w:rPr>
      </w:pPr>
    </w:p>
    <w:p w:rsidR="00673CC5" w:rsidRPr="00262373" w:rsidRDefault="00673CC5" w:rsidP="00673CC5">
      <w:pPr>
        <w:pStyle w:val="ConsPlusNormal"/>
        <w:ind w:firstLine="540"/>
        <w:jc w:val="both"/>
        <w:rPr>
          <w:rFonts w:ascii="Sylfaen" w:hAnsi="Sylfaen"/>
          <w:sz w:val="24"/>
          <w:szCs w:val="24"/>
        </w:rPr>
      </w:pPr>
      <w:r w:rsidRPr="00262373">
        <w:rPr>
          <w:rFonts w:ascii="Sylfaen" w:hAnsi="Sylfaen"/>
          <w:sz w:val="24"/>
          <w:szCs w:val="24"/>
        </w:rPr>
        <w:t>"Статья 210.1. Занятие высшего положения в преступной иерархии</w:t>
      </w:r>
    </w:p>
    <w:p w:rsidR="00673CC5" w:rsidRPr="00262373" w:rsidRDefault="00673CC5" w:rsidP="00673CC5">
      <w:pPr>
        <w:pStyle w:val="ConsPlusNormal"/>
        <w:jc w:val="both"/>
        <w:rPr>
          <w:rFonts w:ascii="Sylfaen" w:hAnsi="Sylfaen"/>
          <w:sz w:val="24"/>
          <w:szCs w:val="24"/>
        </w:rPr>
      </w:pPr>
    </w:p>
    <w:p w:rsidR="00673CC5" w:rsidRPr="00262373" w:rsidRDefault="00673CC5" w:rsidP="00673CC5">
      <w:pPr>
        <w:pStyle w:val="ConsPlusNormal"/>
        <w:ind w:firstLine="540"/>
        <w:jc w:val="both"/>
        <w:rPr>
          <w:rFonts w:ascii="Sylfaen" w:hAnsi="Sylfaen"/>
          <w:sz w:val="24"/>
          <w:szCs w:val="24"/>
        </w:rPr>
      </w:pPr>
      <w:r w:rsidRPr="00262373">
        <w:rPr>
          <w:rFonts w:ascii="Sylfaen" w:hAnsi="Sylfaen"/>
          <w:sz w:val="24"/>
          <w:szCs w:val="24"/>
        </w:rPr>
        <w:t>Занятие высшего положения в преступной иерархии -</w:t>
      </w:r>
    </w:p>
    <w:p w:rsidR="00673CC5" w:rsidRPr="00262373" w:rsidRDefault="00673CC5" w:rsidP="00673CC5">
      <w:pPr>
        <w:pStyle w:val="ConsPlusNormal"/>
        <w:spacing w:before="240"/>
        <w:ind w:firstLine="540"/>
        <w:jc w:val="both"/>
        <w:rPr>
          <w:rFonts w:ascii="Sylfaen" w:hAnsi="Sylfaen"/>
          <w:sz w:val="24"/>
          <w:szCs w:val="24"/>
        </w:rPr>
      </w:pPr>
      <w:r w:rsidRPr="00262373">
        <w:rPr>
          <w:rFonts w:ascii="Sylfaen" w:hAnsi="Sylfaen"/>
          <w:sz w:val="24"/>
          <w:szCs w:val="24"/>
        </w:rPr>
        <w:t>наказывается лишением свободы на срок от восьми до пятнадцати лет со штрафом в размере до пяти миллионов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w:t>
      </w:r>
    </w:p>
    <w:p w:rsidR="00673CC5" w:rsidRPr="00262373" w:rsidRDefault="00673CC5" w:rsidP="00673CC5">
      <w:pPr>
        <w:pStyle w:val="ConsPlusNormal"/>
        <w:jc w:val="both"/>
        <w:rPr>
          <w:rFonts w:ascii="Sylfaen" w:hAnsi="Sylfaen"/>
          <w:sz w:val="24"/>
          <w:szCs w:val="24"/>
        </w:rPr>
      </w:pPr>
    </w:p>
    <w:p w:rsidR="00673CC5" w:rsidRPr="00262373" w:rsidRDefault="00673CC5" w:rsidP="00673CC5">
      <w:pPr>
        <w:pStyle w:val="ConsPlusTitle"/>
        <w:ind w:firstLine="540"/>
        <w:jc w:val="both"/>
        <w:outlineLvl w:val="0"/>
        <w:rPr>
          <w:rFonts w:ascii="Sylfaen" w:hAnsi="Sylfaen"/>
          <w:szCs w:val="24"/>
        </w:rPr>
      </w:pPr>
      <w:r w:rsidRPr="00262373">
        <w:rPr>
          <w:rFonts w:ascii="Sylfaen" w:hAnsi="Sylfaen"/>
          <w:szCs w:val="24"/>
        </w:rPr>
        <w:t>Статья 2</w:t>
      </w:r>
    </w:p>
    <w:p w:rsidR="00673CC5" w:rsidRPr="00262373" w:rsidRDefault="00673CC5" w:rsidP="00673CC5">
      <w:pPr>
        <w:pStyle w:val="ConsPlusNormal"/>
        <w:jc w:val="both"/>
        <w:rPr>
          <w:rFonts w:ascii="Sylfaen" w:hAnsi="Sylfaen"/>
          <w:sz w:val="24"/>
          <w:szCs w:val="24"/>
        </w:rPr>
      </w:pPr>
    </w:p>
    <w:p w:rsidR="00673CC5" w:rsidRPr="00262373" w:rsidRDefault="00673CC5" w:rsidP="00673CC5">
      <w:pPr>
        <w:pStyle w:val="ConsPlusNormal"/>
        <w:ind w:firstLine="540"/>
        <w:jc w:val="both"/>
        <w:rPr>
          <w:rFonts w:ascii="Sylfaen" w:hAnsi="Sylfaen"/>
          <w:sz w:val="24"/>
          <w:szCs w:val="24"/>
        </w:rPr>
      </w:pPr>
      <w:r w:rsidRPr="00262373">
        <w:rPr>
          <w:rFonts w:ascii="Sylfaen" w:hAnsi="Sylfaen"/>
          <w:sz w:val="24"/>
          <w:szCs w:val="24"/>
        </w:rPr>
        <w:t xml:space="preserve">Внести в Уголовно-процессуальный кодекс Российской Федерации (Собрание законодательства Российской Федерации, 2001, N 52, ст. 4921; 2002, N 22, ст. 2027; N 30, ст. 3020, 3029; N 44, ст. 4298; 2003, N 27, ст. 2700, 2706; N 50, ст. 4847; 2004, N 17, ст. 1585; N 27, ст. 2711; 2005, N 1, ст. 13; N 23, ст. 2200; 2006, N 28, ст. 2975, 2976; N 31, ст. 3452; 2007, N 1, ст. 46; N 24, ст. 2830, 2833; N 49, ст. 6033; N 50, ст. 6248; 2009, N 1, ст. 29; N 11, ст. 1267; N 44, ст. 5170; N 45, ст. 5263; N 52, ст. 6422; 2010, N 1, ст. 4; N 15, ст. 1756; N 19, ст. 2284; N 21, ст. 2525; N 27, ст. 3431; N 30, ст. 3986; N 31, ст. 4164, 4193; N 49, ст. 6412; 2011, N 1, ст. 16, 45; N 15, ст. 2039; N 23, ст. 3259; N 25, ст. 3533; N 30, ст. 4598, 4605; N 45, ст. 6322, 6334; N 48, ст. 6730; N 50, ст. 7361, 7362; 2012, N 10, ст. 1162, 1166; N 24, ст. 3071; N 30, ст. 4172; N 31, ст. 4330, 4331; N 47, ст. 6401; N 49, ст. 6752; N 53, ст. 7637; 2013, N 26, ст. 3207; N 27, ст. 3442, 3478; N 30, ст. 4031, 4050, 4078; N 44, ст. 5641; N 51, ст. 6685; N 52, ст. 6945, 6997; 2014, N 6, ст. 556; N 11, ст. 1094; N 19, ст. 2303, 2310, 2333, 2335; N 23, ст. 2927; N 26, ст. 3385; N 30, ст. 4219, 4259, 4278; N 48, ст. 6651; 2015, N 1, ст. 81, 83, 85; N 6, ст. 885; N 10, ст. 1417; N 21, ст. 2981; N 29, ст. 4354, 4391; 2016, N 1, ст. 61; N 14, ст. 1908; </w:t>
      </w:r>
      <w:r w:rsidRPr="00262373">
        <w:rPr>
          <w:rFonts w:ascii="Sylfaen" w:hAnsi="Sylfaen"/>
          <w:sz w:val="24"/>
          <w:szCs w:val="24"/>
        </w:rPr>
        <w:lastRenderedPageBreak/>
        <w:t>N 18, ст. 2515; N 26, ст. 3859, 3868; N 27, ст. 4256 - 4258, 4262; N 28, ст. 4559; N 48, ст. 6732; N 52, ст. 7485; 2017, N 15, ст. 2135; N 24, ст. 3484, 3489; N 31, ст. 4743, 4752, 4799; N 52, ст. 7935; 2018, N 1, ст. 51, 53, 85; N 18, ст. 2569, 2584; N 27, ст. 3940; N 31, ст. 4817, 4818; N 42, ст. 6375; N 47, ст. 7134; N 53, ст. 8435, 8446, 8456) следующие изменения:</w:t>
      </w:r>
    </w:p>
    <w:p w:rsidR="00673CC5" w:rsidRPr="00262373" w:rsidRDefault="00673CC5" w:rsidP="00673CC5">
      <w:pPr>
        <w:pStyle w:val="ConsPlusNormal"/>
        <w:spacing w:before="240"/>
        <w:ind w:firstLine="540"/>
        <w:jc w:val="both"/>
        <w:rPr>
          <w:rFonts w:ascii="Sylfaen" w:hAnsi="Sylfaen"/>
          <w:sz w:val="24"/>
          <w:szCs w:val="24"/>
        </w:rPr>
      </w:pPr>
      <w:r w:rsidRPr="00262373">
        <w:rPr>
          <w:rFonts w:ascii="Sylfaen" w:hAnsi="Sylfaen"/>
          <w:sz w:val="24"/>
          <w:szCs w:val="24"/>
        </w:rPr>
        <w:t>1) в пункте 3 части второй статьи 30 слова "210 частями первой, третьей и четвертой" заменить словами "210 частями первой, первой.1, третьей и четвертой, 210.1";</w:t>
      </w:r>
    </w:p>
    <w:p w:rsidR="00673CC5" w:rsidRPr="00262373" w:rsidRDefault="00673CC5" w:rsidP="00673CC5">
      <w:pPr>
        <w:pStyle w:val="ConsPlusNormal"/>
        <w:spacing w:before="240"/>
        <w:ind w:firstLine="540"/>
        <w:jc w:val="both"/>
        <w:rPr>
          <w:rFonts w:ascii="Sylfaen" w:hAnsi="Sylfaen"/>
          <w:sz w:val="24"/>
          <w:szCs w:val="24"/>
        </w:rPr>
      </w:pPr>
      <w:r w:rsidRPr="00262373">
        <w:rPr>
          <w:rFonts w:ascii="Sylfaen" w:hAnsi="Sylfaen"/>
          <w:sz w:val="24"/>
          <w:szCs w:val="24"/>
        </w:rPr>
        <w:t>2) в пункте 1 части третьей статьи 31 слова "210 частью четвертой" заменить словами "210 частью четвертой, 210.1";</w:t>
      </w:r>
    </w:p>
    <w:p w:rsidR="00673CC5" w:rsidRPr="00262373" w:rsidRDefault="00673CC5" w:rsidP="00673CC5">
      <w:pPr>
        <w:pStyle w:val="ConsPlusNormal"/>
        <w:spacing w:before="240"/>
        <w:ind w:firstLine="540"/>
        <w:jc w:val="both"/>
        <w:rPr>
          <w:rFonts w:ascii="Sylfaen" w:hAnsi="Sylfaen"/>
          <w:sz w:val="24"/>
          <w:szCs w:val="24"/>
        </w:rPr>
      </w:pPr>
      <w:r w:rsidRPr="00262373">
        <w:rPr>
          <w:rFonts w:ascii="Sylfaen" w:hAnsi="Sylfaen"/>
          <w:sz w:val="24"/>
          <w:szCs w:val="24"/>
        </w:rPr>
        <w:t>3) часть вторую статьи 100 после цифр "210," дополнить цифрами "210.1,";</w:t>
      </w:r>
    </w:p>
    <w:p w:rsidR="00673CC5" w:rsidRPr="00262373" w:rsidRDefault="00673CC5" w:rsidP="00673CC5">
      <w:pPr>
        <w:pStyle w:val="ConsPlusNormal"/>
        <w:spacing w:before="240"/>
        <w:ind w:firstLine="540"/>
        <w:jc w:val="both"/>
        <w:rPr>
          <w:rFonts w:ascii="Sylfaen" w:hAnsi="Sylfaen"/>
          <w:sz w:val="24"/>
          <w:szCs w:val="24"/>
        </w:rPr>
      </w:pPr>
      <w:r w:rsidRPr="00262373">
        <w:rPr>
          <w:rFonts w:ascii="Sylfaen" w:hAnsi="Sylfaen"/>
          <w:sz w:val="24"/>
          <w:szCs w:val="24"/>
        </w:rPr>
        <w:t>4) в статье 151:</w:t>
      </w:r>
    </w:p>
    <w:p w:rsidR="00673CC5" w:rsidRPr="00262373" w:rsidRDefault="00673CC5" w:rsidP="00673CC5">
      <w:pPr>
        <w:pStyle w:val="ConsPlusNormal"/>
        <w:spacing w:before="240"/>
        <w:ind w:firstLine="540"/>
        <w:jc w:val="both"/>
        <w:rPr>
          <w:rFonts w:ascii="Sylfaen" w:hAnsi="Sylfaen"/>
          <w:sz w:val="24"/>
          <w:szCs w:val="24"/>
        </w:rPr>
      </w:pPr>
      <w:r w:rsidRPr="00262373">
        <w:rPr>
          <w:rFonts w:ascii="Sylfaen" w:hAnsi="Sylfaen"/>
          <w:sz w:val="24"/>
          <w:szCs w:val="24"/>
        </w:rPr>
        <w:t>а) в пункте 3 части второй цифры "208 - 210" заменить цифрами "208 - 210.1";</w:t>
      </w:r>
    </w:p>
    <w:p w:rsidR="00673CC5" w:rsidRPr="00262373" w:rsidRDefault="00673CC5" w:rsidP="00673CC5">
      <w:pPr>
        <w:pStyle w:val="ConsPlusNormal"/>
        <w:spacing w:before="240"/>
        <w:ind w:firstLine="540"/>
        <w:jc w:val="both"/>
        <w:rPr>
          <w:rFonts w:ascii="Sylfaen" w:hAnsi="Sylfaen"/>
          <w:sz w:val="24"/>
          <w:szCs w:val="24"/>
        </w:rPr>
      </w:pPr>
      <w:r w:rsidRPr="00262373">
        <w:rPr>
          <w:rFonts w:ascii="Sylfaen" w:hAnsi="Sylfaen"/>
          <w:sz w:val="24"/>
          <w:szCs w:val="24"/>
        </w:rPr>
        <w:t>б) в части пятой цифры "208 - 210" заменить цифрами "208 - 210.1".</w:t>
      </w:r>
    </w:p>
    <w:p w:rsidR="00673CC5" w:rsidRPr="00262373" w:rsidRDefault="00673CC5" w:rsidP="00673CC5">
      <w:pPr>
        <w:pStyle w:val="ConsPlusNormal"/>
        <w:jc w:val="both"/>
        <w:rPr>
          <w:rFonts w:ascii="Sylfaen" w:hAnsi="Sylfaen"/>
          <w:sz w:val="24"/>
          <w:szCs w:val="24"/>
        </w:rPr>
      </w:pPr>
    </w:p>
    <w:p w:rsidR="00673CC5" w:rsidRPr="00262373" w:rsidRDefault="00673CC5" w:rsidP="00673CC5">
      <w:pPr>
        <w:pStyle w:val="ConsPlusNormal"/>
        <w:jc w:val="right"/>
        <w:rPr>
          <w:rFonts w:ascii="Sylfaen" w:hAnsi="Sylfaen"/>
          <w:sz w:val="24"/>
          <w:szCs w:val="24"/>
        </w:rPr>
      </w:pPr>
      <w:r w:rsidRPr="00262373">
        <w:rPr>
          <w:rFonts w:ascii="Sylfaen" w:hAnsi="Sylfaen"/>
          <w:sz w:val="24"/>
          <w:szCs w:val="24"/>
        </w:rPr>
        <w:t>Президент</w:t>
      </w:r>
    </w:p>
    <w:p w:rsidR="00673CC5" w:rsidRPr="00262373" w:rsidRDefault="00673CC5" w:rsidP="00673CC5">
      <w:pPr>
        <w:pStyle w:val="ConsPlusNormal"/>
        <w:jc w:val="right"/>
        <w:rPr>
          <w:rFonts w:ascii="Sylfaen" w:hAnsi="Sylfaen"/>
          <w:sz w:val="24"/>
          <w:szCs w:val="24"/>
        </w:rPr>
      </w:pPr>
      <w:r w:rsidRPr="00262373">
        <w:rPr>
          <w:rFonts w:ascii="Sylfaen" w:hAnsi="Sylfaen"/>
          <w:sz w:val="24"/>
          <w:szCs w:val="24"/>
        </w:rPr>
        <w:t>Российской Федерации</w:t>
      </w:r>
    </w:p>
    <w:p w:rsidR="00673CC5" w:rsidRPr="00262373" w:rsidRDefault="00673CC5" w:rsidP="00673CC5">
      <w:pPr>
        <w:pStyle w:val="ConsPlusNormal"/>
        <w:jc w:val="right"/>
        <w:rPr>
          <w:rFonts w:ascii="Sylfaen" w:hAnsi="Sylfaen"/>
          <w:sz w:val="24"/>
          <w:szCs w:val="24"/>
        </w:rPr>
      </w:pPr>
      <w:r w:rsidRPr="00262373">
        <w:rPr>
          <w:rFonts w:ascii="Sylfaen" w:hAnsi="Sylfaen"/>
          <w:sz w:val="24"/>
          <w:szCs w:val="24"/>
        </w:rPr>
        <w:t>В.ПУТИН</w:t>
      </w:r>
    </w:p>
    <w:p w:rsidR="00673CC5" w:rsidRPr="00262373" w:rsidRDefault="00673CC5" w:rsidP="00673CC5">
      <w:pPr>
        <w:pStyle w:val="ConsPlusNormal"/>
        <w:rPr>
          <w:rFonts w:ascii="Sylfaen" w:hAnsi="Sylfaen"/>
          <w:sz w:val="24"/>
          <w:szCs w:val="24"/>
        </w:rPr>
      </w:pPr>
      <w:r w:rsidRPr="00262373">
        <w:rPr>
          <w:rFonts w:ascii="Sylfaen" w:hAnsi="Sylfaen"/>
          <w:sz w:val="24"/>
          <w:szCs w:val="24"/>
        </w:rPr>
        <w:t>Москва, Кремль</w:t>
      </w:r>
    </w:p>
    <w:p w:rsidR="00673CC5" w:rsidRPr="00262373" w:rsidRDefault="00673CC5" w:rsidP="00673CC5">
      <w:pPr>
        <w:pStyle w:val="ConsPlusNormal"/>
        <w:rPr>
          <w:rFonts w:ascii="Sylfaen" w:hAnsi="Sylfaen"/>
          <w:sz w:val="24"/>
          <w:szCs w:val="24"/>
        </w:rPr>
      </w:pPr>
      <w:r w:rsidRPr="00262373">
        <w:rPr>
          <w:rFonts w:ascii="Sylfaen" w:hAnsi="Sylfaen"/>
          <w:sz w:val="24"/>
          <w:szCs w:val="24"/>
        </w:rPr>
        <w:t>1 апреля 2019 года</w:t>
      </w:r>
    </w:p>
    <w:p w:rsidR="00673CC5" w:rsidRDefault="00673CC5" w:rsidP="00673CC5">
      <w:pPr>
        <w:pStyle w:val="ConsPlusNormal"/>
        <w:rPr>
          <w:rFonts w:ascii="Sylfaen" w:hAnsi="Sylfaen"/>
          <w:sz w:val="24"/>
          <w:szCs w:val="24"/>
        </w:rPr>
      </w:pPr>
      <w:r w:rsidRPr="00262373">
        <w:rPr>
          <w:rFonts w:ascii="Sylfaen" w:hAnsi="Sylfaen"/>
          <w:sz w:val="24"/>
          <w:szCs w:val="24"/>
        </w:rPr>
        <w:t>N 46-ФЗ</w:t>
      </w:r>
    </w:p>
    <w:p w:rsidR="00673CC5" w:rsidRPr="00262373" w:rsidRDefault="00673CC5" w:rsidP="00673CC5">
      <w:pPr>
        <w:pStyle w:val="ConsPlusNormal"/>
        <w:rPr>
          <w:rFonts w:ascii="Sylfaen" w:hAnsi="Sylfaen"/>
          <w:sz w:val="24"/>
          <w:szCs w:val="24"/>
        </w:rPr>
      </w:pPr>
      <w:r>
        <w:rPr>
          <w:rFonts w:ascii="Sylfaen" w:hAnsi="Sylfaen"/>
          <w:sz w:val="24"/>
          <w:szCs w:val="24"/>
        </w:rPr>
        <w:t>_____________________________________________________________________________</w:t>
      </w:r>
    </w:p>
    <w:p w:rsidR="00673CC5" w:rsidRPr="0056167A" w:rsidRDefault="00673CC5" w:rsidP="00673CC5">
      <w:pPr>
        <w:pStyle w:val="ConsPlusNormal"/>
        <w:jc w:val="both"/>
        <w:outlineLvl w:val="0"/>
        <w:rPr>
          <w:rFonts w:ascii="Sylfaen" w:hAnsi="Sylfaen" w:cs="Helvetica"/>
          <w:b/>
          <w:bCs/>
          <w:color w:val="000000"/>
          <w:sz w:val="24"/>
          <w:szCs w:val="24"/>
          <w:shd w:val="clear" w:color="auto" w:fill="FFFFFF"/>
        </w:rPr>
      </w:pPr>
      <w:r w:rsidRPr="0056167A">
        <w:rPr>
          <w:rFonts w:ascii="Sylfaen" w:hAnsi="Sylfaen" w:cs="Helvetica"/>
          <w:b/>
          <w:bCs/>
          <w:color w:val="000000"/>
          <w:sz w:val="24"/>
          <w:szCs w:val="24"/>
          <w:shd w:val="clear" w:color="auto" w:fill="FFFFFF"/>
        </w:rPr>
        <w:t>В статью 12.27 КоАП РФ, устанавливающую ответственность водителя за оставление места ДТП, участником которого он являлся, внесены изменения с учетом позиции Конституционного Суда РФ.</w:t>
      </w:r>
    </w:p>
    <w:p w:rsidR="00673CC5" w:rsidRPr="0056167A" w:rsidRDefault="00673CC5" w:rsidP="00673CC5">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673CC5" w:rsidRPr="0056167A" w:rsidTr="00673CC5">
        <w:tc>
          <w:tcPr>
            <w:tcW w:w="5103" w:type="dxa"/>
          </w:tcPr>
          <w:p w:rsidR="00673CC5" w:rsidRPr="0056167A" w:rsidRDefault="00673CC5" w:rsidP="00673CC5">
            <w:pPr>
              <w:pStyle w:val="ConsPlusNormal"/>
              <w:rPr>
                <w:rFonts w:ascii="Sylfaen" w:hAnsi="Sylfaen"/>
                <w:sz w:val="24"/>
                <w:szCs w:val="24"/>
              </w:rPr>
            </w:pPr>
            <w:r w:rsidRPr="0056167A">
              <w:rPr>
                <w:rFonts w:ascii="Sylfaen" w:hAnsi="Sylfaen"/>
                <w:sz w:val="24"/>
                <w:szCs w:val="24"/>
              </w:rPr>
              <w:t>23 апреля 2019 года</w:t>
            </w:r>
          </w:p>
        </w:tc>
        <w:tc>
          <w:tcPr>
            <w:tcW w:w="5103" w:type="dxa"/>
          </w:tcPr>
          <w:p w:rsidR="00673CC5" w:rsidRPr="0056167A" w:rsidRDefault="00673CC5" w:rsidP="00673CC5">
            <w:pPr>
              <w:pStyle w:val="ConsPlusNormal"/>
              <w:jc w:val="right"/>
              <w:rPr>
                <w:rFonts w:ascii="Sylfaen" w:hAnsi="Sylfaen"/>
                <w:sz w:val="24"/>
                <w:szCs w:val="24"/>
              </w:rPr>
            </w:pPr>
            <w:r w:rsidRPr="0056167A">
              <w:rPr>
                <w:rFonts w:ascii="Sylfaen" w:hAnsi="Sylfaen"/>
                <w:sz w:val="24"/>
                <w:szCs w:val="24"/>
              </w:rPr>
              <w:t>N 64-ФЗ</w:t>
            </w:r>
          </w:p>
        </w:tc>
      </w:tr>
    </w:tbl>
    <w:p w:rsidR="00673CC5" w:rsidRPr="0056167A" w:rsidRDefault="00673CC5" w:rsidP="00673CC5">
      <w:pPr>
        <w:pStyle w:val="ConsPlusNormal"/>
        <w:pBdr>
          <w:top w:val="single" w:sz="6" w:space="0" w:color="auto"/>
        </w:pBdr>
        <w:spacing w:before="100" w:after="100"/>
        <w:jc w:val="both"/>
        <w:rPr>
          <w:rFonts w:ascii="Sylfaen" w:hAnsi="Sylfaen"/>
          <w:sz w:val="24"/>
          <w:szCs w:val="24"/>
        </w:rPr>
      </w:pPr>
    </w:p>
    <w:p w:rsidR="00673CC5" w:rsidRPr="0056167A" w:rsidRDefault="00673CC5" w:rsidP="00673CC5">
      <w:pPr>
        <w:pStyle w:val="ConsPlusNormal"/>
        <w:jc w:val="both"/>
        <w:rPr>
          <w:rFonts w:ascii="Sylfaen" w:hAnsi="Sylfaen"/>
          <w:sz w:val="24"/>
          <w:szCs w:val="24"/>
        </w:rPr>
      </w:pPr>
    </w:p>
    <w:p w:rsidR="00673CC5" w:rsidRPr="0056167A" w:rsidRDefault="00673CC5" w:rsidP="00673CC5">
      <w:pPr>
        <w:pStyle w:val="ConsPlusTitle"/>
        <w:jc w:val="center"/>
        <w:rPr>
          <w:rFonts w:ascii="Sylfaen" w:hAnsi="Sylfaen"/>
          <w:szCs w:val="24"/>
        </w:rPr>
      </w:pPr>
      <w:r w:rsidRPr="0056167A">
        <w:rPr>
          <w:rFonts w:ascii="Sylfaen" w:hAnsi="Sylfaen"/>
          <w:szCs w:val="24"/>
        </w:rPr>
        <w:t>РОССИЙСКАЯ ФЕДЕРАЦИЯ</w:t>
      </w:r>
    </w:p>
    <w:p w:rsidR="00673CC5" w:rsidRPr="0056167A" w:rsidRDefault="00673CC5" w:rsidP="00673CC5">
      <w:pPr>
        <w:pStyle w:val="ConsPlusTitle"/>
        <w:jc w:val="center"/>
        <w:rPr>
          <w:rFonts w:ascii="Sylfaen" w:hAnsi="Sylfaen"/>
          <w:szCs w:val="24"/>
        </w:rPr>
      </w:pPr>
    </w:p>
    <w:p w:rsidR="00673CC5" w:rsidRPr="0056167A" w:rsidRDefault="00673CC5" w:rsidP="00673CC5">
      <w:pPr>
        <w:pStyle w:val="ConsPlusTitle"/>
        <w:jc w:val="center"/>
        <w:rPr>
          <w:rFonts w:ascii="Sylfaen" w:hAnsi="Sylfaen"/>
          <w:szCs w:val="24"/>
        </w:rPr>
      </w:pPr>
      <w:r w:rsidRPr="0056167A">
        <w:rPr>
          <w:rFonts w:ascii="Sylfaen" w:hAnsi="Sylfaen"/>
          <w:szCs w:val="24"/>
        </w:rPr>
        <w:t>ФЕДЕРАЛЬНЫЙ ЗАКОН</w:t>
      </w:r>
    </w:p>
    <w:p w:rsidR="00673CC5" w:rsidRPr="0056167A" w:rsidRDefault="00673CC5" w:rsidP="00673CC5">
      <w:pPr>
        <w:pStyle w:val="ConsPlusTitle"/>
        <w:jc w:val="center"/>
        <w:rPr>
          <w:rFonts w:ascii="Sylfaen" w:hAnsi="Sylfaen"/>
          <w:szCs w:val="24"/>
        </w:rPr>
      </w:pPr>
    </w:p>
    <w:p w:rsidR="00673CC5" w:rsidRPr="0056167A" w:rsidRDefault="00673CC5" w:rsidP="00673CC5">
      <w:pPr>
        <w:pStyle w:val="ConsPlusTitle"/>
        <w:jc w:val="center"/>
        <w:rPr>
          <w:rFonts w:ascii="Sylfaen" w:hAnsi="Sylfaen"/>
          <w:szCs w:val="24"/>
        </w:rPr>
      </w:pPr>
      <w:r w:rsidRPr="0056167A">
        <w:rPr>
          <w:rFonts w:ascii="Sylfaen" w:hAnsi="Sylfaen"/>
          <w:szCs w:val="24"/>
        </w:rPr>
        <w:t>О ВНЕСЕНИИ ИЗМЕНЕНИЯ</w:t>
      </w:r>
    </w:p>
    <w:p w:rsidR="00673CC5" w:rsidRPr="0056167A" w:rsidRDefault="00673CC5" w:rsidP="00673CC5">
      <w:pPr>
        <w:pStyle w:val="ConsPlusTitle"/>
        <w:jc w:val="center"/>
        <w:rPr>
          <w:rFonts w:ascii="Sylfaen" w:hAnsi="Sylfaen"/>
          <w:szCs w:val="24"/>
        </w:rPr>
      </w:pPr>
      <w:r w:rsidRPr="0056167A">
        <w:rPr>
          <w:rFonts w:ascii="Sylfaen" w:hAnsi="Sylfaen"/>
          <w:szCs w:val="24"/>
        </w:rPr>
        <w:t>В СТАТЬЮ 12.27 КОДЕКСА РОССИЙСКОЙ ФЕДЕРАЦИИ</w:t>
      </w:r>
    </w:p>
    <w:p w:rsidR="00673CC5" w:rsidRPr="0056167A" w:rsidRDefault="00673CC5" w:rsidP="00673CC5">
      <w:pPr>
        <w:pStyle w:val="ConsPlusTitle"/>
        <w:jc w:val="center"/>
        <w:rPr>
          <w:rFonts w:ascii="Sylfaen" w:hAnsi="Sylfaen"/>
          <w:szCs w:val="24"/>
        </w:rPr>
      </w:pPr>
      <w:r w:rsidRPr="0056167A">
        <w:rPr>
          <w:rFonts w:ascii="Sylfaen" w:hAnsi="Sylfaen"/>
          <w:szCs w:val="24"/>
        </w:rPr>
        <w:t>ОБ АДМИНИСТРАТИВНЫХ ПРАВОНАРУШЕНИЯХ</w:t>
      </w:r>
    </w:p>
    <w:p w:rsidR="00673CC5" w:rsidRPr="0056167A" w:rsidRDefault="00673CC5" w:rsidP="00673CC5">
      <w:pPr>
        <w:pStyle w:val="ConsPlusNormal"/>
        <w:ind w:firstLine="540"/>
        <w:jc w:val="both"/>
        <w:rPr>
          <w:rFonts w:ascii="Sylfaen" w:hAnsi="Sylfaen"/>
          <w:sz w:val="24"/>
          <w:szCs w:val="24"/>
        </w:rPr>
      </w:pPr>
    </w:p>
    <w:p w:rsidR="00673CC5" w:rsidRPr="0056167A" w:rsidRDefault="00673CC5" w:rsidP="00673CC5">
      <w:pPr>
        <w:pStyle w:val="ConsPlusNormal"/>
        <w:jc w:val="right"/>
        <w:rPr>
          <w:rFonts w:ascii="Sylfaen" w:hAnsi="Sylfaen"/>
          <w:sz w:val="24"/>
          <w:szCs w:val="24"/>
        </w:rPr>
      </w:pPr>
      <w:r w:rsidRPr="0056167A">
        <w:rPr>
          <w:rFonts w:ascii="Sylfaen" w:hAnsi="Sylfaen"/>
          <w:sz w:val="24"/>
          <w:szCs w:val="24"/>
        </w:rPr>
        <w:t>Принят</w:t>
      </w:r>
    </w:p>
    <w:p w:rsidR="00673CC5" w:rsidRPr="0056167A" w:rsidRDefault="00673CC5" w:rsidP="00673CC5">
      <w:pPr>
        <w:pStyle w:val="ConsPlusNormal"/>
        <w:jc w:val="right"/>
        <w:rPr>
          <w:rFonts w:ascii="Sylfaen" w:hAnsi="Sylfaen"/>
          <w:sz w:val="24"/>
          <w:szCs w:val="24"/>
        </w:rPr>
      </w:pPr>
      <w:r w:rsidRPr="0056167A">
        <w:rPr>
          <w:rFonts w:ascii="Sylfaen" w:hAnsi="Sylfaen"/>
          <w:sz w:val="24"/>
          <w:szCs w:val="24"/>
        </w:rPr>
        <w:t>Государственной Думой</w:t>
      </w:r>
    </w:p>
    <w:p w:rsidR="00673CC5" w:rsidRPr="0056167A" w:rsidRDefault="00673CC5" w:rsidP="00673CC5">
      <w:pPr>
        <w:pStyle w:val="ConsPlusNormal"/>
        <w:jc w:val="right"/>
        <w:rPr>
          <w:rFonts w:ascii="Sylfaen" w:hAnsi="Sylfaen"/>
          <w:sz w:val="24"/>
          <w:szCs w:val="24"/>
        </w:rPr>
      </w:pPr>
      <w:r w:rsidRPr="0056167A">
        <w:rPr>
          <w:rFonts w:ascii="Sylfaen" w:hAnsi="Sylfaen"/>
          <w:sz w:val="24"/>
          <w:szCs w:val="24"/>
        </w:rPr>
        <w:t>17 апреля 2019 года</w:t>
      </w:r>
    </w:p>
    <w:p w:rsidR="00673CC5" w:rsidRPr="0056167A" w:rsidRDefault="00673CC5" w:rsidP="00673CC5">
      <w:pPr>
        <w:pStyle w:val="ConsPlusNormal"/>
        <w:jc w:val="right"/>
        <w:rPr>
          <w:rFonts w:ascii="Sylfaen" w:hAnsi="Sylfaen"/>
          <w:sz w:val="24"/>
          <w:szCs w:val="24"/>
        </w:rPr>
      </w:pPr>
    </w:p>
    <w:p w:rsidR="00673CC5" w:rsidRPr="0056167A" w:rsidRDefault="00673CC5" w:rsidP="00673CC5">
      <w:pPr>
        <w:pStyle w:val="ConsPlusNormal"/>
        <w:jc w:val="right"/>
        <w:rPr>
          <w:rFonts w:ascii="Sylfaen" w:hAnsi="Sylfaen"/>
          <w:sz w:val="24"/>
          <w:szCs w:val="24"/>
        </w:rPr>
      </w:pPr>
      <w:r w:rsidRPr="0056167A">
        <w:rPr>
          <w:rFonts w:ascii="Sylfaen" w:hAnsi="Sylfaen"/>
          <w:sz w:val="24"/>
          <w:szCs w:val="24"/>
        </w:rPr>
        <w:t>Одобрен</w:t>
      </w:r>
    </w:p>
    <w:p w:rsidR="00673CC5" w:rsidRPr="0056167A" w:rsidRDefault="00673CC5" w:rsidP="00673CC5">
      <w:pPr>
        <w:pStyle w:val="ConsPlusNormal"/>
        <w:jc w:val="right"/>
        <w:rPr>
          <w:rFonts w:ascii="Sylfaen" w:hAnsi="Sylfaen"/>
          <w:sz w:val="24"/>
          <w:szCs w:val="24"/>
        </w:rPr>
      </w:pPr>
      <w:r w:rsidRPr="0056167A">
        <w:rPr>
          <w:rFonts w:ascii="Sylfaen" w:hAnsi="Sylfaen"/>
          <w:sz w:val="24"/>
          <w:szCs w:val="24"/>
        </w:rPr>
        <w:lastRenderedPageBreak/>
        <w:t>Советом Федерации</w:t>
      </w:r>
    </w:p>
    <w:p w:rsidR="00673CC5" w:rsidRPr="0056167A" w:rsidRDefault="00673CC5" w:rsidP="00673CC5">
      <w:pPr>
        <w:pStyle w:val="ConsPlusNormal"/>
        <w:jc w:val="right"/>
        <w:rPr>
          <w:rFonts w:ascii="Sylfaen" w:hAnsi="Sylfaen"/>
          <w:sz w:val="24"/>
          <w:szCs w:val="24"/>
        </w:rPr>
      </w:pPr>
      <w:r w:rsidRPr="0056167A">
        <w:rPr>
          <w:rFonts w:ascii="Sylfaen" w:hAnsi="Sylfaen"/>
          <w:sz w:val="24"/>
          <w:szCs w:val="24"/>
        </w:rPr>
        <w:t>22 апреля 2019 года</w:t>
      </w:r>
    </w:p>
    <w:p w:rsidR="00673CC5" w:rsidRPr="0056167A" w:rsidRDefault="00673CC5" w:rsidP="00673CC5">
      <w:pPr>
        <w:pStyle w:val="ConsPlusNormal"/>
        <w:ind w:firstLine="540"/>
        <w:jc w:val="both"/>
        <w:rPr>
          <w:rFonts w:ascii="Sylfaen" w:hAnsi="Sylfaen"/>
          <w:sz w:val="24"/>
          <w:szCs w:val="24"/>
        </w:rPr>
      </w:pPr>
    </w:p>
    <w:p w:rsidR="00673CC5" w:rsidRPr="0056167A" w:rsidRDefault="00673CC5" w:rsidP="00673CC5">
      <w:pPr>
        <w:pStyle w:val="ConsPlusTitle"/>
        <w:ind w:firstLine="540"/>
        <w:jc w:val="both"/>
        <w:outlineLvl w:val="0"/>
        <w:rPr>
          <w:rFonts w:ascii="Sylfaen" w:hAnsi="Sylfaen"/>
          <w:szCs w:val="24"/>
        </w:rPr>
      </w:pPr>
      <w:r w:rsidRPr="0056167A">
        <w:rPr>
          <w:rFonts w:ascii="Sylfaen" w:hAnsi="Sylfaen"/>
          <w:szCs w:val="24"/>
        </w:rPr>
        <w:t>Статья 1</w:t>
      </w:r>
    </w:p>
    <w:p w:rsidR="00673CC5" w:rsidRPr="0056167A" w:rsidRDefault="00673CC5" w:rsidP="00673CC5">
      <w:pPr>
        <w:pStyle w:val="ConsPlusNormal"/>
        <w:ind w:firstLine="540"/>
        <w:jc w:val="both"/>
        <w:rPr>
          <w:rFonts w:ascii="Sylfaen" w:hAnsi="Sylfaen"/>
          <w:sz w:val="24"/>
          <w:szCs w:val="24"/>
        </w:rPr>
      </w:pPr>
    </w:p>
    <w:p w:rsidR="00673CC5" w:rsidRPr="0056167A" w:rsidRDefault="00673CC5" w:rsidP="00673CC5">
      <w:pPr>
        <w:pStyle w:val="ConsPlusNormal"/>
        <w:ind w:firstLine="540"/>
        <w:jc w:val="both"/>
        <w:rPr>
          <w:rFonts w:ascii="Sylfaen" w:hAnsi="Sylfaen"/>
          <w:sz w:val="24"/>
          <w:szCs w:val="24"/>
        </w:rPr>
      </w:pPr>
      <w:r w:rsidRPr="0056167A">
        <w:rPr>
          <w:rFonts w:ascii="Sylfaen" w:hAnsi="Sylfaen"/>
          <w:sz w:val="24"/>
          <w:szCs w:val="24"/>
        </w:rPr>
        <w:t>Внести в абзац первый части 2 статьи 12.27 Кодекса Российской Федерации об административных правонарушениях (Собрание законодательства Российской Федерации, 2002, N 1, ст. 1; 2007, N 26, ст. 3089; N 31, ст. 4007; 2011, N 7, ст. 901; 2013, N 30, ст. 4029) изменение, дополнив его после слов "участником которого он являлся," словами "при отсутствии признаков уголовно наказуемого деяния".</w:t>
      </w:r>
    </w:p>
    <w:p w:rsidR="00673CC5" w:rsidRPr="0056167A" w:rsidRDefault="00673CC5" w:rsidP="00673CC5">
      <w:pPr>
        <w:pStyle w:val="ConsPlusNormal"/>
        <w:ind w:firstLine="540"/>
        <w:jc w:val="both"/>
        <w:rPr>
          <w:rFonts w:ascii="Sylfaen" w:hAnsi="Sylfaen"/>
          <w:sz w:val="24"/>
          <w:szCs w:val="24"/>
        </w:rPr>
      </w:pPr>
    </w:p>
    <w:p w:rsidR="00673CC5" w:rsidRPr="0056167A" w:rsidRDefault="00673CC5" w:rsidP="00673CC5">
      <w:pPr>
        <w:pStyle w:val="ConsPlusTitle"/>
        <w:ind w:firstLine="540"/>
        <w:jc w:val="both"/>
        <w:outlineLvl w:val="0"/>
        <w:rPr>
          <w:rFonts w:ascii="Sylfaen" w:hAnsi="Sylfaen"/>
          <w:szCs w:val="24"/>
        </w:rPr>
      </w:pPr>
      <w:r w:rsidRPr="0056167A">
        <w:rPr>
          <w:rFonts w:ascii="Sylfaen" w:hAnsi="Sylfaen"/>
          <w:szCs w:val="24"/>
        </w:rPr>
        <w:t>Статья 2</w:t>
      </w:r>
    </w:p>
    <w:p w:rsidR="00673CC5" w:rsidRPr="0056167A" w:rsidRDefault="00673CC5" w:rsidP="00673CC5">
      <w:pPr>
        <w:pStyle w:val="ConsPlusNormal"/>
        <w:ind w:firstLine="540"/>
        <w:jc w:val="both"/>
        <w:rPr>
          <w:rFonts w:ascii="Sylfaen" w:hAnsi="Sylfaen"/>
          <w:sz w:val="24"/>
          <w:szCs w:val="24"/>
        </w:rPr>
      </w:pPr>
    </w:p>
    <w:p w:rsidR="00673CC5" w:rsidRPr="0056167A" w:rsidRDefault="00673CC5" w:rsidP="00673CC5">
      <w:pPr>
        <w:pStyle w:val="ConsPlusNormal"/>
        <w:ind w:firstLine="540"/>
        <w:jc w:val="both"/>
        <w:rPr>
          <w:rFonts w:ascii="Sylfaen" w:hAnsi="Sylfaen"/>
          <w:sz w:val="24"/>
          <w:szCs w:val="24"/>
        </w:rPr>
      </w:pPr>
      <w:r w:rsidRPr="0056167A">
        <w:rPr>
          <w:rFonts w:ascii="Sylfaen" w:hAnsi="Sylfaen"/>
          <w:sz w:val="24"/>
          <w:szCs w:val="24"/>
        </w:rPr>
        <w:t>Настоящий Федеральный закон вступает в силу со дня его официального опубликования.</w:t>
      </w:r>
    </w:p>
    <w:p w:rsidR="00673CC5" w:rsidRPr="0056167A" w:rsidRDefault="00673CC5" w:rsidP="00673CC5">
      <w:pPr>
        <w:pStyle w:val="ConsPlusNormal"/>
        <w:ind w:firstLine="540"/>
        <w:jc w:val="both"/>
        <w:rPr>
          <w:rFonts w:ascii="Sylfaen" w:hAnsi="Sylfaen"/>
          <w:sz w:val="24"/>
          <w:szCs w:val="24"/>
        </w:rPr>
      </w:pPr>
    </w:p>
    <w:p w:rsidR="00673CC5" w:rsidRPr="0056167A" w:rsidRDefault="00673CC5" w:rsidP="00673CC5">
      <w:pPr>
        <w:pStyle w:val="ConsPlusNormal"/>
        <w:jc w:val="right"/>
        <w:rPr>
          <w:rFonts w:ascii="Sylfaen" w:hAnsi="Sylfaen"/>
          <w:sz w:val="24"/>
          <w:szCs w:val="24"/>
        </w:rPr>
      </w:pPr>
      <w:r w:rsidRPr="0056167A">
        <w:rPr>
          <w:rFonts w:ascii="Sylfaen" w:hAnsi="Sylfaen"/>
          <w:sz w:val="24"/>
          <w:szCs w:val="24"/>
        </w:rPr>
        <w:t>Президент</w:t>
      </w:r>
    </w:p>
    <w:p w:rsidR="00673CC5" w:rsidRPr="0056167A" w:rsidRDefault="00673CC5" w:rsidP="00673CC5">
      <w:pPr>
        <w:pStyle w:val="ConsPlusNormal"/>
        <w:jc w:val="right"/>
        <w:rPr>
          <w:rFonts w:ascii="Sylfaen" w:hAnsi="Sylfaen"/>
          <w:sz w:val="24"/>
          <w:szCs w:val="24"/>
        </w:rPr>
      </w:pPr>
      <w:r w:rsidRPr="0056167A">
        <w:rPr>
          <w:rFonts w:ascii="Sylfaen" w:hAnsi="Sylfaen"/>
          <w:sz w:val="24"/>
          <w:szCs w:val="24"/>
        </w:rPr>
        <w:t>Российской Федерации</w:t>
      </w:r>
    </w:p>
    <w:p w:rsidR="00673CC5" w:rsidRPr="0056167A" w:rsidRDefault="00673CC5" w:rsidP="00673CC5">
      <w:pPr>
        <w:pStyle w:val="ConsPlusNormal"/>
        <w:jc w:val="right"/>
        <w:rPr>
          <w:rFonts w:ascii="Sylfaen" w:hAnsi="Sylfaen"/>
          <w:sz w:val="24"/>
          <w:szCs w:val="24"/>
        </w:rPr>
      </w:pPr>
      <w:r w:rsidRPr="0056167A">
        <w:rPr>
          <w:rFonts w:ascii="Sylfaen" w:hAnsi="Sylfaen"/>
          <w:sz w:val="24"/>
          <w:szCs w:val="24"/>
        </w:rPr>
        <w:t>В.ПУТИН</w:t>
      </w:r>
    </w:p>
    <w:p w:rsidR="00673CC5" w:rsidRPr="0056167A" w:rsidRDefault="00673CC5" w:rsidP="00673CC5">
      <w:pPr>
        <w:pStyle w:val="ConsPlusNormal"/>
        <w:rPr>
          <w:rFonts w:ascii="Sylfaen" w:hAnsi="Sylfaen"/>
          <w:sz w:val="24"/>
          <w:szCs w:val="24"/>
        </w:rPr>
      </w:pPr>
      <w:r w:rsidRPr="0056167A">
        <w:rPr>
          <w:rFonts w:ascii="Sylfaen" w:hAnsi="Sylfaen"/>
          <w:sz w:val="24"/>
          <w:szCs w:val="24"/>
        </w:rPr>
        <w:t>Москва, Кремль</w:t>
      </w:r>
    </w:p>
    <w:p w:rsidR="00673CC5" w:rsidRPr="0056167A" w:rsidRDefault="00673CC5" w:rsidP="00673CC5">
      <w:pPr>
        <w:pStyle w:val="ConsPlusNormal"/>
        <w:rPr>
          <w:rFonts w:ascii="Sylfaen" w:hAnsi="Sylfaen"/>
          <w:sz w:val="24"/>
          <w:szCs w:val="24"/>
        </w:rPr>
      </w:pPr>
      <w:r w:rsidRPr="0056167A">
        <w:rPr>
          <w:rFonts w:ascii="Sylfaen" w:hAnsi="Sylfaen"/>
          <w:sz w:val="24"/>
          <w:szCs w:val="24"/>
        </w:rPr>
        <w:t>23 апреля 2019 года</w:t>
      </w:r>
    </w:p>
    <w:p w:rsidR="00673CC5" w:rsidRDefault="00673CC5" w:rsidP="00673CC5">
      <w:pPr>
        <w:pStyle w:val="ConsPlusNormal"/>
        <w:rPr>
          <w:rFonts w:ascii="Sylfaen" w:hAnsi="Sylfaen"/>
          <w:sz w:val="24"/>
          <w:szCs w:val="24"/>
        </w:rPr>
      </w:pPr>
      <w:r w:rsidRPr="0056167A">
        <w:rPr>
          <w:rFonts w:ascii="Sylfaen" w:hAnsi="Sylfaen"/>
          <w:sz w:val="24"/>
          <w:szCs w:val="24"/>
        </w:rPr>
        <w:t>N 64-ФЗ</w:t>
      </w:r>
    </w:p>
    <w:p w:rsidR="00673CC5" w:rsidRPr="0056167A" w:rsidRDefault="00673CC5" w:rsidP="00673CC5">
      <w:pPr>
        <w:pStyle w:val="ConsPlusNormal"/>
        <w:rPr>
          <w:rFonts w:ascii="Sylfaen" w:hAnsi="Sylfaen"/>
          <w:sz w:val="24"/>
          <w:szCs w:val="24"/>
        </w:rPr>
      </w:pPr>
      <w:r>
        <w:rPr>
          <w:rFonts w:ascii="Sylfaen" w:hAnsi="Sylfaen"/>
          <w:sz w:val="24"/>
          <w:szCs w:val="24"/>
        </w:rPr>
        <w:t>_____________________________________________________________________________</w:t>
      </w:r>
    </w:p>
    <w:p w:rsidR="00673CC5" w:rsidRPr="00EA67E8" w:rsidRDefault="00673CC5" w:rsidP="00673CC5">
      <w:pPr>
        <w:pStyle w:val="ConsPlusNormal"/>
        <w:jc w:val="both"/>
        <w:outlineLvl w:val="0"/>
        <w:rPr>
          <w:rFonts w:ascii="Sylfaen" w:hAnsi="Sylfaen" w:cs="Helvetica"/>
          <w:b/>
          <w:bCs/>
          <w:color w:val="000000"/>
          <w:sz w:val="24"/>
          <w:szCs w:val="24"/>
          <w:shd w:val="clear" w:color="auto" w:fill="FFFFFF"/>
        </w:rPr>
      </w:pPr>
      <w:r w:rsidRPr="00EA67E8">
        <w:rPr>
          <w:rFonts w:ascii="Sylfaen" w:hAnsi="Sylfaen" w:cs="Helvetica"/>
          <w:b/>
          <w:bCs/>
          <w:color w:val="000000"/>
          <w:sz w:val="24"/>
          <w:szCs w:val="24"/>
          <w:shd w:val="clear" w:color="auto" w:fill="FFFFFF"/>
        </w:rPr>
        <w:t>Ответственность за нарушение ПДД, повлекшее тяжкие последствия, распространена не только на лиц, совершивших указанное нарушение в состоянии алкогольного опьянения, но и лиц, скрывшихся с места его совершения.</w:t>
      </w:r>
    </w:p>
    <w:p w:rsidR="00673CC5" w:rsidRPr="00EA67E8" w:rsidRDefault="00673CC5" w:rsidP="00673CC5">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673CC5" w:rsidRPr="00EA67E8" w:rsidTr="00673CC5">
        <w:tc>
          <w:tcPr>
            <w:tcW w:w="5103" w:type="dxa"/>
          </w:tcPr>
          <w:p w:rsidR="00673CC5" w:rsidRPr="00EA67E8" w:rsidRDefault="00673CC5" w:rsidP="00673CC5">
            <w:pPr>
              <w:pStyle w:val="ConsPlusNormal"/>
              <w:rPr>
                <w:rFonts w:ascii="Sylfaen" w:hAnsi="Sylfaen"/>
                <w:sz w:val="24"/>
                <w:szCs w:val="24"/>
              </w:rPr>
            </w:pPr>
            <w:r w:rsidRPr="00EA67E8">
              <w:rPr>
                <w:rFonts w:ascii="Sylfaen" w:hAnsi="Sylfaen"/>
                <w:sz w:val="24"/>
                <w:szCs w:val="24"/>
              </w:rPr>
              <w:t>23 апреля 2019 года</w:t>
            </w:r>
          </w:p>
        </w:tc>
        <w:tc>
          <w:tcPr>
            <w:tcW w:w="5103" w:type="dxa"/>
          </w:tcPr>
          <w:p w:rsidR="00673CC5" w:rsidRPr="00EA67E8" w:rsidRDefault="00673CC5" w:rsidP="00673CC5">
            <w:pPr>
              <w:pStyle w:val="ConsPlusNormal"/>
              <w:jc w:val="right"/>
              <w:rPr>
                <w:rFonts w:ascii="Sylfaen" w:hAnsi="Sylfaen"/>
                <w:sz w:val="24"/>
                <w:szCs w:val="24"/>
              </w:rPr>
            </w:pPr>
            <w:r w:rsidRPr="00EA67E8">
              <w:rPr>
                <w:rFonts w:ascii="Sylfaen" w:hAnsi="Sylfaen"/>
                <w:sz w:val="24"/>
                <w:szCs w:val="24"/>
              </w:rPr>
              <w:t>N 65-ФЗ</w:t>
            </w:r>
          </w:p>
        </w:tc>
      </w:tr>
    </w:tbl>
    <w:p w:rsidR="00673CC5" w:rsidRPr="00EA67E8" w:rsidRDefault="00673CC5" w:rsidP="00673CC5">
      <w:pPr>
        <w:pStyle w:val="ConsPlusNormal"/>
        <w:pBdr>
          <w:top w:val="single" w:sz="6" w:space="0" w:color="auto"/>
        </w:pBdr>
        <w:spacing w:before="100" w:after="100"/>
        <w:jc w:val="both"/>
        <w:rPr>
          <w:rFonts w:ascii="Sylfaen" w:hAnsi="Sylfaen"/>
          <w:sz w:val="24"/>
          <w:szCs w:val="24"/>
        </w:rPr>
      </w:pPr>
    </w:p>
    <w:p w:rsidR="00673CC5" w:rsidRPr="00EA67E8" w:rsidRDefault="00673CC5" w:rsidP="00673CC5">
      <w:pPr>
        <w:pStyle w:val="ConsPlusNormal"/>
        <w:jc w:val="both"/>
        <w:rPr>
          <w:rFonts w:ascii="Sylfaen" w:hAnsi="Sylfaen"/>
          <w:sz w:val="24"/>
          <w:szCs w:val="24"/>
        </w:rPr>
      </w:pPr>
    </w:p>
    <w:p w:rsidR="00673CC5" w:rsidRPr="00EA67E8" w:rsidRDefault="00673CC5" w:rsidP="00673CC5">
      <w:pPr>
        <w:pStyle w:val="ConsPlusTitle"/>
        <w:jc w:val="center"/>
        <w:rPr>
          <w:rFonts w:ascii="Sylfaen" w:hAnsi="Sylfaen"/>
          <w:szCs w:val="24"/>
        </w:rPr>
      </w:pPr>
      <w:r w:rsidRPr="00EA67E8">
        <w:rPr>
          <w:rFonts w:ascii="Sylfaen" w:hAnsi="Sylfaen"/>
          <w:szCs w:val="24"/>
        </w:rPr>
        <w:t>РОССИЙСКАЯ ФЕДЕРАЦИЯ</w:t>
      </w:r>
    </w:p>
    <w:p w:rsidR="00673CC5" w:rsidRPr="00EA67E8" w:rsidRDefault="00673CC5" w:rsidP="00673CC5">
      <w:pPr>
        <w:pStyle w:val="ConsPlusTitle"/>
        <w:jc w:val="center"/>
        <w:rPr>
          <w:rFonts w:ascii="Sylfaen" w:hAnsi="Sylfaen"/>
          <w:szCs w:val="24"/>
        </w:rPr>
      </w:pPr>
    </w:p>
    <w:p w:rsidR="00673CC5" w:rsidRPr="00EA67E8" w:rsidRDefault="00673CC5" w:rsidP="00673CC5">
      <w:pPr>
        <w:pStyle w:val="ConsPlusTitle"/>
        <w:jc w:val="center"/>
        <w:rPr>
          <w:rFonts w:ascii="Sylfaen" w:hAnsi="Sylfaen"/>
          <w:szCs w:val="24"/>
        </w:rPr>
      </w:pPr>
      <w:r w:rsidRPr="00EA67E8">
        <w:rPr>
          <w:rFonts w:ascii="Sylfaen" w:hAnsi="Sylfaen"/>
          <w:szCs w:val="24"/>
        </w:rPr>
        <w:t>ФЕДЕРАЛЬНЫЙ ЗАКОН</w:t>
      </w:r>
    </w:p>
    <w:p w:rsidR="00673CC5" w:rsidRPr="00EA67E8" w:rsidRDefault="00673CC5" w:rsidP="00673CC5">
      <w:pPr>
        <w:pStyle w:val="ConsPlusTitle"/>
        <w:ind w:firstLine="540"/>
        <w:jc w:val="both"/>
        <w:rPr>
          <w:rFonts w:ascii="Sylfaen" w:hAnsi="Sylfaen"/>
          <w:szCs w:val="24"/>
        </w:rPr>
      </w:pPr>
    </w:p>
    <w:p w:rsidR="00673CC5" w:rsidRPr="00EA67E8" w:rsidRDefault="00673CC5" w:rsidP="00673CC5">
      <w:pPr>
        <w:pStyle w:val="ConsPlusTitle"/>
        <w:jc w:val="center"/>
        <w:rPr>
          <w:rFonts w:ascii="Sylfaen" w:hAnsi="Sylfaen"/>
          <w:szCs w:val="24"/>
        </w:rPr>
      </w:pPr>
      <w:bookmarkStart w:id="1" w:name="_Hlk7499976"/>
      <w:r w:rsidRPr="00EA67E8">
        <w:rPr>
          <w:rFonts w:ascii="Sylfaen" w:hAnsi="Sylfaen"/>
          <w:szCs w:val="24"/>
        </w:rPr>
        <w:t>О ВНЕСЕНИИ ИЗМЕНЕНИЙ</w:t>
      </w:r>
    </w:p>
    <w:p w:rsidR="00673CC5" w:rsidRPr="00EA67E8" w:rsidRDefault="00673CC5" w:rsidP="00673CC5">
      <w:pPr>
        <w:pStyle w:val="ConsPlusTitle"/>
        <w:jc w:val="center"/>
        <w:rPr>
          <w:rFonts w:ascii="Sylfaen" w:hAnsi="Sylfaen"/>
          <w:szCs w:val="24"/>
        </w:rPr>
      </w:pPr>
      <w:r w:rsidRPr="00EA67E8">
        <w:rPr>
          <w:rFonts w:ascii="Sylfaen" w:hAnsi="Sylfaen"/>
          <w:szCs w:val="24"/>
        </w:rPr>
        <w:t>В СТАТЬИ 264 И 264.1 УГОЛОВНОГО КОДЕКСА</w:t>
      </w:r>
    </w:p>
    <w:p w:rsidR="00673CC5" w:rsidRPr="00EA67E8" w:rsidRDefault="00673CC5" w:rsidP="00673CC5">
      <w:pPr>
        <w:pStyle w:val="ConsPlusTitle"/>
        <w:jc w:val="center"/>
        <w:rPr>
          <w:rFonts w:ascii="Sylfaen" w:hAnsi="Sylfaen"/>
          <w:szCs w:val="24"/>
        </w:rPr>
      </w:pPr>
      <w:r w:rsidRPr="00EA67E8">
        <w:rPr>
          <w:rFonts w:ascii="Sylfaen" w:hAnsi="Sylfaen"/>
          <w:szCs w:val="24"/>
        </w:rPr>
        <w:t>РОССИЙСКОЙ ФЕДЕРАЦИИ</w:t>
      </w:r>
      <w:bookmarkEnd w:id="1"/>
    </w:p>
    <w:p w:rsidR="00673CC5" w:rsidRPr="00EA67E8" w:rsidRDefault="00673CC5" w:rsidP="00673CC5">
      <w:pPr>
        <w:pStyle w:val="ConsPlusNormal"/>
        <w:jc w:val="center"/>
        <w:rPr>
          <w:rFonts w:ascii="Sylfaen" w:hAnsi="Sylfaen"/>
          <w:sz w:val="24"/>
          <w:szCs w:val="24"/>
        </w:rPr>
      </w:pPr>
    </w:p>
    <w:p w:rsidR="00673CC5" w:rsidRPr="00EA67E8" w:rsidRDefault="00673CC5" w:rsidP="00673CC5">
      <w:pPr>
        <w:pStyle w:val="ConsPlusNormal"/>
        <w:jc w:val="right"/>
        <w:rPr>
          <w:rFonts w:ascii="Sylfaen" w:hAnsi="Sylfaen"/>
          <w:sz w:val="24"/>
          <w:szCs w:val="24"/>
        </w:rPr>
      </w:pPr>
      <w:r w:rsidRPr="00EA67E8">
        <w:rPr>
          <w:rFonts w:ascii="Sylfaen" w:hAnsi="Sylfaen"/>
          <w:sz w:val="24"/>
          <w:szCs w:val="24"/>
        </w:rPr>
        <w:t>Принят</w:t>
      </w:r>
    </w:p>
    <w:p w:rsidR="00673CC5" w:rsidRPr="00EA67E8" w:rsidRDefault="00673CC5" w:rsidP="00673CC5">
      <w:pPr>
        <w:pStyle w:val="ConsPlusNormal"/>
        <w:jc w:val="right"/>
        <w:rPr>
          <w:rFonts w:ascii="Sylfaen" w:hAnsi="Sylfaen"/>
          <w:sz w:val="24"/>
          <w:szCs w:val="24"/>
        </w:rPr>
      </w:pPr>
      <w:r w:rsidRPr="00EA67E8">
        <w:rPr>
          <w:rFonts w:ascii="Sylfaen" w:hAnsi="Sylfaen"/>
          <w:sz w:val="24"/>
          <w:szCs w:val="24"/>
        </w:rPr>
        <w:t>Государственной Думой</w:t>
      </w:r>
    </w:p>
    <w:p w:rsidR="00673CC5" w:rsidRPr="00EA67E8" w:rsidRDefault="00673CC5" w:rsidP="00673CC5">
      <w:pPr>
        <w:pStyle w:val="ConsPlusNormal"/>
        <w:jc w:val="right"/>
        <w:rPr>
          <w:rFonts w:ascii="Sylfaen" w:hAnsi="Sylfaen"/>
          <w:sz w:val="24"/>
          <w:szCs w:val="24"/>
        </w:rPr>
      </w:pPr>
      <w:r w:rsidRPr="00EA67E8">
        <w:rPr>
          <w:rFonts w:ascii="Sylfaen" w:hAnsi="Sylfaen"/>
          <w:sz w:val="24"/>
          <w:szCs w:val="24"/>
        </w:rPr>
        <w:t>17 апреля 2019 года</w:t>
      </w:r>
    </w:p>
    <w:p w:rsidR="00673CC5" w:rsidRPr="00EA67E8" w:rsidRDefault="00673CC5" w:rsidP="00673CC5">
      <w:pPr>
        <w:pStyle w:val="ConsPlusNormal"/>
        <w:jc w:val="right"/>
        <w:rPr>
          <w:rFonts w:ascii="Sylfaen" w:hAnsi="Sylfaen"/>
          <w:sz w:val="24"/>
          <w:szCs w:val="24"/>
        </w:rPr>
      </w:pPr>
    </w:p>
    <w:p w:rsidR="00673CC5" w:rsidRPr="00EA67E8" w:rsidRDefault="00673CC5" w:rsidP="00673CC5">
      <w:pPr>
        <w:pStyle w:val="ConsPlusNormal"/>
        <w:jc w:val="right"/>
        <w:rPr>
          <w:rFonts w:ascii="Sylfaen" w:hAnsi="Sylfaen"/>
          <w:sz w:val="24"/>
          <w:szCs w:val="24"/>
        </w:rPr>
      </w:pPr>
      <w:r w:rsidRPr="00EA67E8">
        <w:rPr>
          <w:rFonts w:ascii="Sylfaen" w:hAnsi="Sylfaen"/>
          <w:sz w:val="24"/>
          <w:szCs w:val="24"/>
        </w:rPr>
        <w:t>Одобрен</w:t>
      </w:r>
    </w:p>
    <w:p w:rsidR="00673CC5" w:rsidRPr="00EA67E8" w:rsidRDefault="00673CC5" w:rsidP="00673CC5">
      <w:pPr>
        <w:pStyle w:val="ConsPlusNormal"/>
        <w:jc w:val="right"/>
        <w:rPr>
          <w:rFonts w:ascii="Sylfaen" w:hAnsi="Sylfaen"/>
          <w:sz w:val="24"/>
          <w:szCs w:val="24"/>
        </w:rPr>
      </w:pPr>
      <w:r w:rsidRPr="00EA67E8">
        <w:rPr>
          <w:rFonts w:ascii="Sylfaen" w:hAnsi="Sylfaen"/>
          <w:sz w:val="24"/>
          <w:szCs w:val="24"/>
        </w:rPr>
        <w:t>Советом Федерации</w:t>
      </w:r>
    </w:p>
    <w:p w:rsidR="00673CC5" w:rsidRPr="00EA67E8" w:rsidRDefault="00673CC5" w:rsidP="00673CC5">
      <w:pPr>
        <w:pStyle w:val="ConsPlusNormal"/>
        <w:jc w:val="right"/>
        <w:rPr>
          <w:rFonts w:ascii="Sylfaen" w:hAnsi="Sylfaen"/>
          <w:sz w:val="24"/>
          <w:szCs w:val="24"/>
        </w:rPr>
      </w:pPr>
      <w:r w:rsidRPr="00EA67E8">
        <w:rPr>
          <w:rFonts w:ascii="Sylfaen" w:hAnsi="Sylfaen"/>
          <w:sz w:val="24"/>
          <w:szCs w:val="24"/>
        </w:rPr>
        <w:t>22 апреля 2019 года</w:t>
      </w:r>
    </w:p>
    <w:p w:rsidR="00673CC5" w:rsidRPr="00EA67E8" w:rsidRDefault="00673CC5" w:rsidP="00673CC5">
      <w:pPr>
        <w:pStyle w:val="ConsPlusTitle"/>
        <w:ind w:firstLine="540"/>
        <w:jc w:val="both"/>
        <w:outlineLvl w:val="0"/>
        <w:rPr>
          <w:rFonts w:ascii="Sylfaen" w:hAnsi="Sylfaen"/>
          <w:szCs w:val="24"/>
        </w:rPr>
      </w:pPr>
      <w:r w:rsidRPr="00EA67E8">
        <w:rPr>
          <w:rFonts w:ascii="Sylfaen" w:hAnsi="Sylfaen"/>
          <w:szCs w:val="24"/>
        </w:rPr>
        <w:lastRenderedPageBreak/>
        <w:t>Статья 1</w:t>
      </w:r>
    </w:p>
    <w:p w:rsidR="00673CC5" w:rsidRPr="00EA67E8" w:rsidRDefault="00673CC5" w:rsidP="00673CC5">
      <w:pPr>
        <w:pStyle w:val="ConsPlusNormal"/>
        <w:ind w:firstLine="540"/>
        <w:jc w:val="both"/>
        <w:rPr>
          <w:rFonts w:ascii="Sylfaen" w:hAnsi="Sylfaen"/>
          <w:sz w:val="24"/>
          <w:szCs w:val="24"/>
        </w:rPr>
      </w:pPr>
    </w:p>
    <w:p w:rsidR="00673CC5" w:rsidRPr="00EA67E8" w:rsidRDefault="00673CC5" w:rsidP="00673CC5">
      <w:pPr>
        <w:pStyle w:val="ConsPlusNormal"/>
        <w:ind w:firstLine="540"/>
        <w:jc w:val="both"/>
        <w:rPr>
          <w:rFonts w:ascii="Sylfaen" w:hAnsi="Sylfaen"/>
          <w:sz w:val="24"/>
          <w:szCs w:val="24"/>
        </w:rPr>
      </w:pPr>
      <w:r w:rsidRPr="00EA67E8">
        <w:rPr>
          <w:rFonts w:ascii="Sylfaen" w:hAnsi="Sylfaen"/>
          <w:sz w:val="24"/>
          <w:szCs w:val="24"/>
        </w:rPr>
        <w:t>Внести в Уголовный кодекс Российской Федерации (Собрание законодательства Российской Федерации, 1996, N 25, ст. 2954; 1998, N 26, ст. 3012; 2003, N 50, ст. 4848; 2009, N 7, ст. 788; N 52, ст. 6453; 2011, N 11, ст. 1495; N 50, ст. 7362; 2015, N 1, ст. 81; 2016, N 27, ст. 4261) следующие изменения:</w:t>
      </w:r>
    </w:p>
    <w:p w:rsidR="00673CC5" w:rsidRPr="00EA67E8" w:rsidRDefault="00673CC5" w:rsidP="00673CC5">
      <w:pPr>
        <w:pStyle w:val="ConsPlusNormal"/>
        <w:spacing w:before="240"/>
        <w:ind w:firstLine="540"/>
        <w:jc w:val="both"/>
        <w:rPr>
          <w:rFonts w:ascii="Sylfaen" w:hAnsi="Sylfaen"/>
          <w:sz w:val="24"/>
          <w:szCs w:val="24"/>
        </w:rPr>
      </w:pPr>
      <w:r w:rsidRPr="00EA67E8">
        <w:rPr>
          <w:rFonts w:ascii="Sylfaen" w:hAnsi="Sylfaen"/>
          <w:sz w:val="24"/>
          <w:szCs w:val="24"/>
        </w:rPr>
        <w:t>1) в статье 264:</w:t>
      </w:r>
    </w:p>
    <w:p w:rsidR="00673CC5" w:rsidRPr="00EA67E8" w:rsidRDefault="00673CC5" w:rsidP="00673CC5">
      <w:pPr>
        <w:pStyle w:val="ConsPlusNormal"/>
        <w:spacing w:before="240"/>
        <w:ind w:firstLine="540"/>
        <w:jc w:val="both"/>
        <w:rPr>
          <w:rFonts w:ascii="Sylfaen" w:hAnsi="Sylfaen"/>
          <w:sz w:val="24"/>
          <w:szCs w:val="24"/>
        </w:rPr>
      </w:pPr>
      <w:r w:rsidRPr="00EA67E8">
        <w:rPr>
          <w:rFonts w:ascii="Sylfaen" w:hAnsi="Sylfaen"/>
          <w:sz w:val="24"/>
          <w:szCs w:val="24"/>
        </w:rPr>
        <w:t>а) часть вторую изложить в следующей редакции:</w:t>
      </w:r>
    </w:p>
    <w:p w:rsidR="00673CC5" w:rsidRPr="00EA67E8" w:rsidRDefault="00673CC5" w:rsidP="00673CC5">
      <w:pPr>
        <w:pStyle w:val="ConsPlusNormal"/>
        <w:spacing w:before="240"/>
        <w:ind w:firstLine="540"/>
        <w:jc w:val="both"/>
        <w:rPr>
          <w:rFonts w:ascii="Sylfaen" w:hAnsi="Sylfaen"/>
          <w:sz w:val="24"/>
          <w:szCs w:val="24"/>
        </w:rPr>
      </w:pPr>
      <w:r w:rsidRPr="00EA67E8">
        <w:rPr>
          <w:rFonts w:ascii="Sylfaen" w:hAnsi="Sylfaen"/>
          <w:sz w:val="24"/>
          <w:szCs w:val="24"/>
        </w:rPr>
        <w:t>"2. Деяние, предусмотренное частью первой настоящей статьи, повлекшее по неосторожности причинение тяжкого вреда здоровью человека, если оно:</w:t>
      </w:r>
    </w:p>
    <w:p w:rsidR="00673CC5" w:rsidRPr="00EA67E8" w:rsidRDefault="00673CC5" w:rsidP="00673CC5">
      <w:pPr>
        <w:pStyle w:val="ConsPlusNormal"/>
        <w:spacing w:before="240"/>
        <w:ind w:firstLine="540"/>
        <w:jc w:val="both"/>
        <w:rPr>
          <w:rFonts w:ascii="Sylfaen" w:hAnsi="Sylfaen"/>
          <w:sz w:val="24"/>
          <w:szCs w:val="24"/>
        </w:rPr>
      </w:pPr>
      <w:r w:rsidRPr="00EA67E8">
        <w:rPr>
          <w:rFonts w:ascii="Sylfaen" w:hAnsi="Sylfaen"/>
          <w:sz w:val="24"/>
          <w:szCs w:val="24"/>
        </w:rPr>
        <w:t>а) совершено лицом, находящимся в состоянии опьянения;</w:t>
      </w:r>
    </w:p>
    <w:p w:rsidR="00673CC5" w:rsidRPr="00EA67E8" w:rsidRDefault="00673CC5" w:rsidP="00673CC5">
      <w:pPr>
        <w:pStyle w:val="ConsPlusNormal"/>
        <w:spacing w:before="240"/>
        <w:ind w:firstLine="540"/>
        <w:jc w:val="both"/>
        <w:rPr>
          <w:rFonts w:ascii="Sylfaen" w:hAnsi="Sylfaen"/>
          <w:sz w:val="24"/>
          <w:szCs w:val="24"/>
        </w:rPr>
      </w:pPr>
      <w:r w:rsidRPr="00EA67E8">
        <w:rPr>
          <w:rFonts w:ascii="Sylfaen" w:hAnsi="Sylfaen"/>
          <w:sz w:val="24"/>
          <w:szCs w:val="24"/>
        </w:rPr>
        <w:t>б) сопряжено с оставлением места его совершения, -</w:t>
      </w:r>
    </w:p>
    <w:p w:rsidR="00673CC5" w:rsidRPr="00EA67E8" w:rsidRDefault="00673CC5" w:rsidP="00673CC5">
      <w:pPr>
        <w:pStyle w:val="ConsPlusNormal"/>
        <w:spacing w:before="240"/>
        <w:ind w:firstLine="540"/>
        <w:jc w:val="both"/>
        <w:rPr>
          <w:rFonts w:ascii="Sylfaen" w:hAnsi="Sylfaen"/>
          <w:sz w:val="24"/>
          <w:szCs w:val="24"/>
        </w:rPr>
      </w:pPr>
      <w:r w:rsidRPr="00EA67E8">
        <w:rPr>
          <w:rFonts w:ascii="Sylfaen" w:hAnsi="Sylfaen"/>
          <w:sz w:val="24"/>
          <w:szCs w:val="24"/>
        </w:rPr>
        <w:t>наказывается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w:t>
      </w:r>
    </w:p>
    <w:p w:rsidR="00673CC5" w:rsidRPr="00EA67E8" w:rsidRDefault="00673CC5" w:rsidP="00673CC5">
      <w:pPr>
        <w:pStyle w:val="ConsPlusNormal"/>
        <w:spacing w:before="240"/>
        <w:ind w:firstLine="540"/>
        <w:jc w:val="both"/>
        <w:rPr>
          <w:rFonts w:ascii="Sylfaen" w:hAnsi="Sylfaen"/>
          <w:sz w:val="24"/>
          <w:szCs w:val="24"/>
        </w:rPr>
      </w:pPr>
      <w:r w:rsidRPr="00EA67E8">
        <w:rPr>
          <w:rFonts w:ascii="Sylfaen" w:hAnsi="Sylfaen"/>
          <w:sz w:val="24"/>
          <w:szCs w:val="24"/>
        </w:rPr>
        <w:t>б) часть четвертую изложить в следующей редакции:</w:t>
      </w:r>
    </w:p>
    <w:p w:rsidR="00673CC5" w:rsidRPr="00EA67E8" w:rsidRDefault="00673CC5" w:rsidP="00673CC5">
      <w:pPr>
        <w:pStyle w:val="ConsPlusNormal"/>
        <w:spacing w:before="240"/>
        <w:ind w:firstLine="540"/>
        <w:jc w:val="both"/>
        <w:rPr>
          <w:rFonts w:ascii="Sylfaen" w:hAnsi="Sylfaen"/>
          <w:sz w:val="24"/>
          <w:szCs w:val="24"/>
        </w:rPr>
      </w:pPr>
      <w:r w:rsidRPr="00EA67E8">
        <w:rPr>
          <w:rFonts w:ascii="Sylfaen" w:hAnsi="Sylfaen"/>
          <w:sz w:val="24"/>
          <w:szCs w:val="24"/>
        </w:rPr>
        <w:t>"4. Деяние, предусмотренное частью первой настоящей статьи, повлекшее по неосторожности смерть человека, если оно:</w:t>
      </w:r>
    </w:p>
    <w:p w:rsidR="00673CC5" w:rsidRPr="00EA67E8" w:rsidRDefault="00673CC5" w:rsidP="00673CC5">
      <w:pPr>
        <w:pStyle w:val="ConsPlusNormal"/>
        <w:spacing w:before="240"/>
        <w:ind w:firstLine="540"/>
        <w:jc w:val="both"/>
        <w:rPr>
          <w:rFonts w:ascii="Sylfaen" w:hAnsi="Sylfaen"/>
          <w:sz w:val="24"/>
          <w:szCs w:val="24"/>
        </w:rPr>
      </w:pPr>
      <w:r w:rsidRPr="00EA67E8">
        <w:rPr>
          <w:rFonts w:ascii="Sylfaen" w:hAnsi="Sylfaen"/>
          <w:sz w:val="24"/>
          <w:szCs w:val="24"/>
        </w:rPr>
        <w:t>а) совершено лицом, находящимся в состоянии опьянения;</w:t>
      </w:r>
    </w:p>
    <w:p w:rsidR="00673CC5" w:rsidRPr="00EA67E8" w:rsidRDefault="00673CC5" w:rsidP="00673CC5">
      <w:pPr>
        <w:pStyle w:val="ConsPlusNormal"/>
        <w:spacing w:before="240"/>
        <w:ind w:firstLine="540"/>
        <w:jc w:val="both"/>
        <w:rPr>
          <w:rFonts w:ascii="Sylfaen" w:hAnsi="Sylfaen"/>
          <w:sz w:val="24"/>
          <w:szCs w:val="24"/>
        </w:rPr>
      </w:pPr>
      <w:r w:rsidRPr="00EA67E8">
        <w:rPr>
          <w:rFonts w:ascii="Sylfaen" w:hAnsi="Sylfaen"/>
          <w:sz w:val="24"/>
          <w:szCs w:val="24"/>
        </w:rPr>
        <w:t>б) сопряжено с оставлением места его совершения, -</w:t>
      </w:r>
    </w:p>
    <w:p w:rsidR="00673CC5" w:rsidRPr="00EA67E8" w:rsidRDefault="00673CC5" w:rsidP="00673CC5">
      <w:pPr>
        <w:pStyle w:val="ConsPlusNormal"/>
        <w:spacing w:before="240"/>
        <w:ind w:firstLine="540"/>
        <w:jc w:val="both"/>
        <w:rPr>
          <w:rFonts w:ascii="Sylfaen" w:hAnsi="Sylfaen"/>
          <w:sz w:val="24"/>
          <w:szCs w:val="24"/>
        </w:rPr>
      </w:pPr>
      <w:r w:rsidRPr="00EA67E8">
        <w:rPr>
          <w:rFonts w:ascii="Sylfaen" w:hAnsi="Sylfaen"/>
          <w:sz w:val="24"/>
          <w:szCs w:val="24"/>
        </w:rPr>
        <w:t>наказывается лишением свободы на срок от двух до семи лет с лишением права занимать определенные должности или заниматься определенной деятельностью на срок до трех лет.";</w:t>
      </w:r>
    </w:p>
    <w:p w:rsidR="00673CC5" w:rsidRPr="00EA67E8" w:rsidRDefault="00673CC5" w:rsidP="00673CC5">
      <w:pPr>
        <w:pStyle w:val="ConsPlusNormal"/>
        <w:spacing w:before="240"/>
        <w:ind w:firstLine="540"/>
        <w:jc w:val="both"/>
        <w:rPr>
          <w:rFonts w:ascii="Sylfaen" w:hAnsi="Sylfaen"/>
          <w:sz w:val="24"/>
          <w:szCs w:val="24"/>
        </w:rPr>
      </w:pPr>
      <w:r w:rsidRPr="00EA67E8">
        <w:rPr>
          <w:rFonts w:ascii="Sylfaen" w:hAnsi="Sylfaen"/>
          <w:sz w:val="24"/>
          <w:szCs w:val="24"/>
        </w:rPr>
        <w:t>в) часть шестую изложить в следующей редакции:</w:t>
      </w:r>
    </w:p>
    <w:p w:rsidR="00673CC5" w:rsidRPr="00EA67E8" w:rsidRDefault="00673CC5" w:rsidP="00673CC5">
      <w:pPr>
        <w:pStyle w:val="ConsPlusNormal"/>
        <w:spacing w:before="240"/>
        <w:ind w:firstLine="540"/>
        <w:jc w:val="both"/>
        <w:rPr>
          <w:rFonts w:ascii="Sylfaen" w:hAnsi="Sylfaen"/>
          <w:sz w:val="24"/>
          <w:szCs w:val="24"/>
        </w:rPr>
      </w:pPr>
      <w:r w:rsidRPr="00EA67E8">
        <w:rPr>
          <w:rFonts w:ascii="Sylfaen" w:hAnsi="Sylfaen"/>
          <w:sz w:val="24"/>
          <w:szCs w:val="24"/>
        </w:rPr>
        <w:t>"6. Деяние, предусмотренное частью первой настоящей статьи, повлекшее по неосторожности смерть двух или более лиц, если оно:</w:t>
      </w:r>
    </w:p>
    <w:p w:rsidR="00673CC5" w:rsidRPr="00EA67E8" w:rsidRDefault="00673CC5" w:rsidP="00673CC5">
      <w:pPr>
        <w:pStyle w:val="ConsPlusNormal"/>
        <w:spacing w:before="240"/>
        <w:ind w:firstLine="540"/>
        <w:jc w:val="both"/>
        <w:rPr>
          <w:rFonts w:ascii="Sylfaen" w:hAnsi="Sylfaen"/>
          <w:sz w:val="24"/>
          <w:szCs w:val="24"/>
        </w:rPr>
      </w:pPr>
      <w:r w:rsidRPr="00EA67E8">
        <w:rPr>
          <w:rFonts w:ascii="Sylfaen" w:hAnsi="Sylfaen"/>
          <w:sz w:val="24"/>
          <w:szCs w:val="24"/>
        </w:rPr>
        <w:t>а) совершено лицом, находящимся в состоянии опьянения;</w:t>
      </w:r>
    </w:p>
    <w:p w:rsidR="00673CC5" w:rsidRPr="00EA67E8" w:rsidRDefault="00673CC5" w:rsidP="00673CC5">
      <w:pPr>
        <w:pStyle w:val="ConsPlusNormal"/>
        <w:spacing w:before="240"/>
        <w:ind w:firstLine="540"/>
        <w:jc w:val="both"/>
        <w:rPr>
          <w:rFonts w:ascii="Sylfaen" w:hAnsi="Sylfaen"/>
          <w:sz w:val="24"/>
          <w:szCs w:val="24"/>
        </w:rPr>
      </w:pPr>
      <w:r w:rsidRPr="00EA67E8">
        <w:rPr>
          <w:rFonts w:ascii="Sylfaen" w:hAnsi="Sylfaen"/>
          <w:sz w:val="24"/>
          <w:szCs w:val="24"/>
        </w:rPr>
        <w:t>б) сопряжено с оставлением места его совершения, -</w:t>
      </w:r>
    </w:p>
    <w:p w:rsidR="00673CC5" w:rsidRPr="00EA67E8" w:rsidRDefault="00673CC5" w:rsidP="00673CC5">
      <w:pPr>
        <w:pStyle w:val="ConsPlusNormal"/>
        <w:spacing w:before="240"/>
        <w:ind w:firstLine="540"/>
        <w:jc w:val="both"/>
        <w:rPr>
          <w:rFonts w:ascii="Sylfaen" w:hAnsi="Sylfaen"/>
          <w:sz w:val="24"/>
          <w:szCs w:val="24"/>
        </w:rPr>
      </w:pPr>
      <w:r w:rsidRPr="00EA67E8">
        <w:rPr>
          <w:rFonts w:ascii="Sylfaen" w:hAnsi="Sylfaen"/>
          <w:sz w:val="24"/>
          <w:szCs w:val="24"/>
        </w:rPr>
        <w:t>наказывается лишением свободы на срок от четырех до девяти лет с лишением права занимать определенные должности или заниматься определенной деятельностью на срок до трех лет.";</w:t>
      </w:r>
    </w:p>
    <w:p w:rsidR="00673CC5" w:rsidRPr="00EA67E8" w:rsidRDefault="00673CC5" w:rsidP="00673CC5">
      <w:pPr>
        <w:pStyle w:val="ConsPlusNormal"/>
        <w:spacing w:before="240"/>
        <w:ind w:firstLine="540"/>
        <w:jc w:val="both"/>
        <w:rPr>
          <w:rFonts w:ascii="Sylfaen" w:hAnsi="Sylfaen"/>
          <w:sz w:val="24"/>
          <w:szCs w:val="24"/>
        </w:rPr>
      </w:pPr>
      <w:r w:rsidRPr="00EA67E8">
        <w:rPr>
          <w:rFonts w:ascii="Sylfaen" w:hAnsi="Sylfaen"/>
          <w:sz w:val="24"/>
          <w:szCs w:val="24"/>
        </w:rPr>
        <w:lastRenderedPageBreak/>
        <w:t>2) абзац первый статьи 264.1 после слов "судимость за совершение" дополнить словами "в состоянии опьянения".</w:t>
      </w:r>
    </w:p>
    <w:p w:rsidR="00673CC5" w:rsidRPr="00EA67E8" w:rsidRDefault="00673CC5" w:rsidP="00673CC5">
      <w:pPr>
        <w:pStyle w:val="ConsPlusNormal"/>
        <w:ind w:firstLine="540"/>
        <w:jc w:val="both"/>
        <w:rPr>
          <w:rFonts w:ascii="Sylfaen" w:hAnsi="Sylfaen"/>
          <w:sz w:val="24"/>
          <w:szCs w:val="24"/>
        </w:rPr>
      </w:pPr>
    </w:p>
    <w:p w:rsidR="00673CC5" w:rsidRPr="00EA67E8" w:rsidRDefault="00673CC5" w:rsidP="00673CC5">
      <w:pPr>
        <w:pStyle w:val="ConsPlusTitle"/>
        <w:ind w:firstLine="540"/>
        <w:jc w:val="both"/>
        <w:outlineLvl w:val="0"/>
        <w:rPr>
          <w:rFonts w:ascii="Sylfaen" w:hAnsi="Sylfaen"/>
          <w:szCs w:val="24"/>
        </w:rPr>
      </w:pPr>
      <w:r w:rsidRPr="00EA67E8">
        <w:rPr>
          <w:rFonts w:ascii="Sylfaen" w:hAnsi="Sylfaen"/>
          <w:szCs w:val="24"/>
        </w:rPr>
        <w:t>Статья 2</w:t>
      </w:r>
    </w:p>
    <w:p w:rsidR="00673CC5" w:rsidRPr="00EA67E8" w:rsidRDefault="00673CC5" w:rsidP="00673CC5">
      <w:pPr>
        <w:pStyle w:val="ConsPlusNormal"/>
        <w:ind w:firstLine="540"/>
        <w:jc w:val="both"/>
        <w:rPr>
          <w:rFonts w:ascii="Sylfaen" w:hAnsi="Sylfaen"/>
          <w:sz w:val="24"/>
          <w:szCs w:val="24"/>
        </w:rPr>
      </w:pPr>
    </w:p>
    <w:p w:rsidR="00673CC5" w:rsidRPr="00EA67E8" w:rsidRDefault="00673CC5" w:rsidP="00673CC5">
      <w:pPr>
        <w:pStyle w:val="ConsPlusNormal"/>
        <w:ind w:firstLine="540"/>
        <w:jc w:val="both"/>
        <w:rPr>
          <w:rFonts w:ascii="Sylfaen" w:hAnsi="Sylfaen"/>
          <w:sz w:val="24"/>
          <w:szCs w:val="24"/>
        </w:rPr>
      </w:pPr>
      <w:r w:rsidRPr="00EA67E8">
        <w:rPr>
          <w:rFonts w:ascii="Sylfaen" w:hAnsi="Sylfaen"/>
          <w:sz w:val="24"/>
          <w:szCs w:val="24"/>
        </w:rPr>
        <w:t>Настоящий Федеральный закон вступает в силу со дня его официального опубликования.</w:t>
      </w:r>
    </w:p>
    <w:p w:rsidR="00673CC5" w:rsidRPr="00EA67E8" w:rsidRDefault="00673CC5" w:rsidP="00673CC5">
      <w:pPr>
        <w:pStyle w:val="ConsPlusNormal"/>
        <w:ind w:firstLine="540"/>
        <w:jc w:val="both"/>
        <w:rPr>
          <w:rFonts w:ascii="Sylfaen" w:hAnsi="Sylfaen"/>
          <w:sz w:val="24"/>
          <w:szCs w:val="24"/>
        </w:rPr>
      </w:pPr>
    </w:p>
    <w:p w:rsidR="00673CC5" w:rsidRPr="00EA67E8" w:rsidRDefault="00673CC5" w:rsidP="00673CC5">
      <w:pPr>
        <w:pStyle w:val="ConsPlusNormal"/>
        <w:jc w:val="right"/>
        <w:rPr>
          <w:rFonts w:ascii="Sylfaen" w:hAnsi="Sylfaen"/>
          <w:sz w:val="24"/>
          <w:szCs w:val="24"/>
        </w:rPr>
      </w:pPr>
      <w:r w:rsidRPr="00EA67E8">
        <w:rPr>
          <w:rFonts w:ascii="Sylfaen" w:hAnsi="Sylfaen"/>
          <w:sz w:val="24"/>
          <w:szCs w:val="24"/>
        </w:rPr>
        <w:t>Президент</w:t>
      </w:r>
    </w:p>
    <w:p w:rsidR="00673CC5" w:rsidRPr="00EA67E8" w:rsidRDefault="00673CC5" w:rsidP="00673CC5">
      <w:pPr>
        <w:pStyle w:val="ConsPlusNormal"/>
        <w:jc w:val="right"/>
        <w:rPr>
          <w:rFonts w:ascii="Sylfaen" w:hAnsi="Sylfaen"/>
          <w:sz w:val="24"/>
          <w:szCs w:val="24"/>
        </w:rPr>
      </w:pPr>
      <w:r w:rsidRPr="00EA67E8">
        <w:rPr>
          <w:rFonts w:ascii="Sylfaen" w:hAnsi="Sylfaen"/>
          <w:sz w:val="24"/>
          <w:szCs w:val="24"/>
        </w:rPr>
        <w:t>Российской Федерации</w:t>
      </w:r>
    </w:p>
    <w:p w:rsidR="00673CC5" w:rsidRPr="00EA67E8" w:rsidRDefault="00673CC5" w:rsidP="00673CC5">
      <w:pPr>
        <w:pStyle w:val="ConsPlusNormal"/>
        <w:jc w:val="right"/>
        <w:rPr>
          <w:rFonts w:ascii="Sylfaen" w:hAnsi="Sylfaen"/>
          <w:sz w:val="24"/>
          <w:szCs w:val="24"/>
        </w:rPr>
      </w:pPr>
      <w:r w:rsidRPr="00EA67E8">
        <w:rPr>
          <w:rFonts w:ascii="Sylfaen" w:hAnsi="Sylfaen"/>
          <w:sz w:val="24"/>
          <w:szCs w:val="24"/>
        </w:rPr>
        <w:t>В.ПУТИН</w:t>
      </w:r>
    </w:p>
    <w:p w:rsidR="00673CC5" w:rsidRPr="00EA67E8" w:rsidRDefault="00673CC5" w:rsidP="00673CC5">
      <w:pPr>
        <w:pStyle w:val="ConsPlusNormal"/>
        <w:rPr>
          <w:rFonts w:ascii="Sylfaen" w:hAnsi="Sylfaen"/>
          <w:sz w:val="24"/>
          <w:szCs w:val="24"/>
        </w:rPr>
      </w:pPr>
      <w:r w:rsidRPr="00EA67E8">
        <w:rPr>
          <w:rFonts w:ascii="Sylfaen" w:hAnsi="Sylfaen"/>
          <w:sz w:val="24"/>
          <w:szCs w:val="24"/>
        </w:rPr>
        <w:t>Москва, Кремль</w:t>
      </w:r>
    </w:p>
    <w:p w:rsidR="00673CC5" w:rsidRPr="00EA67E8" w:rsidRDefault="00673CC5" w:rsidP="00673CC5">
      <w:pPr>
        <w:pStyle w:val="ConsPlusNormal"/>
        <w:rPr>
          <w:rFonts w:ascii="Sylfaen" w:hAnsi="Sylfaen"/>
          <w:sz w:val="24"/>
          <w:szCs w:val="24"/>
        </w:rPr>
      </w:pPr>
      <w:r w:rsidRPr="00EA67E8">
        <w:rPr>
          <w:rFonts w:ascii="Sylfaen" w:hAnsi="Sylfaen"/>
          <w:sz w:val="24"/>
          <w:szCs w:val="24"/>
        </w:rPr>
        <w:t>23 апреля 2019 года</w:t>
      </w:r>
    </w:p>
    <w:p w:rsidR="00673CC5" w:rsidRDefault="00673CC5" w:rsidP="00673CC5">
      <w:pPr>
        <w:pStyle w:val="ConsPlusNormal"/>
        <w:rPr>
          <w:rFonts w:ascii="Sylfaen" w:hAnsi="Sylfaen"/>
          <w:sz w:val="24"/>
          <w:szCs w:val="24"/>
        </w:rPr>
      </w:pPr>
      <w:r w:rsidRPr="00EA67E8">
        <w:rPr>
          <w:rFonts w:ascii="Sylfaen" w:hAnsi="Sylfaen"/>
          <w:sz w:val="24"/>
          <w:szCs w:val="24"/>
        </w:rPr>
        <w:t>N 65-ФЗ</w:t>
      </w:r>
    </w:p>
    <w:p w:rsidR="00673CC5" w:rsidRPr="00EA67E8" w:rsidRDefault="00673CC5" w:rsidP="00673CC5">
      <w:pPr>
        <w:pStyle w:val="ConsPlusNormal"/>
        <w:rPr>
          <w:rFonts w:ascii="Sylfaen" w:hAnsi="Sylfaen"/>
          <w:sz w:val="24"/>
          <w:szCs w:val="24"/>
        </w:rPr>
      </w:pPr>
      <w:r>
        <w:rPr>
          <w:rFonts w:ascii="Sylfaen" w:hAnsi="Sylfaen"/>
          <w:sz w:val="24"/>
          <w:szCs w:val="24"/>
        </w:rPr>
        <w:t>_____________________________________________________________________________</w:t>
      </w:r>
    </w:p>
    <w:p w:rsidR="00673CC5" w:rsidRPr="00EA67E8" w:rsidRDefault="00673CC5" w:rsidP="00673CC5">
      <w:pPr>
        <w:pStyle w:val="ConsPlusNormal"/>
        <w:jc w:val="both"/>
        <w:rPr>
          <w:rFonts w:ascii="Sylfaen" w:hAnsi="Sylfaen"/>
          <w:sz w:val="24"/>
          <w:szCs w:val="24"/>
        </w:rPr>
      </w:pPr>
    </w:p>
    <w:p w:rsidR="00673CC5" w:rsidRPr="00C10BAB" w:rsidRDefault="00673CC5" w:rsidP="00673CC5">
      <w:pPr>
        <w:pStyle w:val="ConsPlusNormal"/>
        <w:jc w:val="both"/>
        <w:outlineLvl w:val="0"/>
        <w:rPr>
          <w:rFonts w:ascii="Sylfaen" w:hAnsi="Sylfaen" w:cs="Helvetica"/>
          <w:b/>
          <w:bCs/>
          <w:color w:val="000000"/>
          <w:sz w:val="24"/>
          <w:szCs w:val="24"/>
          <w:shd w:val="clear" w:color="auto" w:fill="FFFFFF"/>
        </w:rPr>
      </w:pPr>
      <w:r w:rsidRPr="00C10BAB">
        <w:rPr>
          <w:rFonts w:ascii="Sylfaen" w:hAnsi="Sylfaen" w:cs="Helvetica"/>
          <w:b/>
          <w:bCs/>
          <w:color w:val="000000"/>
          <w:sz w:val="24"/>
          <w:szCs w:val="24"/>
          <w:shd w:val="clear" w:color="auto" w:fill="FFFFFF"/>
        </w:rPr>
        <w:t>Единовременное пособие, выплачиваемое при увольнении военнослужащего с военной службы в связи с признанием его негодным к военной службе вследствие военной травмы, и единовременное пособие, выплачиваемое в случае получения военнослужащим увечья при осуществлении мероприятия по борьбе с терроризмом, повлекшего за собой наступление инвалидности, не могут рассматриваться как однородные.</w:t>
      </w:r>
    </w:p>
    <w:p w:rsidR="00673CC5" w:rsidRPr="00C10BAB" w:rsidRDefault="00673CC5" w:rsidP="00673CC5">
      <w:pPr>
        <w:pStyle w:val="ConsPlusNormal"/>
        <w:jc w:val="both"/>
        <w:outlineLvl w:val="0"/>
        <w:rPr>
          <w:rFonts w:ascii="Sylfaen" w:hAnsi="Sylfaen"/>
          <w:sz w:val="24"/>
          <w:szCs w:val="24"/>
        </w:rPr>
      </w:pPr>
    </w:p>
    <w:p w:rsidR="00673CC5" w:rsidRPr="00C10BAB" w:rsidRDefault="00673CC5" w:rsidP="00673CC5">
      <w:pPr>
        <w:pStyle w:val="ConsPlusTitle"/>
        <w:jc w:val="center"/>
        <w:outlineLvl w:val="0"/>
        <w:rPr>
          <w:rFonts w:ascii="Sylfaen" w:hAnsi="Sylfaen"/>
          <w:szCs w:val="24"/>
        </w:rPr>
      </w:pPr>
      <w:r w:rsidRPr="00C10BAB">
        <w:rPr>
          <w:rFonts w:ascii="Sylfaen" w:hAnsi="Sylfaen"/>
          <w:szCs w:val="24"/>
        </w:rPr>
        <w:t>КОНСТИТУЦИОННЫЙ СУД РОССИЙСКОЙ ФЕДЕРАЦИИ</w:t>
      </w:r>
    </w:p>
    <w:p w:rsidR="00673CC5" w:rsidRPr="00C10BAB" w:rsidRDefault="00673CC5" w:rsidP="00673CC5">
      <w:pPr>
        <w:pStyle w:val="ConsPlusTitle"/>
        <w:jc w:val="both"/>
        <w:rPr>
          <w:rFonts w:ascii="Sylfaen" w:hAnsi="Sylfaen"/>
          <w:szCs w:val="24"/>
        </w:rPr>
      </w:pPr>
    </w:p>
    <w:p w:rsidR="00673CC5" w:rsidRPr="00C10BAB" w:rsidRDefault="00673CC5" w:rsidP="00673CC5">
      <w:pPr>
        <w:pStyle w:val="ConsPlusTitle"/>
        <w:jc w:val="center"/>
        <w:rPr>
          <w:rFonts w:ascii="Sylfaen" w:hAnsi="Sylfaen"/>
          <w:szCs w:val="24"/>
        </w:rPr>
      </w:pPr>
      <w:r w:rsidRPr="00C10BAB">
        <w:rPr>
          <w:rFonts w:ascii="Sylfaen" w:hAnsi="Sylfaen"/>
          <w:szCs w:val="24"/>
        </w:rPr>
        <w:t>Именем Российской Федерации</w:t>
      </w:r>
    </w:p>
    <w:p w:rsidR="00673CC5" w:rsidRPr="00C10BAB" w:rsidRDefault="00673CC5" w:rsidP="00673CC5">
      <w:pPr>
        <w:pStyle w:val="ConsPlusTitle"/>
        <w:jc w:val="both"/>
        <w:rPr>
          <w:rFonts w:ascii="Sylfaen" w:hAnsi="Sylfaen"/>
          <w:szCs w:val="24"/>
        </w:rPr>
      </w:pPr>
    </w:p>
    <w:p w:rsidR="00673CC5" w:rsidRPr="00C10BAB" w:rsidRDefault="00673CC5" w:rsidP="00673CC5">
      <w:pPr>
        <w:pStyle w:val="ConsPlusTitle"/>
        <w:jc w:val="center"/>
        <w:rPr>
          <w:rFonts w:ascii="Sylfaen" w:hAnsi="Sylfaen"/>
          <w:szCs w:val="24"/>
        </w:rPr>
      </w:pPr>
      <w:r w:rsidRPr="00C10BAB">
        <w:rPr>
          <w:rFonts w:ascii="Sylfaen" w:hAnsi="Sylfaen"/>
          <w:szCs w:val="24"/>
        </w:rPr>
        <w:t>ПОСТАНОВЛЕНИЕ</w:t>
      </w:r>
    </w:p>
    <w:p w:rsidR="00673CC5" w:rsidRPr="00C10BAB" w:rsidRDefault="00673CC5" w:rsidP="00673CC5">
      <w:pPr>
        <w:pStyle w:val="ConsPlusTitle"/>
        <w:jc w:val="center"/>
        <w:rPr>
          <w:rFonts w:ascii="Sylfaen" w:hAnsi="Sylfaen"/>
          <w:szCs w:val="24"/>
        </w:rPr>
      </w:pPr>
      <w:r w:rsidRPr="00C10BAB">
        <w:rPr>
          <w:rFonts w:ascii="Sylfaen" w:hAnsi="Sylfaen"/>
          <w:szCs w:val="24"/>
        </w:rPr>
        <w:t>от 29 марта 2019 г. N 16-П</w:t>
      </w:r>
    </w:p>
    <w:p w:rsidR="00673CC5" w:rsidRPr="00C10BAB" w:rsidRDefault="00673CC5" w:rsidP="00673CC5">
      <w:pPr>
        <w:pStyle w:val="ConsPlusTitle"/>
        <w:jc w:val="both"/>
        <w:rPr>
          <w:rFonts w:ascii="Sylfaen" w:hAnsi="Sylfaen"/>
          <w:szCs w:val="24"/>
        </w:rPr>
      </w:pPr>
    </w:p>
    <w:p w:rsidR="00673CC5" w:rsidRPr="00C10BAB" w:rsidRDefault="00673CC5" w:rsidP="00673CC5">
      <w:pPr>
        <w:pStyle w:val="ConsPlusTitle"/>
        <w:jc w:val="center"/>
        <w:rPr>
          <w:rFonts w:ascii="Sylfaen" w:hAnsi="Sylfaen"/>
          <w:szCs w:val="24"/>
        </w:rPr>
      </w:pPr>
      <w:bookmarkStart w:id="2" w:name="_Hlk7500052"/>
      <w:r w:rsidRPr="00C10BAB">
        <w:rPr>
          <w:rFonts w:ascii="Sylfaen" w:hAnsi="Sylfaen"/>
          <w:szCs w:val="24"/>
        </w:rPr>
        <w:t>ПО ДЕЛУ О ПРОВЕРКЕ КОНСТИТУЦИОННОСТИ</w:t>
      </w:r>
    </w:p>
    <w:p w:rsidR="00673CC5" w:rsidRPr="00C10BAB" w:rsidRDefault="00673CC5" w:rsidP="00673CC5">
      <w:pPr>
        <w:pStyle w:val="ConsPlusTitle"/>
        <w:jc w:val="center"/>
        <w:rPr>
          <w:rFonts w:ascii="Sylfaen" w:hAnsi="Sylfaen"/>
          <w:szCs w:val="24"/>
        </w:rPr>
      </w:pPr>
      <w:r w:rsidRPr="00C10BAB">
        <w:rPr>
          <w:rFonts w:ascii="Sylfaen" w:hAnsi="Sylfaen"/>
          <w:szCs w:val="24"/>
        </w:rPr>
        <w:t>ЧАСТИ 6 СТАТЬИ 21 ФЕДЕРАЛЬНОГО ЗАКОНА "О ПРОТИВОДЕЙСТВИИ</w:t>
      </w:r>
    </w:p>
    <w:p w:rsidR="00673CC5" w:rsidRPr="00C10BAB" w:rsidRDefault="00673CC5" w:rsidP="00673CC5">
      <w:pPr>
        <w:pStyle w:val="ConsPlusTitle"/>
        <w:jc w:val="center"/>
        <w:rPr>
          <w:rFonts w:ascii="Sylfaen" w:hAnsi="Sylfaen"/>
          <w:szCs w:val="24"/>
        </w:rPr>
      </w:pPr>
      <w:r w:rsidRPr="00C10BAB">
        <w:rPr>
          <w:rFonts w:ascii="Sylfaen" w:hAnsi="Sylfaen"/>
          <w:szCs w:val="24"/>
        </w:rPr>
        <w:t>ТЕРРОРИЗМУ" И ЧАСТИ 15 СТАТЬИ 3 ФЕДЕРАЛЬНОГО ЗАКОНА</w:t>
      </w:r>
    </w:p>
    <w:p w:rsidR="00673CC5" w:rsidRPr="00C10BAB" w:rsidRDefault="00673CC5" w:rsidP="00673CC5">
      <w:pPr>
        <w:pStyle w:val="ConsPlusTitle"/>
        <w:jc w:val="center"/>
        <w:rPr>
          <w:rFonts w:ascii="Sylfaen" w:hAnsi="Sylfaen"/>
          <w:szCs w:val="24"/>
        </w:rPr>
      </w:pPr>
      <w:r w:rsidRPr="00C10BAB">
        <w:rPr>
          <w:rFonts w:ascii="Sylfaen" w:hAnsi="Sylfaen"/>
          <w:szCs w:val="24"/>
        </w:rPr>
        <w:t>"О ДЕНЕЖНОМ ДОВОЛЬСТВИИ ВОЕННОСЛУЖАЩИХ И ПРЕДОСТАВЛЕНИИ</w:t>
      </w:r>
    </w:p>
    <w:p w:rsidR="00673CC5" w:rsidRPr="00C10BAB" w:rsidRDefault="00673CC5" w:rsidP="00673CC5">
      <w:pPr>
        <w:pStyle w:val="ConsPlusTitle"/>
        <w:jc w:val="center"/>
        <w:rPr>
          <w:rFonts w:ascii="Sylfaen" w:hAnsi="Sylfaen"/>
          <w:szCs w:val="24"/>
        </w:rPr>
      </w:pPr>
      <w:r w:rsidRPr="00C10BAB">
        <w:rPr>
          <w:rFonts w:ascii="Sylfaen" w:hAnsi="Sylfaen"/>
          <w:szCs w:val="24"/>
        </w:rPr>
        <w:t>ИМ ОТДЕЛЬНЫХ ВЫПЛАТ" В СВЯЗИ С ЖАЛОБОЙ</w:t>
      </w:r>
    </w:p>
    <w:p w:rsidR="00673CC5" w:rsidRPr="00C10BAB" w:rsidRDefault="00673CC5" w:rsidP="00673CC5">
      <w:pPr>
        <w:pStyle w:val="ConsPlusTitle"/>
        <w:jc w:val="center"/>
        <w:rPr>
          <w:rFonts w:ascii="Sylfaen" w:hAnsi="Sylfaen"/>
          <w:szCs w:val="24"/>
        </w:rPr>
      </w:pPr>
      <w:r w:rsidRPr="00C10BAB">
        <w:rPr>
          <w:rFonts w:ascii="Sylfaen" w:hAnsi="Sylfaen"/>
          <w:szCs w:val="24"/>
        </w:rPr>
        <w:t>ГРАЖДАНИНА Е.А. ПОНКРАТОВА</w:t>
      </w:r>
      <w:bookmarkEnd w:id="2"/>
    </w:p>
    <w:p w:rsidR="00673CC5" w:rsidRPr="00C10BAB" w:rsidRDefault="00673CC5" w:rsidP="00673CC5">
      <w:pPr>
        <w:pStyle w:val="ConsPlusNormal"/>
        <w:jc w:val="both"/>
        <w:rPr>
          <w:rFonts w:ascii="Sylfaen" w:hAnsi="Sylfaen"/>
          <w:sz w:val="24"/>
          <w:szCs w:val="24"/>
        </w:rPr>
      </w:pPr>
    </w:p>
    <w:p w:rsidR="00673CC5" w:rsidRPr="00C10BAB" w:rsidRDefault="00673CC5" w:rsidP="00673CC5">
      <w:pPr>
        <w:pStyle w:val="ConsPlusNormal"/>
        <w:ind w:firstLine="540"/>
        <w:jc w:val="both"/>
        <w:rPr>
          <w:rFonts w:ascii="Sylfaen" w:hAnsi="Sylfaen"/>
          <w:sz w:val="24"/>
          <w:szCs w:val="24"/>
        </w:rPr>
      </w:pPr>
      <w:r w:rsidRPr="00C10BAB">
        <w:rPr>
          <w:rFonts w:ascii="Sylfaen" w:hAnsi="Sylfaen"/>
          <w:sz w:val="24"/>
          <w:szCs w:val="24"/>
        </w:rPr>
        <w:t xml:space="preserve">Конституционный Суд Российской Федерации в составе Председателя В.Д. Зорькина, судей К.В. </w:t>
      </w:r>
      <w:proofErr w:type="spellStart"/>
      <w:r w:rsidRPr="00C10BAB">
        <w:rPr>
          <w:rFonts w:ascii="Sylfaen" w:hAnsi="Sylfaen"/>
          <w:sz w:val="24"/>
          <w:szCs w:val="24"/>
        </w:rPr>
        <w:t>Арановского</w:t>
      </w:r>
      <w:proofErr w:type="spellEnd"/>
      <w:r w:rsidRPr="00C10BAB">
        <w:rPr>
          <w:rFonts w:ascii="Sylfaen" w:hAnsi="Sylfaen"/>
          <w:sz w:val="24"/>
          <w:szCs w:val="24"/>
        </w:rPr>
        <w:t xml:space="preserve">, А.И. Бойцова, Н.С. Бондаря, Г.А. Гаджиева, Ю.М. Данилова, Л.М. </w:t>
      </w:r>
      <w:proofErr w:type="spellStart"/>
      <w:r w:rsidRPr="00C10BAB">
        <w:rPr>
          <w:rFonts w:ascii="Sylfaen" w:hAnsi="Sylfaen"/>
          <w:sz w:val="24"/>
          <w:szCs w:val="24"/>
        </w:rPr>
        <w:t>Жарковой</w:t>
      </w:r>
      <w:proofErr w:type="spellEnd"/>
      <w:r w:rsidRPr="00C10BAB">
        <w:rPr>
          <w:rFonts w:ascii="Sylfaen" w:hAnsi="Sylfaen"/>
          <w:sz w:val="24"/>
          <w:szCs w:val="24"/>
        </w:rPr>
        <w:t xml:space="preserve">, С.М. Казанцева, С.Д. Князева, А.Н. Кокотова, Л.О. </w:t>
      </w:r>
      <w:proofErr w:type="spellStart"/>
      <w:r w:rsidRPr="00C10BAB">
        <w:rPr>
          <w:rFonts w:ascii="Sylfaen" w:hAnsi="Sylfaen"/>
          <w:sz w:val="24"/>
          <w:szCs w:val="24"/>
        </w:rPr>
        <w:t>Красавчиковой</w:t>
      </w:r>
      <w:proofErr w:type="spellEnd"/>
      <w:r w:rsidRPr="00C10BAB">
        <w:rPr>
          <w:rFonts w:ascii="Sylfaen" w:hAnsi="Sylfaen"/>
          <w:sz w:val="24"/>
          <w:szCs w:val="24"/>
        </w:rPr>
        <w:t>, С.П. Маврина, Н.В. Мельникова, Ю.Д. Рудкина, О.С. Хохряковой, В.Г. Ярославцева,</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 xml:space="preserve">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w:t>
      </w:r>
      <w:r w:rsidRPr="00C10BAB">
        <w:rPr>
          <w:rFonts w:ascii="Sylfaen" w:hAnsi="Sylfaen"/>
          <w:sz w:val="24"/>
          <w:szCs w:val="24"/>
        </w:rPr>
        <w:lastRenderedPageBreak/>
        <w:t>Суде Российской Федерации",</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рассмотрел в заседании без проведения слушания дело о проверке конституционности части 6 статьи 21 Федерального закона "О противодействии терроризму" и части 15 статьи 3 Федерального закона "О денежном довольствии военнослужащих и предоставлении им отдельных выплат".</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 xml:space="preserve">Поводом к рассмотрению дела явилась жалоба гражданина Е.А. </w:t>
      </w:r>
      <w:proofErr w:type="spellStart"/>
      <w:r w:rsidRPr="00C10BAB">
        <w:rPr>
          <w:rFonts w:ascii="Sylfaen" w:hAnsi="Sylfaen"/>
          <w:sz w:val="24"/>
          <w:szCs w:val="24"/>
        </w:rPr>
        <w:t>Понкратова</w:t>
      </w:r>
      <w:proofErr w:type="spellEnd"/>
      <w:r w:rsidRPr="00C10BAB">
        <w:rPr>
          <w:rFonts w:ascii="Sylfaen" w:hAnsi="Sylfaen"/>
          <w:sz w:val="24"/>
          <w:szCs w:val="24"/>
        </w:rPr>
        <w:t xml:space="preserve">. Основанием к рассмотрению дела явилась обнаружившаяся неопределенность в вопросе о том, соответствуют ли </w:t>
      </w:r>
      <w:proofErr w:type="gramStart"/>
      <w:r w:rsidRPr="00C10BAB">
        <w:rPr>
          <w:rFonts w:ascii="Sylfaen" w:hAnsi="Sylfaen"/>
          <w:sz w:val="24"/>
          <w:szCs w:val="24"/>
        </w:rPr>
        <w:t>Конституции Российской Федерации</w:t>
      </w:r>
      <w:proofErr w:type="gramEnd"/>
      <w:r w:rsidRPr="00C10BAB">
        <w:rPr>
          <w:rFonts w:ascii="Sylfaen" w:hAnsi="Sylfaen"/>
          <w:sz w:val="24"/>
          <w:szCs w:val="24"/>
        </w:rPr>
        <w:t xml:space="preserve"> оспариваемые заявителем законоположения.</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 xml:space="preserve">Заслушав сообщение судьи-докладчика Л.М. </w:t>
      </w:r>
      <w:proofErr w:type="spellStart"/>
      <w:r w:rsidRPr="00C10BAB">
        <w:rPr>
          <w:rFonts w:ascii="Sylfaen" w:hAnsi="Sylfaen"/>
          <w:sz w:val="24"/>
          <w:szCs w:val="24"/>
        </w:rPr>
        <w:t>Жарковой</w:t>
      </w:r>
      <w:proofErr w:type="spellEnd"/>
      <w:r w:rsidRPr="00C10BAB">
        <w:rPr>
          <w:rFonts w:ascii="Sylfaen" w:hAnsi="Sylfaen"/>
          <w:sz w:val="24"/>
          <w:szCs w:val="24"/>
        </w:rPr>
        <w:t>, исследовав представленные документы и иные материалы, Конституционный Суд Российской Федерации</w:t>
      </w:r>
    </w:p>
    <w:p w:rsidR="00673CC5" w:rsidRPr="00C10BAB" w:rsidRDefault="00673CC5" w:rsidP="00673CC5">
      <w:pPr>
        <w:pStyle w:val="ConsPlusNormal"/>
        <w:jc w:val="both"/>
        <w:rPr>
          <w:rFonts w:ascii="Sylfaen" w:hAnsi="Sylfaen"/>
          <w:sz w:val="24"/>
          <w:szCs w:val="24"/>
        </w:rPr>
      </w:pPr>
    </w:p>
    <w:p w:rsidR="00673CC5" w:rsidRPr="00C10BAB" w:rsidRDefault="00673CC5" w:rsidP="00673CC5">
      <w:pPr>
        <w:pStyle w:val="ConsPlusNormal"/>
        <w:jc w:val="center"/>
        <w:rPr>
          <w:rFonts w:ascii="Sylfaen" w:hAnsi="Sylfaen"/>
          <w:sz w:val="24"/>
          <w:szCs w:val="24"/>
        </w:rPr>
      </w:pPr>
      <w:r w:rsidRPr="00C10BAB">
        <w:rPr>
          <w:rFonts w:ascii="Sylfaen" w:hAnsi="Sylfaen"/>
          <w:sz w:val="24"/>
          <w:szCs w:val="24"/>
        </w:rPr>
        <w:t>установил:</w:t>
      </w:r>
    </w:p>
    <w:p w:rsidR="00673CC5" w:rsidRPr="00C10BAB" w:rsidRDefault="00673CC5" w:rsidP="00673CC5">
      <w:pPr>
        <w:pStyle w:val="ConsPlusNormal"/>
        <w:jc w:val="both"/>
        <w:rPr>
          <w:rFonts w:ascii="Sylfaen" w:hAnsi="Sylfaen"/>
          <w:sz w:val="24"/>
          <w:szCs w:val="24"/>
        </w:rPr>
      </w:pPr>
    </w:p>
    <w:p w:rsidR="00673CC5" w:rsidRPr="00C10BAB" w:rsidRDefault="00673CC5" w:rsidP="00673CC5">
      <w:pPr>
        <w:pStyle w:val="ConsPlusNormal"/>
        <w:ind w:firstLine="540"/>
        <w:jc w:val="both"/>
        <w:rPr>
          <w:rFonts w:ascii="Sylfaen" w:hAnsi="Sylfaen"/>
          <w:sz w:val="24"/>
          <w:szCs w:val="24"/>
        </w:rPr>
      </w:pPr>
      <w:r w:rsidRPr="00C10BAB">
        <w:rPr>
          <w:rFonts w:ascii="Sylfaen" w:hAnsi="Sylfaen"/>
          <w:sz w:val="24"/>
          <w:szCs w:val="24"/>
        </w:rPr>
        <w:t>1. Согласно части 6 статьи 21 Федерального закона от 6 марта 2006 года N 35-ФЗ "О противодействии терроризму" при одновременном возникновении в соответствии с законодательством Российской Федерации нескольких оснований для указанных в данной статье единовременных выплат (единовременных пособий, предусмотренных в случае гибели или причинения вреда здоровью лица, принимавшего участие в осуществлении мероприятия по борьбе с терроризмом) выплата осуществляется по одному основанию по выбору получателя.</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Часть 15 статьи 3 Федерального закона от 7 ноября 2011 года N 306-ФЗ "О денежном довольствии военнослужащих и предоставлении им отдельных выплат" устанавливает, что единовременные пособия и ежемесячная денежная компенсация, предусмотренные частями 8 - 10, 12 и 13 данной статьи (выплаты, назначаемые военнослужащим и членам их семей в целях компенсации вреда, причиненного жизни и здоровью лиц, проходивших военную службу), не производятся лицам, получившим такие пособия или компенсации по тем же основаниям в соответствии с иными федеральными законами и нормативными правовыми актами Российской Федерации.</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 xml:space="preserve">1.1. Заявитель по настоящему делу гражданин Е.А. </w:t>
      </w:r>
      <w:proofErr w:type="spellStart"/>
      <w:r w:rsidRPr="00C10BAB">
        <w:rPr>
          <w:rFonts w:ascii="Sylfaen" w:hAnsi="Sylfaen"/>
          <w:sz w:val="24"/>
          <w:szCs w:val="24"/>
        </w:rPr>
        <w:t>Понкратов</w:t>
      </w:r>
      <w:proofErr w:type="spellEnd"/>
      <w:r w:rsidRPr="00C10BAB">
        <w:rPr>
          <w:rFonts w:ascii="Sylfaen" w:hAnsi="Sylfaen"/>
          <w:sz w:val="24"/>
          <w:szCs w:val="24"/>
        </w:rPr>
        <w:t xml:space="preserve">, проходивший военную службу по контракту, в составе воинского подразделения, включенного в Объединенную группировку войск (сил) по проведению контртеррористических операций на территории Северо-Кавказского региона Российской Федерации, принимал участие в проведении разведывательно-поисковых мероприятий по выявлению и задержанию (уничтожению) незаконных вооруженных формирований в </w:t>
      </w:r>
      <w:proofErr w:type="spellStart"/>
      <w:r w:rsidRPr="00C10BAB">
        <w:rPr>
          <w:rFonts w:ascii="Sylfaen" w:hAnsi="Sylfaen"/>
          <w:sz w:val="24"/>
          <w:szCs w:val="24"/>
        </w:rPr>
        <w:t>Шатойском</w:t>
      </w:r>
      <w:proofErr w:type="spellEnd"/>
      <w:r w:rsidRPr="00C10BAB">
        <w:rPr>
          <w:rFonts w:ascii="Sylfaen" w:hAnsi="Sylfaen"/>
          <w:sz w:val="24"/>
          <w:szCs w:val="24"/>
        </w:rPr>
        <w:t xml:space="preserve"> районе Чеченской Республики. 8 июля 2013 года Е.А. </w:t>
      </w:r>
      <w:proofErr w:type="spellStart"/>
      <w:r w:rsidRPr="00C10BAB">
        <w:rPr>
          <w:rFonts w:ascii="Sylfaen" w:hAnsi="Sylfaen"/>
          <w:sz w:val="24"/>
          <w:szCs w:val="24"/>
        </w:rPr>
        <w:t>Понкратов</w:t>
      </w:r>
      <w:proofErr w:type="spellEnd"/>
      <w:r w:rsidRPr="00C10BAB">
        <w:rPr>
          <w:rFonts w:ascii="Sylfaen" w:hAnsi="Sylfaen"/>
          <w:sz w:val="24"/>
          <w:szCs w:val="24"/>
        </w:rPr>
        <w:t xml:space="preserve"> получил тяжелое минно-взрывное ранение, повлекшее за собой наступление инвалидности, в октябре этого же года заключением военно-врачебной комиссии он был признан не годным к военной службе. Решением от 8 октября 2013 года главнокомандующий внутренними войсками МВД России в порядке исключения разрешил оставить Е.А. </w:t>
      </w:r>
      <w:proofErr w:type="spellStart"/>
      <w:r w:rsidRPr="00C10BAB">
        <w:rPr>
          <w:rFonts w:ascii="Sylfaen" w:hAnsi="Sylfaen"/>
          <w:sz w:val="24"/>
          <w:szCs w:val="24"/>
        </w:rPr>
        <w:t>Понкратова</w:t>
      </w:r>
      <w:proofErr w:type="spellEnd"/>
      <w:r w:rsidRPr="00C10BAB">
        <w:rPr>
          <w:rFonts w:ascii="Sylfaen" w:hAnsi="Sylfaen"/>
          <w:sz w:val="24"/>
          <w:szCs w:val="24"/>
        </w:rPr>
        <w:t xml:space="preserve"> на военной службе. На основании протокола заседания комиссии главнокомандующего </w:t>
      </w:r>
      <w:r w:rsidRPr="00C10BAB">
        <w:rPr>
          <w:rFonts w:ascii="Sylfaen" w:hAnsi="Sylfaen"/>
          <w:sz w:val="24"/>
          <w:szCs w:val="24"/>
        </w:rPr>
        <w:lastRenderedPageBreak/>
        <w:t>внутренними войсками МВД России по возмещению вреда, причиненного жизни и здоровью лиц в связи с их участием в борьбе с терроризмом, командиром воинской части, в которой проходил службу заявитель, было принято решение о выплате ему единовременного пособия, предусмотренного частью 3 статьи 21 Федерального закона "О противодействии терроризму", в размере трехсот тысяч рублей (приказ от 14 мая 2014 года).</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 xml:space="preserve">В августе 2014 года с Е.А. </w:t>
      </w:r>
      <w:proofErr w:type="spellStart"/>
      <w:r w:rsidRPr="00C10BAB">
        <w:rPr>
          <w:rFonts w:ascii="Sylfaen" w:hAnsi="Sylfaen"/>
          <w:sz w:val="24"/>
          <w:szCs w:val="24"/>
        </w:rPr>
        <w:t>Понкратовым</w:t>
      </w:r>
      <w:proofErr w:type="spellEnd"/>
      <w:r w:rsidRPr="00C10BAB">
        <w:rPr>
          <w:rFonts w:ascii="Sylfaen" w:hAnsi="Sylfaen"/>
          <w:sz w:val="24"/>
          <w:szCs w:val="24"/>
        </w:rPr>
        <w:t xml:space="preserve"> был заключен новый контракт о прохождении военной службы во внутренних войсках МВД России сроком на 10 лет. В октябре 2017 года госпитальная военно-врачебная комиссия вновь установила, что из-за полученной военной травмы заявитель не годен к военной службе, и 7 декабря 2017 года он был уволен с военной службы по основанию, предусмотренному подпунктом "в" пункта 1 статьи 51 Федерального закона от 28 марта 1998 года N 53-ФЗ "О воинской обязанности и военной службе" (по состоянию здоровья - в связи с признанием его военно-врачебной комиссией не годным к военной службе). Решением комиссии по социальным вопросам военнослужащих, членов их семей и гражданского персонала от 12 декабря 2017 года Е.А. </w:t>
      </w:r>
      <w:proofErr w:type="spellStart"/>
      <w:r w:rsidRPr="00C10BAB">
        <w:rPr>
          <w:rFonts w:ascii="Sylfaen" w:hAnsi="Sylfaen"/>
          <w:sz w:val="24"/>
          <w:szCs w:val="24"/>
        </w:rPr>
        <w:t>Понкратову</w:t>
      </w:r>
      <w:proofErr w:type="spellEnd"/>
      <w:r w:rsidRPr="00C10BAB">
        <w:rPr>
          <w:rFonts w:ascii="Sylfaen" w:hAnsi="Sylfaen"/>
          <w:sz w:val="24"/>
          <w:szCs w:val="24"/>
        </w:rPr>
        <w:t xml:space="preserve"> было отказано в выплате единовременного пособия в размере 2 000 000 рублей, установленного пунктом 1 части 12 статьи 3 Федерального закона "О денежном довольствии военнослужащих и предоставлении им отдельных выплат".</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 xml:space="preserve">Полагая свои права нарушенными, Е.А. </w:t>
      </w:r>
      <w:proofErr w:type="spellStart"/>
      <w:r w:rsidRPr="00C10BAB">
        <w:rPr>
          <w:rFonts w:ascii="Sylfaen" w:hAnsi="Sylfaen"/>
          <w:sz w:val="24"/>
          <w:szCs w:val="24"/>
        </w:rPr>
        <w:t>Понкратов</w:t>
      </w:r>
      <w:proofErr w:type="spellEnd"/>
      <w:r w:rsidRPr="00C10BAB">
        <w:rPr>
          <w:rFonts w:ascii="Sylfaen" w:hAnsi="Sylfaen"/>
          <w:sz w:val="24"/>
          <w:szCs w:val="24"/>
        </w:rPr>
        <w:t xml:space="preserve"> обратился в Новосибирский гарнизонный военный суд, который решением от 10 апреля 2018 года со ссылкой на часть 6 статьи 21 Федерального закона "О противодействии терроризму" и часть 15 статьи 3 Федерального закона "О денежном довольствии военнослужащих и предоставлении им отдельных выплат" отказал ему в удовлетворении требований об оспаривании решений комиссии по социальным вопросам военнослужащих, членов их семей и гражданского персонала и командира воинской части, связанных с отказом в выплате ему указанного единовременного пособия. Судом был сделан вывод о том, что при увольнении с военной службы по состоянию здоровья Е.А. </w:t>
      </w:r>
      <w:proofErr w:type="spellStart"/>
      <w:r w:rsidRPr="00C10BAB">
        <w:rPr>
          <w:rFonts w:ascii="Sylfaen" w:hAnsi="Sylfaen"/>
          <w:sz w:val="24"/>
          <w:szCs w:val="24"/>
        </w:rPr>
        <w:t>Понкратов</w:t>
      </w:r>
      <w:proofErr w:type="spellEnd"/>
      <w:r w:rsidRPr="00C10BAB">
        <w:rPr>
          <w:rFonts w:ascii="Sylfaen" w:hAnsi="Sylfaen"/>
          <w:sz w:val="24"/>
          <w:szCs w:val="24"/>
        </w:rPr>
        <w:t xml:space="preserve"> не имел права на выплату, установленную пунктом 1 части 12 статьи 3 Федерального закона "О денежном довольствии военнослужащих и предоставлении им отдельных выплат", поскольку ранее на основании собственного волеизъявления он получил единовременное пособие, предусмотренное частью 3 статьи 21 Федерального закона "О противодействии терроризму". Апелляционным определением Западно-Сибирского окружного военного суда от 8 июня 2018 года решение суда первой инстанции было оставлено без изменения. Принимая такие решения, суды ссылались на пункт 32 постановления Пленума Верховного Суда Российской Федерации от 29 мая 2014 года N 8 "О практике применения судами законодательства о воинской обязанности, военной службе и статусе военнослужащих", в котором отмечено, что нормы частей 3 и 6 статьи 21 Федерального закона "О противодействии терроризму" и части 12 статьи 3 Федерального закона "О денежном довольствии военнослужащих и предоставлении им отдельных выплат" предусматривают выплату военнослужащим при повреждении здоровья в связи с осуществлением служебной деятельности однородных по своей сути единовременных пособий, в связи с чем при одновременном возникновении нескольких оснований для таких единовременных пособий выплата осуществляется по одному основанию по </w:t>
      </w:r>
      <w:r w:rsidRPr="00C10BAB">
        <w:rPr>
          <w:rFonts w:ascii="Sylfaen" w:hAnsi="Sylfaen"/>
          <w:sz w:val="24"/>
          <w:szCs w:val="24"/>
        </w:rPr>
        <w:lastRenderedPageBreak/>
        <w:t>выбору получателя.</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 xml:space="preserve">По мнению Е.А. </w:t>
      </w:r>
      <w:proofErr w:type="spellStart"/>
      <w:r w:rsidRPr="00C10BAB">
        <w:rPr>
          <w:rFonts w:ascii="Sylfaen" w:hAnsi="Sylfaen"/>
          <w:sz w:val="24"/>
          <w:szCs w:val="24"/>
        </w:rPr>
        <w:t>Понкратова</w:t>
      </w:r>
      <w:proofErr w:type="spellEnd"/>
      <w:r w:rsidRPr="00C10BAB">
        <w:rPr>
          <w:rFonts w:ascii="Sylfaen" w:hAnsi="Sylfaen"/>
          <w:sz w:val="24"/>
          <w:szCs w:val="24"/>
        </w:rPr>
        <w:t>, часть 6 статьи 21 Федерального закона "О противодействии терроризму" и часть 15 статьи 3 Федерального закона "О денежном довольствии военнослужащих и предоставлении им отдельных выплат" не соответствуют статьям 19 (части 1 и 2), 55 (часть 3) и 59 (части 1 и 2) Конституции Российской Федерации в той мере, в какой по смыслу, придаваемому им правоприменительной практикой, они препятствуют гражданину, получившему в ходе мероприятий по борьбе с терроризмом увечье, повлекшее наступление инвалидности, и продолжившему после этого прохождение военной службы, в получении разницы между суммой единовременного пособия, предусмотренного пунктом 1 части 12 статьи 3 Федерального закона "О денежном довольствии военнослужащих и предоставлении им отдельных выплат", выплачиваемого военнослужащему при увольнении с военной службы в связи с признанием его не годным к военной службе вследствие военной травмы, и суммой единовременного пособия, установленного частью 3 статьи 21 Федерального закона "О противодействии терроризму" и выплаченного ему непосредственно после получения увечья.</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1.2. В соответствии со статьями 36, 74, 96 и 97 Федерального конституционного закона "О Конституционном Суде Российской Федерации", конкретизирующими статью 125 (часть 4) Конституции Российской Федерации, Конституционный Суд Российской Федерации принимает к рассмотрению жалобу гражданина на нарушение его конституционных прав и свобод законом, примененным в конкретном деле, рассмотрение которого завершено в суде, если придет к выводу, что оспариваемые законоположения затрагивают конституционные права и свободы и что имеется неопределенность в вопросе о том, соответствуют ли эти законоположения Конституции Российской Федерации. Конституционный Суд Российской Федерации принимает постановление только по предмету, указанному в жалобе, и лишь в отношении той части акта, конституционность которой подвергается сомнению, оценивая как буквальный смысл рассматриваемых законоположений, так и смысл, придаваемый им официальным и иным толкованием или сложившейся правоприменительной практикой, а также исходя из их места в системе правовых норм. Конституционный Суд Российской Федерации при принятии решения не связан основаниями и доводами, изложенными в обращении.</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Таким образом, часть 6 статьи 21 Федерального закона "О противодействии терроризму" и часть 15 статьи 3 Федерального закона "О денежном довольствии военнослужащих и предоставлении им отдельных выплат" являются предметом рассмотрения Конституционного Суда Российской Федерации по настоящему делу в той мере, в какой они служат основанием для решения вопроса о предоставлении единовременного пособия, предусмотренного пунктом 1 части 12 статьи 3 Федерального закона "О денежном довольствии военнослужащих и предоставлении им отдельных выплат", тем проходившим военную службу и участвовавшим в мероприятиях по борьбе с терроризмом (в том числе в контртеррористических операциях) гражданам, которые получили единовременное пособие, установленное частью 3 статьи 21 Федерального закона "О противодействии терроризму".</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lastRenderedPageBreak/>
        <w:t>2. По смыслу статей 37 (часть 1) и 59 (части 1 и 2) Конституции Российской Федерации, военная служба как особый вид государственной службы, непосредственно связанной с обеспечением обороны страны и безопасности государства, осуществляется в публичных интересах, а лица, несущие такого рода службу, выполняют конституционно значимые функции: военнослужащий принимает на себя бремя неукоснительно, в режиме жесткой военной дисциплины исполнять обязанности военной службы, которые предполагают необходимость решения поставленных задач в любых условиях, в том числе сопряженных со значительным риском для жизни и здоровья.</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Особый правовой статус военнослужащих, как отметил Конституционный Суд Российской Федерации в Постановлении от 19 мая 2014 года N 15-П, обязывает государство гарантировать им материальное обеспечение и компенсации в случае причинения вреда здоровью при прохождении военной службы, в частности разработать эффективный организационно-правовой механизм возмещения такого вреда, используя для этого все необходимые правовые средства - как частноправовые (страхование, возмещение вреда), так и публично-правовые (государственное страхование, социальное обеспечение и др.). При этом в целях обеспечения надлежащего возмещения вреда, причиненного здоровью гражданина в связи с исполнением им обязанностей военной службы, законодатель вправе наряду с периодическими (ежемесячными) выплатами устанавливать и выплаты единовременного характера.</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При осуществлении соответствующего правового регулирования в силу конституционных принципов равенства и справедливости всем военнослужащим, получившим военную травму, должны быть гарантированы равные условия возмещения причиненного их здоровью вреда. Это не исключает, однако, необходимости учета особенностей несения службы и предполагает право законодателя закрепить наряду с общими, установленными для всех лиц, обладающих статусом военнослужащего, выплатами и специальные, предоставление которых связано с повреждением здоровья военнослужащего при выполнении служебных задач в особых условиях.</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3. Законодатель, исходя из специфики обязанностей государства по отношению к военнослужащим, закрепил публично-правовой механизм возмещения вреда, причиненного здоровью военнослужащих при исполнении ими обязанностей военной службы, включающий в себя в том числе выплату единовременных пособий, предусмотренных пунктом 1 части 12 статьи 3 Федерального закона "О денежном довольствии военнослужащих и предоставлении им отдельных выплат" и частью 3 статьи 21 Федерального закона "О противодействии терроризму".</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 xml:space="preserve">3.1. Первоначально единовременное пособие в размере, определенном в соотношении с размерами окладов военнослужащих, выплачиваемое при увольнении военнослужащих с военной службы в связи с признанием их не годными к ее прохождению вследствие увечья (ранения, травмы, контузии) либо заболевания, полученных ими при исполнении обязанностей военной службы, предусматривалось пунктом 3 статьи 18 Федерального закона от 27 мая 1998 года N 76-ФЗ "О статусе военнослужащих". С 1 января 2012 года пункт 3 этой статьи утратил силу в соответствии </w:t>
      </w:r>
      <w:r w:rsidRPr="00C10BAB">
        <w:rPr>
          <w:rFonts w:ascii="Sylfaen" w:hAnsi="Sylfaen"/>
          <w:sz w:val="24"/>
          <w:szCs w:val="24"/>
        </w:rPr>
        <w:lastRenderedPageBreak/>
        <w:t>с Федеральным законом от 8 ноября 2011 года N 309-ФЗ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денежном довольствии военнослужащих и предоставлении им отдельных выплат" и Федерального закона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Положения данной нормы являлись предметом рассмотрения Конституционного Суда Российской Федерации, который в Постановлении от 17 мая 2011 года N 8-П указал, что названное единовременное пособие, будучи направленным на возмещение вреда здоровью, представляет собой дополнительную социальную гарантию, установленную специальным законом для соответствующей категории граждан, в отношении которых государство берет на себя компенсацию причиненного вреда.</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Федеральный закон "О денежном довольствии военнослужащих и предоставлении им отдельных выплат" в пункте 1 части 12 и части 16 статьи 3 закрепил, что при увольнении военнослужащего, проходящего военную службу по контракту, в связи с признанием его не годным к военной службе вследствие военной травмы ему выплачивается подлежащее ежегодному увеличению (индексации) на основании решения Правительства Российской Федерации с учетом уровня инфляции (потребительских цен) в соответствии с федеральным законом о федеральном бюджете на очередной финансовый год и плановый период единовременное пособие, размер которого в настоящее время составляет 2 562 112 рублей 32 копейки.</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Таким образом, в отличие от ранее действовавшего регулирования единовременное пособие для граждан, уволенных с военной службы по контракту вследствие негодности к ее прохождению в результате военной травмы, в настоящее время определяется в твердой сумме. Однако основания и условия предоставления этой выплаты изменений не претерпели. Следовательно, не изменилась правовая природа и целевое предназначение данного пособия как элемента публично-правового механизма возмещения вреда, причиненного здоровью военнослужащего при исполнении обязанностей военной службы (Определение Конституционного Суда Российской Федерации от 4 июля 2017 года N 1439-О).</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 xml:space="preserve">При этом единовременное пособие, предусмотренное пунктом 1 части 12 статьи 3 Федерального закона "О денежном довольствии военнослужащих и предоставлении им отдельных выплат", имеет целью не только компенсировать неблагоприятные материальные последствия, вызванные причинением вреда здоровью военнослужащего и увольнением его с военной службы в связи с невозможностью ее дальнейшего прохождения, но и учесть иные обусловленные получением военной травмы изменения в жизни гражданина, проходившего военную службу, и членов его семьи, связанные с необходимостью адаптироваться к своему новому положению, включая возможный переезд к другому месту жительства и поиск работы, а также организацию жизнедеятельности военнослужащего и его семьи с учетом особенностей состояния его здоровья после получения увечья (ранения, травмы, контузии) или заболевания при </w:t>
      </w:r>
      <w:r w:rsidRPr="00C10BAB">
        <w:rPr>
          <w:rFonts w:ascii="Sylfaen" w:hAnsi="Sylfaen"/>
          <w:sz w:val="24"/>
          <w:szCs w:val="24"/>
        </w:rPr>
        <w:lastRenderedPageBreak/>
        <w:t>исполнении обязанностей военной службы.</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Право на указанное единовременное пособие возникает у любого военнослужащего вне связи с установлением ему инвалидности при условии признания его военно-врачебной комиссией не годным к военной службе вследствие военной травмы и увольнения со службы по данной причине.</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Из этого следует, что названная выплата носит общий характер, предназначена для всех лиц, проходящих военную службу, и в случае военной травмы, приведшей к увольнению, назначается военнослужащему независимо от того, в каких условиях исполнялись им обязанности военной службы.</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3.2. Участие в мероприятиях по борьбе с терроризмом предполагает исполнение обязанностей военной службы в рамках правового режима контртеррористической операции, т.е. в особых, экстремальных условиях, связанных с реализацией специальных задач, направленных на искоренение терроризма, сопряженных с повышенной опасностью и значительным риском для военнослужащего.</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Статьей 21 Федерального закона "О противодействии терроризму" регламентируется возмещение вреда лицам, участвующим в борьбе с терроризмом, а также определяются меры их социальной защиты. К таким мерам относятся единовременные пособия, выплачиваемые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(часть 2), а также самому лицу, принимавшему участие в осуществлении мероприятия по борьбе с терроризмом, получившему увечье, повлекшее за собой наступление инвалидности (часть 3), либо получившему ранение, но не признанному инвалидом (часть 4).</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Как следует из положений части 1 статьи 20 Федерального закона "О противодействии терроризму", а также иных его норм, регулирующих применение Вооруженных Сил Российской Федерации в борьбе с терроризмом (статья 6) и определяющих силы и средства, привлекаемые для проведения контртеррористической операции (статья 15), в состав таких сил и средств, наряду с военнослужащими Вооруженных Сил Российской Федерации, могут включаться и государственные служащие иных категорий.</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Соответственно, они - как и лица, проходящие военную службу, - при получении увечья, повлекшего за собой наступление инвалидности, имеют право на получение единовременного пособия в размере трехсот тысяч рублей на основании части 3 статьи 21 Федерального закона "О противодействии терроризму", которое является специальной выплатой, установленной в качестве дополнительной гарантии возмещения вреда, причиненного здоровью всех граждан, получивших приведшее к инвалидности увечье при исполнении служебных обязанностей в условиях правового режима контртеррористической операции.</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 xml:space="preserve">Вывод о дополнительном характере данного единовременного пособия подтверждается и закрепленным в части 2 статьи 20 Федерального закона "О </w:t>
      </w:r>
      <w:r w:rsidRPr="00C10BAB">
        <w:rPr>
          <w:rFonts w:ascii="Sylfaen" w:hAnsi="Sylfaen"/>
          <w:sz w:val="24"/>
          <w:szCs w:val="24"/>
        </w:rPr>
        <w:lastRenderedPageBreak/>
        <w:t>противодействии терроризму" правилом о том, что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определенном Правительством Российской Федерации.</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Предусматривая приведенное законоположение, федеральный законодатель должен был учитывать, что участвующие в борьбе с терроризмом лица, находящиеся под защитой государства, в связи с получением травмы, повлекшей невозможность исполнения ими своих обязанностей, обычно имеют право на получение в более высоком размере единовременных пособий, установленных законодательными актами, определяющими правовое положение государственных служащих, проходящих государственную службу различных видов.</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3.3. При проведении в 2011 году реформирования правового регулирования материального обеспечения военнослужащих одновременно с принятием Федерального закона "О денежном довольствии военнослужащих и предоставлении им отдельных выплат" и включением в него предусмотренных ранее пунктом 3 статьи 18 Федерального закона "О статусе военнослужащих" норм, закрепляющих выплату единовременного пособия при увольнении военнослужащих с военной службы в связи с признанием их не годными к военной службе вследствие увечья (ранения, травмы, контузии) либо заболевания, полученных ими при исполнении обязанностей военной службы, законодатель не изменил правил предоставления данного пособия.</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Не подверглись изменениям и правила выплаты единовременного пособия, установленного частью 3 статьи 21 Федерального закона "О противодействии терроризму" для лиц, принимавших участие в осуществлении мероприятий по борьбе с терроризмом и получивших увечье, повлекшее за собой наступление инвалидности.</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Таким образом, единовременное пособие, предусмотренное пунктом 1 части 12 статьи 3 Федерального закона "О денежном довольствии военнослужащих и предоставлении им отдельных выплат" при увольнении военнослужащего с военной службы в связи с признанием его не годным к военной службе вследствие военной травмы, и единовременное пособие, установленное частью 3 статьи 21 Федерального закона "О противодействии терроризму", выплачиваемое, если лицо, принимавшее участие в осуществлении мероприятия по борьбе с терроризмом, получило увечье, повлекшее за собой наступление инвалидности, различаются по своему месту и значению в правовом механизме возмещения вреда, причиненного здоровью военнослужащих, и не могут рассматриваться как однородные.</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 xml:space="preserve">4. Согласно части 15 статьи 3 Федерального закона "О денежном довольствии военнослужащих и предоставлении им отдельных выплат" единовременные пособия и ежемесячная денежная компенсация, предусмотренные частями 8 - 10, 12 и 13 данной статьи, не производятся лицам, получившим такие пособия или компенсации по тем же основаниям в соответствии с иными федеральными законами и нормативными правовыми актами Российской Федерации. Из этого следует, что единовременное пособие, установленное частью 12 статьи 3 Федерального закона "О денежном </w:t>
      </w:r>
      <w:r w:rsidRPr="00C10BAB">
        <w:rPr>
          <w:rFonts w:ascii="Sylfaen" w:hAnsi="Sylfaen"/>
          <w:sz w:val="24"/>
          <w:szCs w:val="24"/>
        </w:rPr>
        <w:lastRenderedPageBreak/>
        <w:t>довольствии военнослужащих и предоставлении им отдельных выплат", не выплачивается лицам, признанным не годными к прохождению военной службы вследствие военной травмы, если они получили единовременное пособие по тому же основанию (т.е. в связи с увольнением со службы в результате негодности к ее прохождению вследствие военной травмы) в соответствии с иным федеральным законом либо другим нормативным правовым актом Российской Федерации.</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Схожее регулирование установлено и Федеральным законом "О противодействии терроризму", согласно части 6 статьи 21 которого при одновременном возникновении в соответствии с законодательством Российской Федерации нескольких оснований для указанных в названной статье единовременных выплат выплата осуществляется по одному основанию по выбору получателя.</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Аналогичные положения, в силу которых одинаковые выплаты (социальные гарантии и компенсации), устанавливаемые для граждан по нескольким основаниям, могут назначаться лишь по одному из этих оснований, содержатся в Законе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 (статья 7), федеральных законах от 12 января 1995 года N 5-ФЗ "О ветеранах" (пункт 3 статьи 23.1), от 27 мая 1998 года N 76-ФЗ "О статусе военнослужащих" (пункт 9 статьи 2), от 15 декабря 2001 года N 166-ФЗ "О государственном пенсионном обеспечении в Российской Федерации" (статья 3), от 19 июля 2011 года N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(часть 5 статьи 20), от 30 декабря 2012 года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(часть 6 статьи 19), от 28 декабря 2013 года N 400-ФЗ "О страховых пенсиях" (часть 1 статьи 5) и т.д.</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Действующим правовым регулированием закреплена в качестве общего принципа недопустимость повторного предоставления одинаковых по своей правовой природе социальных выплат. Реализация этого принципа в системе социальной защиты, в частности при установлении публично-правовых способов возмещения вреда, причиненного здоровью военнослужащих при исполнении ими обязанностей военной службы, позволяет обеспечить сбалансированность предоставления государством мер социальной поддержки, организовать функционирование публично-правовых механизмов возмещения вреда на основе принципов социальной справедливости и равенства (Постановление Конституционного Суда Российской Федерации от 19 мая 2014 года N 15-П).</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 xml:space="preserve">Таким образом, нормы части 6 статьи 21 Федерального закона "О противодействии терроризму" и части 15 статьи 3 Федерального закона "О денежном довольствии военнослужащих и предоставлении им отдельных выплат" сами по себе не вступают в </w:t>
      </w:r>
      <w:r w:rsidRPr="00C10BAB">
        <w:rPr>
          <w:rFonts w:ascii="Sylfaen" w:hAnsi="Sylfaen"/>
          <w:sz w:val="24"/>
          <w:szCs w:val="24"/>
        </w:rPr>
        <w:lastRenderedPageBreak/>
        <w:t>противоречие с конституционными предписаниями, позволяя в механизме правового регулирования компенсации вреда, причиненного здоровью военнослужащих, исключить повторное предоставление им однородных социальных выплат. Вместе с тем они не препятствуют назначению выплат, которые по своему месту и значению в правовом механизме возмещения вреда не могут рассматриваться как однородные, в частности единовременного пособия, предусмотренного пунктом 1 части 12 статьи 3 Федерального закона "О денежном довольствии военнослужащих и предоставлении им отдельных выплат", и единовременного пособия, установленного частью 3 статьи 21 Федерального закона "О противодействии терроризму".</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Военнослужащие, проходящие военную службу по контракту, принимавшие участие в контртеррористической операции, подлежат социальной защите как в соответствии с Федеральным законом "О противодействии терроризму", так и на основании законодательства о статусе военнослужащих. Вследствие этого в случае военной травмы они, как и другие лица, проходящие военную службу, вправе получить единовременное пособие, предусмотренное пунктом 1 части 12 статьи 3 Федерального закона "О денежном довольствии военнослужащих и предоставлении им отдельных выплат". Одновременно такие военнослужащие как лица, участвовавшие в мероприятиях по противодействию терроризму, приобретают право на получение дополнительных мер социальной защиты, закрепленных Федеральным законом "О противодействии терроризму", в том числе единовременного пособия, установленного частью 3 его статьи 21.</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Предусматривая выплаты, в случае обеспечения которыми гражданину не могут быть назначены какие-либо иные пособия, оспариваемые нормы вместе с тем не содержат указания на выплаты, признаваемые однородными по отношению к единовременным пособиям, установленным частью 3 статьи 21 Федерального закона "О противодействии терроризму" и пунктом 1 части 12 статьи 3 Федерального закона "О денежном довольствии военнослужащих и предоставлении им отдельных выплат". В результате в правоприменительной практике допускается отказ в предоставлении при увольнении с военной службы единовременного пособия, закрепленного пунктом 1 части 12 статьи 3 Федерального закона "О денежном довольствии военнослужащих и предоставлении им отдельных выплат", тем получившим военную травму при участии в осуществлении мероприятия по борьбе с терроризмом и признанным не годными к прохождению военной службы гражданам из числа военнослужащих, являющимся инвалидами, которые ранее получили единовременное пособие, установленное частью 3 статьи 21 Федерального закона "О противодействии терроризму".</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 xml:space="preserve">Это - вопреки преследуемой законодателем при принятии Федерального закона "О противодействии терроризму" цели формирования особых мер социальной защиты для лиц, принимавших участие в мероприятиях по борьбе с терроризмом, - препятствует надлежащему возмещению вреда, причиненного здоровью военнослужащих, и их социальной защите и приводит к необоснованному ограничению права таких лиц на социальное обеспечение. Тем самым военнослужащие, принимавшие участие в мероприятиях по борьбе с терроризмом, при увольнении с военной службы в связи с признанием их не годными к ее прохождению вследствие военной травмы ставятся в </w:t>
      </w:r>
      <w:r w:rsidRPr="00C10BAB">
        <w:rPr>
          <w:rFonts w:ascii="Sylfaen" w:hAnsi="Sylfaen"/>
          <w:sz w:val="24"/>
          <w:szCs w:val="24"/>
        </w:rPr>
        <w:lastRenderedPageBreak/>
        <w:t>худшее положение по сравнению с иными категориями военнослужащих, что не отвечает вытекающим из Конституции Российской Федерации требованиям надлежащей государственной защиты прав и законных интересов граждан, которая в Российской Федерации как правовом социальном государстве должна осуществляться на началах справедливости и юридического равенства.</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Таким образом, часть 6 статьи 21 Федерального закона "О противодействии терроризму" и часть 15 статьи 3 Федерального закона "О денежном довольствии военнослужащих и предоставлении им отдельных выплат" не соответствуют Конституции Российской Федерации, ее статьям 19 (части 1 и 2), 39 (части 1 и 2), 55 (часть 3) и 59 (части 1 и 2), в той мере, в какой по смыслу, придаваемому им правоприменительной практикой в системе действующего правового регулирования, они рассматриваются как исключающие возможность предоставления одному и тому же лицу из числа военнослужащих, получившему военную травму при участии в осуществлении мероприятий по борьбе с терроризмом, являющемуся инвалидом и признанному не годным к прохождению военной службы, единовременных пособий как в соответствии с частью 3 статьи 21 Федерального закона "О противодействии терроризму", так и на основании пункта 1 части 12 статьи 3 Федерального закона "О денежном довольствии военнослужащих и предоставлении им отдельных выплат".</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Федеральному законодателю надлежит - исходя из требований Конституции Российской Федерации и с учетом правовых позиций Конституционного Суда Российской Федерации, выраженных в настоящем Постановлении, - внести в действующее правовое регулирование необходимые изменения.</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Исходя из изложенного и руководствуясь статьями 47.1, 71, 72, 74, 75, 78, 79, 87 и 100 Федерального конституционного закона "О Конституционном Суде Российской Федерации", Конституционный Суд Российской Федерации</w:t>
      </w:r>
    </w:p>
    <w:p w:rsidR="00673CC5" w:rsidRPr="00C10BAB" w:rsidRDefault="00673CC5" w:rsidP="00673CC5">
      <w:pPr>
        <w:pStyle w:val="ConsPlusNormal"/>
        <w:jc w:val="both"/>
        <w:rPr>
          <w:rFonts w:ascii="Sylfaen" w:hAnsi="Sylfaen"/>
          <w:sz w:val="24"/>
          <w:szCs w:val="24"/>
        </w:rPr>
      </w:pPr>
    </w:p>
    <w:p w:rsidR="00673CC5" w:rsidRPr="00C10BAB" w:rsidRDefault="00673CC5" w:rsidP="00673CC5">
      <w:pPr>
        <w:pStyle w:val="ConsPlusNormal"/>
        <w:jc w:val="center"/>
        <w:rPr>
          <w:rFonts w:ascii="Sylfaen" w:hAnsi="Sylfaen"/>
          <w:sz w:val="24"/>
          <w:szCs w:val="24"/>
        </w:rPr>
      </w:pPr>
      <w:r w:rsidRPr="00C10BAB">
        <w:rPr>
          <w:rFonts w:ascii="Sylfaen" w:hAnsi="Sylfaen"/>
          <w:sz w:val="24"/>
          <w:szCs w:val="24"/>
        </w:rPr>
        <w:t>постановил:</w:t>
      </w:r>
    </w:p>
    <w:p w:rsidR="00673CC5" w:rsidRPr="00C10BAB" w:rsidRDefault="00673CC5" w:rsidP="00673CC5">
      <w:pPr>
        <w:pStyle w:val="ConsPlusNormal"/>
        <w:jc w:val="both"/>
        <w:rPr>
          <w:rFonts w:ascii="Sylfaen" w:hAnsi="Sylfaen"/>
          <w:sz w:val="24"/>
          <w:szCs w:val="24"/>
        </w:rPr>
      </w:pPr>
    </w:p>
    <w:p w:rsidR="00673CC5" w:rsidRPr="00C10BAB" w:rsidRDefault="00673CC5" w:rsidP="00673CC5">
      <w:pPr>
        <w:pStyle w:val="ConsPlusNormal"/>
        <w:ind w:firstLine="540"/>
        <w:jc w:val="both"/>
        <w:rPr>
          <w:rFonts w:ascii="Sylfaen" w:hAnsi="Sylfaen"/>
          <w:sz w:val="24"/>
          <w:szCs w:val="24"/>
        </w:rPr>
      </w:pPr>
      <w:r w:rsidRPr="00C10BAB">
        <w:rPr>
          <w:rFonts w:ascii="Sylfaen" w:hAnsi="Sylfaen"/>
          <w:sz w:val="24"/>
          <w:szCs w:val="24"/>
        </w:rPr>
        <w:t>1. Признать часть 6 статьи 21 Федерального закона "О противодействии терроризму" и часть 15 статьи 3 Федерального закона "О денежном довольствии военнослужащих и предоставлении им отдельных выплат" не соответствующими Конституции Российской Федерации, ее статьям 19 (части 1 и 2), 39 (части 1 и 2), 55 (часть 3) и 59 (части 1 и 2), в той мере, в какой по смыслу, придаваемому им правоприменительной практикой в системе действующего правового регулирования, они рассматриваются как исключающие возможность предоставления одному и тому же лицу из числа военнослужащих, получившему военную травму при участии в осуществлении мероприятий по борьбе с терроризмом, являющемуся инвалидом и признанному не годным к прохождению военной службы, единовременных пособий как в соответствии с частью 3 статьи 21 Федерального закона "О противодействии терроризму", так и на основании пункта 1 части 12 статьи 3 Федерального закона "О денежном довольствии военнослужащих и предоставлении им отдельных выплат".</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 xml:space="preserve">2. Правоприменительные решения по делу гражданина </w:t>
      </w:r>
      <w:proofErr w:type="spellStart"/>
      <w:r w:rsidRPr="00C10BAB">
        <w:rPr>
          <w:rFonts w:ascii="Sylfaen" w:hAnsi="Sylfaen"/>
          <w:sz w:val="24"/>
          <w:szCs w:val="24"/>
        </w:rPr>
        <w:t>Понкратова</w:t>
      </w:r>
      <w:proofErr w:type="spellEnd"/>
      <w:r w:rsidRPr="00C10BAB">
        <w:rPr>
          <w:rFonts w:ascii="Sylfaen" w:hAnsi="Sylfaen"/>
          <w:sz w:val="24"/>
          <w:szCs w:val="24"/>
        </w:rPr>
        <w:t xml:space="preserve"> Евгения </w:t>
      </w:r>
      <w:r w:rsidRPr="00C10BAB">
        <w:rPr>
          <w:rFonts w:ascii="Sylfaen" w:hAnsi="Sylfaen"/>
          <w:sz w:val="24"/>
          <w:szCs w:val="24"/>
        </w:rPr>
        <w:lastRenderedPageBreak/>
        <w:t>Александровича, основанные на части 6 статьи 21 Федерального закона "О противодействии терроризму" и части 15 статьи 3 Федерального закона "О денежном довольствии военнослужащих и предоставлении им отдельных выплат" подлежат пересмотру в установленном порядке.</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3.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4.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rsidR="00673CC5" w:rsidRPr="00C10BAB" w:rsidRDefault="00673CC5" w:rsidP="00673CC5">
      <w:pPr>
        <w:pStyle w:val="ConsPlusNormal"/>
        <w:jc w:val="both"/>
        <w:rPr>
          <w:rFonts w:ascii="Sylfaen" w:hAnsi="Sylfaen"/>
          <w:sz w:val="24"/>
          <w:szCs w:val="24"/>
        </w:rPr>
      </w:pPr>
    </w:p>
    <w:p w:rsidR="00673CC5" w:rsidRPr="00C10BAB" w:rsidRDefault="00673CC5" w:rsidP="00673CC5">
      <w:pPr>
        <w:pStyle w:val="ConsPlusNormal"/>
        <w:jc w:val="right"/>
        <w:rPr>
          <w:rFonts w:ascii="Sylfaen" w:hAnsi="Sylfaen"/>
          <w:sz w:val="24"/>
          <w:szCs w:val="24"/>
        </w:rPr>
      </w:pPr>
      <w:r w:rsidRPr="00C10BAB">
        <w:rPr>
          <w:rFonts w:ascii="Sylfaen" w:hAnsi="Sylfaen"/>
          <w:sz w:val="24"/>
          <w:szCs w:val="24"/>
        </w:rPr>
        <w:t>Конституционный Суд</w:t>
      </w:r>
    </w:p>
    <w:p w:rsidR="00673CC5" w:rsidRPr="00C10BAB" w:rsidRDefault="00673CC5" w:rsidP="00673CC5">
      <w:pPr>
        <w:pStyle w:val="ConsPlusNormal"/>
        <w:jc w:val="right"/>
        <w:rPr>
          <w:rFonts w:ascii="Sylfaen" w:hAnsi="Sylfaen"/>
          <w:sz w:val="24"/>
          <w:szCs w:val="24"/>
        </w:rPr>
      </w:pPr>
      <w:r w:rsidRPr="00C10BAB">
        <w:rPr>
          <w:rFonts w:ascii="Sylfaen" w:hAnsi="Sylfaen"/>
          <w:sz w:val="24"/>
          <w:szCs w:val="24"/>
        </w:rPr>
        <w:t>Российской Федерации</w:t>
      </w:r>
    </w:p>
    <w:p w:rsidR="00673CC5" w:rsidRPr="00C10BAB" w:rsidRDefault="00673CC5" w:rsidP="00673CC5">
      <w:pPr>
        <w:pStyle w:val="ConsPlusNormal"/>
        <w:jc w:val="both"/>
        <w:rPr>
          <w:rFonts w:ascii="Sylfaen" w:hAnsi="Sylfaen"/>
          <w:sz w:val="24"/>
          <w:szCs w:val="24"/>
        </w:rPr>
      </w:pPr>
    </w:p>
    <w:p w:rsidR="00673CC5" w:rsidRPr="00C10BAB" w:rsidRDefault="00673CC5" w:rsidP="00673CC5">
      <w:pPr>
        <w:pStyle w:val="ConsPlusTitle"/>
        <w:jc w:val="center"/>
        <w:outlineLvl w:val="0"/>
        <w:rPr>
          <w:rFonts w:ascii="Sylfaen" w:hAnsi="Sylfaen"/>
          <w:szCs w:val="24"/>
        </w:rPr>
      </w:pPr>
      <w:r w:rsidRPr="00C10BAB">
        <w:rPr>
          <w:rFonts w:ascii="Sylfaen" w:hAnsi="Sylfaen"/>
          <w:szCs w:val="24"/>
        </w:rPr>
        <w:t>МНЕНИЕ</w:t>
      </w:r>
    </w:p>
    <w:p w:rsidR="00673CC5" w:rsidRPr="00C10BAB" w:rsidRDefault="00673CC5" w:rsidP="00673CC5">
      <w:pPr>
        <w:pStyle w:val="ConsPlusTitle"/>
        <w:jc w:val="center"/>
        <w:rPr>
          <w:rFonts w:ascii="Sylfaen" w:hAnsi="Sylfaen"/>
          <w:szCs w:val="24"/>
        </w:rPr>
      </w:pPr>
      <w:r w:rsidRPr="00C10BAB">
        <w:rPr>
          <w:rFonts w:ascii="Sylfaen" w:hAnsi="Sylfaen"/>
          <w:szCs w:val="24"/>
        </w:rPr>
        <w:t>СУДЬИ КОНСТИТУЦИОННОГО СУДА РОССИЙСКОЙ ФЕДЕРАЦИИ</w:t>
      </w:r>
    </w:p>
    <w:p w:rsidR="00673CC5" w:rsidRPr="00C10BAB" w:rsidRDefault="00673CC5" w:rsidP="00673CC5">
      <w:pPr>
        <w:pStyle w:val="ConsPlusTitle"/>
        <w:jc w:val="center"/>
        <w:rPr>
          <w:rFonts w:ascii="Sylfaen" w:hAnsi="Sylfaen"/>
          <w:szCs w:val="24"/>
        </w:rPr>
      </w:pPr>
      <w:r w:rsidRPr="00C10BAB">
        <w:rPr>
          <w:rFonts w:ascii="Sylfaen" w:hAnsi="Sylfaen"/>
          <w:szCs w:val="24"/>
        </w:rPr>
        <w:t>С.М. КАЗАНЦЕВА К ПОСТАНОВЛЕНИЮ КОНСТИТУЦИОННОГО СУДА</w:t>
      </w:r>
    </w:p>
    <w:p w:rsidR="00673CC5" w:rsidRPr="00C10BAB" w:rsidRDefault="00673CC5" w:rsidP="00673CC5">
      <w:pPr>
        <w:pStyle w:val="ConsPlusTitle"/>
        <w:jc w:val="center"/>
        <w:rPr>
          <w:rFonts w:ascii="Sylfaen" w:hAnsi="Sylfaen"/>
          <w:szCs w:val="24"/>
        </w:rPr>
      </w:pPr>
      <w:r w:rsidRPr="00C10BAB">
        <w:rPr>
          <w:rFonts w:ascii="Sylfaen" w:hAnsi="Sylfaen"/>
          <w:szCs w:val="24"/>
        </w:rPr>
        <w:t>РОССИЙСКОЙ ФЕДЕРАЦИИ N 16-П ОТ 29 МАРТА 2019 ГОДА</w:t>
      </w:r>
    </w:p>
    <w:p w:rsidR="00673CC5" w:rsidRPr="00C10BAB" w:rsidRDefault="00673CC5" w:rsidP="00673CC5">
      <w:pPr>
        <w:pStyle w:val="ConsPlusNormal"/>
        <w:jc w:val="center"/>
        <w:rPr>
          <w:rFonts w:ascii="Sylfaen" w:hAnsi="Sylfaen"/>
          <w:sz w:val="24"/>
          <w:szCs w:val="24"/>
        </w:rPr>
      </w:pPr>
    </w:p>
    <w:p w:rsidR="00673CC5" w:rsidRPr="00C10BAB" w:rsidRDefault="00673CC5" w:rsidP="00673CC5">
      <w:pPr>
        <w:pStyle w:val="ConsPlusNormal"/>
        <w:ind w:firstLine="540"/>
        <w:jc w:val="both"/>
        <w:rPr>
          <w:rFonts w:ascii="Sylfaen" w:hAnsi="Sylfaen"/>
          <w:sz w:val="24"/>
          <w:szCs w:val="24"/>
        </w:rPr>
      </w:pPr>
      <w:r w:rsidRPr="00C10BAB">
        <w:rPr>
          <w:rFonts w:ascii="Sylfaen" w:hAnsi="Sylfaen"/>
          <w:sz w:val="24"/>
          <w:szCs w:val="24"/>
        </w:rPr>
        <w:t>Соглашаясь с мнением большинства судей Конституционного Суда Российской Федерации о несоответствии Конституции Российской Федерации положений, предусмотренных частью 6 статьи 21 Федерального закона от 6 марта 2006 года N 35-ФЗ "О противодействии терроризму" и частью 15 статьи 3 Федерального закона от 7 ноября 2011 года N 306-ФЗ "О денежном довольствии военнослужащих и предоставлении им отдельных выплат", изложенным в его Постановлении по данному делу, не в полной мере разделяю его аргументацию и некоторые правовые позиции, в связи с чем излагаю свое мнение.</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Вопрос о проверке конституционности части 15 статьи 3 Федерального закона "О денежном довольствии военнослужащих и предоставлении им отдельных выплат" ранее уже являлся предметом рассмотрения Конституционного Суда Российской Федерации.</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 xml:space="preserve">В своем Постановлении от 19 мая 2014 года N 15-П по делу о проверке конституционности части 15 статьи 3 Федерального закона "О денежном довольствии военнослужащих и предоставлении им отдельных выплат" в связи с жалобой гражданина Г.В. </w:t>
      </w:r>
      <w:proofErr w:type="spellStart"/>
      <w:r w:rsidRPr="00C10BAB">
        <w:rPr>
          <w:rFonts w:ascii="Sylfaen" w:hAnsi="Sylfaen"/>
          <w:sz w:val="24"/>
          <w:szCs w:val="24"/>
        </w:rPr>
        <w:t>Ледовского</w:t>
      </w:r>
      <w:proofErr w:type="spellEnd"/>
      <w:r w:rsidRPr="00C10BAB">
        <w:rPr>
          <w:rFonts w:ascii="Sylfaen" w:hAnsi="Sylfaen"/>
          <w:sz w:val="24"/>
          <w:szCs w:val="24"/>
        </w:rPr>
        <w:t xml:space="preserve"> Конституционный Суд Российской Федерации указал, что, учитывая особый характер обязанностей государства по отношению к военнослужащим как лицам, выполняющим конституционно значимые функции, а также необходимость обеспечения эффективной государственной поддержки лиц, ставших инвалидами вследствие военной травмы, в целях осуществления этими лицами прав, гарантированных им Конституцией Российской Федерации, и компенсации последствий изменения их материального и социального статуса в связи с </w:t>
      </w:r>
      <w:r w:rsidRPr="00C10BAB">
        <w:rPr>
          <w:rFonts w:ascii="Sylfaen" w:hAnsi="Sylfaen"/>
          <w:sz w:val="24"/>
          <w:szCs w:val="24"/>
        </w:rPr>
        <w:lastRenderedPageBreak/>
        <w:t>установлением инвалидности, федеральный законодатель закрепил особый публично-правовой механизм возмещения вреда, причиненного жизни и здоровью военнослужащих при исполнении ими обязанностей военной службы.</w:t>
      </w:r>
    </w:p>
    <w:p w:rsidR="00673CC5" w:rsidRPr="00C10BAB" w:rsidRDefault="00673CC5" w:rsidP="00673CC5">
      <w:pPr>
        <w:pStyle w:val="ConsPlusNormal"/>
        <w:spacing w:before="240"/>
        <w:ind w:firstLine="540"/>
        <w:jc w:val="both"/>
        <w:rPr>
          <w:rFonts w:ascii="Sylfaen" w:hAnsi="Sylfaen"/>
          <w:sz w:val="24"/>
          <w:szCs w:val="24"/>
        </w:rPr>
      </w:pPr>
      <w:proofErr w:type="gramStart"/>
      <w:r w:rsidRPr="00C10BAB">
        <w:rPr>
          <w:rFonts w:ascii="Sylfaen" w:hAnsi="Sylfaen"/>
          <w:sz w:val="24"/>
          <w:szCs w:val="24"/>
        </w:rPr>
        <w:t>В связи с тем что</w:t>
      </w:r>
      <w:proofErr w:type="gramEnd"/>
      <w:r w:rsidRPr="00C10BAB">
        <w:rPr>
          <w:rFonts w:ascii="Sylfaen" w:hAnsi="Sylfaen"/>
          <w:sz w:val="24"/>
          <w:szCs w:val="24"/>
        </w:rPr>
        <w:t xml:space="preserve"> система денежных выплат военнослужащим достаточно сложна и взаимосвязана со множеством законодательных актов, регулирующих смежные отношения, федеральный законодатель при регулировании этого института исходит из принципа недопустимости повторного предоставления одинаковых по своей правовой природе социальных выплат по разным основаниям.</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Как отметил Конституционный Суд Российской Федерации, проверяя конституционность части 15 статьи 3 Федерального закона "О денежном довольствии военнослужащих и предоставлении им отдельных выплат", реализация этого принципа в системе социальной защиты, в частности при установлении публично-правовых способов возмещения вреда, причиненного здоровью военнослужащих при исполнении ими обязанностей военной службы, позволяет обеспечить сбалансированность предоставления государством мер социальной поддержки, организовать функционирование публично-правовых механизмов возмещения вреда на основе принципов социальной справедливости и равенства.</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Соответственно, положения части 6 статьи 21 Федерального закона "О противодействии терроризму" и части 15 статьи 3 Федерального закона "О денежном довольствии военнослужащих и предоставлении им отдельных выплат", устанавливающие указанный принцип в рамках публично-правового механизма возмещения вреда, причиненного здоровью военнослужащих, направлены на обеспечение эффективного функционирования данного правового механизма с учетом необходимости поддержания баланса публичных и частных интересов и обеспечения реализации гражданами, являющимися инвалидами вследствие военной травмы, права на возмещение вреда, причиненного здоровью, не предполагают возможность произвольного отказа от предоставления единовременных пособий военнослужащим, получившим военную травму в период прохождения военной службы и впоследствии признанным инвалидами.</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 xml:space="preserve">Данный принцип имеет универсальный характер, о чем свидетельствует целый ряд нормативных положений, регулирующих предоставление гражданам различных мер социального обеспечения и социальной поддержки. В их числе нормы Закона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 (статья 7), Федерального закона от 12 января 1995 года N 5-ФЗ "О ветеранах" (пункт 3 статьи 23.1), Федерального закона от 27 мая 1998 года N 76-ФЗ "О статусе военнослужащих" (пункт 9 статьи 2), Федерального закона от 15 декабря 2001 года N 166-ФЗ "О государственном пенсионном обеспечении в Российской Федерации" (статья 3), Федерального закона от 19 июля 2011 года N 247-ФЗ "О социальных гарантиях сотрудникам органов внутренних </w:t>
      </w:r>
      <w:r w:rsidRPr="00C10BAB">
        <w:rPr>
          <w:rFonts w:ascii="Sylfaen" w:hAnsi="Sylfaen"/>
          <w:sz w:val="24"/>
          <w:szCs w:val="24"/>
        </w:rPr>
        <w:lastRenderedPageBreak/>
        <w:t>дел Российской Федерации и внесении изменений в отдельные законодательные акты Российской Федерации" (часть 5 статьи 20), Федерального закона от 30 декабря 2012 года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(часть 6 статьи 19), Федерального закона от 28 декабря 2013 года N 400-ФЗ "О страховых пенсиях" (статья 4) и т.д.</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Установление такого правила обусловливается правовой природой социально-обеспечительных отношений, в рамках которых осуществляется защита граждан от неблагоприятных жизненных ситуаций (социальных рисков), наступление которых может повлечь за собой различные негативные последствия, в том числе утрату трудового дохода (заработной платы, денежного довольствия). В результате возникает необходимость назначения гражданину соответствующих видов социального обеспечения или мер социальной поддержки, призванных нивелировать эти последствия и имеющих целевой характер. Это предполагает, что каждое социальное предоставление (пенсия, пособие, компенсация, услуга и т.п.) имеет свое специфическое предназначение и может назначаться гражданину лишь один раз (некоторые из них при этом являются периодическими, как правило, ежемесячными).</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Такой подход вытекает не только из целевого характера соответствующих видов социального обеспечения. Он основывается также и на том, что компенсация социального риска должна быть ему соразмерна, и позволяет упорядочить правовое положение лиц, одновременно относящихся к разным категориям граждан, нуждающихся в особой социальной защите (ветеранов, инвалидов, пострадавших от воздействия радиации, жертв политических репрессий). С учетом особенностей правового положения граждан и существа предоставляемых мер социального обеспечения законодателем могут быть установлены исключения из рассматриваемого правила.</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Вместе с тем реализация указанного принципа недопустимости повторного предоставления одинаковых по своей правовой природе социальных выплат по разным основаниям, как и правовых норм, его закрепляющих, в правоприменительной практике может вызвать определенные трудности, что подтверждается и данным делом.</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На обязательность учета данного принципа в правовом регулировании в сфере социальных гарантий и компенсаций при исполнении обязанностей военной службы указал Пленум Верховного Суда Российской Федерации в постановлении от 29 мая 2014 года N 8 "О практике применения судами законодательства о воинской обязанности, военной службе и статусе военнослужащих", разъяснив, что нормы пунктов 3 и 6 статьи 21 Федерального закона "О противодействии терроризму" и части 12 статьи 3 Федерального закона "О денежном довольствии военнослужащих и предоставлении им отдельных выплат" предусматривают выплату военнослужащим при повреждении здоровья в связи с осуществлением служебной деятельности однородных по своей сути единовременных пособий, в связи с чем при одновременном возникновении нескольких оснований для таких единовременных пособий выплата осуществляется по одному основанию по выбору получателя (пункт 32).</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lastRenderedPageBreak/>
        <w:t xml:space="preserve">Особенностью дела гражданина Е.А. </w:t>
      </w:r>
      <w:proofErr w:type="spellStart"/>
      <w:r w:rsidRPr="00C10BAB">
        <w:rPr>
          <w:rFonts w:ascii="Sylfaen" w:hAnsi="Sylfaen"/>
          <w:sz w:val="24"/>
          <w:szCs w:val="24"/>
        </w:rPr>
        <w:t>Понкратова</w:t>
      </w:r>
      <w:proofErr w:type="spellEnd"/>
      <w:r w:rsidRPr="00C10BAB">
        <w:rPr>
          <w:rFonts w:ascii="Sylfaen" w:hAnsi="Sylfaen"/>
          <w:sz w:val="24"/>
          <w:szCs w:val="24"/>
        </w:rPr>
        <w:t xml:space="preserve"> является возникновение у него оснований для получения пособий, указанных в части 6 статьи 21 Федерального закона "О противодействии терроризму" и части 15 статьи 3 Федерального закона "О денежном довольствии военнослужащих и предоставлении им отдельных выплат", не одновременно, а последовательно, в разное время.</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Как следует из представленных материалов, 8 июля 2013 года заявитель получил тяжелое ранение, повлекшее увечье и установление ему инвалидности, признан не годным к военной службе, однако был оставлен на военной службе; в августе 2014 года с ним заключен новый контракт о прохождении военной службы сроком на 10 лет. В связи с этим в 2014 году он получил право только на получение единовременного пособия в размере 300 000 рублей, предусмотренного Федеральным законом "О противодействии терроризму", поскольку в соответствии с Федеральным законом "О денежном довольствии военнослужащих и предоставлении им отдельных выплат" единовременные пособия выплачиваются только при условии увольнения с военной службы.</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Право на получение единовременного пособия в размере 2 000 000 рублей возникло у заявителя только в 2017 году в связи с признанием его военно-врачебной комиссией не годным к военной службе и его увольнением с военной службы по состоянию здоровья.</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Таким образом, часть 6 статьи 21 Федерального закона "О противодействии терроризму" и часть 15 статьи 3 Федерального закона "О денежном довольствии военнослужащих и предоставлении им отдельных выплат" являются предметом рассмотрения Конституционного Суда Российской Федерации по настоящему делу в той мере, в какой они служат основанием для решения вопроса о предоставлении единовременного пособия, предусмотренного частью 12 статьи 3 Федерального закона "О денежном довольствии военнослужащих и предоставлении им отдельных выплат", лишь тем гражданам, проходившим военную службу и участвовавшим в мероприятиях по борьбе с терроризмом (в том числе контртеррористических операциях), которые после получения единовременного пособия, установленного частью 3 статьи 21 Федерального закона "О противодействии терроризму", продолжали прохождение военной службы, будучи признанными инвалидами.</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Установленная частью 3 статьи 21 Федерального закона "О противодействии терроризму" выплата лицу, получившему увечье, повлекшее за собой наступление инвалидности, единовременного пособия в размере трехсот тысяч рублей не связывает выплату единовременного пособия в указанном размере с фактом увольнения с военной службы лица, получившего увечье. Данная норма не исключает права на получение этого пособия указанным лицом в случае продолжения прохождения им военной службы после получения увечья, так же как и норма части 4 этой статьи, устанавливающая право лица, принимавшего участие в осуществлении мероприятий по борьбе с терроризмом, при получении ранения, не повлекшего за собой наступление инвалидности, на получение единовременного пособия в размере ста тысяч рублей.</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 xml:space="preserve">В связи с этим в случае, если лицо, принимавшее участие в осуществлении мероприятия по борьбе с терроризмом, получило увечье, повлекшее за собой </w:t>
      </w:r>
      <w:r w:rsidRPr="00C10BAB">
        <w:rPr>
          <w:rFonts w:ascii="Sylfaen" w:hAnsi="Sylfaen"/>
          <w:sz w:val="24"/>
          <w:szCs w:val="24"/>
        </w:rPr>
        <w:lastRenderedPageBreak/>
        <w:t>наступление инвалидности, и в силу оснований, установленных федеральными законами и нормативными правовыми актами Российской Федерации, в том числе и в связи с принятым в установленном порядке решением командования о заключении с этим лицом контракта о дальнейшем прохождении им военной службы (службы), не уволено с этой службы, то этому лицу на основании части 3 статьи 21 Федерального закона "О противодействии терроризму" должно быть выплачено за счет средств федерального бюджета единовременное пособие в размере трехсот тысяч рублей. В этом случае нескольких оснований для выплаты единовременного пособия в связи с получением увечья одновременно не возникает, и данное лицо вследствие этого не может осуществить выбора основания для получения этого пособия либо другого однородного по своей сути пособия, установленного иными федеральными законами. Фактически в данном случае после получения этого пособия по основаниям, предусмотренным частью 3 статьи 21 Федерального закона "О противодействии терроризму", у лица, получившего увечье и инвалидность при осуществлении мероприятий по борьбе с терроризмом, права на получение иного единовременного пособия не возникает, что было признано и судами общей юрисдикции в деле заявителя.</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 xml:space="preserve">Таким образом, в отличие от большинства военнослужащих, прекращающих прохождение военной службы после военной травмы (увечья), полученной при осуществлении мероприятий по борьбе с терроризмом и повлекшей за собой наступление инвалидности, у гражданина Е.А. </w:t>
      </w:r>
      <w:proofErr w:type="spellStart"/>
      <w:r w:rsidRPr="00C10BAB">
        <w:rPr>
          <w:rFonts w:ascii="Sylfaen" w:hAnsi="Sylfaen"/>
          <w:sz w:val="24"/>
          <w:szCs w:val="24"/>
        </w:rPr>
        <w:t>Понкратова</w:t>
      </w:r>
      <w:proofErr w:type="spellEnd"/>
      <w:r w:rsidRPr="00C10BAB">
        <w:rPr>
          <w:rFonts w:ascii="Sylfaen" w:hAnsi="Sylfaen"/>
          <w:sz w:val="24"/>
          <w:szCs w:val="24"/>
        </w:rPr>
        <w:t xml:space="preserve"> на момент приобретения им права на получение единовременного пособия, установленного частью 3 статьи 21 Федерального закона "О противодействии терроризму", не было права выбора основания для получения пособия, предусмотренного частью 12 статьи 3 Федерального закона "О денежном довольствии военнослужащих и предоставлении им отдельных выплат", поскольку он в порядке исключения продолжал военную службу, будучи инвалидом.</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Такой подход судов общей юрисдикции основывается на признании данных видов единовременных пособий однородными по своей сути в соответствии с вышеупомянутым постановлением Пленума Верховного Суда Российской Федерации от 29 мая 2014 года N 8. Действительно, данные пособия по своей правовой природе, являясь элементом публично-правового механизма возмещения вреда, причиненного здоровью военнослужащего при исполнении обязанностей военной службы, хотя они и отличаются по размеру и по субъектному составу, могут рассматриваться как однородные. Однако, соглашаясь с таким выводом Верховного Суда, следует обратить внимание на то, что как в тексте статьи 21 Федерального закона "О противодействии терроризму", так и в постановлении Пленума Верховного Суда говорится о таком важном условии применения принципа недопустимости повторного предоставления однородных по своей правовой природе социальных выплат по разным основаниям, как одновременность возникновения указанных оснований.</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 xml:space="preserve">Следовательно, действующее правовое регулирование соответствует принципу недопустимости повторного предоставления одинаковых по своей правовой природе социальных выплат в той мере, в какой не допускает выплату единовременного пособия, предусмотренного частью 6 статьи 21 Федерального закона "О противодействии терроризму", если право на его получение наступает одновременно с возникновением </w:t>
      </w:r>
      <w:r w:rsidRPr="00C10BAB">
        <w:rPr>
          <w:rFonts w:ascii="Sylfaen" w:hAnsi="Sylfaen"/>
          <w:sz w:val="24"/>
          <w:szCs w:val="24"/>
        </w:rPr>
        <w:lastRenderedPageBreak/>
        <w:t>права на пособие по тем же основаниям в соответствии с частью 12 статьи 3 Федерального закона "О денежном довольствии военнослужащих и предоставлении им отдельных выплат" в связи с увольнением гражданина с военной службы.</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Вместе с тем лишение права на такое пособие не должно распространяться на тех военнослужащих, которые получили пособие в соответствии с Федеральным законом "О противодействии терроризму", но продолжили военную службу (фактически в порядке исключения), будучи инвалидами. Расширительное истолкование вышеуказанного принципа "недопустимости повторного предоставления одинаковых по своей правовой природе социальных выплат" правоприменительной практикой - вопреки цели, которую при принятии оспоренных законоположений должен был преследовать федеральный законодатель (наиболее полное возмещение вреда, причиненного здоровью гражданина в период прохождения им военной службы), - приводит к необоснованному ограничению в объеме социальных прав данной категории граждан (продолживших службу после военной травмы) и ставит их в заведомо худшее материальное положение по сравнению с теми гражданами, которые, формально имея возможность выбрать между двумя однородными пособиями, фактически получают пособие в размере 2 000 000 рублей, в то время как граждане данной категории должны довольствоваться только пособием в размере 300 000 рублей. Такая дифференциация в сфере социальной защиты лиц, относящихся к одной и той же категории, не совместима с конституционным принципом равенства и не согласуется с конституционно значимыми целями возможных ограничений прав и свобод человека и гражданина.</w:t>
      </w:r>
    </w:p>
    <w:p w:rsidR="00673CC5" w:rsidRPr="00C10BAB" w:rsidRDefault="00673CC5" w:rsidP="00673CC5">
      <w:pPr>
        <w:pStyle w:val="ConsPlusNormal"/>
        <w:spacing w:before="240"/>
        <w:ind w:firstLine="540"/>
        <w:jc w:val="both"/>
        <w:rPr>
          <w:rFonts w:ascii="Sylfaen" w:hAnsi="Sylfaen"/>
          <w:sz w:val="24"/>
          <w:szCs w:val="24"/>
        </w:rPr>
      </w:pPr>
      <w:r w:rsidRPr="00C10BAB">
        <w:rPr>
          <w:rFonts w:ascii="Sylfaen" w:hAnsi="Sylfaen"/>
          <w:sz w:val="24"/>
          <w:szCs w:val="24"/>
        </w:rPr>
        <w:t>Таким образом, часть 6 статьи 21 Федерального закона от 6 марта 2006 года N 35-ФЗ "О противодействии терроризму" и часть 15 статьи 3 Федерального закона "О денежном довольствии военнослужащих и предоставлении им отдельных выплат" не соответствуют Конституции Российской Федерации, ее статьям 19 (части 1 и 2), 39 (часть 1) и 55 (часть 3), в той мере, в какой содержащиеся в них законоположения - по смыслу, придаваемому им в системе действующего правового регулирования правоприменительной практикой, - служат основанием для отказа гражданам, получившим единовременное пособие, предусмотренное частью 6 статьи 21 Федерального закона "О противодействии терроризму", в период прохождения военной службы и продолжившим военную службу, будучи инвалидами, в праве на получение единовременного пособия, предусмотренного частью 15 статьи 3 Федерального закона "О денежном довольствии военнослужащих и предоставлении им отдельных выплат", выплачиваемого при увольнении военнослужащего с военной службы в связи с признанием его не годным к военной службе вследствие военной травмы.</w:t>
      </w:r>
    </w:p>
    <w:p w:rsidR="00673CC5" w:rsidRPr="00C10BAB" w:rsidRDefault="00673CC5" w:rsidP="00673CC5">
      <w:pPr>
        <w:pStyle w:val="ConsPlusNormal"/>
        <w:jc w:val="both"/>
        <w:rPr>
          <w:rFonts w:ascii="Sylfaen" w:hAnsi="Sylfaen"/>
          <w:sz w:val="24"/>
          <w:szCs w:val="24"/>
        </w:rPr>
      </w:pPr>
    </w:p>
    <w:p w:rsidR="00673CC5" w:rsidRPr="00C10BAB" w:rsidRDefault="00673CC5" w:rsidP="00673CC5">
      <w:pPr>
        <w:pStyle w:val="ConsPlusNormal"/>
        <w:jc w:val="both"/>
        <w:rPr>
          <w:rFonts w:ascii="Sylfaen" w:hAnsi="Sylfaen"/>
          <w:sz w:val="24"/>
          <w:szCs w:val="24"/>
        </w:rPr>
      </w:pPr>
    </w:p>
    <w:p w:rsidR="00673CC5" w:rsidRPr="00C10BAB" w:rsidRDefault="00673CC5" w:rsidP="00673CC5">
      <w:pPr>
        <w:pStyle w:val="ConsPlusNormal"/>
        <w:pBdr>
          <w:top w:val="single" w:sz="6" w:space="0" w:color="auto"/>
        </w:pBdr>
        <w:spacing w:before="100" w:after="100"/>
        <w:jc w:val="both"/>
        <w:rPr>
          <w:rFonts w:ascii="Sylfaen" w:hAnsi="Sylfaen"/>
          <w:sz w:val="24"/>
          <w:szCs w:val="24"/>
        </w:rPr>
      </w:pPr>
    </w:p>
    <w:p w:rsidR="00673CC5" w:rsidRPr="00B52947" w:rsidRDefault="00673CC5" w:rsidP="00673CC5">
      <w:pPr>
        <w:pStyle w:val="ConsPlusNormal"/>
        <w:jc w:val="both"/>
        <w:outlineLvl w:val="0"/>
        <w:rPr>
          <w:rFonts w:ascii="Sylfaen" w:hAnsi="Sylfaen" w:cs="Helvetica"/>
          <w:b/>
          <w:bCs/>
          <w:color w:val="000000"/>
          <w:sz w:val="24"/>
          <w:szCs w:val="24"/>
          <w:shd w:val="clear" w:color="auto" w:fill="FFFFFF"/>
        </w:rPr>
      </w:pPr>
      <w:r w:rsidRPr="00B52947">
        <w:rPr>
          <w:rFonts w:ascii="Sylfaen" w:hAnsi="Sylfaen" w:cs="Helvetica"/>
          <w:b/>
          <w:bCs/>
          <w:color w:val="000000"/>
          <w:sz w:val="24"/>
          <w:szCs w:val="24"/>
          <w:shd w:val="clear" w:color="auto" w:fill="FFFFFF"/>
        </w:rPr>
        <w:t>Выплаты, связанные со сверхурочной работой, работой в ночное время, в выходные и нерабочие праздничные дни, в отличие от компенсационных выплат иного характера, не могут включаться в состав регулярно получаемой месячной заработной платы, которая исчисляется с учетом постоянно действующих факторов организации труда, производственной среды или неблагоприятных климатических условий и т.п.</w:t>
      </w:r>
    </w:p>
    <w:p w:rsidR="00673CC5" w:rsidRPr="00B52947" w:rsidRDefault="00673CC5" w:rsidP="00673CC5">
      <w:pPr>
        <w:pStyle w:val="ConsPlusTitle"/>
        <w:jc w:val="center"/>
        <w:rPr>
          <w:rFonts w:ascii="Sylfaen" w:hAnsi="Sylfaen"/>
          <w:szCs w:val="24"/>
        </w:rPr>
      </w:pPr>
      <w:r w:rsidRPr="00B52947">
        <w:rPr>
          <w:rFonts w:ascii="Sylfaen" w:hAnsi="Sylfaen"/>
          <w:szCs w:val="24"/>
        </w:rPr>
        <w:lastRenderedPageBreak/>
        <w:t>КОНСТИТУЦИОННЫЙ СУД РОССИЙСКОЙ ФЕДЕРАЦИИ</w:t>
      </w:r>
    </w:p>
    <w:p w:rsidR="00673CC5" w:rsidRPr="00B52947" w:rsidRDefault="00673CC5" w:rsidP="00673CC5">
      <w:pPr>
        <w:pStyle w:val="ConsPlusTitle"/>
        <w:jc w:val="center"/>
        <w:rPr>
          <w:rFonts w:ascii="Sylfaen" w:hAnsi="Sylfaen"/>
          <w:szCs w:val="24"/>
        </w:rPr>
      </w:pPr>
    </w:p>
    <w:p w:rsidR="00673CC5" w:rsidRPr="00B52947" w:rsidRDefault="00673CC5" w:rsidP="00673CC5">
      <w:pPr>
        <w:pStyle w:val="ConsPlusTitle"/>
        <w:jc w:val="center"/>
        <w:rPr>
          <w:rFonts w:ascii="Sylfaen" w:hAnsi="Sylfaen"/>
          <w:szCs w:val="24"/>
        </w:rPr>
      </w:pPr>
      <w:r w:rsidRPr="00B52947">
        <w:rPr>
          <w:rFonts w:ascii="Sylfaen" w:hAnsi="Sylfaen"/>
          <w:szCs w:val="24"/>
        </w:rPr>
        <w:t>Именем Российской Федерации</w:t>
      </w:r>
    </w:p>
    <w:p w:rsidR="00673CC5" w:rsidRPr="00B52947" w:rsidRDefault="00673CC5" w:rsidP="00673CC5">
      <w:pPr>
        <w:pStyle w:val="ConsPlusTitle"/>
        <w:jc w:val="center"/>
        <w:rPr>
          <w:rFonts w:ascii="Sylfaen" w:hAnsi="Sylfaen"/>
          <w:szCs w:val="24"/>
        </w:rPr>
      </w:pPr>
    </w:p>
    <w:p w:rsidR="00673CC5" w:rsidRPr="00B52947" w:rsidRDefault="00673CC5" w:rsidP="00673CC5">
      <w:pPr>
        <w:pStyle w:val="ConsPlusTitle"/>
        <w:jc w:val="center"/>
        <w:rPr>
          <w:rFonts w:ascii="Sylfaen" w:hAnsi="Sylfaen"/>
          <w:szCs w:val="24"/>
        </w:rPr>
      </w:pPr>
      <w:r w:rsidRPr="00B52947">
        <w:rPr>
          <w:rFonts w:ascii="Sylfaen" w:hAnsi="Sylfaen"/>
          <w:szCs w:val="24"/>
        </w:rPr>
        <w:t>ПОСТАНОВЛЕНИЕ</w:t>
      </w:r>
    </w:p>
    <w:p w:rsidR="00673CC5" w:rsidRPr="00B52947" w:rsidRDefault="00673CC5" w:rsidP="00673CC5">
      <w:pPr>
        <w:pStyle w:val="ConsPlusTitle"/>
        <w:jc w:val="center"/>
        <w:rPr>
          <w:rFonts w:ascii="Sylfaen" w:hAnsi="Sylfaen"/>
          <w:szCs w:val="24"/>
        </w:rPr>
      </w:pPr>
      <w:r w:rsidRPr="00B52947">
        <w:rPr>
          <w:rFonts w:ascii="Sylfaen" w:hAnsi="Sylfaen"/>
          <w:szCs w:val="24"/>
        </w:rPr>
        <w:t>от 11 апреля 2019 г. N 17-П</w:t>
      </w:r>
    </w:p>
    <w:p w:rsidR="00673CC5" w:rsidRPr="00B52947" w:rsidRDefault="00673CC5" w:rsidP="00673CC5">
      <w:pPr>
        <w:pStyle w:val="ConsPlusTitle"/>
        <w:jc w:val="center"/>
        <w:rPr>
          <w:rFonts w:ascii="Sylfaen" w:hAnsi="Sylfaen"/>
          <w:szCs w:val="24"/>
        </w:rPr>
      </w:pPr>
    </w:p>
    <w:p w:rsidR="00673CC5" w:rsidRPr="00B52947" w:rsidRDefault="00673CC5" w:rsidP="00673CC5">
      <w:pPr>
        <w:pStyle w:val="ConsPlusTitle"/>
        <w:jc w:val="center"/>
        <w:rPr>
          <w:rFonts w:ascii="Sylfaen" w:hAnsi="Sylfaen"/>
          <w:szCs w:val="24"/>
        </w:rPr>
      </w:pPr>
      <w:bookmarkStart w:id="3" w:name="_Hlk7500136"/>
      <w:r w:rsidRPr="00B52947">
        <w:rPr>
          <w:rFonts w:ascii="Sylfaen" w:hAnsi="Sylfaen"/>
          <w:szCs w:val="24"/>
        </w:rPr>
        <w:t>ПО ДЕЛУ О ПРОВЕРКЕ КОНСТИТУЦИОННОСТИ</w:t>
      </w:r>
    </w:p>
    <w:p w:rsidR="00673CC5" w:rsidRPr="00B52947" w:rsidRDefault="00673CC5" w:rsidP="00673CC5">
      <w:pPr>
        <w:pStyle w:val="ConsPlusTitle"/>
        <w:jc w:val="center"/>
        <w:rPr>
          <w:rFonts w:ascii="Sylfaen" w:hAnsi="Sylfaen"/>
          <w:szCs w:val="24"/>
        </w:rPr>
      </w:pPr>
      <w:r w:rsidRPr="00B52947">
        <w:rPr>
          <w:rFonts w:ascii="Sylfaen" w:hAnsi="Sylfaen"/>
          <w:szCs w:val="24"/>
        </w:rPr>
        <w:t>ПОЛОЖЕНИЙ СТАТЬИ 129, ЧАСТЕЙ ПЕРВОЙ И ТРЕТЬЕЙ СТАТЬИ 133,</w:t>
      </w:r>
    </w:p>
    <w:p w:rsidR="00673CC5" w:rsidRPr="00B52947" w:rsidRDefault="00673CC5" w:rsidP="00673CC5">
      <w:pPr>
        <w:pStyle w:val="ConsPlusTitle"/>
        <w:jc w:val="center"/>
        <w:rPr>
          <w:rFonts w:ascii="Sylfaen" w:hAnsi="Sylfaen"/>
          <w:szCs w:val="24"/>
        </w:rPr>
      </w:pPr>
      <w:r w:rsidRPr="00B52947">
        <w:rPr>
          <w:rFonts w:ascii="Sylfaen" w:hAnsi="Sylfaen"/>
          <w:szCs w:val="24"/>
        </w:rPr>
        <w:t>А ТАКЖЕ ЧАСТЕЙ ПЕРВОЙ - ЧЕТВЕРТОЙ И ОДИННАДЦАТОЙ СТАТЬИ</w:t>
      </w:r>
    </w:p>
    <w:p w:rsidR="00673CC5" w:rsidRPr="00B52947" w:rsidRDefault="00673CC5" w:rsidP="00673CC5">
      <w:pPr>
        <w:pStyle w:val="ConsPlusTitle"/>
        <w:jc w:val="center"/>
        <w:rPr>
          <w:rFonts w:ascii="Sylfaen" w:hAnsi="Sylfaen"/>
          <w:szCs w:val="24"/>
        </w:rPr>
      </w:pPr>
      <w:r w:rsidRPr="00B52947">
        <w:rPr>
          <w:rFonts w:ascii="Sylfaen" w:hAnsi="Sylfaen"/>
          <w:szCs w:val="24"/>
        </w:rPr>
        <w:t>133.1 ТРУДОВОГО КОДЕКСА РОССИЙСКОЙ ФЕДЕРАЦИИ</w:t>
      </w:r>
    </w:p>
    <w:p w:rsidR="00673CC5" w:rsidRPr="00B52947" w:rsidRDefault="00673CC5" w:rsidP="00673CC5">
      <w:pPr>
        <w:pStyle w:val="ConsPlusTitle"/>
        <w:jc w:val="center"/>
        <w:rPr>
          <w:rFonts w:ascii="Sylfaen" w:hAnsi="Sylfaen"/>
          <w:szCs w:val="24"/>
        </w:rPr>
      </w:pPr>
      <w:r w:rsidRPr="00B52947">
        <w:rPr>
          <w:rFonts w:ascii="Sylfaen" w:hAnsi="Sylfaen"/>
          <w:szCs w:val="24"/>
        </w:rPr>
        <w:t>В СВЯЗИ С ЖАЛОБОЙ ГРАЖДАНИНА С.Ф. ЖАРОВА</w:t>
      </w:r>
      <w:bookmarkEnd w:id="3"/>
    </w:p>
    <w:p w:rsidR="00673CC5" w:rsidRPr="00B52947" w:rsidRDefault="00673CC5" w:rsidP="00673CC5">
      <w:pPr>
        <w:pStyle w:val="ConsPlusNormal"/>
        <w:jc w:val="both"/>
        <w:rPr>
          <w:rFonts w:ascii="Sylfaen" w:hAnsi="Sylfaen"/>
          <w:sz w:val="24"/>
          <w:szCs w:val="24"/>
        </w:rPr>
      </w:pPr>
    </w:p>
    <w:p w:rsidR="00673CC5" w:rsidRPr="00B52947" w:rsidRDefault="00673CC5" w:rsidP="00673CC5">
      <w:pPr>
        <w:pStyle w:val="ConsPlusNormal"/>
        <w:ind w:firstLine="540"/>
        <w:jc w:val="both"/>
        <w:rPr>
          <w:rFonts w:ascii="Sylfaen" w:hAnsi="Sylfaen"/>
          <w:sz w:val="24"/>
          <w:szCs w:val="24"/>
        </w:rPr>
      </w:pPr>
      <w:r w:rsidRPr="00B52947">
        <w:rPr>
          <w:rFonts w:ascii="Sylfaen" w:hAnsi="Sylfaen"/>
          <w:sz w:val="24"/>
          <w:szCs w:val="24"/>
        </w:rPr>
        <w:t xml:space="preserve">Конституционный Суд Российской Федерации в составе Председателя В.Д. Зорькина, судей К.В. </w:t>
      </w:r>
      <w:proofErr w:type="spellStart"/>
      <w:r w:rsidRPr="00B52947">
        <w:rPr>
          <w:rFonts w:ascii="Sylfaen" w:hAnsi="Sylfaen"/>
          <w:sz w:val="24"/>
          <w:szCs w:val="24"/>
        </w:rPr>
        <w:t>Арановского</w:t>
      </w:r>
      <w:proofErr w:type="spellEnd"/>
      <w:r w:rsidRPr="00B52947">
        <w:rPr>
          <w:rFonts w:ascii="Sylfaen" w:hAnsi="Sylfaen"/>
          <w:sz w:val="24"/>
          <w:szCs w:val="24"/>
        </w:rPr>
        <w:t xml:space="preserve">, А.И. Бойцова, Н.С. Бондаря, Г.А. Гаджиева, Ю.М. Данилова, Л.М. </w:t>
      </w:r>
      <w:proofErr w:type="spellStart"/>
      <w:r w:rsidRPr="00B52947">
        <w:rPr>
          <w:rFonts w:ascii="Sylfaen" w:hAnsi="Sylfaen"/>
          <w:sz w:val="24"/>
          <w:szCs w:val="24"/>
        </w:rPr>
        <w:t>Жарковой</w:t>
      </w:r>
      <w:proofErr w:type="spellEnd"/>
      <w:r w:rsidRPr="00B52947">
        <w:rPr>
          <w:rFonts w:ascii="Sylfaen" w:hAnsi="Sylfaen"/>
          <w:sz w:val="24"/>
          <w:szCs w:val="24"/>
        </w:rPr>
        <w:t xml:space="preserve">, С.М. Казанцева, С.Д. Князева, А.Н. Кокотова, Л.О. </w:t>
      </w:r>
      <w:proofErr w:type="spellStart"/>
      <w:r w:rsidRPr="00B52947">
        <w:rPr>
          <w:rFonts w:ascii="Sylfaen" w:hAnsi="Sylfaen"/>
          <w:sz w:val="24"/>
          <w:szCs w:val="24"/>
        </w:rPr>
        <w:t>Красавчиковой</w:t>
      </w:r>
      <w:proofErr w:type="spellEnd"/>
      <w:r w:rsidRPr="00B52947">
        <w:rPr>
          <w:rFonts w:ascii="Sylfaen" w:hAnsi="Sylfaen"/>
          <w:sz w:val="24"/>
          <w:szCs w:val="24"/>
        </w:rPr>
        <w:t>, С.П. Маврина, Н.В. Мельникова, Ю.Д. Рудкина, О.С. Хохряковой, В.Г. Ярославцева,</w:t>
      </w:r>
    </w:p>
    <w:p w:rsidR="00673CC5" w:rsidRPr="00B52947" w:rsidRDefault="00673CC5" w:rsidP="00673CC5">
      <w:pPr>
        <w:pStyle w:val="ConsPlusNormal"/>
        <w:spacing w:before="240"/>
        <w:ind w:firstLine="540"/>
        <w:jc w:val="both"/>
        <w:rPr>
          <w:rFonts w:ascii="Sylfaen" w:hAnsi="Sylfaen"/>
          <w:sz w:val="24"/>
          <w:szCs w:val="24"/>
        </w:rPr>
      </w:pPr>
      <w:r w:rsidRPr="00B52947">
        <w:rPr>
          <w:rFonts w:ascii="Sylfaen" w:hAnsi="Sylfaen"/>
          <w:sz w:val="24"/>
          <w:szCs w:val="24"/>
        </w:rPr>
        <w:t>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rsidR="00673CC5" w:rsidRPr="00B52947" w:rsidRDefault="00673CC5" w:rsidP="00673CC5">
      <w:pPr>
        <w:pStyle w:val="ConsPlusNormal"/>
        <w:spacing w:before="240"/>
        <w:ind w:firstLine="540"/>
        <w:jc w:val="both"/>
        <w:rPr>
          <w:rFonts w:ascii="Sylfaen" w:hAnsi="Sylfaen"/>
          <w:sz w:val="24"/>
          <w:szCs w:val="24"/>
        </w:rPr>
      </w:pPr>
      <w:r w:rsidRPr="00B52947">
        <w:rPr>
          <w:rFonts w:ascii="Sylfaen" w:hAnsi="Sylfaen"/>
          <w:sz w:val="24"/>
          <w:szCs w:val="24"/>
        </w:rPr>
        <w:t>рассмотрел в заседании без проведения слушания дело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w:t>
      </w:r>
    </w:p>
    <w:p w:rsidR="00673CC5" w:rsidRPr="00B52947" w:rsidRDefault="00673CC5" w:rsidP="00673CC5">
      <w:pPr>
        <w:pStyle w:val="ConsPlusNormal"/>
        <w:spacing w:before="240"/>
        <w:ind w:firstLine="540"/>
        <w:jc w:val="both"/>
        <w:rPr>
          <w:rFonts w:ascii="Sylfaen" w:hAnsi="Sylfaen"/>
          <w:sz w:val="24"/>
          <w:szCs w:val="24"/>
        </w:rPr>
      </w:pPr>
      <w:r w:rsidRPr="00B52947">
        <w:rPr>
          <w:rFonts w:ascii="Sylfaen" w:hAnsi="Sylfaen"/>
          <w:sz w:val="24"/>
          <w:szCs w:val="24"/>
        </w:rPr>
        <w:t xml:space="preserve">Поводом к рассмотрению дела явилась жалоба гражданина С.Ф. Жарова. Основанием к рассмотрению дела явилась обнаружившаяся неопределенность в вопросе о том, соответствуют ли </w:t>
      </w:r>
      <w:proofErr w:type="gramStart"/>
      <w:r w:rsidRPr="00B52947">
        <w:rPr>
          <w:rFonts w:ascii="Sylfaen" w:hAnsi="Sylfaen"/>
          <w:sz w:val="24"/>
          <w:szCs w:val="24"/>
        </w:rPr>
        <w:t>Конституции Российской Федерации</w:t>
      </w:r>
      <w:proofErr w:type="gramEnd"/>
      <w:r w:rsidRPr="00B52947">
        <w:rPr>
          <w:rFonts w:ascii="Sylfaen" w:hAnsi="Sylfaen"/>
          <w:sz w:val="24"/>
          <w:szCs w:val="24"/>
        </w:rPr>
        <w:t xml:space="preserve"> оспариваемые заявителем законоположения.</w:t>
      </w:r>
    </w:p>
    <w:p w:rsidR="00673CC5" w:rsidRPr="00B52947" w:rsidRDefault="00673CC5" w:rsidP="00673CC5">
      <w:pPr>
        <w:pStyle w:val="ConsPlusNormal"/>
        <w:spacing w:before="240"/>
        <w:ind w:firstLine="540"/>
        <w:jc w:val="both"/>
        <w:rPr>
          <w:rFonts w:ascii="Sylfaen" w:hAnsi="Sylfaen"/>
          <w:sz w:val="24"/>
          <w:szCs w:val="24"/>
        </w:rPr>
      </w:pPr>
      <w:r w:rsidRPr="00B52947">
        <w:rPr>
          <w:rFonts w:ascii="Sylfaen" w:hAnsi="Sylfaen"/>
          <w:sz w:val="24"/>
          <w:szCs w:val="24"/>
        </w:rPr>
        <w:t>Заслушав сообщение судьи-докладчика В.Г. Ярославцева, исследовав представленные документы и иные материалы, Конституционный Суд Российской Федерации</w:t>
      </w:r>
    </w:p>
    <w:p w:rsidR="00673CC5" w:rsidRPr="00B52947" w:rsidRDefault="00673CC5" w:rsidP="00673CC5">
      <w:pPr>
        <w:pStyle w:val="ConsPlusNormal"/>
        <w:jc w:val="both"/>
        <w:rPr>
          <w:rFonts w:ascii="Sylfaen" w:hAnsi="Sylfaen"/>
          <w:sz w:val="24"/>
          <w:szCs w:val="24"/>
        </w:rPr>
      </w:pPr>
    </w:p>
    <w:p w:rsidR="00673CC5" w:rsidRPr="00B52947" w:rsidRDefault="00673CC5" w:rsidP="00673CC5">
      <w:pPr>
        <w:pStyle w:val="ConsPlusNormal"/>
        <w:jc w:val="center"/>
        <w:rPr>
          <w:rFonts w:ascii="Sylfaen" w:hAnsi="Sylfaen"/>
          <w:sz w:val="24"/>
          <w:szCs w:val="24"/>
        </w:rPr>
      </w:pPr>
      <w:r w:rsidRPr="00B52947">
        <w:rPr>
          <w:rFonts w:ascii="Sylfaen" w:hAnsi="Sylfaen"/>
          <w:sz w:val="24"/>
          <w:szCs w:val="24"/>
        </w:rPr>
        <w:t>установил:</w:t>
      </w:r>
    </w:p>
    <w:p w:rsidR="00673CC5" w:rsidRPr="00B52947" w:rsidRDefault="00673CC5" w:rsidP="00673CC5">
      <w:pPr>
        <w:pStyle w:val="ConsPlusNormal"/>
        <w:jc w:val="both"/>
        <w:rPr>
          <w:rFonts w:ascii="Sylfaen" w:hAnsi="Sylfaen"/>
          <w:sz w:val="24"/>
          <w:szCs w:val="24"/>
        </w:rPr>
      </w:pPr>
    </w:p>
    <w:p w:rsidR="00673CC5" w:rsidRPr="00B52947" w:rsidRDefault="00673CC5" w:rsidP="00673CC5">
      <w:pPr>
        <w:pStyle w:val="ConsPlusNormal"/>
        <w:ind w:firstLine="540"/>
        <w:jc w:val="both"/>
        <w:rPr>
          <w:rFonts w:ascii="Sylfaen" w:hAnsi="Sylfaen"/>
          <w:sz w:val="24"/>
          <w:szCs w:val="24"/>
        </w:rPr>
      </w:pPr>
      <w:r w:rsidRPr="00B52947">
        <w:rPr>
          <w:rFonts w:ascii="Sylfaen" w:hAnsi="Sylfaen"/>
          <w:sz w:val="24"/>
          <w:szCs w:val="24"/>
        </w:rPr>
        <w:t xml:space="preserve">1. Согласно статье 129 Трудового кодекса Российской Федерации, раскрывающей содержание основных понятий, используемых при регулировании оплаты труда, заработной платой (оплатой труда работника) признаются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w:t>
      </w:r>
      <w:r w:rsidRPr="00B52947">
        <w:rPr>
          <w:rFonts w:ascii="Sylfaen" w:hAnsi="Sylfaen"/>
          <w:sz w:val="24"/>
          <w:szCs w:val="24"/>
        </w:rPr>
        <w:lastRenderedPageBreak/>
        <w:t>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 (часть первая); тарифной ставкой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 (часть третья); окладом (должностным окладом)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 (часть четвертая); базовым окладом (базовым должностным окладом), базовой ставкой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 (часть пятая).</w:t>
      </w:r>
    </w:p>
    <w:p w:rsidR="00673CC5" w:rsidRPr="00B52947" w:rsidRDefault="00673CC5" w:rsidP="00673CC5">
      <w:pPr>
        <w:pStyle w:val="ConsPlusNormal"/>
        <w:spacing w:before="240"/>
        <w:ind w:firstLine="540"/>
        <w:jc w:val="both"/>
        <w:rPr>
          <w:rFonts w:ascii="Sylfaen" w:hAnsi="Sylfaen"/>
          <w:sz w:val="24"/>
          <w:szCs w:val="24"/>
        </w:rPr>
      </w:pPr>
      <w:r w:rsidRPr="00B52947">
        <w:rPr>
          <w:rFonts w:ascii="Sylfaen" w:hAnsi="Sylfaen"/>
          <w:sz w:val="24"/>
          <w:szCs w:val="24"/>
        </w:rPr>
        <w:t>Часть первая статьи 133 данного Кодекса предусматривает, что 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 а часть третья той же статьи закрепляет правило, в соответствии с которым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673CC5" w:rsidRPr="00B52947" w:rsidRDefault="00673CC5" w:rsidP="00673CC5">
      <w:pPr>
        <w:pStyle w:val="ConsPlusNormal"/>
        <w:spacing w:before="240"/>
        <w:ind w:firstLine="540"/>
        <w:jc w:val="both"/>
        <w:rPr>
          <w:rFonts w:ascii="Sylfaen" w:hAnsi="Sylfaen"/>
          <w:sz w:val="24"/>
          <w:szCs w:val="24"/>
        </w:rPr>
      </w:pPr>
      <w:r w:rsidRPr="00B52947">
        <w:rPr>
          <w:rFonts w:ascii="Sylfaen" w:hAnsi="Sylfaen"/>
          <w:sz w:val="24"/>
          <w:szCs w:val="24"/>
        </w:rPr>
        <w:t>В силу статьи 133.1 названного Кодекса 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 (часть первая) для работников, работающих на его территории, за исключением работников организаций, финансируемых из федерального бюджета (часть вторая); размер минимальной заработной платы в субъекте Российской Федерации устанавливается с учетом социально-экономических условий и величины прожиточного минимума трудоспособного населения в нем (часть третья) и не может быть ниже минимального размера оплаты труда, установленного федеральным законом (часть четвертая); 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частями третьей и четвертой статьи 48 данного Кодекса или на которого указанное соглашение распространено в порядке, установленном частями шестой - восьмой статьи 133.1 данного Кодекса, не может быть ниже размера минимальной заработной платы в этом субъекте Российской Федерации при условии, что таким работником полностью отработана за этот период норма рабочего времени и выполнены нормы труда (трудовые обязанности) (часть одиннадцатая).</w:t>
      </w:r>
    </w:p>
    <w:p w:rsidR="00673CC5" w:rsidRPr="00B52947" w:rsidRDefault="00673CC5" w:rsidP="00673CC5">
      <w:pPr>
        <w:pStyle w:val="ConsPlusNormal"/>
        <w:spacing w:before="240"/>
        <w:ind w:firstLine="540"/>
        <w:jc w:val="both"/>
        <w:rPr>
          <w:rFonts w:ascii="Sylfaen" w:hAnsi="Sylfaen"/>
          <w:sz w:val="24"/>
          <w:szCs w:val="24"/>
        </w:rPr>
      </w:pPr>
      <w:r w:rsidRPr="00B52947">
        <w:rPr>
          <w:rFonts w:ascii="Sylfaen" w:hAnsi="Sylfaen"/>
          <w:sz w:val="24"/>
          <w:szCs w:val="24"/>
        </w:rPr>
        <w:t>1.1. Заявителю по настоящему делу гражданину С.Ф. Жарову, работающему сторожем в АО "</w:t>
      </w:r>
      <w:proofErr w:type="spellStart"/>
      <w:r w:rsidRPr="00B52947">
        <w:rPr>
          <w:rFonts w:ascii="Sylfaen" w:hAnsi="Sylfaen"/>
          <w:sz w:val="24"/>
          <w:szCs w:val="24"/>
        </w:rPr>
        <w:t>Витимэнерго</w:t>
      </w:r>
      <w:proofErr w:type="spellEnd"/>
      <w:r w:rsidRPr="00B52947">
        <w:rPr>
          <w:rFonts w:ascii="Sylfaen" w:hAnsi="Sylfaen"/>
          <w:sz w:val="24"/>
          <w:szCs w:val="24"/>
        </w:rPr>
        <w:t xml:space="preserve">", был установлен должностной оклад в размере 4268 </w:t>
      </w:r>
      <w:r w:rsidRPr="00B52947">
        <w:rPr>
          <w:rFonts w:ascii="Sylfaen" w:hAnsi="Sylfaen"/>
          <w:sz w:val="24"/>
          <w:szCs w:val="24"/>
        </w:rPr>
        <w:lastRenderedPageBreak/>
        <w:t>рублей, районный коэффициент и процентная надбавка к заработной плате за работу в приравненных к районам Крайнего Севера местностях, а также иные надбавки и доплаты, предусмотренные локальными нормативными актами работодателя. Оплата сверхурочной работы, работы в ночное время, в выходные и нерабочие праздничные дни производилась в повышенном размере исходя из установленного оклада. Поскольку должностной оклад заявителю был установлен в размере ниже размера минимальной заработной платы в Иркутской области, расчет оплаты труда осуществлялся исходя из того, что размер заработной платы с учетом оклада и всех выплат, включая оплату сверхурочной работы, работы в ночное время, в выходные и нерабочие праздничные дни, должен составлять не менее минимального размера оплаты труда (начисление районного коэффициента и процентной надбавки производилось на всю сумму заработной платы). Полагая, что действия работодателя по начислению заработной платы нарушают его права на получение справедливой заработной платы, заявитель обратился в суд.</w:t>
      </w:r>
    </w:p>
    <w:p w:rsidR="00673CC5" w:rsidRPr="00B52947" w:rsidRDefault="00673CC5" w:rsidP="00673CC5">
      <w:pPr>
        <w:pStyle w:val="ConsPlusNormal"/>
        <w:spacing w:before="240"/>
        <w:ind w:firstLine="540"/>
        <w:jc w:val="both"/>
        <w:rPr>
          <w:rFonts w:ascii="Sylfaen" w:hAnsi="Sylfaen"/>
          <w:sz w:val="24"/>
          <w:szCs w:val="24"/>
        </w:rPr>
      </w:pPr>
      <w:r w:rsidRPr="00B52947">
        <w:rPr>
          <w:rFonts w:ascii="Sylfaen" w:hAnsi="Sylfaen"/>
          <w:sz w:val="24"/>
          <w:szCs w:val="24"/>
        </w:rPr>
        <w:t xml:space="preserve">Решением </w:t>
      </w:r>
      <w:proofErr w:type="spellStart"/>
      <w:r w:rsidRPr="00B52947">
        <w:rPr>
          <w:rFonts w:ascii="Sylfaen" w:hAnsi="Sylfaen"/>
          <w:sz w:val="24"/>
          <w:szCs w:val="24"/>
        </w:rPr>
        <w:t>Бодайбинского</w:t>
      </w:r>
      <w:proofErr w:type="spellEnd"/>
      <w:r w:rsidRPr="00B52947">
        <w:rPr>
          <w:rFonts w:ascii="Sylfaen" w:hAnsi="Sylfaen"/>
          <w:sz w:val="24"/>
          <w:szCs w:val="24"/>
        </w:rPr>
        <w:t xml:space="preserve"> городского суда Иркутской области от 18 апреля 2018 года требования С.Ф. Жарова были частично удовлетворены. Суд счел, что за основу оплаты труда в 2017 году следует принять размер минимальной заработной платы, установленный Региональным соглашением о минимальной заработной плате в Иркутской области от 26 января 2017 года (12 652 рубля), а в январе 2018 года в связи с расторжением названного соглашения - минимальный размер оплаты труда, установленный на федеральном уровне (9 489 рублей), исходя из которого необходимо исчислять оплату фактически отработанного времени согласно графику дежурств, после чего к полученной сумме следует прибавить сумму оплаты в повышенном размере сверхурочной работы, работы в ночное время, выходные и нерабочие праздничные дни (в те месяцы, когда она производилась) и начислить районный коэффициент и процентную надбавку к заработной плате.</w:t>
      </w:r>
    </w:p>
    <w:p w:rsidR="00673CC5" w:rsidRPr="00B52947" w:rsidRDefault="00673CC5" w:rsidP="00673CC5">
      <w:pPr>
        <w:pStyle w:val="ConsPlusNormal"/>
        <w:spacing w:before="240"/>
        <w:ind w:firstLine="540"/>
        <w:jc w:val="both"/>
        <w:rPr>
          <w:rFonts w:ascii="Sylfaen" w:hAnsi="Sylfaen"/>
          <w:sz w:val="24"/>
          <w:szCs w:val="24"/>
        </w:rPr>
      </w:pPr>
      <w:r w:rsidRPr="00B52947">
        <w:rPr>
          <w:rFonts w:ascii="Sylfaen" w:hAnsi="Sylfaen"/>
          <w:sz w:val="24"/>
          <w:szCs w:val="24"/>
        </w:rPr>
        <w:t>Апелляционным определением судебной коллегии по гражданским делам Иркутского областного суда от 2 августа 2018 года решение суда первой инстанции было изменено, сумма, подлежащая взысканию в пользу С.Ф. Жарова, уменьшена. При этом суд исходил из того, что заработная плата работника, включающая все компенсационные и стимулирующие выплаты, предусмотренные системой оплаты труда, а также повышенную оплату труда в условиях, отклоняющихся от нормальных, должна быть не менее минимального размера оплаты труда (либо минимального размера заработной платы в субъекте Российской Федерации), после чего на нее начисляются районный коэффициент и процентная надбавка.</w:t>
      </w:r>
    </w:p>
    <w:p w:rsidR="00673CC5" w:rsidRPr="00B52947" w:rsidRDefault="00673CC5" w:rsidP="00673CC5">
      <w:pPr>
        <w:pStyle w:val="ConsPlusNormal"/>
        <w:spacing w:before="240"/>
        <w:ind w:firstLine="540"/>
        <w:jc w:val="both"/>
        <w:rPr>
          <w:rFonts w:ascii="Sylfaen" w:hAnsi="Sylfaen"/>
          <w:sz w:val="24"/>
          <w:szCs w:val="24"/>
        </w:rPr>
      </w:pPr>
      <w:r w:rsidRPr="00B52947">
        <w:rPr>
          <w:rFonts w:ascii="Sylfaen" w:hAnsi="Sylfaen"/>
          <w:sz w:val="24"/>
          <w:szCs w:val="24"/>
        </w:rPr>
        <w:t xml:space="preserve">По мнению заявителя, положения статьи 129, частей первой и третьей статьи 133, а также частей первой - четвертой и одиннадцатой статьи 133.1 Трудового кодекса Российской Федерации не соответствуют статьям 7, 17, 19, 37 и 55 Конституции Российской Федерации, поскольку по смыслу, придаваемому им правоприменительной практикой, они позволяют работодателю устанавливать работнику заработную плату, размер которой с учетом включения в ее состав компенсационной выплаты за работу во вредных условиях труда, оплаты сверхурочной работы, работы в ночное время, в выходные и нерабочие праздничные дни не превышает минимального размера оплаты </w:t>
      </w:r>
      <w:r w:rsidRPr="00B52947">
        <w:rPr>
          <w:rFonts w:ascii="Sylfaen" w:hAnsi="Sylfaen"/>
          <w:sz w:val="24"/>
          <w:szCs w:val="24"/>
        </w:rPr>
        <w:lastRenderedPageBreak/>
        <w:t>труда в Российской Федерации, что нарушает его право на повышенный размер оплаты труда в условиях, отклоняющихся от нормальных.</w:t>
      </w:r>
    </w:p>
    <w:p w:rsidR="00673CC5" w:rsidRPr="00B52947" w:rsidRDefault="00673CC5" w:rsidP="00673CC5">
      <w:pPr>
        <w:pStyle w:val="ConsPlusNormal"/>
        <w:spacing w:before="240"/>
        <w:ind w:firstLine="540"/>
        <w:jc w:val="both"/>
        <w:rPr>
          <w:rFonts w:ascii="Sylfaen" w:hAnsi="Sylfaen"/>
          <w:sz w:val="24"/>
          <w:szCs w:val="24"/>
        </w:rPr>
      </w:pPr>
      <w:r w:rsidRPr="00B52947">
        <w:rPr>
          <w:rFonts w:ascii="Sylfaen" w:hAnsi="Sylfaen"/>
          <w:sz w:val="24"/>
          <w:szCs w:val="24"/>
        </w:rPr>
        <w:t>1.2. В соответствии со статьями 74, 96 и 97 Федерального конституционного закона "О Конституционном Суде Российской Федерации" Конституционный Суд Российской Федерации по жалобе гражданина на нарушение его конституционных прав и свобод проверяет конституционность закона или отдельных его положений в той части, в какой они были применены в деле заявителя, рассмотрение которого завершено в суде, и принимает постановление только по предмету, указанному в жалобе, оценивая как буквальный смысл проверяемых законоположений, так и смысл, придаваемый им официальным толкованием или сложившейся правоприменительной практикой, а также исходя из их места в системе правовых норм, не будучи связанным при принятии решения основаниями и доводами, изложенными в жалобе.</w:t>
      </w:r>
    </w:p>
    <w:p w:rsidR="00673CC5" w:rsidRPr="00B52947" w:rsidRDefault="00673CC5" w:rsidP="00673CC5">
      <w:pPr>
        <w:pStyle w:val="ConsPlusNormal"/>
        <w:spacing w:before="240"/>
        <w:ind w:firstLine="540"/>
        <w:jc w:val="both"/>
        <w:rPr>
          <w:rFonts w:ascii="Sylfaen" w:hAnsi="Sylfaen"/>
          <w:sz w:val="24"/>
          <w:szCs w:val="24"/>
        </w:rPr>
      </w:pPr>
      <w:r w:rsidRPr="00B52947">
        <w:rPr>
          <w:rFonts w:ascii="Sylfaen" w:hAnsi="Sylfaen"/>
          <w:sz w:val="24"/>
          <w:szCs w:val="24"/>
        </w:rPr>
        <w:t>Как следует из судебных постановлений, принятых по делу заявителя, работу во вредных условиях труда он не осуществлял, соответствующие выплаты для него не предусмотрены.</w:t>
      </w:r>
    </w:p>
    <w:p w:rsidR="00673CC5" w:rsidRPr="00B52947" w:rsidRDefault="00673CC5" w:rsidP="00673CC5">
      <w:pPr>
        <w:pStyle w:val="ConsPlusNormal"/>
        <w:spacing w:before="240"/>
        <w:ind w:firstLine="540"/>
        <w:jc w:val="both"/>
        <w:rPr>
          <w:rFonts w:ascii="Sylfaen" w:hAnsi="Sylfaen"/>
          <w:sz w:val="24"/>
          <w:szCs w:val="24"/>
        </w:rPr>
      </w:pPr>
      <w:r w:rsidRPr="00B52947">
        <w:rPr>
          <w:rFonts w:ascii="Sylfaen" w:hAnsi="Sylfaen"/>
          <w:sz w:val="24"/>
          <w:szCs w:val="24"/>
        </w:rPr>
        <w:t>Таким образом, предметом рассмотрения Конституционного Суда Российской Федерации по настоящему делу являются взаимосвязанные положения статьи 129, частей первой и третьей статьи 133 и частей первой - четвертой и одиннадцатой статьи 133.1 Трудового кодекса Российской Федерации в той мере, в какой на основании данных норм решается вопрос о включении в состав заработной платы (части заработной платы) работника, не превышающей минимального размера оплаты труда, повышенной оплаты сверхурочной работы, работы в ночное время, выходные и нерабочие праздничные дни.</w:t>
      </w:r>
    </w:p>
    <w:p w:rsidR="00673CC5" w:rsidRPr="00B52947" w:rsidRDefault="00673CC5" w:rsidP="00673CC5">
      <w:pPr>
        <w:pStyle w:val="ConsPlusNormal"/>
        <w:spacing w:before="240"/>
        <w:ind w:firstLine="540"/>
        <w:jc w:val="both"/>
        <w:rPr>
          <w:rFonts w:ascii="Sylfaen" w:hAnsi="Sylfaen"/>
          <w:sz w:val="24"/>
          <w:szCs w:val="24"/>
        </w:rPr>
      </w:pPr>
      <w:r w:rsidRPr="00B52947">
        <w:rPr>
          <w:rFonts w:ascii="Sylfaen" w:hAnsi="Sylfaen"/>
          <w:sz w:val="24"/>
          <w:szCs w:val="24"/>
        </w:rPr>
        <w:t>2. Конституция Российской Федерации, провозглашая Россию правовым социальным государством, политика которого направлена на создание условий, обеспечивающих достойную жизнь и свободное развитие человека, закрепляет, что в Российской Федерации охраняются труд и здоровье людей, каждый имеет право на вознаграждение за труд без какой бы то ни было дискриминации и не ниже установленного федеральным законом минимального размера оплаты труда (статья 1, часть 1; статья 7; статья 37, часть 3).</w:t>
      </w:r>
    </w:p>
    <w:p w:rsidR="00673CC5" w:rsidRPr="00B52947" w:rsidRDefault="00673CC5" w:rsidP="00673CC5">
      <w:pPr>
        <w:pStyle w:val="ConsPlusNormal"/>
        <w:spacing w:before="240"/>
        <w:ind w:firstLine="540"/>
        <w:jc w:val="both"/>
        <w:rPr>
          <w:rFonts w:ascii="Sylfaen" w:hAnsi="Sylfaen"/>
          <w:sz w:val="24"/>
          <w:szCs w:val="24"/>
        </w:rPr>
      </w:pPr>
      <w:r w:rsidRPr="00B52947">
        <w:rPr>
          <w:rFonts w:ascii="Sylfaen" w:hAnsi="Sylfaen"/>
          <w:sz w:val="24"/>
          <w:szCs w:val="24"/>
        </w:rPr>
        <w:t>Право на справедливую заработную плату и равное вознаграждение за труд равной ценности без какого бы то ни было различия признается одним из важнейших прав в сфере труда Всеобщей декларацией прав человека (статья 23), Международным пактом об экономических, социальных и культурных правах (статья 7), а также Европейской социальной хартией (пересмотренной), принятой в городе Страсбурге 3 мая 1996 года (статья 4 части II).</w:t>
      </w:r>
    </w:p>
    <w:p w:rsidR="00673CC5" w:rsidRPr="00B52947" w:rsidRDefault="00673CC5" w:rsidP="00673CC5">
      <w:pPr>
        <w:pStyle w:val="ConsPlusNormal"/>
        <w:spacing w:before="240"/>
        <w:ind w:firstLine="540"/>
        <w:jc w:val="both"/>
        <w:rPr>
          <w:rFonts w:ascii="Sylfaen" w:hAnsi="Sylfaen"/>
          <w:sz w:val="24"/>
          <w:szCs w:val="24"/>
        </w:rPr>
      </w:pPr>
      <w:r w:rsidRPr="00B52947">
        <w:rPr>
          <w:rFonts w:ascii="Sylfaen" w:hAnsi="Sylfaen"/>
          <w:sz w:val="24"/>
          <w:szCs w:val="24"/>
        </w:rPr>
        <w:t xml:space="preserve">В силу приведенных положений Конституции Российской Федерации и международно-правовых актов правовое регулирование оплаты труда лиц, работающих по трудовому договору, должно гарантировать установление им заработной платы в размере, обусловленном объективными критериями, отражающими квалификацию работника, характер и содержание его трудовой деятельности и учитывающими условия </w:t>
      </w:r>
      <w:r w:rsidRPr="00B52947">
        <w:rPr>
          <w:rFonts w:ascii="Sylfaen" w:hAnsi="Sylfaen"/>
          <w:sz w:val="24"/>
          <w:szCs w:val="24"/>
        </w:rPr>
        <w:lastRenderedPageBreak/>
        <w:t>ее осуществления, которые в совокупности определяют объем выплачиваемых работнику денежных средств, необходимых для нормального воспроизводства рабочей силы. При этом определение конкретного размера заработной платы должно не только основываться на количестве и качестве труда, но и учитывать необходимость реального повышения размера оплаты труда при отклонении условий работы от нормальных (постановления Конституционного Суда Российской Федерации от 7 декабря 2017 года N 38-П и от 28 июня 2018 года N 26-П; Определение Конституционного Суда Российской Федерации от 8 декабря 2011 года N 1622-О-О).</w:t>
      </w:r>
    </w:p>
    <w:p w:rsidR="00673CC5" w:rsidRPr="00B52947" w:rsidRDefault="00673CC5" w:rsidP="00673CC5">
      <w:pPr>
        <w:pStyle w:val="ConsPlusNormal"/>
        <w:spacing w:before="240"/>
        <w:ind w:firstLine="540"/>
        <w:jc w:val="both"/>
        <w:rPr>
          <w:rFonts w:ascii="Sylfaen" w:hAnsi="Sylfaen"/>
          <w:sz w:val="24"/>
          <w:szCs w:val="24"/>
        </w:rPr>
      </w:pPr>
      <w:r w:rsidRPr="00B52947">
        <w:rPr>
          <w:rFonts w:ascii="Sylfaen" w:hAnsi="Sylfaen"/>
          <w:sz w:val="24"/>
          <w:szCs w:val="24"/>
        </w:rPr>
        <w:t>3. Согласно части первой статьи 129 Трудового кодекса Российской Федерации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 Соответственно, заработная плата работника помимо тарифной части (тарифной ставки, оклада, в том числе должностного) может включать в себя стимулирующие и (или) компенсационные выплаты. Компенсационные выплаты (доплаты и надбавки) имеют целью компенсировать влияние на работника неблагоприятных факторов. Включение названных выплат в состав заработной платы обусловлено наличием таких факторов (производственных, климатических и т.п.), которые характеризуют трудовую деятельность работника.</w:t>
      </w:r>
    </w:p>
    <w:p w:rsidR="00673CC5" w:rsidRPr="00B52947" w:rsidRDefault="00673CC5" w:rsidP="00673CC5">
      <w:pPr>
        <w:pStyle w:val="ConsPlusNormal"/>
        <w:spacing w:before="240"/>
        <w:ind w:firstLine="540"/>
        <w:jc w:val="both"/>
        <w:rPr>
          <w:rFonts w:ascii="Sylfaen" w:hAnsi="Sylfaen"/>
          <w:sz w:val="24"/>
          <w:szCs w:val="24"/>
        </w:rPr>
      </w:pPr>
      <w:r w:rsidRPr="00B52947">
        <w:rPr>
          <w:rFonts w:ascii="Sylfaen" w:hAnsi="Sylfaen"/>
          <w:sz w:val="24"/>
          <w:szCs w:val="24"/>
        </w:rPr>
        <w:t>Наряду с этим в том случае, когда трудовая деятельность осуществляется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(статья 149 Трудового кодекса Российской Федерации).</w:t>
      </w:r>
    </w:p>
    <w:p w:rsidR="00673CC5" w:rsidRPr="00B52947" w:rsidRDefault="00673CC5" w:rsidP="00673CC5">
      <w:pPr>
        <w:pStyle w:val="ConsPlusNormal"/>
        <w:spacing w:before="240"/>
        <w:ind w:firstLine="540"/>
        <w:jc w:val="both"/>
        <w:rPr>
          <w:rFonts w:ascii="Sylfaen" w:hAnsi="Sylfaen"/>
          <w:sz w:val="24"/>
          <w:szCs w:val="24"/>
        </w:rPr>
      </w:pPr>
      <w:r w:rsidRPr="00B52947">
        <w:rPr>
          <w:rFonts w:ascii="Sylfaen" w:hAnsi="Sylfaen"/>
          <w:sz w:val="24"/>
          <w:szCs w:val="24"/>
        </w:rPr>
        <w:t>Соответственно, оплата труда работника может состоять из заработной платы, установленной для него с учетом условий труда и особенностей трудовой деятельности, и выплат за осуществление работы в условиях, отклоняющихся от нормальных, в том числе при выполнении сверхурочной работы, работы в ночное время, в выходные и нерабочие праздничные дни, - работы, производимой в то время, которое предназначено для отдыха.</w:t>
      </w:r>
    </w:p>
    <w:p w:rsidR="00673CC5" w:rsidRPr="00B52947" w:rsidRDefault="00673CC5" w:rsidP="00673CC5">
      <w:pPr>
        <w:pStyle w:val="ConsPlusNormal"/>
        <w:spacing w:before="240"/>
        <w:ind w:firstLine="540"/>
        <w:jc w:val="both"/>
        <w:rPr>
          <w:rFonts w:ascii="Sylfaen" w:hAnsi="Sylfaen"/>
          <w:sz w:val="24"/>
          <w:szCs w:val="24"/>
        </w:rPr>
      </w:pPr>
      <w:r w:rsidRPr="00B52947">
        <w:rPr>
          <w:rFonts w:ascii="Sylfaen" w:hAnsi="Sylfaen"/>
          <w:sz w:val="24"/>
          <w:szCs w:val="24"/>
        </w:rPr>
        <w:t xml:space="preserve">4. Как следует из буквального смысла статей 149, 152, 153 и 154 Трудового кодекса Российской Федерации, сверхурочная работа, работа в ночное время, в выходные и нерабочие праздничные дни оплачивается в повышенном размере. Так, в соответствии с названным Кодексом сверхурочная работа оплачивается за первые два часа работы не менее чем в полуторном размере, за последующие часы - не менее чем в двойном размере (статья 152), работа в выходной или нерабочий праздничный день оплачивается не менее </w:t>
      </w:r>
      <w:r w:rsidRPr="00B52947">
        <w:rPr>
          <w:rFonts w:ascii="Sylfaen" w:hAnsi="Sylfaen"/>
          <w:sz w:val="24"/>
          <w:szCs w:val="24"/>
        </w:rPr>
        <w:lastRenderedPageBreak/>
        <w:t>чем в двойном размере (статья 153), каждый час работы в ночное время оплачивается в повышенном размере по сравнению с работой в нормальных условиях (статья 154).</w:t>
      </w:r>
    </w:p>
    <w:p w:rsidR="00673CC5" w:rsidRPr="00B52947" w:rsidRDefault="00673CC5" w:rsidP="00673CC5">
      <w:pPr>
        <w:pStyle w:val="ConsPlusNormal"/>
        <w:spacing w:before="240"/>
        <w:ind w:firstLine="540"/>
        <w:jc w:val="both"/>
        <w:rPr>
          <w:rFonts w:ascii="Sylfaen" w:hAnsi="Sylfaen"/>
          <w:sz w:val="24"/>
          <w:szCs w:val="24"/>
        </w:rPr>
      </w:pPr>
      <w:r w:rsidRPr="00B52947">
        <w:rPr>
          <w:rFonts w:ascii="Sylfaen" w:hAnsi="Sylfaen"/>
          <w:sz w:val="24"/>
          <w:szCs w:val="24"/>
        </w:rPr>
        <w:t>Установление повышенной оплаты сверхурочной работы, работы в выходные и нерабочие праздничные дни, работы в ночное время обусловлено повышенными трудозатратами работника, вызванными сокращением времени отдыха либо работой в то время, которое биологически не предназначено для активной деятельности, а также лишением работника возможности распоряжаться временем отдыха, использовать его по прямому предназначению, что приводит к дополнительной физиологической и психоэмоциональной нагрузке и создает угрозу причинения вреда здоровью работой в ночное время либо сокращением времени на восстановление сил и работоспособности.</w:t>
      </w:r>
    </w:p>
    <w:p w:rsidR="00673CC5" w:rsidRPr="00B52947" w:rsidRDefault="00673CC5" w:rsidP="00673CC5">
      <w:pPr>
        <w:pStyle w:val="ConsPlusNormal"/>
        <w:spacing w:before="240"/>
        <w:ind w:firstLine="540"/>
        <w:jc w:val="both"/>
        <w:rPr>
          <w:rFonts w:ascii="Sylfaen" w:hAnsi="Sylfaen"/>
          <w:sz w:val="24"/>
          <w:szCs w:val="24"/>
        </w:rPr>
      </w:pPr>
      <w:r w:rsidRPr="00B52947">
        <w:rPr>
          <w:rFonts w:ascii="Sylfaen" w:hAnsi="Sylfaen"/>
          <w:sz w:val="24"/>
          <w:szCs w:val="24"/>
        </w:rPr>
        <w:t>Приведенное законодательное регулирование призвано не только компенсировать работнику отрицательные последствия отклонения условий его работы от нормальных, но и гарантировать эффективное осуществление им права на справедливую заработную плату, что отвечает целям трудового законодательства и согласуется с основными направлениями государственной политики в области охраны труда, одним из которых является приоритет сохранения жизни и здоровья работников (статьи 1 и 2, часть первая статьи 210 Трудового кодекса Российской Федерации).</w:t>
      </w:r>
    </w:p>
    <w:p w:rsidR="00673CC5" w:rsidRPr="00B52947" w:rsidRDefault="00673CC5" w:rsidP="00673CC5">
      <w:pPr>
        <w:pStyle w:val="ConsPlusNormal"/>
        <w:spacing w:before="240"/>
        <w:ind w:firstLine="540"/>
        <w:jc w:val="both"/>
        <w:rPr>
          <w:rFonts w:ascii="Sylfaen" w:hAnsi="Sylfaen"/>
          <w:sz w:val="24"/>
          <w:szCs w:val="24"/>
        </w:rPr>
      </w:pPr>
      <w:r w:rsidRPr="00B52947">
        <w:rPr>
          <w:rFonts w:ascii="Sylfaen" w:hAnsi="Sylfaen"/>
          <w:sz w:val="24"/>
          <w:szCs w:val="24"/>
        </w:rPr>
        <w:t>Привлечение работника в установленном законом порядке к сверхурочной работе, работе в выходные и нерабочие праздничные дни, как это следует из Трудового кодекса Российской Федерации, производится на основании распоряжения работодателя с соблюдением предусмотренных законом правил (об ограничении привлечения к ним определенных категорий работников, о необходимости, как правило, получить письменное согласие работника) (статьи 99 и 113). Кроме того, для сверхурочных работ установлено количественное ограничение - не более 4 часов в течение двух дней подряд и 120 часов в год (часть шестая статьи 99). Работа в ночное время осуществляется на основе установленного режима рабочего времени, в том числе графиков сменности (статья 103).</w:t>
      </w:r>
    </w:p>
    <w:p w:rsidR="00673CC5" w:rsidRPr="00B52947" w:rsidRDefault="00673CC5" w:rsidP="00673CC5">
      <w:pPr>
        <w:pStyle w:val="ConsPlusNormal"/>
        <w:spacing w:before="240"/>
        <w:ind w:firstLine="540"/>
        <w:jc w:val="both"/>
        <w:rPr>
          <w:rFonts w:ascii="Sylfaen" w:hAnsi="Sylfaen"/>
          <w:sz w:val="24"/>
          <w:szCs w:val="24"/>
        </w:rPr>
      </w:pPr>
      <w:r w:rsidRPr="00B52947">
        <w:rPr>
          <w:rFonts w:ascii="Sylfaen" w:hAnsi="Sylfaen"/>
          <w:sz w:val="24"/>
          <w:szCs w:val="24"/>
        </w:rPr>
        <w:t>Следовательно, выполнение работы в указанных условиях, отклоняющихся от нормальных, не может производиться на регулярной основе (за исключением случаев приема на работу исключительно для работы в ночное время); при сменной работе количество ночных смен в разных периодах может различаться.</w:t>
      </w:r>
    </w:p>
    <w:p w:rsidR="00673CC5" w:rsidRPr="00B52947" w:rsidRDefault="00673CC5" w:rsidP="00673CC5">
      <w:pPr>
        <w:pStyle w:val="ConsPlusNormal"/>
        <w:spacing w:before="240"/>
        <w:ind w:firstLine="540"/>
        <w:jc w:val="both"/>
        <w:rPr>
          <w:rFonts w:ascii="Sylfaen" w:hAnsi="Sylfaen"/>
          <w:sz w:val="24"/>
          <w:szCs w:val="24"/>
        </w:rPr>
      </w:pPr>
      <w:r w:rsidRPr="00B52947">
        <w:rPr>
          <w:rFonts w:ascii="Sylfaen" w:hAnsi="Sylfaen"/>
          <w:sz w:val="24"/>
          <w:szCs w:val="24"/>
        </w:rPr>
        <w:t>Таким образом, выплаты, связанные со сверхурочной работой, работой в ночное время, в выходные и нерабочие праздничные дни, в отличие от компенсационных выплат иного характера (за работу с вредными и (или) опасными условиями труда, в местностях с особыми климатическими условиями), не могут включаться в состав регулярно получаемой месячной заработной платы, которая исчисляется с учетом постоянно действующих факторов организации труда, производственной среды или неблагоприятных климатических условий и т.п.</w:t>
      </w:r>
    </w:p>
    <w:p w:rsidR="00673CC5" w:rsidRPr="00B52947" w:rsidRDefault="00673CC5" w:rsidP="00673CC5">
      <w:pPr>
        <w:pStyle w:val="ConsPlusNormal"/>
        <w:spacing w:before="240"/>
        <w:ind w:firstLine="540"/>
        <w:jc w:val="both"/>
        <w:rPr>
          <w:rFonts w:ascii="Sylfaen" w:hAnsi="Sylfaen"/>
          <w:sz w:val="24"/>
          <w:szCs w:val="24"/>
        </w:rPr>
      </w:pPr>
      <w:r w:rsidRPr="00B52947">
        <w:rPr>
          <w:rFonts w:ascii="Sylfaen" w:hAnsi="Sylfaen"/>
          <w:sz w:val="24"/>
          <w:szCs w:val="24"/>
        </w:rPr>
        <w:t xml:space="preserve">5. Трудовой кодекс Российской Федерации в соответствии с требованиями статей 7 (часть 2) и 37 (часть 3) Конституции Российской Федерации предусматривает, что величина минимального размера оплаты труда является одной из основных </w:t>
      </w:r>
      <w:r w:rsidRPr="00B52947">
        <w:rPr>
          <w:rFonts w:ascii="Sylfaen" w:hAnsi="Sylfaen"/>
          <w:sz w:val="24"/>
          <w:szCs w:val="24"/>
        </w:rPr>
        <w:lastRenderedPageBreak/>
        <w:t>государственных гарантий по оплате труда работников (статья 130). При этом 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 (часть первая статьи 133), а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(часть третья статьи 133).</w:t>
      </w:r>
    </w:p>
    <w:p w:rsidR="00673CC5" w:rsidRPr="00B52947" w:rsidRDefault="00673CC5" w:rsidP="00673CC5">
      <w:pPr>
        <w:pStyle w:val="ConsPlusNormal"/>
        <w:spacing w:before="240"/>
        <w:ind w:firstLine="540"/>
        <w:jc w:val="both"/>
        <w:rPr>
          <w:rFonts w:ascii="Sylfaen" w:hAnsi="Sylfaen"/>
          <w:sz w:val="24"/>
          <w:szCs w:val="24"/>
        </w:rPr>
      </w:pPr>
      <w:r w:rsidRPr="00B52947">
        <w:rPr>
          <w:rFonts w:ascii="Sylfaen" w:hAnsi="Sylfaen"/>
          <w:sz w:val="24"/>
          <w:szCs w:val="24"/>
        </w:rPr>
        <w:t>Согласно статье 133.1 Трудового кодекса Российской Федерации в субъекте Российской Федерации региональным соглашением о минимальной заработной плате может устанавливаться размер минимальной заработной платы, который определяется с учетом социально-экономических условий и величины прожиточного минимума трудоспособного населения в соответствующем субъекте Российской Федерации и не может быть ниже минимального размера оплаты труда, установленного федеральным законом (части первая, третья и четвертая).</w:t>
      </w:r>
    </w:p>
    <w:p w:rsidR="00673CC5" w:rsidRPr="00B52947" w:rsidRDefault="00673CC5" w:rsidP="00673CC5">
      <w:pPr>
        <w:pStyle w:val="ConsPlusNormal"/>
        <w:spacing w:before="240"/>
        <w:ind w:firstLine="540"/>
        <w:jc w:val="both"/>
        <w:rPr>
          <w:rFonts w:ascii="Sylfaen" w:hAnsi="Sylfaen"/>
          <w:sz w:val="24"/>
          <w:szCs w:val="24"/>
        </w:rPr>
      </w:pPr>
      <w:r w:rsidRPr="00B52947">
        <w:rPr>
          <w:rFonts w:ascii="Sylfaen" w:hAnsi="Sylfaen"/>
          <w:sz w:val="24"/>
          <w:szCs w:val="24"/>
        </w:rPr>
        <w:t>Конституционный Суд Российской Федерации в ряде своих решений сформулировал следующие правовые позиции относительно института минимального размера оплаты труда и минимальной заработной платы в субъекте Российской Федерации:</w:t>
      </w:r>
    </w:p>
    <w:p w:rsidR="00673CC5" w:rsidRPr="00B52947" w:rsidRDefault="00673CC5" w:rsidP="00673CC5">
      <w:pPr>
        <w:pStyle w:val="ConsPlusNormal"/>
        <w:spacing w:before="240"/>
        <w:ind w:firstLine="540"/>
        <w:jc w:val="both"/>
        <w:rPr>
          <w:rFonts w:ascii="Sylfaen" w:hAnsi="Sylfaen"/>
          <w:sz w:val="24"/>
          <w:szCs w:val="24"/>
        </w:rPr>
      </w:pPr>
      <w:r w:rsidRPr="00B52947">
        <w:rPr>
          <w:rFonts w:ascii="Sylfaen" w:hAnsi="Sylfaen"/>
          <w:sz w:val="24"/>
          <w:szCs w:val="24"/>
        </w:rPr>
        <w:t>институт минимального размера оплаты труда по своей конституционно-правовой природе предназначен для установления того минимума денежных средств, который должен быть гарантирован работнику в качестве вознаграждения за выполнение трудовых обязанностей с учетом прожиточного минимума (Постановление от 27 ноября 2008 года N 11-П);</w:t>
      </w:r>
    </w:p>
    <w:p w:rsidR="00673CC5" w:rsidRPr="00B52947" w:rsidRDefault="00673CC5" w:rsidP="00673CC5">
      <w:pPr>
        <w:pStyle w:val="ConsPlusNormal"/>
        <w:spacing w:before="240"/>
        <w:ind w:firstLine="540"/>
        <w:jc w:val="both"/>
        <w:rPr>
          <w:rFonts w:ascii="Sylfaen" w:hAnsi="Sylfaen"/>
          <w:sz w:val="24"/>
          <w:szCs w:val="24"/>
        </w:rPr>
      </w:pPr>
      <w:r w:rsidRPr="00B52947">
        <w:rPr>
          <w:rFonts w:ascii="Sylfaen" w:hAnsi="Sylfaen"/>
          <w:sz w:val="24"/>
          <w:szCs w:val="24"/>
        </w:rPr>
        <w:t>вознаграждение за труд не ниже установленного федеральным законом минимального размера оплаты труда гарантируется каждому, а следовательно, определение его величины должно основываться на характеристиках труда, свойственных любой трудовой деятельности, без учета особых условий ее осуществления; это согласуется с социально-экономической природой минимального размера оплаты труда, которая предполагает обеспечение нормального воспроизводства рабочей силы при выполнении простых неквалифицированных работ в нормальных условиях труда с нормальной интенсивностью и при соблюдении нормы рабочего времени (Постановление от 7 декабря 2017 года N 38-П);</w:t>
      </w:r>
    </w:p>
    <w:p w:rsidR="00673CC5" w:rsidRPr="00B52947" w:rsidRDefault="00673CC5" w:rsidP="00673CC5">
      <w:pPr>
        <w:pStyle w:val="ConsPlusNormal"/>
        <w:spacing w:before="240"/>
        <w:ind w:firstLine="540"/>
        <w:jc w:val="both"/>
        <w:rPr>
          <w:rFonts w:ascii="Sylfaen" w:hAnsi="Sylfaen"/>
          <w:sz w:val="24"/>
          <w:szCs w:val="24"/>
        </w:rPr>
      </w:pPr>
      <w:r w:rsidRPr="00B52947">
        <w:rPr>
          <w:rFonts w:ascii="Sylfaen" w:hAnsi="Sylfaen"/>
          <w:sz w:val="24"/>
          <w:szCs w:val="24"/>
        </w:rPr>
        <w:t>положения статей 129 и 133 Трудового кодекса Российской Федерации не затрагивают правил определения заработной платы работника и системы оплаты труда, при установлении которой каждым работодателем должны в равной мере соблюдаться как норма, гарантирующая работнику, полностью отработавшему за месяц норму рабочего времени и выполнившему нормы труда (трудовые обязанности), заработную плату не ниже минимального размера оплаты труда, так и требования о повышенной оплате труда при осуществлении работы в условиях, отклоняющихся от нормальных (определения от 1 октября 2009 года N 1160-О-О и от 17 декабря 2009 года N 1557-О-О);</w:t>
      </w:r>
    </w:p>
    <w:p w:rsidR="00673CC5" w:rsidRPr="00B52947" w:rsidRDefault="00673CC5" w:rsidP="00673CC5">
      <w:pPr>
        <w:pStyle w:val="ConsPlusNormal"/>
        <w:spacing w:before="240"/>
        <w:ind w:firstLine="540"/>
        <w:jc w:val="both"/>
        <w:rPr>
          <w:rFonts w:ascii="Sylfaen" w:hAnsi="Sylfaen"/>
          <w:sz w:val="24"/>
          <w:szCs w:val="24"/>
        </w:rPr>
      </w:pPr>
      <w:r w:rsidRPr="00B52947">
        <w:rPr>
          <w:rFonts w:ascii="Sylfaen" w:hAnsi="Sylfaen"/>
          <w:sz w:val="24"/>
          <w:szCs w:val="24"/>
        </w:rPr>
        <w:t xml:space="preserve">в механизме правового регулирования оплаты труда дополнительная гарантия в </w:t>
      </w:r>
      <w:r w:rsidRPr="00B52947">
        <w:rPr>
          <w:rFonts w:ascii="Sylfaen" w:hAnsi="Sylfaen"/>
          <w:sz w:val="24"/>
          <w:szCs w:val="24"/>
        </w:rPr>
        <w:lastRenderedPageBreak/>
        <w:t>виде минимальной заработной платы в субъекте Российской Федерации должна в соответствующих случаях применяться вместо величины минимального размера оплаты труда, установленного федеральным законом, не заменяя и не отменяя иных гарантий, предусмотренных Трудовым кодексом Российской Федерации (Постановление от 7 декабря 2017 года N 38-П).</w:t>
      </w:r>
    </w:p>
    <w:p w:rsidR="00673CC5" w:rsidRPr="00B52947" w:rsidRDefault="00673CC5" w:rsidP="00673CC5">
      <w:pPr>
        <w:pStyle w:val="ConsPlusNormal"/>
        <w:spacing w:before="240"/>
        <w:ind w:firstLine="540"/>
        <w:jc w:val="both"/>
        <w:rPr>
          <w:rFonts w:ascii="Sylfaen" w:hAnsi="Sylfaen"/>
          <w:sz w:val="24"/>
          <w:szCs w:val="24"/>
        </w:rPr>
      </w:pPr>
      <w:r w:rsidRPr="00B52947">
        <w:rPr>
          <w:rFonts w:ascii="Sylfaen" w:hAnsi="Sylfaen"/>
          <w:sz w:val="24"/>
          <w:szCs w:val="24"/>
        </w:rPr>
        <w:t>Из приведенных правовых позиций следует, что оспариваемые положения статей 129, 133 и 133.1 Трудового кодекса Российской Федерации в системной связи с его статьями 149, 152 - 154 предполагают наряду с соблюдением гарантии об установлении заработной платы не ниже минимального размера оплаты труда определение справедливой заработной платы для каждого работника в зависимости от его квалификации, сложности выполняемой работы, количества и качества затраченного труда, а также повышенную оплату труда в условиях, отклоняющихся от нормальных, в том числе при работе в ночное время, сверхурочной работе, работе в выходные и нерабочие праздничные дни.</w:t>
      </w:r>
    </w:p>
    <w:p w:rsidR="00673CC5" w:rsidRPr="00B52947" w:rsidRDefault="00673CC5" w:rsidP="00673CC5">
      <w:pPr>
        <w:pStyle w:val="ConsPlusNormal"/>
        <w:spacing w:before="240"/>
        <w:ind w:firstLine="540"/>
        <w:jc w:val="both"/>
        <w:rPr>
          <w:rFonts w:ascii="Sylfaen" w:hAnsi="Sylfaen"/>
          <w:sz w:val="24"/>
          <w:szCs w:val="24"/>
        </w:rPr>
      </w:pPr>
      <w:r w:rsidRPr="00B52947">
        <w:rPr>
          <w:rFonts w:ascii="Sylfaen" w:hAnsi="Sylfaen"/>
          <w:sz w:val="24"/>
          <w:szCs w:val="24"/>
        </w:rPr>
        <w:t>Соответственно, каждому работнику в равной мере должны быть обеспечены как заработная плата в размере не ниже установленного федеральным законом минимального размера оплаты труда (минимальной заработной платы), так и повышенная оплата в случае выполнения работы в условиях, отклоняющихся от нормальных, в том числе за сверхурочную работу, работу в ночное время, в выходные и нерабочие праздничные дни. В противном случае месячная заработная плата работников, привлеченных к выполнению работы в условиях, отклоняющихся от нормальных, не отличалась бы от оплаты труда лиц, работающих в обычных условиях, т.е. работники, выполнявшие сверхурочную работу, работу в ночное время, в выходной или нерабочий праздничный день (т.е. в условиях, отклоняющихся от нормальных), оказывались бы в таком же положении, как и те, кто выполнял аналогичную работу в рамках установленной продолжительности рабочего дня (смены), в дневное время, в будний день.</w:t>
      </w:r>
    </w:p>
    <w:p w:rsidR="00673CC5" w:rsidRPr="00B52947" w:rsidRDefault="00673CC5" w:rsidP="00673CC5">
      <w:pPr>
        <w:pStyle w:val="ConsPlusNormal"/>
        <w:spacing w:before="240"/>
        <w:ind w:firstLine="540"/>
        <w:jc w:val="both"/>
        <w:rPr>
          <w:rFonts w:ascii="Sylfaen" w:hAnsi="Sylfaen"/>
          <w:sz w:val="24"/>
          <w:szCs w:val="24"/>
        </w:rPr>
      </w:pPr>
      <w:r w:rsidRPr="00B52947">
        <w:rPr>
          <w:rFonts w:ascii="Sylfaen" w:hAnsi="Sylfaen"/>
          <w:sz w:val="24"/>
          <w:szCs w:val="24"/>
        </w:rPr>
        <w:t>Это приводило бы к несоразмерному ограничению трудовых прав работников, привлеченных к выполнению работы в условиях, отклоняющихся от нормальных, и вступало бы в противоречие с вытекающими из статьи 19 (часть 2) Конституции Российской Федерации общеправовыми принципами юридического равенства и справедливости, обусловливающими, помимо прочего, необходимость предусматривать обоснованную дифференциацию в отношении субъектов, находящихся в разном положении, и предполагающими обязанность государства установить правовое регулирование в сфере оплаты труда, которое обеспечивает справедливую, основанную на объективных критериях, заработную плату всем работающим и не допускает применения одинаковых правил к работникам, находящимся в разном положении. Кроме того, это противоречило бы и статье 37 (часть 3) Конституции Российской Федерации, устанавливающей гарантию вознаграждения за труд без какой бы то ни было дискриминации.</w:t>
      </w:r>
    </w:p>
    <w:p w:rsidR="00673CC5" w:rsidRPr="00B52947" w:rsidRDefault="00673CC5" w:rsidP="00673CC5">
      <w:pPr>
        <w:pStyle w:val="ConsPlusNormal"/>
        <w:spacing w:before="240"/>
        <w:ind w:firstLine="540"/>
        <w:jc w:val="both"/>
        <w:rPr>
          <w:rFonts w:ascii="Sylfaen" w:hAnsi="Sylfaen"/>
          <w:sz w:val="24"/>
          <w:szCs w:val="24"/>
        </w:rPr>
      </w:pPr>
      <w:r w:rsidRPr="00B52947">
        <w:rPr>
          <w:rFonts w:ascii="Sylfaen" w:hAnsi="Sylfaen"/>
          <w:sz w:val="24"/>
          <w:szCs w:val="24"/>
        </w:rPr>
        <w:t xml:space="preserve">Таким образом, взаимосвязанные положения статьи 129, частей первой и третьей статьи 133 и частей первой - четвертой и одиннадцатой статьи 133.1 Трудового кодекса </w:t>
      </w:r>
      <w:r w:rsidRPr="00B52947">
        <w:rPr>
          <w:rFonts w:ascii="Sylfaen" w:hAnsi="Sylfaen"/>
          <w:sz w:val="24"/>
          <w:szCs w:val="24"/>
        </w:rPr>
        <w:lastRenderedPageBreak/>
        <w:t>Российской Федерации по своему конституционно-правовому смыслу в системе действующего правового регулирования не предполагают включения в состав заработной платы (части заработной платы) работника, не превышающей минимального размера оплаты труда, повышенной оплаты сверхурочной работы, работы в ночное время, выходные и нерабочие праздничные дни.</w:t>
      </w:r>
    </w:p>
    <w:p w:rsidR="00673CC5" w:rsidRPr="00B52947" w:rsidRDefault="00673CC5" w:rsidP="00673CC5">
      <w:pPr>
        <w:pStyle w:val="ConsPlusNormal"/>
        <w:spacing w:before="240"/>
        <w:ind w:firstLine="540"/>
        <w:jc w:val="both"/>
        <w:rPr>
          <w:rFonts w:ascii="Sylfaen" w:hAnsi="Sylfaen"/>
          <w:sz w:val="24"/>
          <w:szCs w:val="24"/>
        </w:rPr>
      </w:pPr>
      <w:r w:rsidRPr="00B52947">
        <w:rPr>
          <w:rFonts w:ascii="Sylfaen" w:hAnsi="Sylfaen"/>
          <w:sz w:val="24"/>
          <w:szCs w:val="24"/>
        </w:rPr>
        <w:t>Исходя из изложенного и руководствуясь статьями 47.1, 71, 72, 74, 75, 78, 79 и 100 Федерального конституционного закона "О Конституционном Суде Российской Федерации", Конституционный Суд Российской Федерации</w:t>
      </w:r>
    </w:p>
    <w:p w:rsidR="00673CC5" w:rsidRPr="00B52947" w:rsidRDefault="00673CC5" w:rsidP="00673CC5">
      <w:pPr>
        <w:pStyle w:val="ConsPlusNormal"/>
        <w:jc w:val="both"/>
        <w:rPr>
          <w:rFonts w:ascii="Sylfaen" w:hAnsi="Sylfaen"/>
          <w:sz w:val="24"/>
          <w:szCs w:val="24"/>
        </w:rPr>
      </w:pPr>
    </w:p>
    <w:p w:rsidR="00673CC5" w:rsidRPr="00B52947" w:rsidRDefault="00673CC5" w:rsidP="00673CC5">
      <w:pPr>
        <w:pStyle w:val="ConsPlusNormal"/>
        <w:jc w:val="center"/>
        <w:rPr>
          <w:rFonts w:ascii="Sylfaen" w:hAnsi="Sylfaen"/>
          <w:sz w:val="24"/>
          <w:szCs w:val="24"/>
        </w:rPr>
      </w:pPr>
      <w:r w:rsidRPr="00B52947">
        <w:rPr>
          <w:rFonts w:ascii="Sylfaen" w:hAnsi="Sylfaen"/>
          <w:sz w:val="24"/>
          <w:szCs w:val="24"/>
        </w:rPr>
        <w:t>постановил:</w:t>
      </w:r>
    </w:p>
    <w:p w:rsidR="00673CC5" w:rsidRPr="00B52947" w:rsidRDefault="00673CC5" w:rsidP="00673CC5">
      <w:pPr>
        <w:pStyle w:val="ConsPlusNormal"/>
        <w:jc w:val="both"/>
        <w:rPr>
          <w:rFonts w:ascii="Sylfaen" w:hAnsi="Sylfaen"/>
          <w:sz w:val="24"/>
          <w:szCs w:val="24"/>
        </w:rPr>
      </w:pPr>
    </w:p>
    <w:p w:rsidR="00673CC5" w:rsidRPr="00B52947" w:rsidRDefault="00673CC5" w:rsidP="00673CC5">
      <w:pPr>
        <w:pStyle w:val="ConsPlusNormal"/>
        <w:ind w:firstLine="540"/>
        <w:jc w:val="both"/>
        <w:rPr>
          <w:rFonts w:ascii="Sylfaen" w:hAnsi="Sylfaen"/>
          <w:sz w:val="24"/>
          <w:szCs w:val="24"/>
        </w:rPr>
      </w:pPr>
      <w:r w:rsidRPr="00B52947">
        <w:rPr>
          <w:rFonts w:ascii="Sylfaen" w:hAnsi="Sylfaen"/>
          <w:sz w:val="24"/>
          <w:szCs w:val="24"/>
        </w:rPr>
        <w:t>1. Признать взаимосвязанные положения статьи 129, частей первой и третьей статьи 133 и частей первой - четвертой и одиннадцатой статьи 133.1 Трудового кодекса Российской Федерации не противоречащими Конституции Российской Федерации, поскольку по своему конституционно-правовому смыслу в системе действующего правового регулирования они не предполагают включения в состав заработной платы (части заработной платы) работника, не превышающей минимального размера оплаты труда, повышенной оплаты сверхурочной работы, работы в ночное время, выходные и нерабочие праздничные дни.</w:t>
      </w:r>
    </w:p>
    <w:p w:rsidR="00673CC5" w:rsidRPr="00B52947" w:rsidRDefault="00673CC5" w:rsidP="00673CC5">
      <w:pPr>
        <w:pStyle w:val="ConsPlusNormal"/>
        <w:spacing w:before="240"/>
        <w:ind w:firstLine="540"/>
        <w:jc w:val="both"/>
        <w:rPr>
          <w:rFonts w:ascii="Sylfaen" w:hAnsi="Sylfaen"/>
          <w:sz w:val="24"/>
          <w:szCs w:val="24"/>
        </w:rPr>
      </w:pPr>
      <w:r w:rsidRPr="00B52947">
        <w:rPr>
          <w:rFonts w:ascii="Sylfaen" w:hAnsi="Sylfaen"/>
          <w:sz w:val="24"/>
          <w:szCs w:val="24"/>
        </w:rPr>
        <w:t>2. Выявленный в настоящем Постановлении конституционно-правовой смысл взаимосвязанных положений статьи 129, частей первой и третьей статьи 133 и частей первой - четвертой и одиннадцатой статьи 133.1 Трудового кодекса Российской Федерации является общеобязательным, что исключает любое иное их истолкование в правоприменительной практике.</w:t>
      </w:r>
    </w:p>
    <w:p w:rsidR="00673CC5" w:rsidRPr="00B52947" w:rsidRDefault="00673CC5" w:rsidP="00673CC5">
      <w:pPr>
        <w:pStyle w:val="ConsPlusNormal"/>
        <w:spacing w:before="240"/>
        <w:ind w:firstLine="540"/>
        <w:jc w:val="both"/>
        <w:rPr>
          <w:rFonts w:ascii="Sylfaen" w:hAnsi="Sylfaen"/>
          <w:sz w:val="24"/>
          <w:szCs w:val="24"/>
        </w:rPr>
      </w:pPr>
      <w:r w:rsidRPr="00B52947">
        <w:rPr>
          <w:rFonts w:ascii="Sylfaen" w:hAnsi="Sylfaen"/>
          <w:sz w:val="24"/>
          <w:szCs w:val="24"/>
        </w:rPr>
        <w:t>3. Правоприменительные решения по делу гражданина Жарова Сергея Федоровича подлежат пересмотру с учетом выявленного в настоящем Постановлении конституционно-правового смысла взаимосвязанных положений статьи 129, частей первой и третьей статьи 133 и частей первой - четвертой и одиннадцатой статьи 133.1 Трудового кодекса Российской Федерации.</w:t>
      </w:r>
    </w:p>
    <w:p w:rsidR="00673CC5" w:rsidRPr="00B52947" w:rsidRDefault="00673CC5" w:rsidP="00673CC5">
      <w:pPr>
        <w:pStyle w:val="ConsPlusNormal"/>
        <w:spacing w:before="240"/>
        <w:ind w:firstLine="540"/>
        <w:jc w:val="both"/>
        <w:rPr>
          <w:rFonts w:ascii="Sylfaen" w:hAnsi="Sylfaen"/>
          <w:sz w:val="24"/>
          <w:szCs w:val="24"/>
        </w:rPr>
      </w:pPr>
      <w:r w:rsidRPr="00B52947">
        <w:rPr>
          <w:rFonts w:ascii="Sylfaen" w:hAnsi="Sylfaen"/>
          <w:sz w:val="24"/>
          <w:szCs w:val="24"/>
        </w:rP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673CC5" w:rsidRPr="00B52947" w:rsidRDefault="00673CC5" w:rsidP="00673CC5">
      <w:pPr>
        <w:pStyle w:val="ConsPlusNormal"/>
        <w:spacing w:before="240"/>
        <w:ind w:firstLine="540"/>
        <w:jc w:val="both"/>
        <w:rPr>
          <w:rFonts w:ascii="Sylfaen" w:hAnsi="Sylfaen"/>
          <w:sz w:val="24"/>
          <w:szCs w:val="24"/>
        </w:rPr>
      </w:pPr>
      <w:r w:rsidRPr="00B52947">
        <w:rPr>
          <w:rFonts w:ascii="Sylfaen" w:hAnsi="Sylfaen"/>
          <w:sz w:val="24"/>
          <w:szCs w:val="24"/>
        </w:rP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rsidR="00673CC5" w:rsidRPr="00B52947" w:rsidRDefault="00673CC5" w:rsidP="00673CC5">
      <w:pPr>
        <w:pStyle w:val="ConsPlusNormal"/>
        <w:jc w:val="both"/>
        <w:rPr>
          <w:rFonts w:ascii="Sylfaen" w:hAnsi="Sylfaen"/>
          <w:sz w:val="24"/>
          <w:szCs w:val="24"/>
        </w:rPr>
      </w:pPr>
    </w:p>
    <w:p w:rsidR="00673CC5" w:rsidRPr="00B52947" w:rsidRDefault="00673CC5" w:rsidP="00673CC5">
      <w:pPr>
        <w:pStyle w:val="ConsPlusNormal"/>
        <w:jc w:val="right"/>
        <w:rPr>
          <w:rFonts w:ascii="Sylfaen" w:hAnsi="Sylfaen"/>
          <w:sz w:val="24"/>
          <w:szCs w:val="24"/>
        </w:rPr>
      </w:pPr>
      <w:r w:rsidRPr="00B52947">
        <w:rPr>
          <w:rFonts w:ascii="Sylfaen" w:hAnsi="Sylfaen"/>
          <w:sz w:val="24"/>
          <w:szCs w:val="24"/>
        </w:rPr>
        <w:t>Конституционный Суд</w:t>
      </w:r>
    </w:p>
    <w:p w:rsidR="00673CC5" w:rsidRDefault="00673CC5" w:rsidP="00673CC5">
      <w:pPr>
        <w:pStyle w:val="ConsPlusNormal"/>
        <w:jc w:val="right"/>
        <w:rPr>
          <w:rFonts w:ascii="Sylfaen" w:hAnsi="Sylfaen"/>
          <w:sz w:val="24"/>
          <w:szCs w:val="24"/>
        </w:rPr>
      </w:pPr>
      <w:r w:rsidRPr="00B52947">
        <w:rPr>
          <w:rFonts w:ascii="Sylfaen" w:hAnsi="Sylfaen"/>
          <w:sz w:val="24"/>
          <w:szCs w:val="24"/>
        </w:rPr>
        <w:t>Российской Федерации</w:t>
      </w:r>
    </w:p>
    <w:p w:rsidR="00E01EB9" w:rsidRPr="00B52947" w:rsidRDefault="00E01EB9" w:rsidP="00673CC5">
      <w:pPr>
        <w:pStyle w:val="ConsPlusNormal"/>
        <w:jc w:val="right"/>
        <w:rPr>
          <w:rFonts w:ascii="Sylfaen" w:hAnsi="Sylfaen"/>
          <w:sz w:val="24"/>
          <w:szCs w:val="24"/>
        </w:rPr>
      </w:pPr>
    </w:p>
    <w:p w:rsidR="00673CC5" w:rsidRDefault="00673CC5" w:rsidP="00673CC5">
      <w:pPr>
        <w:pStyle w:val="ConsPlusNormal"/>
        <w:jc w:val="both"/>
        <w:outlineLvl w:val="0"/>
        <w:rPr>
          <w:rFonts w:ascii="Sylfaen" w:hAnsi="Sylfaen" w:cs="Helvetica"/>
          <w:b/>
          <w:bCs/>
          <w:color w:val="000000"/>
          <w:sz w:val="24"/>
          <w:szCs w:val="24"/>
          <w:shd w:val="clear" w:color="auto" w:fill="FFFFFF"/>
        </w:rPr>
      </w:pPr>
    </w:p>
    <w:p w:rsidR="00673CC5" w:rsidRPr="00374DE1" w:rsidRDefault="00673CC5" w:rsidP="00673CC5">
      <w:pPr>
        <w:pStyle w:val="ConsPlusNormal"/>
        <w:jc w:val="both"/>
        <w:outlineLvl w:val="0"/>
        <w:rPr>
          <w:rFonts w:ascii="Sylfaen" w:hAnsi="Sylfaen" w:cs="Helvetica"/>
          <w:b/>
          <w:bCs/>
          <w:color w:val="000000"/>
          <w:sz w:val="24"/>
          <w:szCs w:val="24"/>
          <w:shd w:val="clear" w:color="auto" w:fill="FFFFFF"/>
        </w:rPr>
      </w:pPr>
      <w:r w:rsidRPr="00374DE1">
        <w:rPr>
          <w:rFonts w:ascii="Sylfaen" w:hAnsi="Sylfaen" w:cs="Helvetica"/>
          <w:b/>
          <w:bCs/>
          <w:color w:val="000000"/>
          <w:sz w:val="24"/>
          <w:szCs w:val="24"/>
          <w:shd w:val="clear" w:color="auto" w:fill="FFFFFF"/>
        </w:rPr>
        <w:lastRenderedPageBreak/>
        <w:t>Наложение ареста на имущество в целях обеспечения гражданского иска в уголовном деле не может выходить за временные рамки уголовно-процессуальных отношений, связанных с расследованием и разрешением данного уголовного дела.</w:t>
      </w:r>
    </w:p>
    <w:p w:rsidR="00673CC5" w:rsidRPr="00374DE1" w:rsidRDefault="00673CC5" w:rsidP="00673CC5">
      <w:pPr>
        <w:pStyle w:val="ConsPlusNormal"/>
        <w:jc w:val="both"/>
        <w:outlineLvl w:val="0"/>
        <w:rPr>
          <w:rFonts w:ascii="Sylfaen" w:hAnsi="Sylfaen"/>
          <w:sz w:val="24"/>
          <w:szCs w:val="24"/>
        </w:rPr>
      </w:pPr>
    </w:p>
    <w:p w:rsidR="00673CC5" w:rsidRPr="00374DE1" w:rsidRDefault="00673CC5" w:rsidP="00673CC5">
      <w:pPr>
        <w:pStyle w:val="ConsPlusTitle"/>
        <w:jc w:val="center"/>
        <w:rPr>
          <w:rFonts w:ascii="Sylfaen" w:hAnsi="Sylfaen"/>
          <w:szCs w:val="24"/>
        </w:rPr>
      </w:pPr>
      <w:r w:rsidRPr="00374DE1">
        <w:rPr>
          <w:rFonts w:ascii="Sylfaen" w:hAnsi="Sylfaen"/>
          <w:szCs w:val="24"/>
        </w:rPr>
        <w:t>КОНСТИТУЦИОННЫЙ СУД РОССИЙСКОЙ ФЕДЕРАЦИИ</w:t>
      </w:r>
    </w:p>
    <w:p w:rsidR="00673CC5" w:rsidRPr="00374DE1" w:rsidRDefault="00673CC5" w:rsidP="00673CC5">
      <w:pPr>
        <w:pStyle w:val="ConsPlusTitle"/>
        <w:jc w:val="both"/>
        <w:rPr>
          <w:rFonts w:ascii="Sylfaen" w:hAnsi="Sylfaen"/>
          <w:szCs w:val="24"/>
        </w:rPr>
      </w:pPr>
    </w:p>
    <w:p w:rsidR="00673CC5" w:rsidRPr="00374DE1" w:rsidRDefault="00673CC5" w:rsidP="00673CC5">
      <w:pPr>
        <w:pStyle w:val="ConsPlusTitle"/>
        <w:jc w:val="center"/>
        <w:rPr>
          <w:rFonts w:ascii="Sylfaen" w:hAnsi="Sylfaen"/>
          <w:szCs w:val="24"/>
        </w:rPr>
      </w:pPr>
      <w:r w:rsidRPr="00374DE1">
        <w:rPr>
          <w:rFonts w:ascii="Sylfaen" w:hAnsi="Sylfaen"/>
          <w:szCs w:val="24"/>
        </w:rPr>
        <w:t>Именем Российской Федерации</w:t>
      </w:r>
    </w:p>
    <w:p w:rsidR="00673CC5" w:rsidRPr="00374DE1" w:rsidRDefault="00673CC5" w:rsidP="00673CC5">
      <w:pPr>
        <w:pStyle w:val="ConsPlusTitle"/>
        <w:jc w:val="both"/>
        <w:rPr>
          <w:rFonts w:ascii="Sylfaen" w:hAnsi="Sylfaen"/>
          <w:szCs w:val="24"/>
        </w:rPr>
      </w:pPr>
    </w:p>
    <w:p w:rsidR="00673CC5" w:rsidRPr="00374DE1" w:rsidRDefault="00673CC5" w:rsidP="00673CC5">
      <w:pPr>
        <w:pStyle w:val="ConsPlusTitle"/>
        <w:jc w:val="center"/>
        <w:rPr>
          <w:rFonts w:ascii="Sylfaen" w:hAnsi="Sylfaen"/>
          <w:szCs w:val="24"/>
        </w:rPr>
      </w:pPr>
      <w:r w:rsidRPr="00374DE1">
        <w:rPr>
          <w:rFonts w:ascii="Sylfaen" w:hAnsi="Sylfaen"/>
          <w:szCs w:val="24"/>
        </w:rPr>
        <w:t>ПОСТАНОВЛЕНИЕ</w:t>
      </w:r>
    </w:p>
    <w:p w:rsidR="00673CC5" w:rsidRPr="00374DE1" w:rsidRDefault="00673CC5" w:rsidP="00673CC5">
      <w:pPr>
        <w:pStyle w:val="ConsPlusTitle"/>
        <w:jc w:val="center"/>
        <w:rPr>
          <w:rFonts w:ascii="Sylfaen" w:hAnsi="Sylfaen"/>
          <w:szCs w:val="24"/>
        </w:rPr>
      </w:pPr>
      <w:r w:rsidRPr="00374DE1">
        <w:rPr>
          <w:rFonts w:ascii="Sylfaen" w:hAnsi="Sylfaen"/>
          <w:szCs w:val="24"/>
        </w:rPr>
        <w:t>от 17 апреля 2019 г. N 18-П</w:t>
      </w:r>
    </w:p>
    <w:p w:rsidR="00673CC5" w:rsidRPr="00374DE1" w:rsidRDefault="00673CC5" w:rsidP="00673CC5">
      <w:pPr>
        <w:pStyle w:val="ConsPlusTitle"/>
        <w:jc w:val="both"/>
        <w:rPr>
          <w:rFonts w:ascii="Sylfaen" w:hAnsi="Sylfaen"/>
          <w:szCs w:val="24"/>
        </w:rPr>
      </w:pPr>
    </w:p>
    <w:p w:rsidR="00673CC5" w:rsidRPr="00374DE1" w:rsidRDefault="00673CC5" w:rsidP="00673CC5">
      <w:pPr>
        <w:pStyle w:val="ConsPlusTitle"/>
        <w:jc w:val="center"/>
        <w:rPr>
          <w:rFonts w:ascii="Sylfaen" w:hAnsi="Sylfaen"/>
          <w:szCs w:val="24"/>
        </w:rPr>
      </w:pPr>
      <w:bookmarkStart w:id="4" w:name="_Hlk7500268"/>
      <w:r w:rsidRPr="00374DE1">
        <w:rPr>
          <w:rFonts w:ascii="Sylfaen" w:hAnsi="Sylfaen"/>
          <w:szCs w:val="24"/>
        </w:rPr>
        <w:t>ПО ДЕЛУ О ПРОВЕРКЕ КОНСТИТУЦИОННОСТИ</w:t>
      </w:r>
    </w:p>
    <w:p w:rsidR="00673CC5" w:rsidRPr="00374DE1" w:rsidRDefault="00673CC5" w:rsidP="00673CC5">
      <w:pPr>
        <w:pStyle w:val="ConsPlusTitle"/>
        <w:jc w:val="center"/>
        <w:rPr>
          <w:rFonts w:ascii="Sylfaen" w:hAnsi="Sylfaen"/>
          <w:szCs w:val="24"/>
        </w:rPr>
      </w:pPr>
      <w:r w:rsidRPr="00374DE1">
        <w:rPr>
          <w:rFonts w:ascii="Sylfaen" w:hAnsi="Sylfaen"/>
          <w:szCs w:val="24"/>
        </w:rPr>
        <w:t>ЧАСТИ ПЕРВОЙ СТАТЬИ 73, ЧАСТИ ПЕРВОЙ СТАТЬИ 299 И СТАТЬИ</w:t>
      </w:r>
    </w:p>
    <w:p w:rsidR="00673CC5" w:rsidRPr="00374DE1" w:rsidRDefault="00673CC5" w:rsidP="00673CC5">
      <w:pPr>
        <w:pStyle w:val="ConsPlusTitle"/>
        <w:jc w:val="center"/>
        <w:rPr>
          <w:rFonts w:ascii="Sylfaen" w:hAnsi="Sylfaen"/>
          <w:szCs w:val="24"/>
        </w:rPr>
      </w:pPr>
      <w:r w:rsidRPr="00374DE1">
        <w:rPr>
          <w:rFonts w:ascii="Sylfaen" w:hAnsi="Sylfaen"/>
          <w:szCs w:val="24"/>
        </w:rPr>
        <w:t>307 УГОЛОВНО-ПРОЦЕССУАЛЬНОГО КОДЕКСА РОССИЙСКОЙ ФЕДЕРАЦИИ</w:t>
      </w:r>
    </w:p>
    <w:p w:rsidR="00673CC5" w:rsidRPr="00374DE1" w:rsidRDefault="00673CC5" w:rsidP="00673CC5">
      <w:pPr>
        <w:pStyle w:val="ConsPlusTitle"/>
        <w:jc w:val="center"/>
        <w:rPr>
          <w:rFonts w:ascii="Sylfaen" w:hAnsi="Sylfaen"/>
          <w:szCs w:val="24"/>
        </w:rPr>
      </w:pPr>
      <w:r w:rsidRPr="00374DE1">
        <w:rPr>
          <w:rFonts w:ascii="Sylfaen" w:hAnsi="Sylfaen"/>
          <w:szCs w:val="24"/>
        </w:rPr>
        <w:t>В СВЯЗИ С ЖАЛОБОЙ ГРАЖДАНКИ И.В. ЯНМАЕВОЙ</w:t>
      </w:r>
      <w:bookmarkEnd w:id="4"/>
    </w:p>
    <w:p w:rsidR="00673CC5" w:rsidRPr="00374DE1" w:rsidRDefault="00673CC5" w:rsidP="00673CC5">
      <w:pPr>
        <w:pStyle w:val="ConsPlusNormal"/>
        <w:ind w:firstLine="540"/>
        <w:jc w:val="both"/>
        <w:rPr>
          <w:rFonts w:ascii="Sylfaen" w:hAnsi="Sylfaen"/>
          <w:sz w:val="24"/>
          <w:szCs w:val="24"/>
        </w:rPr>
      </w:pPr>
    </w:p>
    <w:p w:rsidR="00673CC5" w:rsidRPr="00374DE1" w:rsidRDefault="00673CC5" w:rsidP="00673CC5">
      <w:pPr>
        <w:pStyle w:val="ConsPlusNormal"/>
        <w:ind w:firstLine="540"/>
        <w:jc w:val="both"/>
        <w:rPr>
          <w:rFonts w:ascii="Sylfaen" w:hAnsi="Sylfaen"/>
          <w:sz w:val="24"/>
          <w:szCs w:val="24"/>
        </w:rPr>
      </w:pPr>
      <w:r w:rsidRPr="00374DE1">
        <w:rPr>
          <w:rFonts w:ascii="Sylfaen" w:hAnsi="Sylfaen"/>
          <w:sz w:val="24"/>
          <w:szCs w:val="24"/>
        </w:rPr>
        <w:t xml:space="preserve">Конституционный Суд Российской Федерации в составе Председателя В.Д. Зорькина, судей К.В. </w:t>
      </w:r>
      <w:proofErr w:type="spellStart"/>
      <w:r w:rsidRPr="00374DE1">
        <w:rPr>
          <w:rFonts w:ascii="Sylfaen" w:hAnsi="Sylfaen"/>
          <w:sz w:val="24"/>
          <w:szCs w:val="24"/>
        </w:rPr>
        <w:t>Арановского</w:t>
      </w:r>
      <w:proofErr w:type="spellEnd"/>
      <w:r w:rsidRPr="00374DE1">
        <w:rPr>
          <w:rFonts w:ascii="Sylfaen" w:hAnsi="Sylfaen"/>
          <w:sz w:val="24"/>
          <w:szCs w:val="24"/>
        </w:rPr>
        <w:t xml:space="preserve">, А.И. Бойцова, Н.С. Бондаря, Г.А. Гаджиева, Ю.М. Данилова, Л.М. </w:t>
      </w:r>
      <w:proofErr w:type="spellStart"/>
      <w:r w:rsidRPr="00374DE1">
        <w:rPr>
          <w:rFonts w:ascii="Sylfaen" w:hAnsi="Sylfaen"/>
          <w:sz w:val="24"/>
          <w:szCs w:val="24"/>
        </w:rPr>
        <w:t>Жарковой</w:t>
      </w:r>
      <w:proofErr w:type="spellEnd"/>
      <w:r w:rsidRPr="00374DE1">
        <w:rPr>
          <w:rFonts w:ascii="Sylfaen" w:hAnsi="Sylfaen"/>
          <w:sz w:val="24"/>
          <w:szCs w:val="24"/>
        </w:rPr>
        <w:t xml:space="preserve">, С.М. Казанцева, С.Д. Князева, А.Н. Кокотова, Л.О. </w:t>
      </w:r>
      <w:proofErr w:type="spellStart"/>
      <w:r w:rsidRPr="00374DE1">
        <w:rPr>
          <w:rFonts w:ascii="Sylfaen" w:hAnsi="Sylfaen"/>
          <w:sz w:val="24"/>
          <w:szCs w:val="24"/>
        </w:rPr>
        <w:t>Красавчиковой</w:t>
      </w:r>
      <w:proofErr w:type="spellEnd"/>
      <w:r w:rsidRPr="00374DE1">
        <w:rPr>
          <w:rFonts w:ascii="Sylfaen" w:hAnsi="Sylfaen"/>
          <w:sz w:val="24"/>
          <w:szCs w:val="24"/>
        </w:rPr>
        <w:t>, С.П. Маврина, Н.В. Мельникова, Ю.Д. Рудкина, О.С. Хохряковой, В.Г. Ярославцева,</w:t>
      </w:r>
    </w:p>
    <w:p w:rsidR="00673CC5" w:rsidRPr="00374DE1" w:rsidRDefault="00673CC5" w:rsidP="00673CC5">
      <w:pPr>
        <w:pStyle w:val="ConsPlusNormal"/>
        <w:spacing w:before="240"/>
        <w:ind w:firstLine="540"/>
        <w:jc w:val="both"/>
        <w:rPr>
          <w:rFonts w:ascii="Sylfaen" w:hAnsi="Sylfaen"/>
          <w:sz w:val="24"/>
          <w:szCs w:val="24"/>
        </w:rPr>
      </w:pPr>
      <w:r w:rsidRPr="00374DE1">
        <w:rPr>
          <w:rFonts w:ascii="Sylfaen" w:hAnsi="Sylfaen"/>
          <w:sz w:val="24"/>
          <w:szCs w:val="24"/>
        </w:rPr>
        <w:t>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rsidR="00673CC5" w:rsidRPr="00374DE1" w:rsidRDefault="00673CC5" w:rsidP="00673CC5">
      <w:pPr>
        <w:pStyle w:val="ConsPlusNormal"/>
        <w:spacing w:before="240"/>
        <w:ind w:firstLine="540"/>
        <w:jc w:val="both"/>
        <w:rPr>
          <w:rFonts w:ascii="Sylfaen" w:hAnsi="Sylfaen"/>
          <w:sz w:val="24"/>
          <w:szCs w:val="24"/>
        </w:rPr>
      </w:pPr>
      <w:r w:rsidRPr="00374DE1">
        <w:rPr>
          <w:rFonts w:ascii="Sylfaen" w:hAnsi="Sylfaen"/>
          <w:sz w:val="24"/>
          <w:szCs w:val="24"/>
        </w:rPr>
        <w:t>рассмотрел в заседании без проведения слушания дело о проверке конституционности части первой статьи 73, части первой статьи 299 и статьи 307 УПК Российской Федерации.</w:t>
      </w:r>
    </w:p>
    <w:p w:rsidR="00673CC5" w:rsidRPr="00374DE1" w:rsidRDefault="00673CC5" w:rsidP="00673CC5">
      <w:pPr>
        <w:pStyle w:val="ConsPlusNormal"/>
        <w:spacing w:before="240"/>
        <w:ind w:firstLine="540"/>
        <w:jc w:val="both"/>
        <w:rPr>
          <w:rFonts w:ascii="Sylfaen" w:hAnsi="Sylfaen"/>
          <w:sz w:val="24"/>
          <w:szCs w:val="24"/>
        </w:rPr>
      </w:pPr>
      <w:r w:rsidRPr="00374DE1">
        <w:rPr>
          <w:rFonts w:ascii="Sylfaen" w:hAnsi="Sylfaen"/>
          <w:sz w:val="24"/>
          <w:szCs w:val="24"/>
        </w:rPr>
        <w:t xml:space="preserve">Поводом к рассмотрению дела явилась жалоба гражданки И.В. </w:t>
      </w:r>
      <w:proofErr w:type="spellStart"/>
      <w:r w:rsidRPr="00374DE1">
        <w:rPr>
          <w:rFonts w:ascii="Sylfaen" w:hAnsi="Sylfaen"/>
          <w:sz w:val="24"/>
          <w:szCs w:val="24"/>
        </w:rPr>
        <w:t>Янмаевой</w:t>
      </w:r>
      <w:proofErr w:type="spellEnd"/>
      <w:r w:rsidRPr="00374DE1">
        <w:rPr>
          <w:rFonts w:ascii="Sylfaen" w:hAnsi="Sylfaen"/>
          <w:sz w:val="24"/>
          <w:szCs w:val="24"/>
        </w:rPr>
        <w:t xml:space="preserve">. Основанием к рассмотрению дела явилась обнаружившаяся неопределенность в вопросе о том, соответствуют ли </w:t>
      </w:r>
      <w:proofErr w:type="gramStart"/>
      <w:r w:rsidRPr="00374DE1">
        <w:rPr>
          <w:rFonts w:ascii="Sylfaen" w:hAnsi="Sylfaen"/>
          <w:sz w:val="24"/>
          <w:szCs w:val="24"/>
        </w:rPr>
        <w:t>Конституции Российской Федерации</w:t>
      </w:r>
      <w:proofErr w:type="gramEnd"/>
      <w:r w:rsidRPr="00374DE1">
        <w:rPr>
          <w:rFonts w:ascii="Sylfaen" w:hAnsi="Sylfaen"/>
          <w:sz w:val="24"/>
          <w:szCs w:val="24"/>
        </w:rPr>
        <w:t xml:space="preserve"> оспариваемые заявительницей законоположения.</w:t>
      </w:r>
    </w:p>
    <w:p w:rsidR="00673CC5" w:rsidRPr="00374DE1" w:rsidRDefault="00673CC5" w:rsidP="00673CC5">
      <w:pPr>
        <w:pStyle w:val="ConsPlusNormal"/>
        <w:spacing w:before="240"/>
        <w:ind w:firstLine="540"/>
        <w:jc w:val="both"/>
        <w:rPr>
          <w:rFonts w:ascii="Sylfaen" w:hAnsi="Sylfaen"/>
          <w:sz w:val="24"/>
          <w:szCs w:val="24"/>
        </w:rPr>
      </w:pPr>
      <w:r w:rsidRPr="00374DE1">
        <w:rPr>
          <w:rFonts w:ascii="Sylfaen" w:hAnsi="Sylfaen"/>
          <w:sz w:val="24"/>
          <w:szCs w:val="24"/>
        </w:rPr>
        <w:t>Заслушав сообщение судьи-докладчика Н.В. Мельникова, исследовав представленные документы и иные материалы, Конституционный Суд Российской Федерации</w:t>
      </w:r>
    </w:p>
    <w:p w:rsidR="00673CC5" w:rsidRPr="00374DE1" w:rsidRDefault="00673CC5" w:rsidP="00673CC5">
      <w:pPr>
        <w:pStyle w:val="ConsPlusNormal"/>
        <w:jc w:val="both"/>
        <w:rPr>
          <w:rFonts w:ascii="Sylfaen" w:hAnsi="Sylfaen"/>
          <w:sz w:val="24"/>
          <w:szCs w:val="24"/>
        </w:rPr>
      </w:pPr>
    </w:p>
    <w:p w:rsidR="00673CC5" w:rsidRPr="00374DE1" w:rsidRDefault="00673CC5" w:rsidP="00673CC5">
      <w:pPr>
        <w:pStyle w:val="ConsPlusNormal"/>
        <w:jc w:val="center"/>
        <w:rPr>
          <w:rFonts w:ascii="Sylfaen" w:hAnsi="Sylfaen"/>
          <w:sz w:val="24"/>
          <w:szCs w:val="24"/>
        </w:rPr>
      </w:pPr>
      <w:r w:rsidRPr="00374DE1">
        <w:rPr>
          <w:rFonts w:ascii="Sylfaen" w:hAnsi="Sylfaen"/>
          <w:sz w:val="24"/>
          <w:szCs w:val="24"/>
        </w:rPr>
        <w:t>установил:</w:t>
      </w:r>
    </w:p>
    <w:p w:rsidR="00673CC5" w:rsidRPr="00374DE1" w:rsidRDefault="00673CC5" w:rsidP="00673CC5">
      <w:pPr>
        <w:pStyle w:val="ConsPlusNormal"/>
        <w:jc w:val="both"/>
        <w:rPr>
          <w:rFonts w:ascii="Sylfaen" w:hAnsi="Sylfaen"/>
          <w:sz w:val="24"/>
          <w:szCs w:val="24"/>
        </w:rPr>
      </w:pPr>
    </w:p>
    <w:p w:rsidR="00673CC5" w:rsidRPr="00374DE1" w:rsidRDefault="00673CC5" w:rsidP="00673CC5">
      <w:pPr>
        <w:pStyle w:val="ConsPlusNormal"/>
        <w:ind w:firstLine="540"/>
        <w:jc w:val="both"/>
        <w:rPr>
          <w:rFonts w:ascii="Sylfaen" w:hAnsi="Sylfaen"/>
          <w:sz w:val="24"/>
          <w:szCs w:val="24"/>
        </w:rPr>
      </w:pPr>
      <w:r w:rsidRPr="00374DE1">
        <w:rPr>
          <w:rFonts w:ascii="Sylfaen" w:hAnsi="Sylfaen"/>
          <w:sz w:val="24"/>
          <w:szCs w:val="24"/>
        </w:rPr>
        <w:t xml:space="preserve">1. Уголовно-процессуальный кодекс Российской Федерации регламентирует в части первой статьи 73 обстоятельства, подлежащие доказыванию при производстве по уголовному делу, в части первой статьи 299 - вопросы, разрешаемые судом при постановлении приговора, в статье 307 - содержание описательно-мотивировочной </w:t>
      </w:r>
      <w:r w:rsidRPr="00374DE1">
        <w:rPr>
          <w:rFonts w:ascii="Sylfaen" w:hAnsi="Sylfaen"/>
          <w:sz w:val="24"/>
          <w:szCs w:val="24"/>
        </w:rPr>
        <w:lastRenderedPageBreak/>
        <w:t>части обвинительного приговора.</w:t>
      </w:r>
    </w:p>
    <w:p w:rsidR="00673CC5" w:rsidRPr="00374DE1" w:rsidRDefault="00673CC5" w:rsidP="00673CC5">
      <w:pPr>
        <w:pStyle w:val="ConsPlusNormal"/>
        <w:spacing w:before="240"/>
        <w:ind w:firstLine="540"/>
        <w:jc w:val="both"/>
        <w:rPr>
          <w:rFonts w:ascii="Sylfaen" w:hAnsi="Sylfaen"/>
          <w:sz w:val="24"/>
          <w:szCs w:val="24"/>
        </w:rPr>
      </w:pPr>
      <w:r w:rsidRPr="00374DE1">
        <w:rPr>
          <w:rFonts w:ascii="Sylfaen" w:hAnsi="Sylfaen"/>
          <w:sz w:val="24"/>
          <w:szCs w:val="24"/>
        </w:rPr>
        <w:t xml:space="preserve">Апелляционным приговором Волгоградского областного суда от 31 марта 2016 года ряд граждан признаны виновными в совершении преступлений, предусмотренных частями третьей и четвертой статьи 159 УК Российской Федерации, и осуждены за действия, связанные с хищениями денег, принадлежащих вкладчикам жилищно-строительного кооператива, совершенные организованной группой в крупном и особо крупном размере путем обмана и злоупотребления доверием. Тем же приговором за потерпевшими признано право на удовлетворение гражданских исков, а вопрос о размере возмещения причиненного им вреда передан на рассмотрение в порядке гражданского судопроизводства. При этом сохранен до полного возмещения такого вреда арест, ранее наложенный на ряд имущественных объектов, в том числе на двухкомнатную квартиру в городе Волгограде и автомобиль, право собственности на которые не оспорено заинтересованными лицами и зарегистрировано за И.В. </w:t>
      </w:r>
      <w:proofErr w:type="spellStart"/>
      <w:r w:rsidRPr="00374DE1">
        <w:rPr>
          <w:rFonts w:ascii="Sylfaen" w:hAnsi="Sylfaen"/>
          <w:sz w:val="24"/>
          <w:szCs w:val="24"/>
        </w:rPr>
        <w:t>Янмаевой</w:t>
      </w:r>
      <w:proofErr w:type="spellEnd"/>
      <w:r w:rsidRPr="00374DE1">
        <w:rPr>
          <w:rFonts w:ascii="Sylfaen" w:hAnsi="Sylfaen"/>
          <w:sz w:val="24"/>
          <w:szCs w:val="24"/>
        </w:rPr>
        <w:t xml:space="preserve"> (прежняя фамилия - </w:t>
      </w:r>
      <w:proofErr w:type="spellStart"/>
      <w:r w:rsidRPr="00374DE1">
        <w:rPr>
          <w:rFonts w:ascii="Sylfaen" w:hAnsi="Sylfaen"/>
          <w:sz w:val="24"/>
          <w:szCs w:val="24"/>
        </w:rPr>
        <w:t>Стребкова</w:t>
      </w:r>
      <w:proofErr w:type="spellEnd"/>
      <w:r w:rsidRPr="00374DE1">
        <w:rPr>
          <w:rFonts w:ascii="Sylfaen" w:hAnsi="Sylfaen"/>
          <w:sz w:val="24"/>
          <w:szCs w:val="24"/>
        </w:rPr>
        <w:t>), участвовавшей в уголовном деле как свидетель и не привлекавшейся в качестве обвиняемой, гражданского ответчика или лица, обязанного возместить вред, причиненный виновными (причем из указанных в приговоре протоколов обыска и осмотра, проведенных в данной квартире, следует, что она там действительно проживает).</w:t>
      </w:r>
    </w:p>
    <w:p w:rsidR="00673CC5" w:rsidRPr="00374DE1" w:rsidRDefault="00673CC5" w:rsidP="00673CC5">
      <w:pPr>
        <w:pStyle w:val="ConsPlusNormal"/>
        <w:spacing w:before="240"/>
        <w:ind w:firstLine="540"/>
        <w:jc w:val="both"/>
        <w:rPr>
          <w:rFonts w:ascii="Sylfaen" w:hAnsi="Sylfaen"/>
          <w:sz w:val="24"/>
          <w:szCs w:val="24"/>
        </w:rPr>
      </w:pPr>
      <w:r w:rsidRPr="00374DE1">
        <w:rPr>
          <w:rFonts w:ascii="Sylfaen" w:hAnsi="Sylfaen"/>
          <w:sz w:val="24"/>
          <w:szCs w:val="24"/>
        </w:rPr>
        <w:t xml:space="preserve">С приговором согласились судьи судов кассационной инстанции (постановления судьи Волгоградского областного суда от 29 декабря 2016 года и судьи Верховного Суда Российской Федерации от 23 марта 2017 года) и заместитель Председателя Верховного Суда Российской Федерации (решение от 13 февраля 2018 года). Отвергая доводы кассационных жалоб И.В. </w:t>
      </w:r>
      <w:proofErr w:type="spellStart"/>
      <w:r w:rsidRPr="00374DE1">
        <w:rPr>
          <w:rFonts w:ascii="Sylfaen" w:hAnsi="Sylfaen"/>
          <w:sz w:val="24"/>
          <w:szCs w:val="24"/>
        </w:rPr>
        <w:t>Янмаевой</w:t>
      </w:r>
      <w:proofErr w:type="spellEnd"/>
      <w:r w:rsidRPr="00374DE1">
        <w:rPr>
          <w:rFonts w:ascii="Sylfaen" w:hAnsi="Sylfaen"/>
          <w:sz w:val="24"/>
          <w:szCs w:val="24"/>
        </w:rPr>
        <w:t xml:space="preserve">, они исходили из того, что обстоятельства, послужившие основанием для наложения ареста на принадлежащие ей квартиру и автомобиль, не отпали и нашли свое подтверждение в ходе рассмотрения уголовного дела по существу: эти объекты были переданы одной из осужденных в собственность И.В. </w:t>
      </w:r>
      <w:proofErr w:type="spellStart"/>
      <w:r w:rsidRPr="00374DE1">
        <w:rPr>
          <w:rFonts w:ascii="Sylfaen" w:hAnsi="Sylfaen"/>
          <w:sz w:val="24"/>
          <w:szCs w:val="24"/>
        </w:rPr>
        <w:t>Янмаевой</w:t>
      </w:r>
      <w:proofErr w:type="spellEnd"/>
      <w:r w:rsidRPr="00374DE1">
        <w:rPr>
          <w:rFonts w:ascii="Sylfaen" w:hAnsi="Sylfaen"/>
          <w:sz w:val="24"/>
          <w:szCs w:val="24"/>
        </w:rPr>
        <w:t>, являвшейся соучредителем юридического лица, созданного в целях сохранения денежных средств и имущества, добытых преступным путем.</w:t>
      </w:r>
    </w:p>
    <w:p w:rsidR="00673CC5" w:rsidRPr="00374DE1" w:rsidRDefault="00673CC5" w:rsidP="00673CC5">
      <w:pPr>
        <w:pStyle w:val="ConsPlusNormal"/>
        <w:spacing w:before="240"/>
        <w:ind w:firstLine="540"/>
        <w:jc w:val="both"/>
        <w:rPr>
          <w:rFonts w:ascii="Sylfaen" w:hAnsi="Sylfaen"/>
          <w:sz w:val="24"/>
          <w:szCs w:val="24"/>
        </w:rPr>
      </w:pPr>
      <w:r w:rsidRPr="00374DE1">
        <w:rPr>
          <w:rFonts w:ascii="Sylfaen" w:hAnsi="Sylfaen"/>
          <w:sz w:val="24"/>
          <w:szCs w:val="24"/>
        </w:rPr>
        <w:t xml:space="preserve">В своей жалобе в Конституционный Суд Российской Федерации И.В. </w:t>
      </w:r>
      <w:proofErr w:type="spellStart"/>
      <w:r w:rsidRPr="00374DE1">
        <w:rPr>
          <w:rFonts w:ascii="Sylfaen" w:hAnsi="Sylfaen"/>
          <w:sz w:val="24"/>
          <w:szCs w:val="24"/>
        </w:rPr>
        <w:t>Янмаева</w:t>
      </w:r>
      <w:proofErr w:type="spellEnd"/>
      <w:r w:rsidRPr="00374DE1">
        <w:rPr>
          <w:rFonts w:ascii="Sylfaen" w:hAnsi="Sylfaen"/>
          <w:sz w:val="24"/>
          <w:szCs w:val="24"/>
        </w:rPr>
        <w:t xml:space="preserve"> утверждает, что часть первая статьи 73, часть первая статьи 299 и статья 307 УПК Российской Федерации не соответствуют статьям 17 (часть 3), 19 (части 1 и 2), 35 (части 1 - 3), 46 (часть 1) и 55 (часть 3) Конституции Российской Федерации, поскольку ввиду наличия пробела в действующем правовом регулировании позволяют суду в целях обеспечения гражданского иска после вступления приговора в законную силу (пункт 11 части первой статьи 299 данного Кодекса) сохранить при постановлении приговора арест, ранее наложенный на имущество, не подлежащее конфискации и принадлежащее лицу, не являющемуся в уголовном деле обвиняемым или лицом, несущим по закону материальную ответственность за его действия, без установления, доказывания и изложения в приговоре обстоятельств, подтверждающих, что это имущество, в частности, получено в результате совершения преступления или является доходами от этого имущества. Если решение вопроса о судьбе имущества, подлежащего конфискации, урегулировано данным Кодексом (пункт 8 части первой статьи 73, часть третья статьи 115, статья 115.1, пункт 10.1 части первой статьи 299 и пункт 4.1 статьи </w:t>
      </w:r>
      <w:r w:rsidRPr="00374DE1">
        <w:rPr>
          <w:rFonts w:ascii="Sylfaen" w:hAnsi="Sylfaen"/>
          <w:sz w:val="24"/>
          <w:szCs w:val="24"/>
        </w:rPr>
        <w:lastRenderedPageBreak/>
        <w:t>307), то в отношении имущества, не подлежащего конфискации, но подвергнутого аресту для обеспечения гражданского иска, имеется, по мнению заявительницы, правовая неопределенность, позволяющая ограничивать права его собственников без предоставления им эффективных гарантий защиты права собственности.</w:t>
      </w:r>
    </w:p>
    <w:p w:rsidR="00673CC5" w:rsidRPr="00374DE1" w:rsidRDefault="00673CC5" w:rsidP="00673CC5">
      <w:pPr>
        <w:pStyle w:val="ConsPlusNormal"/>
        <w:spacing w:before="240"/>
        <w:ind w:firstLine="540"/>
        <w:jc w:val="both"/>
        <w:rPr>
          <w:rFonts w:ascii="Sylfaen" w:hAnsi="Sylfaen"/>
          <w:sz w:val="24"/>
          <w:szCs w:val="24"/>
        </w:rPr>
      </w:pPr>
      <w:r w:rsidRPr="00374DE1">
        <w:rPr>
          <w:rFonts w:ascii="Sylfaen" w:hAnsi="Sylfaen"/>
          <w:sz w:val="24"/>
          <w:szCs w:val="24"/>
        </w:rPr>
        <w:t>Таким образом, с учетом требований статей 36, 74, 96 и 97 Федерального конституционного закона "О Конституционном Суде Российской Федерации", конкретизирующих статью 125 (часть 4) Конституции Российской Федерации, часть первая статьи 73, часть первая статьи 299 и статья 307 УПК Российской Федерации являются предметом рассмотрения Конституционного Суда Российской Федерации по настоящему делу постольку, поскольку на их основании в системе действующего правового регулирования приговором суда решается вопрос о сохранении после вступления приговора в законную силу ареста, наложенного в рамках производства по уголовному делу на имущество лица, не являющегося обвиняемым или лицом, несущим по закону материальную ответственность за его действия, в целях обеспечения гражданского иска.</w:t>
      </w:r>
    </w:p>
    <w:p w:rsidR="00673CC5" w:rsidRPr="00374DE1" w:rsidRDefault="00673CC5" w:rsidP="00673CC5">
      <w:pPr>
        <w:pStyle w:val="ConsPlusNormal"/>
        <w:spacing w:before="240"/>
        <w:ind w:firstLine="540"/>
        <w:jc w:val="both"/>
        <w:rPr>
          <w:rFonts w:ascii="Sylfaen" w:hAnsi="Sylfaen"/>
          <w:sz w:val="24"/>
          <w:szCs w:val="24"/>
        </w:rPr>
      </w:pPr>
      <w:r w:rsidRPr="00374DE1">
        <w:rPr>
          <w:rFonts w:ascii="Sylfaen" w:hAnsi="Sylfaen"/>
          <w:sz w:val="24"/>
          <w:szCs w:val="24"/>
        </w:rPr>
        <w:t>2. Конституция Российской Федерации относит к числу основных прав и свобод человека и гражданина, признаваемых, соблюдаемых и защищаемых государством, право частной собственности, которое, согласно ее статье 35, охраняется государством (часть 1), включает в себя право каждого иметь имущество в собственности, владеть, пользоваться и распоряжаться им как единолично, так и совместно с другими лицами (часть 2), притом что никто не может быть лишен своего имущества иначе как по решению суда (часть 3).</w:t>
      </w:r>
    </w:p>
    <w:p w:rsidR="00673CC5" w:rsidRPr="00374DE1" w:rsidRDefault="00673CC5" w:rsidP="00673CC5">
      <w:pPr>
        <w:pStyle w:val="ConsPlusNormal"/>
        <w:spacing w:before="240"/>
        <w:ind w:firstLine="540"/>
        <w:jc w:val="both"/>
        <w:rPr>
          <w:rFonts w:ascii="Sylfaen" w:hAnsi="Sylfaen"/>
          <w:sz w:val="24"/>
          <w:szCs w:val="24"/>
        </w:rPr>
      </w:pPr>
      <w:r w:rsidRPr="00374DE1">
        <w:rPr>
          <w:rFonts w:ascii="Sylfaen" w:hAnsi="Sylfaen"/>
          <w:sz w:val="24"/>
          <w:szCs w:val="24"/>
        </w:rPr>
        <w:t>В приведенных конституционных положениях выражен, по сути, один из основополагающих аспектов верховенства права - общепризнанный принцип неприкосновенности собственности, выступающий гарантией права собственности во всех его составляющих, таких как владение, пользование и распоряжение своим имуществом. В силу данного принципа, а также фундаментальных принципов юридического равенства и справедливости вмешательство государства в отношения собственности не должно быть произвольным и нарушать равновесие между требованиями интересов общества и необходимыми условиями защиты прав личности, что предполагает разумную соразмерность между используемыми средствами и преследуемой целью, с тем чтобы обеспечивался баланс конституционно защищаемых ценностей и лицо не подвергалось чрезмерному обременению (Постановление Конституционного Суда Российской Федерации от 16 июля 2008 года N 9-П и др.).</w:t>
      </w:r>
    </w:p>
    <w:p w:rsidR="00673CC5" w:rsidRPr="00374DE1" w:rsidRDefault="00673CC5" w:rsidP="00673CC5">
      <w:pPr>
        <w:pStyle w:val="ConsPlusNormal"/>
        <w:spacing w:before="240"/>
        <w:ind w:firstLine="540"/>
        <w:jc w:val="both"/>
        <w:rPr>
          <w:rFonts w:ascii="Sylfaen" w:hAnsi="Sylfaen"/>
          <w:sz w:val="24"/>
          <w:szCs w:val="24"/>
        </w:rPr>
      </w:pPr>
      <w:r w:rsidRPr="00374DE1">
        <w:rPr>
          <w:rFonts w:ascii="Sylfaen" w:hAnsi="Sylfaen"/>
          <w:sz w:val="24"/>
          <w:szCs w:val="24"/>
        </w:rPr>
        <w:t xml:space="preserve">Из положений статей 55 (часть 3) и 71 (пункты "в", "о") Конституции Российской Федерации во взаимосвязи с ее статьями 8, 17, 19, 35 и 46 вытекает, что ограничения права собственности могут вводиться федеральным законом, только если они необходимы для защиты иных конституционно значимых ценностей, в том числе прав и законных интересов других лиц, и отвечают требованиям справедливости. Конституционные гарантии охраны частной собственности, включая ее судебную защиту, распространяются как на сферу гражданско-правовых отношений, так и на отношения государства и личности в публично-правовой сфере. Это означает, что </w:t>
      </w:r>
      <w:r w:rsidRPr="00374DE1">
        <w:rPr>
          <w:rFonts w:ascii="Sylfaen" w:hAnsi="Sylfaen"/>
          <w:sz w:val="24"/>
          <w:szCs w:val="24"/>
        </w:rPr>
        <w:lastRenderedPageBreak/>
        <w:t>ограничения владения, пользования или распоряжения имуществом, налагаемые для обеспечения производства по уголовному делу, изъятие имущества у собственника, независимо от оснований такого изъятия, поскольку они носят принудительный характер, предполагают наличие механизма, позволяющего эффективно защищать в судебном порядке интересы как лиц, предъявивших иск о возмещении причиненного преступлением ущерба, так и лиц, обязанных его возместить.</w:t>
      </w:r>
    </w:p>
    <w:p w:rsidR="00673CC5" w:rsidRPr="00374DE1" w:rsidRDefault="00673CC5" w:rsidP="00673CC5">
      <w:pPr>
        <w:pStyle w:val="ConsPlusNormal"/>
        <w:spacing w:before="240"/>
        <w:ind w:firstLine="540"/>
        <w:jc w:val="both"/>
        <w:rPr>
          <w:rFonts w:ascii="Sylfaen" w:hAnsi="Sylfaen"/>
          <w:sz w:val="24"/>
          <w:szCs w:val="24"/>
        </w:rPr>
      </w:pPr>
      <w:r w:rsidRPr="00374DE1">
        <w:rPr>
          <w:rFonts w:ascii="Sylfaen" w:hAnsi="Sylfaen"/>
          <w:sz w:val="24"/>
          <w:szCs w:val="24"/>
        </w:rPr>
        <w:t>3. Опираясь на положения Конституции Российской Федерации, Гражданский кодекс Российской Федерации устанавливает в качестве основных начал гражданского законодательства неприкосновенность собственности, равенство, автономию воли и имущественную самостоятельность участников гражданского оборота, беспрепятственное осуществление гражданских прав, обеспечение восстановления нарушенных прав, их судебную защиту (пункт 1 статьи 1). Эти фундаментальные начала, как они определены в Конституции Российской Федерации и Гражданском кодексе Российской Федерации, лежат в основе любого законодательного регулирования в данной сфере, включая определение оснований и порядка возникновения, изменения и прекращения прав владения, пользования и распоряжения имуществом, а также определение объема их защиты и правомерных ограничений.</w:t>
      </w:r>
    </w:p>
    <w:p w:rsidR="00673CC5" w:rsidRPr="00374DE1" w:rsidRDefault="00673CC5" w:rsidP="00673CC5">
      <w:pPr>
        <w:pStyle w:val="ConsPlusNormal"/>
        <w:spacing w:before="240"/>
        <w:ind w:firstLine="540"/>
        <w:jc w:val="both"/>
        <w:rPr>
          <w:rFonts w:ascii="Sylfaen" w:hAnsi="Sylfaen"/>
          <w:sz w:val="24"/>
          <w:szCs w:val="24"/>
        </w:rPr>
      </w:pPr>
      <w:r w:rsidRPr="00374DE1">
        <w:rPr>
          <w:rFonts w:ascii="Sylfaen" w:hAnsi="Sylfaen"/>
          <w:sz w:val="24"/>
          <w:szCs w:val="24"/>
        </w:rPr>
        <w:t>На охрану права собственности и связанных с ним правоотношений направлены и нормы Уголовно-процессуального кодекса Российской Федерации, признающего назначением уголовного судопроизводства как защиту прав и законных интересов лиц и организаций, потерпевших от преступлений, так и защиту личности от незаконного и необоснованного обвинения, осуждения, ограничения ее прав и свобод (часть первая статьи 6). Согласно данному Кодексу при производстве по уголовному делу подлежит доказыванию характер и размер вреда, причиненного преступлением (пункт 4 части первой статьи 73), а установив, что содеянным причинен имущественный вред, следователь, дознаватель обязаны принять меры по установлению имущества подозреваемого, обвиняемого либо лиц, несущих по закону материальную ответственность за их действия, стоимость которого обеспечивает возмещение такого вреда, а также меры по наложению ареста на это имущество для обеспечения исполнения приговора в части гражданского иска, взыскания штрафа, других имущественных взысканий или возможной конфискации имущества, указанного в части первой статьи 104.1 УК Российской Федерации.</w:t>
      </w:r>
    </w:p>
    <w:p w:rsidR="00673CC5" w:rsidRPr="00374DE1" w:rsidRDefault="00673CC5" w:rsidP="00673CC5">
      <w:pPr>
        <w:pStyle w:val="ConsPlusNormal"/>
        <w:spacing w:before="240"/>
        <w:ind w:firstLine="540"/>
        <w:jc w:val="both"/>
        <w:rPr>
          <w:rFonts w:ascii="Sylfaen" w:hAnsi="Sylfaen"/>
          <w:sz w:val="24"/>
          <w:szCs w:val="24"/>
        </w:rPr>
      </w:pPr>
      <w:r w:rsidRPr="00374DE1">
        <w:rPr>
          <w:rFonts w:ascii="Sylfaen" w:hAnsi="Sylfaen"/>
          <w:sz w:val="24"/>
          <w:szCs w:val="24"/>
        </w:rPr>
        <w:t>Как отметил Конституционный Суд Российской Федерации, наложение ареста на имущество не может быть произвольным и должно быть обусловлено предполагаемой причастностью конкретного лица к преступной деятельности или предполагаемым преступным характером происхождения (использования) конкретного имущества либо должно основываться на законе, устанавливающем материальную ответственность лица за действия подозреваемого или обвиняемого (Постановление от 31 января 2011 года N 1-П).</w:t>
      </w:r>
    </w:p>
    <w:p w:rsidR="00673CC5" w:rsidRPr="00374DE1" w:rsidRDefault="00673CC5" w:rsidP="00673CC5">
      <w:pPr>
        <w:pStyle w:val="ConsPlusNormal"/>
        <w:spacing w:before="240"/>
        <w:ind w:firstLine="540"/>
        <w:jc w:val="both"/>
        <w:rPr>
          <w:rFonts w:ascii="Sylfaen" w:hAnsi="Sylfaen"/>
          <w:sz w:val="24"/>
          <w:szCs w:val="24"/>
        </w:rPr>
      </w:pPr>
      <w:r w:rsidRPr="00374DE1">
        <w:rPr>
          <w:rFonts w:ascii="Sylfaen" w:hAnsi="Sylfaen"/>
          <w:sz w:val="24"/>
          <w:szCs w:val="24"/>
        </w:rPr>
        <w:t xml:space="preserve">Наложение ареста на имущество, находящееся у лиц, не являющихся подозреваемыми, обвиняемыми или лицами, несущими по закону материальную ответственность за их действия, допускается лишь в публично-правовых целях </w:t>
      </w:r>
      <w:r w:rsidRPr="00374DE1">
        <w:rPr>
          <w:rFonts w:ascii="Sylfaen" w:hAnsi="Sylfaen"/>
          <w:sz w:val="24"/>
          <w:szCs w:val="24"/>
        </w:rPr>
        <w:lastRenderedPageBreak/>
        <w:t xml:space="preserve">обеспечения предполагаемой конфискации имущества или сохранности имущества, относящегося к вещественным доказательствам по уголовному делу, и лишь при условии, что относительно этого имущества имеются - с учетом возможной при первоначальном применении данной принудительной меры неотложной ситуации, выражающейся в том числе в неполном установлении обстоятельств, подлежащих согласно статье 73 УПК Российской Федерации доказыванию по уголовному делу, - достаточные, подтвержденные доказательствами основания полагать, что оно получено в результате преступных действий подозреваемого, обвиняемого либо использовалось или предназначалось для использования в качестве орудия преступления либо для финансирования преступной деятельности. Однако не исключается сохранение действия правового режима ареста имущества для обеспечения - при эффективном судебном контроле - частноправовых целей возмещения потерпевшему вреда, причиненного преступлением, если по делу будет заявлен </w:t>
      </w:r>
      <w:proofErr w:type="gramStart"/>
      <w:r w:rsidRPr="00374DE1">
        <w:rPr>
          <w:rFonts w:ascii="Sylfaen" w:hAnsi="Sylfaen"/>
          <w:sz w:val="24"/>
          <w:szCs w:val="24"/>
        </w:rPr>
        <w:t>гражданский иск</w:t>
      </w:r>
      <w:proofErr w:type="gramEnd"/>
      <w:r w:rsidRPr="00374DE1">
        <w:rPr>
          <w:rFonts w:ascii="Sylfaen" w:hAnsi="Sylfaen"/>
          <w:sz w:val="24"/>
          <w:szCs w:val="24"/>
        </w:rPr>
        <w:t xml:space="preserve"> и владелец арестованного имущества подлежит привлечению в качестве гражданского ответчика. В таком случае пролонгация ареста имущества должна осуществляться на основании части первой статьи 115 УПК Российской Федерации с учетом соблюдения правил о сроках исковой давности и привлечения владельца арестованного имущества в качестве гражданского ответчика (Постановление Конституционного Суда Российской Федерации от 21 октября 2014 года N 25-П; определения Конституционного Суда Российской Федерации от 28 февраля 2017 года N 471-О-Р и от 24 апреля 2018 года N 878-О). Продление срока ареста имущества производится также с учетом результатов предварительного расследования, позволяющих, в частности, оценить, действительно ли арестованное имущество приобретено у лица, которое не имело права его отчуждать (о чем приобретатель не знал и не мог знать), знал или должен ли был знать владелец арестованного имущества, что оно получено преступным путем, причастен ли он к совершению преступления и подлежит ли привлечению к уголовной ответственности, </w:t>
      </w:r>
      <w:proofErr w:type="spellStart"/>
      <w:r w:rsidRPr="00374DE1">
        <w:rPr>
          <w:rFonts w:ascii="Sylfaen" w:hAnsi="Sylfaen"/>
          <w:sz w:val="24"/>
          <w:szCs w:val="24"/>
        </w:rPr>
        <w:t>возмездно</w:t>
      </w:r>
      <w:proofErr w:type="spellEnd"/>
      <w:r w:rsidRPr="00374DE1">
        <w:rPr>
          <w:rFonts w:ascii="Sylfaen" w:hAnsi="Sylfaen"/>
          <w:sz w:val="24"/>
          <w:szCs w:val="24"/>
        </w:rPr>
        <w:t xml:space="preserve"> или безвозмездно приобретено имущество (Постановление Конституционного Суда Российской Федерации от 21 октября 2014 года N 25-П).</w:t>
      </w:r>
    </w:p>
    <w:p w:rsidR="00673CC5" w:rsidRPr="00374DE1" w:rsidRDefault="00673CC5" w:rsidP="00673CC5">
      <w:pPr>
        <w:pStyle w:val="ConsPlusNormal"/>
        <w:spacing w:before="240"/>
        <w:ind w:firstLine="540"/>
        <w:jc w:val="both"/>
        <w:rPr>
          <w:rFonts w:ascii="Sylfaen" w:hAnsi="Sylfaen"/>
          <w:sz w:val="24"/>
          <w:szCs w:val="24"/>
        </w:rPr>
      </w:pPr>
      <w:r w:rsidRPr="00374DE1">
        <w:rPr>
          <w:rFonts w:ascii="Sylfaen" w:hAnsi="Sylfaen"/>
          <w:sz w:val="24"/>
          <w:szCs w:val="24"/>
        </w:rPr>
        <w:t>При этом, в силу принципов верховенства права (означающего в том числе защиту от произвольных действий государственных органов и должностных лиц), неприкосновенности собственности и соблюдения баланса частных и публичных интересов, изъятие в рамках уголовного дела имущества (включая наложение на него ареста или признание его вещественным доказательством с режимом хранения, ограничивающим права владения и пользования имуществом), которое находится у лиц, не являющихся подозреваемыми или обвиняемыми и не несущих по закону материальную ответственность за их действия, и использование которого в совершении преступления только предполагается, может иметь лишь временный характер и применяться при предоставлении таким лицам процессуальных гарантий защиты прав посредством правосудия, отвечающего требованиям справедливости и равенства (Постановление Конституционного Суда Российской Федерации от 11 января 2018 года N 1-П).</w:t>
      </w:r>
    </w:p>
    <w:p w:rsidR="00673CC5" w:rsidRPr="00374DE1" w:rsidRDefault="00673CC5" w:rsidP="00673CC5">
      <w:pPr>
        <w:pStyle w:val="ConsPlusNormal"/>
        <w:spacing w:before="240"/>
        <w:ind w:firstLine="540"/>
        <w:jc w:val="both"/>
        <w:rPr>
          <w:rFonts w:ascii="Sylfaen" w:hAnsi="Sylfaen"/>
          <w:sz w:val="24"/>
          <w:szCs w:val="24"/>
        </w:rPr>
      </w:pPr>
      <w:r w:rsidRPr="00374DE1">
        <w:rPr>
          <w:rFonts w:ascii="Sylfaen" w:hAnsi="Sylfaen"/>
          <w:sz w:val="24"/>
          <w:szCs w:val="24"/>
        </w:rPr>
        <w:t xml:space="preserve">4. Завершая предварительное расследование, следователь, дознаватель признают, что все следственные действия по уголовному делу произведены, а собранные доказательства достаточны для составления обвинительного заключения, </w:t>
      </w:r>
      <w:r w:rsidRPr="00374DE1">
        <w:rPr>
          <w:rFonts w:ascii="Sylfaen" w:hAnsi="Sylfaen"/>
          <w:sz w:val="24"/>
          <w:szCs w:val="24"/>
        </w:rPr>
        <w:lastRenderedPageBreak/>
        <w:t>обвинительного акта или обвинительного постановления (часть первая статьи 215, статьи 225 и 226.7 УПК Российской Федерации). К обвинительному заключению и обвинительному акту прилагается справка, в которой в том числе указываются сведения о гражданском иске, принятых мерах по обеспечению исполнения наказания в виде штрафа, по обеспечению гражданского иска и возможной конфискации имущества, процессуальных издержках (часть пятая статьи 220 и часть третья.1 статьи 225 УПК Российской Федерации).</w:t>
      </w:r>
    </w:p>
    <w:p w:rsidR="00673CC5" w:rsidRPr="00374DE1" w:rsidRDefault="00673CC5" w:rsidP="00673CC5">
      <w:pPr>
        <w:pStyle w:val="ConsPlusNormal"/>
        <w:spacing w:before="240"/>
        <w:ind w:firstLine="540"/>
        <w:jc w:val="both"/>
        <w:rPr>
          <w:rFonts w:ascii="Sylfaen" w:hAnsi="Sylfaen"/>
          <w:sz w:val="24"/>
          <w:szCs w:val="24"/>
        </w:rPr>
      </w:pPr>
      <w:r w:rsidRPr="00374DE1">
        <w:rPr>
          <w:rFonts w:ascii="Sylfaen" w:hAnsi="Sylfaen"/>
          <w:sz w:val="24"/>
          <w:szCs w:val="24"/>
        </w:rPr>
        <w:t>Пункт 1 статьи 307 УПК Российской Федерации прямо относит описание преступного деяния, включая последствия преступления, к содержанию описательно-мотивировочной части обвинительного приговора, а часть первая статьи 73 данного Кодекса признает подлежащими доказыванию обстоятельствами наряду с событием преступления (пункт 1) характер и размер вреда, причиненного преступлением (пункт 4), обеспечивая тем самым доказывание предмета заявленного потерпевшим по уголовному делу гражданского иска (постановления Конституционного Суда Российской Федерации от 7 апреля 2015 года N 7-П и от 8 ноября 2016 года N 22-П; определения Конституционного Суда Российской Федерации от 9 февраля 2016 года N 221-О, от 11 октября 2016 года N 2164-О и др.).</w:t>
      </w:r>
    </w:p>
    <w:p w:rsidR="00673CC5" w:rsidRPr="00374DE1" w:rsidRDefault="00673CC5" w:rsidP="00673CC5">
      <w:pPr>
        <w:pStyle w:val="ConsPlusNormal"/>
        <w:spacing w:before="240"/>
        <w:ind w:firstLine="540"/>
        <w:jc w:val="both"/>
        <w:rPr>
          <w:rFonts w:ascii="Sylfaen" w:hAnsi="Sylfaen"/>
          <w:sz w:val="24"/>
          <w:szCs w:val="24"/>
        </w:rPr>
      </w:pPr>
      <w:r w:rsidRPr="00374DE1">
        <w:rPr>
          <w:rFonts w:ascii="Sylfaen" w:hAnsi="Sylfaen"/>
          <w:sz w:val="24"/>
          <w:szCs w:val="24"/>
        </w:rPr>
        <w:t>По смыслу указанных норм и правовых позиций Конституционного Суда Российской Федерации, а также принимая во внимание принцип законности при производстве по уголовному делу, в силу которого определения суда, постановления судьи, прокурора, следователя, органа дознания, начальника органа дознания, начальника подразделения дознания, дознавателя должны быть законными, обоснованными и мотивированными (часть четвертая статьи 7 УПК Российской Федерации), принятые в рамках уголовного дела процессуальные решения по гражданскому иску - как промежуточные (признание гражданским истцом, привлечение в качестве гражданского ответчика, наложение ареста на имущество в целях обеспечения иска, продление действия этой принудительной меры, оставление иска без рассмотрения), так и итоговые (отказ в удовлетворении или удовлетворение иска) - требуют обоснования имеющимися доказательствами, подлежащими судебной проверке и оценке.</w:t>
      </w:r>
    </w:p>
    <w:p w:rsidR="00673CC5" w:rsidRPr="00374DE1" w:rsidRDefault="00673CC5" w:rsidP="00673CC5">
      <w:pPr>
        <w:pStyle w:val="ConsPlusNormal"/>
        <w:spacing w:before="240"/>
        <w:ind w:firstLine="540"/>
        <w:jc w:val="both"/>
        <w:rPr>
          <w:rFonts w:ascii="Sylfaen" w:hAnsi="Sylfaen"/>
          <w:sz w:val="24"/>
          <w:szCs w:val="24"/>
        </w:rPr>
      </w:pPr>
      <w:r w:rsidRPr="00374DE1">
        <w:rPr>
          <w:rFonts w:ascii="Sylfaen" w:hAnsi="Sylfaen"/>
          <w:sz w:val="24"/>
          <w:szCs w:val="24"/>
        </w:rPr>
        <w:t>5. Постановляя приговор, суд разрешает в нем, помимо прочих, вопросы о том, подлежит ли удовлетворению гражданский иск, в чью пользу и в каком размере, как поступить с имуществом, на которое наложен арест для обеспечения исполнения наказания в виде штрафа, для обеспечения гражданского иска или возможной конфискации, как поступить с вещественными доказательствами (пункты 10, 11 и 12 части первой статьи 299 УПК Российской Федерации).</w:t>
      </w:r>
    </w:p>
    <w:p w:rsidR="00673CC5" w:rsidRPr="00374DE1" w:rsidRDefault="00673CC5" w:rsidP="00673CC5">
      <w:pPr>
        <w:pStyle w:val="ConsPlusNormal"/>
        <w:spacing w:before="240"/>
        <w:ind w:firstLine="540"/>
        <w:jc w:val="both"/>
        <w:rPr>
          <w:rFonts w:ascii="Sylfaen" w:hAnsi="Sylfaen"/>
          <w:sz w:val="24"/>
          <w:szCs w:val="24"/>
        </w:rPr>
      </w:pPr>
      <w:r w:rsidRPr="00374DE1">
        <w:rPr>
          <w:rFonts w:ascii="Sylfaen" w:hAnsi="Sylfaen"/>
          <w:sz w:val="24"/>
          <w:szCs w:val="24"/>
        </w:rPr>
        <w:t xml:space="preserve">Вместе с тем в предмет доказывания по уголовному делу, в состав вопросов, разрешаемых судом при постановлении приговора, и в содержание описательно-мотивировочной части обвинительного приговора формально не включен вопрос о правовых основаниях использования имущества лица, не являющегося обвиняемым или лицом, несущим по закону материальную ответственность за его действия, для возмещения причиненного преступлением потерпевшему вреда, что позволяет оставить </w:t>
      </w:r>
      <w:r w:rsidRPr="00374DE1">
        <w:rPr>
          <w:rFonts w:ascii="Sylfaen" w:hAnsi="Sylfaen"/>
          <w:sz w:val="24"/>
          <w:szCs w:val="24"/>
        </w:rPr>
        <w:lastRenderedPageBreak/>
        <w:t>вопрос об обоснованности ранее наложенного на имущество с этой целью ареста нерешенным, хотя суд - в силу специального указания Уголовно-процессуального кодекса Российской Федерации - обязан мотивировать свои выводы о доказанности оснований для конфискации имущества (пункт 8 части первой статьи 73, пункт 10.1 части первой статьи 299 и пункт 4.1 статьи 307).</w:t>
      </w:r>
    </w:p>
    <w:p w:rsidR="00673CC5" w:rsidRPr="00374DE1" w:rsidRDefault="00673CC5" w:rsidP="00673CC5">
      <w:pPr>
        <w:pStyle w:val="ConsPlusNormal"/>
        <w:spacing w:before="240"/>
        <w:ind w:firstLine="540"/>
        <w:jc w:val="both"/>
        <w:rPr>
          <w:rFonts w:ascii="Sylfaen" w:hAnsi="Sylfaen"/>
          <w:sz w:val="24"/>
          <w:szCs w:val="24"/>
        </w:rPr>
      </w:pPr>
      <w:r w:rsidRPr="00374DE1">
        <w:rPr>
          <w:rFonts w:ascii="Sylfaen" w:hAnsi="Sylfaen"/>
          <w:sz w:val="24"/>
          <w:szCs w:val="24"/>
        </w:rPr>
        <w:t>Более того, применительно к возможности сохранения после вступления приговора в законную силу ареста, наложенного на имущество лица, не являющегося обвиняемым или лицом, несущим по закону материальную ответственность за его действия, Конституционный Суд Российской Федерации в Определении от 29 ноября 2012 года N 2227-О отметил следующее. Наложение ареста на имущество относится к мерам процессуального принуждения, применяемым в целях обеспечения установленного порядка уголовного судопроизводства, надлежащего исполнения приговора (пункт 4 части первой статьи 111 УПК Российской Федерации), и в качестве таковой носит временный характер, а потому наложение ареста на имущество в целях обеспечения гражданского иска в уголовном деле не может выходить за временные рамки уголовно-процессуальных отношений, связанных с расследованием и разрешением данного уголовного дела. Следовательно, часть девятая статьи 115 УПК Российской Федерации, устанавливающая, что арест на имущество отменяется на основании постановления, определения лица или органа, в производстве которого находится уголовное дело, когда в применении этой меры отпадает необходимость, в системе действующего правового регулирования предполагает возможность сохранения этой меры лишь на период предварительного расследования и судебного разбирательства по уголовному делу, но не после окончания судебного разбирательства и вступления приговора в законную силу. Иное приводило бы к подмене частноправовых механизмов разрешения споров о собственности уголовно-процессуальными средствами, причем выходящими за временные рамки уголовно-процессуальных отношений, а обеспечение исковых требований посредством сохранения ареста на имущество без процессуальных гарантий защиты прав собственника не отвечало бы предписаниям статей 17, 19, 35 (часть 1) и 46 (часть 1) Конституции Российской Федерации, влекло бы бессрочное и не контролируемое судом ограничение его прав.</w:t>
      </w:r>
    </w:p>
    <w:p w:rsidR="00673CC5" w:rsidRPr="00374DE1" w:rsidRDefault="00673CC5" w:rsidP="00673CC5">
      <w:pPr>
        <w:pStyle w:val="ConsPlusNormal"/>
        <w:spacing w:before="240"/>
        <w:ind w:firstLine="540"/>
        <w:jc w:val="both"/>
        <w:rPr>
          <w:rFonts w:ascii="Sylfaen" w:hAnsi="Sylfaen"/>
          <w:sz w:val="24"/>
          <w:szCs w:val="24"/>
        </w:rPr>
      </w:pPr>
      <w:r w:rsidRPr="00374DE1">
        <w:rPr>
          <w:rFonts w:ascii="Sylfaen" w:hAnsi="Sylfaen"/>
          <w:sz w:val="24"/>
          <w:szCs w:val="24"/>
        </w:rPr>
        <w:t>Таким образом, сохранение ареста на имущество лица, не являющегося обвиняемым или лицом, несущим по закону материальную ответственность за его действия, в целях обеспечения гражданского иска после вступления приговора в законную силу означает несоразмерное и необоснованное умаление права собственности, не отвечает конституционным критериям справедливости и соразмерности ограничений прав и свобод, не обеспечивает гарантии охраны собственности законом, вытекающие из принципа неприкосновенности собственности, а также гарантии судебной защиты, а потому противоречит Конституции Российской Федерации, ее статьям 35 (часть 1) и 46 (часть 1).</w:t>
      </w:r>
    </w:p>
    <w:p w:rsidR="00673CC5" w:rsidRPr="00374DE1" w:rsidRDefault="00673CC5" w:rsidP="00673CC5">
      <w:pPr>
        <w:pStyle w:val="ConsPlusNormal"/>
        <w:spacing w:before="240"/>
        <w:ind w:firstLine="540"/>
        <w:jc w:val="both"/>
        <w:rPr>
          <w:rFonts w:ascii="Sylfaen" w:hAnsi="Sylfaen"/>
          <w:sz w:val="24"/>
          <w:szCs w:val="24"/>
        </w:rPr>
      </w:pPr>
      <w:r w:rsidRPr="00374DE1">
        <w:rPr>
          <w:rFonts w:ascii="Sylfaen" w:hAnsi="Sylfaen"/>
          <w:sz w:val="24"/>
          <w:szCs w:val="24"/>
        </w:rPr>
        <w:t xml:space="preserve">6. Часть вторая статьи 309 УПК Российской Федерации предусматривает возможность признания в приговоре суда за гражданским истцом права на удовлетворение гражданского иска и передачи вопроса о размере возмещения (при необходимости произвести дополнительные расчеты, связанные с иском, требующие </w:t>
      </w:r>
      <w:r w:rsidRPr="00374DE1">
        <w:rPr>
          <w:rFonts w:ascii="Sylfaen" w:hAnsi="Sylfaen"/>
          <w:sz w:val="24"/>
          <w:szCs w:val="24"/>
        </w:rPr>
        <w:lastRenderedPageBreak/>
        <w:t>отложения судебного разбирательства) для разрешения в порядке гражданского судопроизводства.</w:t>
      </w:r>
    </w:p>
    <w:p w:rsidR="00673CC5" w:rsidRPr="00374DE1" w:rsidRDefault="00673CC5" w:rsidP="00673CC5">
      <w:pPr>
        <w:pStyle w:val="ConsPlusNormal"/>
        <w:spacing w:before="240"/>
        <w:ind w:firstLine="540"/>
        <w:jc w:val="both"/>
        <w:rPr>
          <w:rFonts w:ascii="Sylfaen" w:hAnsi="Sylfaen"/>
          <w:sz w:val="24"/>
          <w:szCs w:val="24"/>
        </w:rPr>
      </w:pPr>
      <w:r w:rsidRPr="00374DE1">
        <w:rPr>
          <w:rFonts w:ascii="Sylfaen" w:hAnsi="Sylfaen"/>
          <w:sz w:val="24"/>
          <w:szCs w:val="24"/>
        </w:rPr>
        <w:t>В связи с этим дальнейшее, после постановления приговора, производство по гражданскому иску в целях разрешения в порядке гражданского судопроизводства вопроса о размере возмещения также предполагает возможность обеспечения иска посредством наложения ареста на имущество, который, однако, не может произвольно применяться к имуществу лица, не являющегося обвиняемым или лицом, несущим по закону материальную ответственность за его действия.</w:t>
      </w:r>
    </w:p>
    <w:p w:rsidR="00673CC5" w:rsidRPr="00374DE1" w:rsidRDefault="00673CC5" w:rsidP="00673CC5">
      <w:pPr>
        <w:pStyle w:val="ConsPlusNormal"/>
        <w:spacing w:before="240"/>
        <w:ind w:firstLine="540"/>
        <w:jc w:val="both"/>
        <w:rPr>
          <w:rFonts w:ascii="Sylfaen" w:hAnsi="Sylfaen"/>
          <w:sz w:val="24"/>
          <w:szCs w:val="24"/>
        </w:rPr>
      </w:pPr>
      <w:r w:rsidRPr="00374DE1">
        <w:rPr>
          <w:rFonts w:ascii="Sylfaen" w:hAnsi="Sylfaen"/>
          <w:sz w:val="24"/>
          <w:szCs w:val="24"/>
        </w:rPr>
        <w:t>Тем не менее необходимость достижения баланса прав и законных интересов лица, которое не является подозреваемым, обвиняемым, осужденным или лицом, несущим по закону материальную ответственность за их действия, и на имущество которого наложен арест, с одной стороны, и конституционно защищаемых прав потерпевших от преступлений, с другой стороны, не исключает правомочия федерального законодателя осуществлять правовое регулирование такого ареста для целей возмещения причиненного преступлением вреда, включая предоставление надлежащих процессуальных гарантий защиты прав лиц, у которых находится это имущество, и установление процедурных механизмов перевода ареста этого имущества из уголовного в гражданское (арбитражное) судопроизводство в случае признания в приговоре права на удовлетворение гражданского иска при обосновании в нем фактической принадлежности имущества, находящегося у лица, не являющегося подозреваемым, обвиняемым, осужденным или лицом, несущим по закону материальную ответственность за их действия, лицу, признанному приговором виновным в совершении преступления.</w:t>
      </w:r>
    </w:p>
    <w:p w:rsidR="00673CC5" w:rsidRPr="00374DE1" w:rsidRDefault="00673CC5" w:rsidP="00673CC5">
      <w:pPr>
        <w:pStyle w:val="ConsPlusNormal"/>
        <w:spacing w:before="240"/>
        <w:ind w:firstLine="540"/>
        <w:jc w:val="both"/>
        <w:rPr>
          <w:rFonts w:ascii="Sylfaen" w:hAnsi="Sylfaen"/>
          <w:sz w:val="24"/>
          <w:szCs w:val="24"/>
        </w:rPr>
      </w:pPr>
      <w:r w:rsidRPr="00374DE1">
        <w:rPr>
          <w:rFonts w:ascii="Sylfaen" w:hAnsi="Sylfaen"/>
          <w:sz w:val="24"/>
          <w:szCs w:val="24"/>
        </w:rPr>
        <w:t>Исходя из изложенного и руководствуясь статьями 47.1, 71, 72, 74, 75, 78, 79, 87 и 100 Федерального конституционного закона "О Конституционном Суде Российской Федерации", Конституционный Суд Российской Федерации</w:t>
      </w:r>
    </w:p>
    <w:p w:rsidR="00673CC5" w:rsidRPr="00374DE1" w:rsidRDefault="00673CC5" w:rsidP="00673CC5">
      <w:pPr>
        <w:pStyle w:val="ConsPlusNormal"/>
        <w:jc w:val="both"/>
        <w:rPr>
          <w:rFonts w:ascii="Sylfaen" w:hAnsi="Sylfaen"/>
          <w:sz w:val="24"/>
          <w:szCs w:val="24"/>
        </w:rPr>
      </w:pPr>
    </w:p>
    <w:p w:rsidR="00673CC5" w:rsidRPr="00374DE1" w:rsidRDefault="00673CC5" w:rsidP="00673CC5">
      <w:pPr>
        <w:pStyle w:val="ConsPlusNormal"/>
        <w:jc w:val="center"/>
        <w:rPr>
          <w:rFonts w:ascii="Sylfaen" w:hAnsi="Sylfaen"/>
          <w:sz w:val="24"/>
          <w:szCs w:val="24"/>
        </w:rPr>
      </w:pPr>
      <w:r w:rsidRPr="00374DE1">
        <w:rPr>
          <w:rFonts w:ascii="Sylfaen" w:hAnsi="Sylfaen"/>
          <w:sz w:val="24"/>
          <w:szCs w:val="24"/>
        </w:rPr>
        <w:t>постановил:</w:t>
      </w:r>
    </w:p>
    <w:p w:rsidR="00673CC5" w:rsidRPr="00374DE1" w:rsidRDefault="00673CC5" w:rsidP="00673CC5">
      <w:pPr>
        <w:pStyle w:val="ConsPlusNormal"/>
        <w:jc w:val="both"/>
        <w:rPr>
          <w:rFonts w:ascii="Sylfaen" w:hAnsi="Sylfaen"/>
          <w:sz w:val="24"/>
          <w:szCs w:val="24"/>
        </w:rPr>
      </w:pPr>
    </w:p>
    <w:p w:rsidR="00673CC5" w:rsidRPr="00374DE1" w:rsidRDefault="00673CC5" w:rsidP="00673CC5">
      <w:pPr>
        <w:pStyle w:val="ConsPlusNormal"/>
        <w:ind w:firstLine="540"/>
        <w:jc w:val="both"/>
        <w:rPr>
          <w:rFonts w:ascii="Sylfaen" w:hAnsi="Sylfaen"/>
          <w:sz w:val="24"/>
          <w:szCs w:val="24"/>
        </w:rPr>
      </w:pPr>
      <w:r w:rsidRPr="00374DE1">
        <w:rPr>
          <w:rFonts w:ascii="Sylfaen" w:hAnsi="Sylfaen"/>
          <w:sz w:val="24"/>
          <w:szCs w:val="24"/>
        </w:rPr>
        <w:t>1. Признать часть первую статьи 73, часть первую статьи 299 и статью 307 УПК Российской Федерации не соответствующими Конституции Российской Федерации, ее статьям 35 (часть 1) и 46 (часть 1), в той мере, в какой в системе действующего правового регулирования по смыслу, придаваемому им правоприменительной практикой, данные нормы позволяют сохранять после вступления приговора в законную силу арест, наложенный в рамках производства по уголовному делу на имущество лица, не являющегося обвиняемым или лицом, несущим по закону материальную ответственность за его действия, в целях обеспечения гражданского иска.</w:t>
      </w:r>
    </w:p>
    <w:p w:rsidR="00673CC5" w:rsidRPr="00374DE1" w:rsidRDefault="00673CC5" w:rsidP="00673CC5">
      <w:pPr>
        <w:pStyle w:val="ConsPlusNormal"/>
        <w:spacing w:before="240"/>
        <w:ind w:firstLine="540"/>
        <w:jc w:val="both"/>
        <w:rPr>
          <w:rFonts w:ascii="Sylfaen" w:hAnsi="Sylfaen"/>
          <w:sz w:val="24"/>
          <w:szCs w:val="24"/>
        </w:rPr>
      </w:pPr>
      <w:r w:rsidRPr="00374DE1">
        <w:rPr>
          <w:rFonts w:ascii="Sylfaen" w:hAnsi="Sylfaen"/>
          <w:sz w:val="24"/>
          <w:szCs w:val="24"/>
        </w:rPr>
        <w:t xml:space="preserve">2. Правоприменительные решения, вынесенные в отношении гражданки </w:t>
      </w:r>
      <w:proofErr w:type="spellStart"/>
      <w:r w:rsidRPr="00374DE1">
        <w:rPr>
          <w:rFonts w:ascii="Sylfaen" w:hAnsi="Sylfaen"/>
          <w:sz w:val="24"/>
          <w:szCs w:val="24"/>
        </w:rPr>
        <w:t>Янмаевой</w:t>
      </w:r>
      <w:proofErr w:type="spellEnd"/>
      <w:r w:rsidRPr="00374DE1">
        <w:rPr>
          <w:rFonts w:ascii="Sylfaen" w:hAnsi="Sylfaen"/>
          <w:sz w:val="24"/>
          <w:szCs w:val="24"/>
        </w:rPr>
        <w:t xml:space="preserve"> Ирины Вячеславовны и основанные на части первой статьи 73, части первой статьи 299 и статье 307 УПК Российской Федерации, подлежат пересмотру с учетом правовых позиций, выраженных Конституционным Судом Российской Федерации в настоящем Постановлении, в установленном законом порядке.</w:t>
      </w:r>
    </w:p>
    <w:p w:rsidR="00673CC5" w:rsidRPr="00374DE1" w:rsidRDefault="00673CC5" w:rsidP="00673CC5">
      <w:pPr>
        <w:pStyle w:val="ConsPlusNormal"/>
        <w:spacing w:before="240"/>
        <w:ind w:firstLine="540"/>
        <w:jc w:val="both"/>
        <w:rPr>
          <w:rFonts w:ascii="Sylfaen" w:hAnsi="Sylfaen"/>
          <w:sz w:val="24"/>
          <w:szCs w:val="24"/>
        </w:rPr>
      </w:pPr>
      <w:r w:rsidRPr="00374DE1">
        <w:rPr>
          <w:rFonts w:ascii="Sylfaen" w:hAnsi="Sylfaen"/>
          <w:sz w:val="24"/>
          <w:szCs w:val="24"/>
        </w:rPr>
        <w:lastRenderedPageBreak/>
        <w:t>3.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673CC5" w:rsidRPr="00374DE1" w:rsidRDefault="00673CC5" w:rsidP="00673CC5">
      <w:pPr>
        <w:pStyle w:val="ConsPlusNormal"/>
        <w:spacing w:before="240"/>
        <w:ind w:firstLine="540"/>
        <w:jc w:val="both"/>
        <w:rPr>
          <w:rFonts w:ascii="Sylfaen" w:hAnsi="Sylfaen"/>
          <w:sz w:val="24"/>
          <w:szCs w:val="24"/>
        </w:rPr>
      </w:pPr>
      <w:r w:rsidRPr="00374DE1">
        <w:rPr>
          <w:rFonts w:ascii="Sylfaen" w:hAnsi="Sylfaen"/>
          <w:sz w:val="24"/>
          <w:szCs w:val="24"/>
        </w:rPr>
        <w:t>4.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rsidR="00673CC5" w:rsidRPr="00374DE1" w:rsidRDefault="00673CC5" w:rsidP="00673CC5">
      <w:pPr>
        <w:pStyle w:val="ConsPlusNormal"/>
        <w:jc w:val="both"/>
        <w:rPr>
          <w:rFonts w:ascii="Sylfaen" w:hAnsi="Sylfaen"/>
          <w:sz w:val="24"/>
          <w:szCs w:val="24"/>
        </w:rPr>
      </w:pPr>
    </w:p>
    <w:p w:rsidR="00673CC5" w:rsidRPr="00374DE1" w:rsidRDefault="00673CC5" w:rsidP="00673CC5">
      <w:pPr>
        <w:pStyle w:val="ConsPlusNormal"/>
        <w:jc w:val="right"/>
        <w:rPr>
          <w:rFonts w:ascii="Sylfaen" w:hAnsi="Sylfaen"/>
          <w:sz w:val="24"/>
          <w:szCs w:val="24"/>
        </w:rPr>
      </w:pPr>
      <w:r w:rsidRPr="00374DE1">
        <w:rPr>
          <w:rFonts w:ascii="Sylfaen" w:hAnsi="Sylfaen"/>
          <w:sz w:val="24"/>
          <w:szCs w:val="24"/>
        </w:rPr>
        <w:t>Конституционный Суд</w:t>
      </w:r>
    </w:p>
    <w:p w:rsidR="00673CC5" w:rsidRPr="00374DE1" w:rsidRDefault="00673CC5" w:rsidP="00673CC5">
      <w:pPr>
        <w:pStyle w:val="ConsPlusNormal"/>
        <w:jc w:val="right"/>
        <w:rPr>
          <w:rFonts w:ascii="Sylfaen" w:hAnsi="Sylfaen"/>
          <w:sz w:val="24"/>
          <w:szCs w:val="24"/>
        </w:rPr>
      </w:pPr>
      <w:r w:rsidRPr="00374DE1">
        <w:rPr>
          <w:rFonts w:ascii="Sylfaen" w:hAnsi="Sylfaen"/>
          <w:sz w:val="24"/>
          <w:szCs w:val="24"/>
        </w:rPr>
        <w:t>Российской Федерации</w:t>
      </w:r>
    </w:p>
    <w:p w:rsidR="00673CC5" w:rsidRPr="00374DE1" w:rsidRDefault="00673CC5" w:rsidP="00673CC5">
      <w:pPr>
        <w:pStyle w:val="ConsPlusNormal"/>
        <w:jc w:val="both"/>
        <w:rPr>
          <w:rFonts w:ascii="Sylfaen" w:hAnsi="Sylfaen"/>
          <w:sz w:val="24"/>
          <w:szCs w:val="24"/>
        </w:rPr>
      </w:pPr>
    </w:p>
    <w:p w:rsidR="00673CC5" w:rsidRPr="00374DE1" w:rsidRDefault="00673CC5" w:rsidP="00673CC5">
      <w:pPr>
        <w:pStyle w:val="ConsPlusNormal"/>
        <w:pBdr>
          <w:top w:val="single" w:sz="6" w:space="0" w:color="auto"/>
        </w:pBdr>
        <w:spacing w:before="100" w:after="100"/>
        <w:jc w:val="both"/>
        <w:rPr>
          <w:rFonts w:ascii="Sylfaen" w:hAnsi="Sylfaen"/>
          <w:sz w:val="24"/>
          <w:szCs w:val="24"/>
        </w:rPr>
      </w:pPr>
    </w:p>
    <w:p w:rsidR="00673CC5" w:rsidRPr="00BC00D2" w:rsidRDefault="00673CC5" w:rsidP="00673CC5">
      <w:pPr>
        <w:pStyle w:val="ConsPlusNormal"/>
        <w:ind w:firstLine="540"/>
        <w:jc w:val="both"/>
        <w:outlineLvl w:val="0"/>
        <w:rPr>
          <w:rStyle w:val="a9"/>
          <w:rFonts w:ascii="Sylfaen" w:hAnsi="Sylfaen" w:cs="Helvetica"/>
          <w:bCs w:val="0"/>
          <w:color w:val="000000"/>
          <w:sz w:val="24"/>
          <w:szCs w:val="24"/>
          <w:shd w:val="clear" w:color="auto" w:fill="FFFFFF"/>
        </w:rPr>
      </w:pPr>
      <w:r w:rsidRPr="00BC00D2">
        <w:rPr>
          <w:rStyle w:val="a9"/>
          <w:rFonts w:ascii="Sylfaen" w:hAnsi="Sylfaen" w:cs="Helvetica"/>
          <w:bCs w:val="0"/>
          <w:color w:val="000000"/>
          <w:sz w:val="24"/>
          <w:szCs w:val="24"/>
          <w:shd w:val="clear" w:color="auto" w:fill="FFFFFF"/>
        </w:rPr>
        <w:t>Суд обязан исследовать законность не только формы, но и содержания неисполненного предписания.</w:t>
      </w:r>
    </w:p>
    <w:p w:rsidR="00673CC5" w:rsidRPr="00BC00D2" w:rsidRDefault="00673CC5" w:rsidP="00673CC5">
      <w:pPr>
        <w:pStyle w:val="ConsPlusNormal"/>
        <w:ind w:firstLine="540"/>
        <w:jc w:val="both"/>
        <w:outlineLvl w:val="0"/>
        <w:rPr>
          <w:rFonts w:ascii="Sylfaen" w:hAnsi="Sylfaen"/>
          <w:sz w:val="24"/>
          <w:szCs w:val="24"/>
        </w:rPr>
      </w:pPr>
    </w:p>
    <w:p w:rsidR="00673CC5" w:rsidRPr="00BC00D2" w:rsidRDefault="00673CC5" w:rsidP="00673CC5">
      <w:pPr>
        <w:pStyle w:val="ConsPlusTitle"/>
        <w:jc w:val="center"/>
        <w:rPr>
          <w:rFonts w:ascii="Sylfaen" w:hAnsi="Sylfaen"/>
          <w:szCs w:val="24"/>
        </w:rPr>
      </w:pPr>
      <w:r w:rsidRPr="00BC00D2">
        <w:rPr>
          <w:rFonts w:ascii="Sylfaen" w:hAnsi="Sylfaen"/>
          <w:szCs w:val="24"/>
        </w:rPr>
        <w:t>ВЕРХОВНЫЙ СУД РОССИЙСКОЙ ФЕДЕРАЦИИ</w:t>
      </w:r>
    </w:p>
    <w:p w:rsidR="00673CC5" w:rsidRPr="00BC00D2" w:rsidRDefault="00673CC5" w:rsidP="00673CC5">
      <w:pPr>
        <w:pStyle w:val="ConsPlusTitle"/>
        <w:jc w:val="center"/>
        <w:rPr>
          <w:rFonts w:ascii="Sylfaen" w:hAnsi="Sylfaen"/>
          <w:szCs w:val="24"/>
        </w:rPr>
      </w:pPr>
    </w:p>
    <w:p w:rsidR="00673CC5" w:rsidRPr="00BC00D2" w:rsidRDefault="00673CC5" w:rsidP="00673CC5">
      <w:pPr>
        <w:pStyle w:val="ConsPlusTitle"/>
        <w:jc w:val="center"/>
        <w:rPr>
          <w:rFonts w:ascii="Sylfaen" w:hAnsi="Sylfaen"/>
          <w:szCs w:val="24"/>
        </w:rPr>
      </w:pPr>
      <w:bookmarkStart w:id="5" w:name="_Hlk7500322"/>
      <w:r w:rsidRPr="00BC00D2">
        <w:rPr>
          <w:rFonts w:ascii="Sylfaen" w:hAnsi="Sylfaen"/>
          <w:szCs w:val="24"/>
        </w:rPr>
        <w:t>ПОСТАНОВЛЕНИЕ</w:t>
      </w:r>
    </w:p>
    <w:p w:rsidR="00673CC5" w:rsidRPr="00BC00D2" w:rsidRDefault="00673CC5" w:rsidP="00673CC5">
      <w:pPr>
        <w:pStyle w:val="ConsPlusTitle"/>
        <w:jc w:val="center"/>
        <w:rPr>
          <w:rFonts w:ascii="Sylfaen" w:hAnsi="Sylfaen"/>
          <w:szCs w:val="24"/>
        </w:rPr>
      </w:pPr>
      <w:r w:rsidRPr="00BC00D2">
        <w:rPr>
          <w:rFonts w:ascii="Sylfaen" w:hAnsi="Sylfaen"/>
          <w:szCs w:val="24"/>
        </w:rPr>
        <w:t>от 18 марта 2019 г. N 5-АД19-10</w:t>
      </w:r>
    </w:p>
    <w:bookmarkEnd w:id="5"/>
    <w:p w:rsidR="00673CC5" w:rsidRPr="00BC00D2" w:rsidRDefault="00673CC5" w:rsidP="00673CC5">
      <w:pPr>
        <w:pStyle w:val="ConsPlusNormal"/>
        <w:ind w:firstLine="540"/>
        <w:jc w:val="both"/>
        <w:rPr>
          <w:rFonts w:ascii="Sylfaen" w:hAnsi="Sylfaen"/>
          <w:sz w:val="24"/>
          <w:szCs w:val="24"/>
        </w:rPr>
      </w:pPr>
    </w:p>
    <w:p w:rsidR="00673CC5" w:rsidRPr="00BC00D2" w:rsidRDefault="00673CC5" w:rsidP="00673CC5">
      <w:pPr>
        <w:pStyle w:val="ConsPlusNormal"/>
        <w:ind w:firstLine="540"/>
        <w:jc w:val="both"/>
        <w:rPr>
          <w:rFonts w:ascii="Sylfaen" w:hAnsi="Sylfaen"/>
          <w:sz w:val="24"/>
          <w:szCs w:val="24"/>
        </w:rPr>
      </w:pPr>
      <w:r w:rsidRPr="00BC00D2">
        <w:rPr>
          <w:rFonts w:ascii="Sylfaen" w:hAnsi="Sylfaen"/>
          <w:sz w:val="24"/>
          <w:szCs w:val="24"/>
        </w:rPr>
        <w:t>Судья Верховного Суда Российской Федерации Никифоров С.Б., рассмотрев жалобу законного представителя товарищества собственников жилья "</w:t>
      </w:r>
      <w:proofErr w:type="spellStart"/>
      <w:r w:rsidRPr="00BC00D2">
        <w:rPr>
          <w:rFonts w:ascii="Sylfaen" w:hAnsi="Sylfaen"/>
          <w:sz w:val="24"/>
          <w:szCs w:val="24"/>
        </w:rPr>
        <w:t>Дегунино</w:t>
      </w:r>
      <w:proofErr w:type="spellEnd"/>
      <w:r w:rsidRPr="00BC00D2">
        <w:rPr>
          <w:rFonts w:ascii="Sylfaen" w:hAnsi="Sylfaen"/>
          <w:sz w:val="24"/>
          <w:szCs w:val="24"/>
        </w:rPr>
        <w:t xml:space="preserve">" - председателя правления Мордвиновой А.А. на вступившие в законную силу постановление мирового судьи судебного участка N 358 района Западное </w:t>
      </w:r>
      <w:proofErr w:type="spellStart"/>
      <w:r w:rsidRPr="00BC00D2">
        <w:rPr>
          <w:rFonts w:ascii="Sylfaen" w:hAnsi="Sylfaen"/>
          <w:sz w:val="24"/>
          <w:szCs w:val="24"/>
        </w:rPr>
        <w:t>Дегунино</w:t>
      </w:r>
      <w:proofErr w:type="spellEnd"/>
      <w:r w:rsidRPr="00BC00D2">
        <w:rPr>
          <w:rFonts w:ascii="Sylfaen" w:hAnsi="Sylfaen"/>
          <w:sz w:val="24"/>
          <w:szCs w:val="24"/>
        </w:rPr>
        <w:t xml:space="preserve"> города Москвы от 15.12.2017 N 5-551/17, решение судьи Тимирязевского районного суда города Москвы от 13.02.2018 N 12-90/2018 и постановление заместителя председателя Московского городского суда от 08.06.2018 N 4а-1836/18, состоявшиеся в отношении товарищества собственников жилья "</w:t>
      </w:r>
      <w:proofErr w:type="spellStart"/>
      <w:r w:rsidRPr="00BC00D2">
        <w:rPr>
          <w:rFonts w:ascii="Sylfaen" w:hAnsi="Sylfaen"/>
          <w:sz w:val="24"/>
          <w:szCs w:val="24"/>
        </w:rPr>
        <w:t>Дегунино</w:t>
      </w:r>
      <w:proofErr w:type="spellEnd"/>
      <w:r w:rsidRPr="00BC00D2">
        <w:rPr>
          <w:rFonts w:ascii="Sylfaen" w:hAnsi="Sylfaen"/>
          <w:sz w:val="24"/>
          <w:szCs w:val="24"/>
        </w:rPr>
        <w:t>" (далее - товарищество) по делу об административном правонарушении, предусмотренном частью 1 статьи 19.5 Кодекса Российской Федерации об административных правонарушениях,</w:t>
      </w:r>
    </w:p>
    <w:p w:rsidR="00673CC5" w:rsidRPr="00BC00D2" w:rsidRDefault="00673CC5" w:rsidP="00673CC5">
      <w:pPr>
        <w:pStyle w:val="ConsPlusNormal"/>
        <w:jc w:val="center"/>
        <w:rPr>
          <w:rFonts w:ascii="Sylfaen" w:hAnsi="Sylfaen"/>
          <w:sz w:val="24"/>
          <w:szCs w:val="24"/>
        </w:rPr>
      </w:pPr>
    </w:p>
    <w:p w:rsidR="00673CC5" w:rsidRPr="00BC00D2" w:rsidRDefault="00673CC5" w:rsidP="00673CC5">
      <w:pPr>
        <w:pStyle w:val="ConsPlusNormal"/>
        <w:jc w:val="center"/>
        <w:rPr>
          <w:rFonts w:ascii="Sylfaen" w:hAnsi="Sylfaen"/>
          <w:sz w:val="24"/>
          <w:szCs w:val="24"/>
        </w:rPr>
      </w:pPr>
      <w:r w:rsidRPr="00BC00D2">
        <w:rPr>
          <w:rFonts w:ascii="Sylfaen" w:hAnsi="Sylfaen"/>
          <w:sz w:val="24"/>
          <w:szCs w:val="24"/>
        </w:rPr>
        <w:t>установил:</w:t>
      </w:r>
    </w:p>
    <w:p w:rsidR="00673CC5" w:rsidRPr="00BC00D2" w:rsidRDefault="00673CC5" w:rsidP="00673CC5">
      <w:pPr>
        <w:pStyle w:val="ConsPlusNormal"/>
        <w:jc w:val="center"/>
        <w:rPr>
          <w:rFonts w:ascii="Sylfaen" w:hAnsi="Sylfaen"/>
          <w:sz w:val="24"/>
          <w:szCs w:val="24"/>
        </w:rPr>
      </w:pPr>
    </w:p>
    <w:p w:rsidR="00673CC5" w:rsidRPr="00BC00D2" w:rsidRDefault="00673CC5" w:rsidP="00673CC5">
      <w:pPr>
        <w:pStyle w:val="ConsPlusNormal"/>
        <w:ind w:firstLine="540"/>
        <w:jc w:val="both"/>
        <w:rPr>
          <w:rFonts w:ascii="Sylfaen" w:hAnsi="Sylfaen"/>
          <w:sz w:val="24"/>
          <w:szCs w:val="24"/>
        </w:rPr>
      </w:pPr>
      <w:r w:rsidRPr="00BC00D2">
        <w:rPr>
          <w:rFonts w:ascii="Sylfaen" w:hAnsi="Sylfaen"/>
          <w:sz w:val="24"/>
          <w:szCs w:val="24"/>
        </w:rPr>
        <w:t xml:space="preserve">постановлением мирового судьи судебного участка N 358 района Западное </w:t>
      </w:r>
      <w:proofErr w:type="spellStart"/>
      <w:r w:rsidRPr="00BC00D2">
        <w:rPr>
          <w:rFonts w:ascii="Sylfaen" w:hAnsi="Sylfaen"/>
          <w:sz w:val="24"/>
          <w:szCs w:val="24"/>
        </w:rPr>
        <w:t>Дегунино</w:t>
      </w:r>
      <w:proofErr w:type="spellEnd"/>
      <w:r w:rsidRPr="00BC00D2">
        <w:rPr>
          <w:rFonts w:ascii="Sylfaen" w:hAnsi="Sylfaen"/>
          <w:sz w:val="24"/>
          <w:szCs w:val="24"/>
        </w:rPr>
        <w:t xml:space="preserve"> города Москвы от 15.12.2017 N 5-551/17, оставленным без изменения решением судьи Тимирязевского районного суда города Москвы от 13.02.2018 N 12-90/2018 и постановлением заместителя председателя Московского городского суда от 08.06.2018 N 4а-1836/18, товарищество признано виновным в совершении административного правонарушения, предусмотренного частью 1 статьи 19.5 Кодекса Российской Федерации об административных правонарушениях, с назначением административного наказания в виде административного штрафа в размере 10 000 рублей.</w:t>
      </w:r>
    </w:p>
    <w:p w:rsidR="00673CC5" w:rsidRPr="00BC00D2" w:rsidRDefault="00673CC5" w:rsidP="00673CC5">
      <w:pPr>
        <w:pStyle w:val="ConsPlusNormal"/>
        <w:spacing w:before="240"/>
        <w:ind w:firstLine="540"/>
        <w:jc w:val="both"/>
        <w:rPr>
          <w:rFonts w:ascii="Sylfaen" w:hAnsi="Sylfaen"/>
          <w:sz w:val="24"/>
          <w:szCs w:val="24"/>
        </w:rPr>
      </w:pPr>
      <w:r w:rsidRPr="00BC00D2">
        <w:rPr>
          <w:rFonts w:ascii="Sylfaen" w:hAnsi="Sylfaen"/>
          <w:sz w:val="24"/>
          <w:szCs w:val="24"/>
        </w:rPr>
        <w:lastRenderedPageBreak/>
        <w:t>В жалобе, поданной в Верховный Суд Российской Федерации, законный представитель товарищества Мордвинова А.А. выражает несогласие с указанными судебными актами, состоявшимися в отношении товарищества по данному делу об административном правонарушении, приводя доводы об их незаконности.</w:t>
      </w:r>
    </w:p>
    <w:p w:rsidR="00673CC5" w:rsidRPr="00BC00D2" w:rsidRDefault="00673CC5" w:rsidP="00673CC5">
      <w:pPr>
        <w:pStyle w:val="ConsPlusNormal"/>
        <w:spacing w:before="240"/>
        <w:ind w:firstLine="540"/>
        <w:jc w:val="both"/>
        <w:rPr>
          <w:rFonts w:ascii="Sylfaen" w:hAnsi="Sylfaen"/>
          <w:sz w:val="24"/>
          <w:szCs w:val="24"/>
        </w:rPr>
      </w:pPr>
      <w:r w:rsidRPr="00BC00D2">
        <w:rPr>
          <w:rFonts w:ascii="Sylfaen" w:hAnsi="Sylfaen"/>
          <w:sz w:val="24"/>
          <w:szCs w:val="24"/>
        </w:rPr>
        <w:t>В соответствии с частью 2 статьи 30.16 Кодекса Российской Федерации об административных правонарушениях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673CC5" w:rsidRPr="00BC00D2" w:rsidRDefault="00673CC5" w:rsidP="00673CC5">
      <w:pPr>
        <w:pStyle w:val="ConsPlusNormal"/>
        <w:spacing w:before="240"/>
        <w:ind w:firstLine="540"/>
        <w:jc w:val="both"/>
        <w:rPr>
          <w:rFonts w:ascii="Sylfaen" w:hAnsi="Sylfaen"/>
          <w:sz w:val="24"/>
          <w:szCs w:val="24"/>
        </w:rPr>
      </w:pPr>
      <w:r w:rsidRPr="00BC00D2">
        <w:rPr>
          <w:rFonts w:ascii="Sylfaen" w:hAnsi="Sylfaen"/>
          <w:sz w:val="24"/>
          <w:szCs w:val="24"/>
        </w:rPr>
        <w:t>Изучение материалов дела об административном правонарушении и доводов жалобы заявителя позволяет прийти к следующим выводам.</w:t>
      </w:r>
    </w:p>
    <w:p w:rsidR="00673CC5" w:rsidRPr="00BC00D2" w:rsidRDefault="00673CC5" w:rsidP="00673CC5">
      <w:pPr>
        <w:pStyle w:val="ConsPlusNormal"/>
        <w:spacing w:before="240"/>
        <w:ind w:firstLine="540"/>
        <w:jc w:val="both"/>
        <w:rPr>
          <w:rFonts w:ascii="Sylfaen" w:hAnsi="Sylfaen"/>
          <w:sz w:val="24"/>
          <w:szCs w:val="24"/>
        </w:rPr>
      </w:pPr>
      <w:r w:rsidRPr="00BC00D2">
        <w:rPr>
          <w:rFonts w:ascii="Sylfaen" w:hAnsi="Sylfaen"/>
          <w:sz w:val="24"/>
          <w:szCs w:val="24"/>
        </w:rPr>
        <w:t>В соответствии с частью 1 статьи 19.5 Кодекса Российской Федерации об административных правонарушениях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товарищества к административной ответственности)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673CC5" w:rsidRPr="00BC00D2" w:rsidRDefault="00673CC5" w:rsidP="00673CC5">
      <w:pPr>
        <w:pStyle w:val="ConsPlusNormal"/>
        <w:spacing w:before="240"/>
        <w:ind w:firstLine="540"/>
        <w:jc w:val="both"/>
        <w:rPr>
          <w:rFonts w:ascii="Sylfaen" w:hAnsi="Sylfaen"/>
          <w:sz w:val="24"/>
          <w:szCs w:val="24"/>
        </w:rPr>
      </w:pPr>
      <w:r w:rsidRPr="00BC00D2">
        <w:rPr>
          <w:rFonts w:ascii="Sylfaen" w:hAnsi="Sylfaen"/>
          <w:sz w:val="24"/>
          <w:szCs w:val="24"/>
        </w:rPr>
        <w:t xml:space="preserve">Как следует из материалов дела, 22.08.2017 государственной жилищной инспекцией города Москвы товариществу было выдано предписание N Р-С-12131/1, в соответствии с которым названное лицо обязывалось в срок до 16.10.2017 выявить и устранить причины залитая квартир N 130, 131 в доме 21, корпус 3 по </w:t>
      </w:r>
      <w:proofErr w:type="spellStart"/>
      <w:r w:rsidRPr="00BC00D2">
        <w:rPr>
          <w:rFonts w:ascii="Sylfaen" w:hAnsi="Sylfaen"/>
          <w:sz w:val="24"/>
          <w:szCs w:val="24"/>
        </w:rPr>
        <w:t>Коровинскому</w:t>
      </w:r>
      <w:proofErr w:type="spellEnd"/>
      <w:r w:rsidRPr="00BC00D2">
        <w:rPr>
          <w:rFonts w:ascii="Sylfaen" w:hAnsi="Sylfaen"/>
          <w:sz w:val="24"/>
          <w:szCs w:val="24"/>
        </w:rPr>
        <w:t xml:space="preserve"> шоссе города Москвы, находящемся в управлении товарищества (далее также - предписание, </w:t>
      </w:r>
      <w:proofErr w:type="spellStart"/>
      <w:r w:rsidRPr="00BC00D2">
        <w:rPr>
          <w:rFonts w:ascii="Sylfaen" w:hAnsi="Sylfaen"/>
          <w:sz w:val="24"/>
          <w:szCs w:val="24"/>
        </w:rPr>
        <w:t>л.д</w:t>
      </w:r>
      <w:proofErr w:type="spellEnd"/>
      <w:r w:rsidRPr="00BC00D2">
        <w:rPr>
          <w:rFonts w:ascii="Sylfaen" w:hAnsi="Sylfaen"/>
          <w:sz w:val="24"/>
          <w:szCs w:val="24"/>
        </w:rPr>
        <w:t>. 10).</w:t>
      </w:r>
    </w:p>
    <w:p w:rsidR="00673CC5" w:rsidRPr="00BC00D2" w:rsidRDefault="00673CC5" w:rsidP="00673CC5">
      <w:pPr>
        <w:pStyle w:val="ConsPlusNormal"/>
        <w:spacing w:before="240"/>
        <w:ind w:firstLine="540"/>
        <w:jc w:val="both"/>
        <w:rPr>
          <w:rFonts w:ascii="Sylfaen" w:hAnsi="Sylfaen"/>
          <w:sz w:val="24"/>
          <w:szCs w:val="24"/>
        </w:rPr>
      </w:pPr>
      <w:r w:rsidRPr="00BC00D2">
        <w:rPr>
          <w:rFonts w:ascii="Sylfaen" w:hAnsi="Sylfaen"/>
          <w:sz w:val="24"/>
          <w:szCs w:val="24"/>
        </w:rPr>
        <w:t>Согласно акту проверки N Р-С-12164, проведенной должностным лицом государственной жилищной инспекции города Москвы 27.10.2017 на основании распоряжения от 16.10.2017 заместителя начальника названного административного органа, предписание в установленный срок не выполнено, причины залитая указанных квартир не выявлены и не устранены (</w:t>
      </w:r>
      <w:proofErr w:type="spellStart"/>
      <w:r w:rsidRPr="00BC00D2">
        <w:rPr>
          <w:rFonts w:ascii="Sylfaen" w:hAnsi="Sylfaen"/>
          <w:sz w:val="24"/>
          <w:szCs w:val="24"/>
        </w:rPr>
        <w:t>л.д</w:t>
      </w:r>
      <w:proofErr w:type="spellEnd"/>
      <w:r w:rsidRPr="00BC00D2">
        <w:rPr>
          <w:rFonts w:ascii="Sylfaen" w:hAnsi="Sylfaen"/>
          <w:sz w:val="24"/>
          <w:szCs w:val="24"/>
        </w:rPr>
        <w:t>. 7 - 9).</w:t>
      </w:r>
    </w:p>
    <w:p w:rsidR="00673CC5" w:rsidRPr="00BC00D2" w:rsidRDefault="00673CC5" w:rsidP="00673CC5">
      <w:pPr>
        <w:pStyle w:val="ConsPlusNormal"/>
        <w:spacing w:before="240"/>
        <w:ind w:firstLine="540"/>
        <w:jc w:val="both"/>
        <w:rPr>
          <w:rFonts w:ascii="Sylfaen" w:hAnsi="Sylfaen"/>
          <w:sz w:val="24"/>
          <w:szCs w:val="24"/>
        </w:rPr>
      </w:pPr>
      <w:r w:rsidRPr="00BC00D2">
        <w:rPr>
          <w:rFonts w:ascii="Sylfaen" w:hAnsi="Sylfaen"/>
          <w:sz w:val="24"/>
          <w:szCs w:val="24"/>
        </w:rPr>
        <w:t>03.11.2017 по факту невыполнения предписания должностным лицом государственной жилищной инспекции города Москвы в отношении товарищества составлен протокол об административном правонарушении, предусмотренном частью 1 статьи 19.5 Кодекса Российской Федерации об административных правонарушениях.</w:t>
      </w:r>
    </w:p>
    <w:p w:rsidR="00673CC5" w:rsidRPr="00BC00D2" w:rsidRDefault="00673CC5" w:rsidP="00673CC5">
      <w:pPr>
        <w:pStyle w:val="ConsPlusNormal"/>
        <w:spacing w:before="240"/>
        <w:ind w:firstLine="540"/>
        <w:jc w:val="both"/>
        <w:rPr>
          <w:rFonts w:ascii="Sylfaen" w:hAnsi="Sylfaen"/>
          <w:sz w:val="24"/>
          <w:szCs w:val="24"/>
        </w:rPr>
      </w:pPr>
      <w:r w:rsidRPr="00BC00D2">
        <w:rPr>
          <w:rFonts w:ascii="Sylfaen" w:hAnsi="Sylfaen"/>
          <w:sz w:val="24"/>
          <w:szCs w:val="24"/>
        </w:rPr>
        <w:t>Приведенные обстоятельства послужили основанием для привлечения общества постановлением мирового судьи к административной ответственности, установленной данной нормой.</w:t>
      </w:r>
    </w:p>
    <w:p w:rsidR="00673CC5" w:rsidRPr="00BC00D2" w:rsidRDefault="00673CC5" w:rsidP="00673CC5">
      <w:pPr>
        <w:pStyle w:val="ConsPlusNormal"/>
        <w:spacing w:before="240"/>
        <w:ind w:firstLine="540"/>
        <w:jc w:val="both"/>
        <w:rPr>
          <w:rFonts w:ascii="Sylfaen" w:hAnsi="Sylfaen"/>
          <w:sz w:val="24"/>
          <w:szCs w:val="24"/>
        </w:rPr>
      </w:pPr>
      <w:r w:rsidRPr="00BC00D2">
        <w:rPr>
          <w:rFonts w:ascii="Sylfaen" w:hAnsi="Sylfaen"/>
          <w:sz w:val="24"/>
          <w:szCs w:val="24"/>
        </w:rPr>
        <w:lastRenderedPageBreak/>
        <w:t>Делая вывод о виновности товарищества в совершении вмененного административного правонарушения, мировой судья и согласившиеся с ним судья Тимирязевского районного суда города Москвы и заместитель председателя Московского городского суда исходили из того, что привлекаемым к административной ответственности лицом не выполнено в установленный срок законное предписание должностного лица государственной жилищной инспекции города Москвы об устранении нарушений законодательства.</w:t>
      </w:r>
    </w:p>
    <w:p w:rsidR="00673CC5" w:rsidRPr="00BC00D2" w:rsidRDefault="00673CC5" w:rsidP="00673CC5">
      <w:pPr>
        <w:pStyle w:val="ConsPlusNormal"/>
        <w:spacing w:before="240"/>
        <w:ind w:firstLine="540"/>
        <w:jc w:val="both"/>
        <w:rPr>
          <w:rFonts w:ascii="Sylfaen" w:hAnsi="Sylfaen"/>
          <w:sz w:val="24"/>
          <w:szCs w:val="24"/>
        </w:rPr>
      </w:pPr>
      <w:r w:rsidRPr="00BC00D2">
        <w:rPr>
          <w:rFonts w:ascii="Sylfaen" w:hAnsi="Sylfaen"/>
          <w:sz w:val="24"/>
          <w:szCs w:val="24"/>
        </w:rPr>
        <w:t>Между тем указанные выводы не учитывают следующего.</w:t>
      </w:r>
    </w:p>
    <w:p w:rsidR="00673CC5" w:rsidRPr="00BC00D2" w:rsidRDefault="00673CC5" w:rsidP="00673CC5">
      <w:pPr>
        <w:pStyle w:val="ConsPlusNormal"/>
        <w:spacing w:before="240"/>
        <w:ind w:firstLine="540"/>
        <w:jc w:val="both"/>
        <w:rPr>
          <w:rFonts w:ascii="Sylfaen" w:hAnsi="Sylfaen"/>
          <w:sz w:val="24"/>
          <w:szCs w:val="24"/>
        </w:rPr>
      </w:pPr>
      <w:r w:rsidRPr="00BC00D2">
        <w:rPr>
          <w:rFonts w:ascii="Sylfaen" w:hAnsi="Sylfaen"/>
          <w:sz w:val="24"/>
          <w:szCs w:val="24"/>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673CC5" w:rsidRPr="00BC00D2" w:rsidRDefault="00673CC5" w:rsidP="00673CC5">
      <w:pPr>
        <w:pStyle w:val="ConsPlusNormal"/>
        <w:spacing w:before="240"/>
        <w:ind w:firstLine="540"/>
        <w:jc w:val="both"/>
        <w:rPr>
          <w:rFonts w:ascii="Sylfaen" w:hAnsi="Sylfaen"/>
          <w:sz w:val="24"/>
          <w:szCs w:val="24"/>
        </w:rPr>
      </w:pPr>
      <w:r w:rsidRPr="00BC00D2">
        <w:rPr>
          <w:rFonts w:ascii="Sylfaen" w:hAnsi="Sylfaen"/>
          <w:sz w:val="24"/>
          <w:szCs w:val="24"/>
        </w:rPr>
        <w:t>В силу положений статьи 26.1 названного Кодекса в числе иных обстоятельств по делу об административном правонарушении выяснению подлежат: наличие события административного правонарушения, виновность лица в совершении административного правонарушения, обстоятельства, исключающие производство по делу об административном правонарушении.</w:t>
      </w:r>
    </w:p>
    <w:p w:rsidR="00673CC5" w:rsidRPr="00BC00D2" w:rsidRDefault="00673CC5" w:rsidP="00673CC5">
      <w:pPr>
        <w:pStyle w:val="ConsPlusNormal"/>
        <w:spacing w:before="240"/>
        <w:ind w:firstLine="540"/>
        <w:jc w:val="both"/>
        <w:rPr>
          <w:rFonts w:ascii="Sylfaen" w:hAnsi="Sylfaen"/>
          <w:sz w:val="24"/>
          <w:szCs w:val="24"/>
        </w:rPr>
      </w:pPr>
      <w:r w:rsidRPr="00BC00D2">
        <w:rPr>
          <w:rFonts w:ascii="Sylfaen" w:hAnsi="Sylfaen"/>
          <w:sz w:val="24"/>
          <w:szCs w:val="24"/>
        </w:rPr>
        <w:t>Установление виновности предполагает доказывание вины лица в совершении противоправного действия (бездействия).</w:t>
      </w:r>
    </w:p>
    <w:p w:rsidR="00673CC5" w:rsidRPr="00BC00D2" w:rsidRDefault="00673CC5" w:rsidP="00673CC5">
      <w:pPr>
        <w:pStyle w:val="ConsPlusNormal"/>
        <w:spacing w:before="240"/>
        <w:ind w:firstLine="540"/>
        <w:jc w:val="both"/>
        <w:rPr>
          <w:rFonts w:ascii="Sylfaen" w:hAnsi="Sylfaen"/>
          <w:sz w:val="24"/>
          <w:szCs w:val="24"/>
        </w:rPr>
      </w:pPr>
      <w:r w:rsidRPr="00BC00D2">
        <w:rPr>
          <w:rFonts w:ascii="Sylfaen" w:hAnsi="Sylfaen"/>
          <w:sz w:val="24"/>
          <w:szCs w:val="24"/>
        </w:rPr>
        <w:t>Исходя из положений статьи 17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предписание выносится должностными лицами контролирующего органа лишь в случае установления при проведении соответствующей проверки нарушений законодательства в целях их устранения. При этом предписание должно содержать только законные требования, на юридическое лицо могут быть возложены только такие обязанности, которые основаны на требованиях закона и исполнимы.</w:t>
      </w:r>
    </w:p>
    <w:p w:rsidR="00673CC5" w:rsidRPr="00BC00D2" w:rsidRDefault="00673CC5" w:rsidP="00673CC5">
      <w:pPr>
        <w:pStyle w:val="ConsPlusNormal"/>
        <w:spacing w:before="240"/>
        <w:ind w:firstLine="540"/>
        <w:jc w:val="both"/>
        <w:rPr>
          <w:rFonts w:ascii="Sylfaen" w:hAnsi="Sylfaen"/>
          <w:sz w:val="24"/>
          <w:szCs w:val="24"/>
        </w:rPr>
      </w:pPr>
      <w:r w:rsidRPr="00BC00D2">
        <w:rPr>
          <w:rFonts w:ascii="Sylfaen" w:hAnsi="Sylfaen"/>
          <w:sz w:val="24"/>
          <w:szCs w:val="24"/>
        </w:rPr>
        <w:t>Невыполнение в установленный срок законного предписания органа (должностного лица), осуществляющего государственный надзор (контроль), об устранении нарушений законодательства составляет объективную сторону административного правонарушения, предусмотренного частью 1 статьи 19.5 Кодекса Российской Федерации об административных правонарушениях.</w:t>
      </w:r>
    </w:p>
    <w:p w:rsidR="00673CC5" w:rsidRPr="00BC00D2" w:rsidRDefault="00673CC5" w:rsidP="00673CC5">
      <w:pPr>
        <w:pStyle w:val="ConsPlusNormal"/>
        <w:spacing w:before="240"/>
        <w:ind w:firstLine="540"/>
        <w:jc w:val="both"/>
        <w:rPr>
          <w:rFonts w:ascii="Sylfaen" w:hAnsi="Sylfaen"/>
          <w:sz w:val="24"/>
          <w:szCs w:val="24"/>
        </w:rPr>
      </w:pPr>
      <w:r w:rsidRPr="00BC00D2">
        <w:rPr>
          <w:rFonts w:ascii="Sylfaen" w:hAnsi="Sylfaen"/>
          <w:sz w:val="24"/>
          <w:szCs w:val="24"/>
        </w:rPr>
        <w:t>В ходе производства по данному делу председатель правления товарищества Мордвинова А.А. последовательно оспаривала виновность товарищества в совершении вмененного административного правонарушения (</w:t>
      </w:r>
      <w:proofErr w:type="spellStart"/>
      <w:r w:rsidRPr="00BC00D2">
        <w:rPr>
          <w:rFonts w:ascii="Sylfaen" w:hAnsi="Sylfaen"/>
          <w:sz w:val="24"/>
          <w:szCs w:val="24"/>
        </w:rPr>
        <w:t>л.д</w:t>
      </w:r>
      <w:proofErr w:type="spellEnd"/>
      <w:r w:rsidRPr="00BC00D2">
        <w:rPr>
          <w:rFonts w:ascii="Sylfaen" w:hAnsi="Sylfaen"/>
          <w:sz w:val="24"/>
          <w:szCs w:val="24"/>
        </w:rPr>
        <w:t xml:space="preserve">. 52 - 54). В жалобе, поданной названным лицом в Московский городской суд в порядке обжалования вступивших в законную силу судебных актов, заявителем в числе прочего указывалось на незаконность предписания от 22.08.2017 N Р-С-12131/1 ввиду его неисполнимости и противоречия </w:t>
      </w:r>
      <w:r w:rsidRPr="00BC00D2">
        <w:rPr>
          <w:rFonts w:ascii="Sylfaen" w:hAnsi="Sylfaen"/>
          <w:sz w:val="24"/>
          <w:szCs w:val="24"/>
        </w:rPr>
        <w:lastRenderedPageBreak/>
        <w:t>действующему законодательству содержащихся в нем выводов.</w:t>
      </w:r>
    </w:p>
    <w:p w:rsidR="00673CC5" w:rsidRPr="00BC00D2" w:rsidRDefault="00673CC5" w:rsidP="00673CC5">
      <w:pPr>
        <w:pStyle w:val="ConsPlusNormal"/>
        <w:spacing w:before="240"/>
        <w:ind w:firstLine="540"/>
        <w:jc w:val="both"/>
        <w:rPr>
          <w:rFonts w:ascii="Sylfaen" w:hAnsi="Sylfaen"/>
          <w:sz w:val="24"/>
          <w:szCs w:val="24"/>
        </w:rPr>
      </w:pPr>
      <w:r w:rsidRPr="00BC00D2">
        <w:rPr>
          <w:rFonts w:ascii="Sylfaen" w:hAnsi="Sylfaen"/>
          <w:sz w:val="24"/>
          <w:szCs w:val="24"/>
        </w:rPr>
        <w:t>Признавая эти доводы несостоятельными заместитель председателя Московского городского суда в постановлении от 08.06.2018 N 4а-1836/18 исходил из того, что предписание вынесено должностным лицом государственной жилищной инспекции города Москвы в пределах компетенции с соблюдением порядка его вынесения, в установленном порядке предписание не обжаловалось и отменено не было.</w:t>
      </w:r>
    </w:p>
    <w:p w:rsidR="00673CC5" w:rsidRPr="00BC00D2" w:rsidRDefault="00673CC5" w:rsidP="00673CC5">
      <w:pPr>
        <w:pStyle w:val="ConsPlusNormal"/>
        <w:spacing w:before="240"/>
        <w:ind w:firstLine="540"/>
        <w:jc w:val="both"/>
        <w:rPr>
          <w:rFonts w:ascii="Sylfaen" w:hAnsi="Sylfaen"/>
          <w:sz w:val="24"/>
          <w:szCs w:val="24"/>
        </w:rPr>
      </w:pPr>
      <w:r w:rsidRPr="00BC00D2">
        <w:rPr>
          <w:rFonts w:ascii="Sylfaen" w:hAnsi="Sylfaen"/>
          <w:sz w:val="24"/>
          <w:szCs w:val="24"/>
        </w:rPr>
        <w:t>Между тем из диспозиции части 1 статьи 19.5 Кодекса Российской Федерации об административных правонарушениях следует, что установленная данной нормой административная ответственность наступает только в случае неисполнения законного предписания органа (должностного лица), осуществляющего государственный надзор (контроль).</w:t>
      </w:r>
    </w:p>
    <w:p w:rsidR="00673CC5" w:rsidRPr="00BC00D2" w:rsidRDefault="00673CC5" w:rsidP="00673CC5">
      <w:pPr>
        <w:pStyle w:val="ConsPlusNormal"/>
        <w:spacing w:before="240"/>
        <w:ind w:firstLine="540"/>
        <w:jc w:val="both"/>
        <w:rPr>
          <w:rFonts w:ascii="Sylfaen" w:hAnsi="Sylfaen"/>
          <w:sz w:val="24"/>
          <w:szCs w:val="24"/>
        </w:rPr>
      </w:pPr>
      <w:r w:rsidRPr="00BC00D2">
        <w:rPr>
          <w:rFonts w:ascii="Sylfaen" w:hAnsi="Sylfaen"/>
          <w:sz w:val="24"/>
          <w:szCs w:val="24"/>
        </w:rPr>
        <w:t>Вопрос о законности и исполнимости предписания об устранении требований законодательства, невыполнение которых вменено лицу, в отношении которого ведется производство по делу об административном правонарушении, подлежит исследованию в рамках рассмотрения дела.</w:t>
      </w:r>
    </w:p>
    <w:p w:rsidR="00673CC5" w:rsidRPr="00BC00D2" w:rsidRDefault="00673CC5" w:rsidP="00673CC5">
      <w:pPr>
        <w:pStyle w:val="ConsPlusNormal"/>
        <w:spacing w:before="240"/>
        <w:ind w:firstLine="540"/>
        <w:jc w:val="both"/>
        <w:rPr>
          <w:rFonts w:ascii="Sylfaen" w:hAnsi="Sylfaen"/>
          <w:sz w:val="24"/>
          <w:szCs w:val="24"/>
        </w:rPr>
      </w:pPr>
      <w:r w:rsidRPr="00BC00D2">
        <w:rPr>
          <w:rFonts w:ascii="Sylfaen" w:hAnsi="Sylfaen"/>
          <w:sz w:val="24"/>
          <w:szCs w:val="24"/>
        </w:rPr>
        <w:t>Несмотря на соответствующие доводы поданной в Московский городской суд жалобы законного представителя товарищества - председателя правления Мордвиновой А.А. в нарушение требований статей 24.1 и 26.1 Кодекса Российской Федерации об административных правонарушениях законность предписания фактически проверена не была, правовой оценки на предмет соответствия требованиям действующего законодательства не только формы и порядка принятия предписания, но и содержания данного документа не дано, доводы заявителя должным образом не проверены, тогда как эти обстоятельства имеют существенное значение для выяснения вопроса о законности выданного товариществу предписания и разрешения настоящего дела о привлечении к административной ответственности за его неисполнение.</w:t>
      </w:r>
    </w:p>
    <w:p w:rsidR="00673CC5" w:rsidRPr="00BC00D2" w:rsidRDefault="00673CC5" w:rsidP="00673CC5">
      <w:pPr>
        <w:pStyle w:val="ConsPlusNormal"/>
        <w:spacing w:before="240"/>
        <w:ind w:firstLine="540"/>
        <w:jc w:val="both"/>
        <w:rPr>
          <w:rFonts w:ascii="Sylfaen" w:hAnsi="Sylfaen"/>
          <w:sz w:val="24"/>
          <w:szCs w:val="24"/>
        </w:rPr>
      </w:pPr>
      <w:r w:rsidRPr="00BC00D2">
        <w:rPr>
          <w:rFonts w:ascii="Sylfaen" w:hAnsi="Sylfaen"/>
          <w:sz w:val="24"/>
          <w:szCs w:val="24"/>
        </w:rPr>
        <w:t>Данное нарушение процессуальных требований, предусмотренных Кодексом Российской Федерации об административных правонарушениях, является существенным, повлиявшим на всесторонность, полноту и объективность рассмотрения дела.</w:t>
      </w:r>
    </w:p>
    <w:p w:rsidR="00673CC5" w:rsidRPr="00BC00D2" w:rsidRDefault="00673CC5" w:rsidP="00673CC5">
      <w:pPr>
        <w:pStyle w:val="ConsPlusNormal"/>
        <w:spacing w:before="240"/>
        <w:ind w:firstLine="540"/>
        <w:jc w:val="both"/>
        <w:rPr>
          <w:rFonts w:ascii="Sylfaen" w:hAnsi="Sylfaen"/>
          <w:sz w:val="24"/>
          <w:szCs w:val="24"/>
        </w:rPr>
      </w:pPr>
      <w:r w:rsidRPr="00BC00D2">
        <w:rPr>
          <w:rFonts w:ascii="Sylfaen" w:hAnsi="Sylfaen"/>
          <w:sz w:val="24"/>
          <w:szCs w:val="24"/>
        </w:rPr>
        <w:t>В соответствии с пунктом 3 части 2 статьи 30.17 Кодекса Российской Федерации об административных правонарушениях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решение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данным Кодексом, если это не позволило всесторонне, полно и объективно рассмотреть дело.</w:t>
      </w:r>
    </w:p>
    <w:p w:rsidR="00673CC5" w:rsidRPr="00BC00D2" w:rsidRDefault="00673CC5" w:rsidP="00673CC5">
      <w:pPr>
        <w:pStyle w:val="ConsPlusNormal"/>
        <w:spacing w:before="240"/>
        <w:ind w:firstLine="540"/>
        <w:jc w:val="both"/>
        <w:rPr>
          <w:rFonts w:ascii="Sylfaen" w:hAnsi="Sylfaen"/>
          <w:sz w:val="24"/>
          <w:szCs w:val="24"/>
        </w:rPr>
      </w:pPr>
      <w:r w:rsidRPr="00BC00D2">
        <w:rPr>
          <w:rFonts w:ascii="Sylfaen" w:hAnsi="Sylfaen"/>
          <w:sz w:val="24"/>
          <w:szCs w:val="24"/>
        </w:rPr>
        <w:t xml:space="preserve">При таких обстоятельствах постановление заместителя председателя Московского городского суда от 08.06.2018 N 4а-1836/18 не может быть признано законным и </w:t>
      </w:r>
      <w:r w:rsidRPr="00BC00D2">
        <w:rPr>
          <w:rFonts w:ascii="Sylfaen" w:hAnsi="Sylfaen"/>
          <w:sz w:val="24"/>
          <w:szCs w:val="24"/>
        </w:rPr>
        <w:lastRenderedPageBreak/>
        <w:t>обоснованным и подлежит отмене, а дело - возвращению на новое рассмотрение в порядке, предусмотренном статьями 30.13 - 30.19 Кодекса Российской Федерации об административных правонарушениях, в Московский городской суд.</w:t>
      </w:r>
    </w:p>
    <w:p w:rsidR="00673CC5" w:rsidRPr="00BC00D2" w:rsidRDefault="00673CC5" w:rsidP="00673CC5">
      <w:pPr>
        <w:pStyle w:val="ConsPlusNormal"/>
        <w:spacing w:before="240"/>
        <w:ind w:firstLine="540"/>
        <w:jc w:val="both"/>
        <w:rPr>
          <w:rFonts w:ascii="Sylfaen" w:hAnsi="Sylfaen"/>
          <w:sz w:val="24"/>
          <w:szCs w:val="24"/>
        </w:rPr>
      </w:pPr>
      <w:r w:rsidRPr="00BC00D2">
        <w:rPr>
          <w:rFonts w:ascii="Sylfaen" w:hAnsi="Sylfaen"/>
          <w:sz w:val="24"/>
          <w:szCs w:val="24"/>
        </w:rPr>
        <w:t>Необходимо отметить, что согласно приобщенной к поданной в Верховный Суд Российской Федерации жалобе копии вступившего в законную силу решения Арбитражного суда города Москвы от 25.07.2018 по делу N А40-70583/18-154-812 предписание государственной жилищной инспекции города Москвы от 26.01.2018 N Р-С-05171/1, выданное товариществу, признано недействительным. Из упомянутого акта арбитражного суда следует, что содержание предписания от 26.01.2018 N Р-С-05171/1 аналогично содержанию предписания от 22.08.2017 N Р-С-12131/1, за неисполнение которого товарищество привлечено к административной ответственности по настоящему делу об административном правонарушении. Данное обстоятельство также подлежит оценке в рамках нового рассмотрения настоящего дела об административном правонарушении.</w:t>
      </w:r>
    </w:p>
    <w:p w:rsidR="00673CC5" w:rsidRPr="00BC00D2" w:rsidRDefault="00673CC5" w:rsidP="00673CC5">
      <w:pPr>
        <w:pStyle w:val="ConsPlusNormal"/>
        <w:spacing w:before="240"/>
        <w:ind w:firstLine="540"/>
        <w:jc w:val="both"/>
        <w:rPr>
          <w:rFonts w:ascii="Sylfaen" w:hAnsi="Sylfaen"/>
          <w:sz w:val="24"/>
          <w:szCs w:val="24"/>
        </w:rPr>
      </w:pPr>
      <w:r w:rsidRPr="00BC00D2">
        <w:rPr>
          <w:rFonts w:ascii="Sylfaen" w:hAnsi="Sylfaen"/>
          <w:sz w:val="24"/>
          <w:szCs w:val="24"/>
        </w:rPr>
        <w:t>Руководствуясь статьями 30.13 и 30.17 Кодекса Российской Федерации об административных правонарушениях, судья Верховного Суда Российской Федерации</w:t>
      </w:r>
    </w:p>
    <w:p w:rsidR="00673CC5" w:rsidRPr="00BC00D2" w:rsidRDefault="00673CC5" w:rsidP="00673CC5">
      <w:pPr>
        <w:pStyle w:val="ConsPlusNormal"/>
        <w:jc w:val="center"/>
        <w:rPr>
          <w:rFonts w:ascii="Sylfaen" w:hAnsi="Sylfaen"/>
          <w:sz w:val="24"/>
          <w:szCs w:val="24"/>
        </w:rPr>
      </w:pPr>
    </w:p>
    <w:p w:rsidR="00673CC5" w:rsidRPr="00BC00D2" w:rsidRDefault="00673CC5" w:rsidP="00673CC5">
      <w:pPr>
        <w:pStyle w:val="ConsPlusNormal"/>
        <w:jc w:val="center"/>
        <w:rPr>
          <w:rFonts w:ascii="Sylfaen" w:hAnsi="Sylfaen"/>
          <w:sz w:val="24"/>
          <w:szCs w:val="24"/>
        </w:rPr>
      </w:pPr>
      <w:r w:rsidRPr="00BC00D2">
        <w:rPr>
          <w:rFonts w:ascii="Sylfaen" w:hAnsi="Sylfaen"/>
          <w:sz w:val="24"/>
          <w:szCs w:val="24"/>
        </w:rPr>
        <w:t>постановил:</w:t>
      </w:r>
    </w:p>
    <w:p w:rsidR="00673CC5" w:rsidRPr="00BC00D2" w:rsidRDefault="00673CC5" w:rsidP="00673CC5">
      <w:pPr>
        <w:pStyle w:val="ConsPlusNormal"/>
        <w:jc w:val="center"/>
        <w:rPr>
          <w:rFonts w:ascii="Sylfaen" w:hAnsi="Sylfaen"/>
          <w:sz w:val="24"/>
          <w:szCs w:val="24"/>
        </w:rPr>
      </w:pPr>
    </w:p>
    <w:p w:rsidR="00673CC5" w:rsidRPr="00BC00D2" w:rsidRDefault="00673CC5" w:rsidP="00673CC5">
      <w:pPr>
        <w:pStyle w:val="ConsPlusNormal"/>
        <w:ind w:firstLine="540"/>
        <w:jc w:val="both"/>
        <w:rPr>
          <w:rFonts w:ascii="Sylfaen" w:hAnsi="Sylfaen"/>
          <w:sz w:val="24"/>
          <w:szCs w:val="24"/>
        </w:rPr>
      </w:pPr>
      <w:r w:rsidRPr="00BC00D2">
        <w:rPr>
          <w:rFonts w:ascii="Sylfaen" w:hAnsi="Sylfaen"/>
          <w:sz w:val="24"/>
          <w:szCs w:val="24"/>
        </w:rPr>
        <w:t>постановление заместителя председателя Московского городского суда от 08.06.2018 N 4а-1836/18, состоявшееся в отношении товарищества собственников жилья "</w:t>
      </w:r>
      <w:proofErr w:type="spellStart"/>
      <w:r w:rsidRPr="00BC00D2">
        <w:rPr>
          <w:rFonts w:ascii="Sylfaen" w:hAnsi="Sylfaen"/>
          <w:sz w:val="24"/>
          <w:szCs w:val="24"/>
        </w:rPr>
        <w:t>Дегунино</w:t>
      </w:r>
      <w:proofErr w:type="spellEnd"/>
      <w:r w:rsidRPr="00BC00D2">
        <w:rPr>
          <w:rFonts w:ascii="Sylfaen" w:hAnsi="Sylfaen"/>
          <w:sz w:val="24"/>
          <w:szCs w:val="24"/>
        </w:rPr>
        <w:t>" по делу об административном правонарушении, предусмотренном частью 1 статьи 19.5 Кодекса Российской Федерации об административных правонарушениях, отменить.</w:t>
      </w:r>
    </w:p>
    <w:p w:rsidR="00673CC5" w:rsidRPr="00BC00D2" w:rsidRDefault="00673CC5" w:rsidP="00673CC5">
      <w:pPr>
        <w:pStyle w:val="ConsPlusNormal"/>
        <w:spacing w:before="240"/>
        <w:ind w:firstLine="540"/>
        <w:jc w:val="both"/>
        <w:rPr>
          <w:rFonts w:ascii="Sylfaen" w:hAnsi="Sylfaen"/>
          <w:sz w:val="24"/>
          <w:szCs w:val="24"/>
        </w:rPr>
      </w:pPr>
      <w:r w:rsidRPr="00BC00D2">
        <w:rPr>
          <w:rFonts w:ascii="Sylfaen" w:hAnsi="Sylfaen"/>
          <w:sz w:val="24"/>
          <w:szCs w:val="24"/>
        </w:rPr>
        <w:t>Направить данное дело об административном правонарушении на новое рассмотрение в Московский городской суд.</w:t>
      </w:r>
    </w:p>
    <w:p w:rsidR="00673CC5" w:rsidRPr="00BC00D2" w:rsidRDefault="00673CC5" w:rsidP="00673CC5">
      <w:pPr>
        <w:pStyle w:val="ConsPlusNormal"/>
        <w:ind w:firstLine="540"/>
        <w:jc w:val="both"/>
        <w:rPr>
          <w:rFonts w:ascii="Sylfaen" w:hAnsi="Sylfaen"/>
          <w:sz w:val="24"/>
          <w:szCs w:val="24"/>
        </w:rPr>
      </w:pPr>
    </w:p>
    <w:p w:rsidR="00673CC5" w:rsidRPr="00BC00D2" w:rsidRDefault="00673CC5" w:rsidP="00673CC5">
      <w:pPr>
        <w:pStyle w:val="ConsPlusNormal"/>
        <w:jc w:val="right"/>
        <w:rPr>
          <w:rFonts w:ascii="Sylfaen" w:hAnsi="Sylfaen"/>
          <w:sz w:val="24"/>
          <w:szCs w:val="24"/>
        </w:rPr>
      </w:pPr>
      <w:r w:rsidRPr="00BC00D2">
        <w:rPr>
          <w:rFonts w:ascii="Sylfaen" w:hAnsi="Sylfaen"/>
          <w:sz w:val="24"/>
          <w:szCs w:val="24"/>
        </w:rPr>
        <w:t>Судья Верховного Суда</w:t>
      </w:r>
    </w:p>
    <w:p w:rsidR="00673CC5" w:rsidRPr="00BC00D2" w:rsidRDefault="00673CC5" w:rsidP="00673CC5">
      <w:pPr>
        <w:pStyle w:val="ConsPlusNormal"/>
        <w:jc w:val="right"/>
        <w:rPr>
          <w:rFonts w:ascii="Sylfaen" w:hAnsi="Sylfaen"/>
          <w:sz w:val="24"/>
          <w:szCs w:val="24"/>
        </w:rPr>
      </w:pPr>
      <w:r w:rsidRPr="00BC00D2">
        <w:rPr>
          <w:rFonts w:ascii="Sylfaen" w:hAnsi="Sylfaen"/>
          <w:sz w:val="24"/>
          <w:szCs w:val="24"/>
        </w:rPr>
        <w:t>Российской Федерации</w:t>
      </w:r>
    </w:p>
    <w:p w:rsidR="00673CC5" w:rsidRPr="00BC00D2" w:rsidRDefault="00673CC5" w:rsidP="00673CC5">
      <w:pPr>
        <w:pStyle w:val="ConsPlusNormal"/>
        <w:jc w:val="right"/>
        <w:rPr>
          <w:rFonts w:ascii="Sylfaen" w:hAnsi="Sylfaen"/>
          <w:sz w:val="24"/>
          <w:szCs w:val="24"/>
        </w:rPr>
      </w:pPr>
      <w:r w:rsidRPr="00BC00D2">
        <w:rPr>
          <w:rFonts w:ascii="Sylfaen" w:hAnsi="Sylfaen"/>
          <w:sz w:val="24"/>
          <w:szCs w:val="24"/>
        </w:rPr>
        <w:t>С.Б.НИКИФОРОВ</w:t>
      </w:r>
    </w:p>
    <w:p w:rsidR="00673CC5" w:rsidRPr="00BC00D2" w:rsidRDefault="00673CC5" w:rsidP="00673CC5">
      <w:pPr>
        <w:pStyle w:val="ConsPlusNormal"/>
        <w:pBdr>
          <w:top w:val="single" w:sz="6" w:space="0" w:color="auto"/>
        </w:pBdr>
        <w:spacing w:before="100" w:after="100"/>
        <w:jc w:val="both"/>
        <w:rPr>
          <w:rFonts w:ascii="Sylfaen" w:hAnsi="Sylfaen"/>
          <w:sz w:val="24"/>
          <w:szCs w:val="24"/>
        </w:rPr>
      </w:pPr>
    </w:p>
    <w:p w:rsidR="00673CC5" w:rsidRPr="00084E62" w:rsidRDefault="00673CC5" w:rsidP="00673CC5">
      <w:pPr>
        <w:pStyle w:val="ConsPlusNormal"/>
        <w:jc w:val="both"/>
        <w:outlineLvl w:val="0"/>
        <w:rPr>
          <w:rFonts w:ascii="Sylfaen" w:hAnsi="Sylfaen" w:cs="Helvetica"/>
          <w:b/>
          <w:bCs/>
          <w:color w:val="000000"/>
          <w:sz w:val="24"/>
          <w:szCs w:val="24"/>
          <w:shd w:val="clear" w:color="auto" w:fill="FFFFFF"/>
        </w:rPr>
      </w:pPr>
      <w:r w:rsidRPr="00084E62">
        <w:rPr>
          <w:rFonts w:ascii="Sylfaen" w:hAnsi="Sylfaen" w:cs="Helvetica"/>
          <w:b/>
          <w:bCs/>
          <w:color w:val="000000"/>
          <w:sz w:val="24"/>
          <w:szCs w:val="24"/>
          <w:shd w:val="clear" w:color="auto" w:fill="FFFFFF"/>
        </w:rPr>
        <w:t>Президиум Верховного Суда РФ утвердил первый в 2019 году обзор судебной практики.</w:t>
      </w:r>
    </w:p>
    <w:p w:rsidR="00673CC5" w:rsidRPr="00084E62" w:rsidRDefault="00673CC5" w:rsidP="00673CC5">
      <w:pPr>
        <w:pStyle w:val="ConsPlusNormal"/>
        <w:jc w:val="both"/>
        <w:outlineLvl w:val="0"/>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Утвержден</w:t>
      </w: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Президиумом Верховного Суда</w:t>
      </w: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Российской Федерации</w:t>
      </w: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24 апреля 2019 г.</w:t>
      </w:r>
    </w:p>
    <w:p w:rsidR="00673CC5" w:rsidRPr="00084E62" w:rsidRDefault="00673CC5" w:rsidP="00673CC5">
      <w:pPr>
        <w:pStyle w:val="ConsPlusNormal"/>
        <w:jc w:val="both"/>
        <w:rPr>
          <w:rFonts w:ascii="Sylfaen" w:hAnsi="Sylfaen"/>
          <w:sz w:val="24"/>
          <w:szCs w:val="24"/>
        </w:rPr>
      </w:pPr>
    </w:p>
    <w:p w:rsidR="00673CC5" w:rsidRPr="00084E62" w:rsidRDefault="00673CC5" w:rsidP="00673CC5">
      <w:pPr>
        <w:pStyle w:val="ConsPlusTitle"/>
        <w:jc w:val="center"/>
        <w:rPr>
          <w:rFonts w:ascii="Sylfaen" w:hAnsi="Sylfaen"/>
          <w:szCs w:val="24"/>
        </w:rPr>
      </w:pPr>
      <w:bookmarkStart w:id="6" w:name="_Hlk7500381"/>
      <w:r w:rsidRPr="00084E62">
        <w:rPr>
          <w:rFonts w:ascii="Sylfaen" w:hAnsi="Sylfaen"/>
          <w:szCs w:val="24"/>
        </w:rPr>
        <w:t>ОБЗОР</w:t>
      </w:r>
    </w:p>
    <w:p w:rsidR="00673CC5" w:rsidRPr="00084E62" w:rsidRDefault="00673CC5" w:rsidP="00673CC5">
      <w:pPr>
        <w:pStyle w:val="ConsPlusTitle"/>
        <w:jc w:val="center"/>
        <w:rPr>
          <w:rFonts w:ascii="Sylfaen" w:hAnsi="Sylfaen"/>
          <w:szCs w:val="24"/>
        </w:rPr>
      </w:pPr>
      <w:r w:rsidRPr="00084E62">
        <w:rPr>
          <w:rFonts w:ascii="Sylfaen" w:hAnsi="Sylfaen"/>
          <w:szCs w:val="24"/>
        </w:rPr>
        <w:t>СУДЕБНОЙ ПРАКТИКИ ВЕРХОВНОГО СУДА РОССИЙСКОЙ ФЕДЕРАЦИИ</w:t>
      </w:r>
    </w:p>
    <w:p w:rsidR="00673CC5" w:rsidRPr="00084E62" w:rsidRDefault="00673CC5" w:rsidP="00673CC5">
      <w:pPr>
        <w:pStyle w:val="ConsPlusTitle"/>
        <w:jc w:val="center"/>
        <w:rPr>
          <w:rFonts w:ascii="Sylfaen" w:hAnsi="Sylfaen"/>
          <w:szCs w:val="24"/>
        </w:rPr>
      </w:pPr>
      <w:r w:rsidRPr="00084E62">
        <w:rPr>
          <w:rFonts w:ascii="Sylfaen" w:hAnsi="Sylfaen"/>
          <w:szCs w:val="24"/>
        </w:rPr>
        <w:t>N 1 (2019)</w:t>
      </w:r>
      <w:bookmarkEnd w:id="6"/>
    </w:p>
    <w:p w:rsidR="00673CC5" w:rsidRPr="00084E62" w:rsidRDefault="00673CC5" w:rsidP="00673CC5">
      <w:pPr>
        <w:pStyle w:val="ConsPlusNormal"/>
        <w:jc w:val="both"/>
        <w:rPr>
          <w:rFonts w:ascii="Sylfaen" w:hAnsi="Sylfaen"/>
          <w:sz w:val="24"/>
          <w:szCs w:val="24"/>
        </w:rPr>
      </w:pPr>
    </w:p>
    <w:p w:rsidR="00673CC5" w:rsidRPr="00084E62" w:rsidRDefault="00673CC5" w:rsidP="00673CC5">
      <w:pPr>
        <w:pStyle w:val="ConsPlusTitle"/>
        <w:jc w:val="center"/>
        <w:outlineLvl w:val="0"/>
        <w:rPr>
          <w:rFonts w:ascii="Sylfaen" w:hAnsi="Sylfaen"/>
          <w:szCs w:val="24"/>
        </w:rPr>
      </w:pPr>
      <w:r w:rsidRPr="00084E62">
        <w:rPr>
          <w:rFonts w:ascii="Sylfaen" w:hAnsi="Sylfaen"/>
          <w:szCs w:val="24"/>
        </w:rPr>
        <w:lastRenderedPageBreak/>
        <w:t>ПРЕЗИДИУМ ВЕРХОВНОГО СУДА РОССИЙСКОЙ ФЕДЕРАЦИИ</w:t>
      </w:r>
    </w:p>
    <w:p w:rsidR="00673CC5" w:rsidRPr="00084E62" w:rsidRDefault="00673CC5" w:rsidP="00673CC5">
      <w:pPr>
        <w:pStyle w:val="ConsPlusNormal"/>
        <w:jc w:val="both"/>
        <w:rPr>
          <w:rFonts w:ascii="Sylfaen" w:hAnsi="Sylfaen"/>
          <w:sz w:val="24"/>
          <w:szCs w:val="24"/>
        </w:rPr>
      </w:pPr>
    </w:p>
    <w:p w:rsidR="00673CC5" w:rsidRPr="00084E62" w:rsidRDefault="00673CC5" w:rsidP="00673CC5">
      <w:pPr>
        <w:pStyle w:val="ConsPlusTitle"/>
        <w:jc w:val="center"/>
        <w:outlineLvl w:val="1"/>
        <w:rPr>
          <w:rFonts w:ascii="Sylfaen" w:hAnsi="Sylfaen"/>
          <w:szCs w:val="24"/>
        </w:rPr>
      </w:pPr>
      <w:r w:rsidRPr="00084E62">
        <w:rPr>
          <w:rFonts w:ascii="Sylfaen" w:hAnsi="Sylfaen"/>
          <w:szCs w:val="24"/>
        </w:rPr>
        <w:t>Вопросы квалификации</w:t>
      </w:r>
    </w:p>
    <w:p w:rsidR="00673CC5" w:rsidRPr="00084E62" w:rsidRDefault="00673CC5" w:rsidP="00673CC5">
      <w:pPr>
        <w:pStyle w:val="ConsPlusNormal"/>
        <w:jc w:val="both"/>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1. Похищение у гражданина свидетельства о регистрации транспортного средства, водительского или пенсионного удостоверения, страхового медицинского полиса подлежит квалификации по ч. 2 ст. 325 УК РФ, поскольку такие документы выдаются гражданам для реализации их личных прав и относятся к числу важных личных документов.</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Установлено, что Т., действуя в составе банды, принял участие в совершенных ею нападениях на водителей частных такси. Нападавшие убивали потерпевших и похищали из автомашин различное имущество, а также водительские удостоверения, свидетельства о регистрации транспортного средства, страховой полис, пенсионное удостоверение и паспорт.</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Указанные действия Т. квалифицированы судом помимо прочего по </w:t>
      </w:r>
      <w:proofErr w:type="spellStart"/>
      <w:r w:rsidRPr="00084E62">
        <w:rPr>
          <w:rFonts w:ascii="Sylfaen" w:hAnsi="Sylfaen"/>
          <w:sz w:val="24"/>
          <w:szCs w:val="24"/>
        </w:rPr>
        <w:t>чч</w:t>
      </w:r>
      <w:proofErr w:type="spellEnd"/>
      <w:r w:rsidRPr="00084E62">
        <w:rPr>
          <w:rFonts w:ascii="Sylfaen" w:hAnsi="Sylfaen"/>
          <w:sz w:val="24"/>
          <w:szCs w:val="24"/>
        </w:rPr>
        <w:t>. 1 и 2 ст. 325 УК РФ как похищение у граждан официальных документов.</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Между тем паспорт, свидетельство о регистрации автомашины, водительское удостоверение, пенсионное удостоверение, удостоверение личности, страховой медицинский полис не относятся к числу официальных документов, ответственность за похищение которых наступает по ч. 1 ст. 325 УК РФ, а являются важными личными документами, которые выдаются для реализации гражданами их личных прав, ответственность за похищение которых предусмотрена ч. 2 ст. 325 УК РФ.</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При таких обстоятельствах осуждение Т. по ч. 1 ст. 325 УК РФ является излишним.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Президиум Верховного Суда Российской Федерации изменил приговор в отношении Т. и исключил его осуждение по ч. 1 ст. 325 УК РФ.</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Постановление Президиума Верховного Суда</w:t>
      </w: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Российской Федерации N 115-П18</w:t>
      </w:r>
    </w:p>
    <w:p w:rsidR="00673CC5" w:rsidRPr="00084E62" w:rsidRDefault="00673CC5" w:rsidP="00673CC5">
      <w:pPr>
        <w:pStyle w:val="ConsPlusNormal"/>
        <w:jc w:val="right"/>
        <w:rPr>
          <w:rFonts w:ascii="Sylfaen" w:hAnsi="Sylfaen"/>
          <w:sz w:val="24"/>
          <w:szCs w:val="24"/>
        </w:rPr>
      </w:pPr>
    </w:p>
    <w:p w:rsidR="00673CC5" w:rsidRPr="00084E62" w:rsidRDefault="00673CC5" w:rsidP="00673CC5">
      <w:pPr>
        <w:pStyle w:val="ConsPlusTitle"/>
        <w:jc w:val="center"/>
        <w:outlineLvl w:val="1"/>
        <w:rPr>
          <w:rFonts w:ascii="Sylfaen" w:hAnsi="Sylfaen"/>
          <w:szCs w:val="24"/>
        </w:rPr>
      </w:pPr>
      <w:r w:rsidRPr="00084E62">
        <w:rPr>
          <w:rFonts w:ascii="Sylfaen" w:hAnsi="Sylfaen"/>
          <w:szCs w:val="24"/>
        </w:rPr>
        <w:t>Назначение наказания</w:t>
      </w:r>
    </w:p>
    <w:p w:rsidR="00673CC5" w:rsidRPr="00084E62" w:rsidRDefault="00673CC5" w:rsidP="00673CC5">
      <w:pPr>
        <w:pStyle w:val="ConsPlusNormal"/>
        <w:jc w:val="center"/>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2. По смыслу закона, если статья Особенной части Уголовного кодекса Российской Федерации, по которой квалифицировано преступление, предусматривает возможность назначения дополнительного наказания по усмотрению суда, в приговоре следует указать основания его применения с приведением соответствующих мотивов.</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Суд первой инстанции, квалифицировав действия осужденного по ч. 3 ст. 30, </w:t>
      </w:r>
      <w:proofErr w:type="spellStart"/>
      <w:r w:rsidRPr="00084E62">
        <w:rPr>
          <w:rFonts w:ascii="Sylfaen" w:hAnsi="Sylfaen"/>
          <w:sz w:val="24"/>
          <w:szCs w:val="24"/>
        </w:rPr>
        <w:t>пп</w:t>
      </w:r>
      <w:proofErr w:type="spellEnd"/>
      <w:r w:rsidRPr="00084E62">
        <w:rPr>
          <w:rFonts w:ascii="Sylfaen" w:hAnsi="Sylfaen"/>
          <w:sz w:val="24"/>
          <w:szCs w:val="24"/>
        </w:rPr>
        <w:t>. "б", "г" ч. 3 ст. 228.1 УК РФ, помимо основного наказания в виде лишения свободы, назначил ему дополнительное наказание в соответствии с санкцией этой нормы в виде штрафа в размере 100 тыс. руб.</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Однако, как следует из редакции данной статьи уголовного закона, назначение </w:t>
      </w:r>
      <w:r w:rsidRPr="00084E62">
        <w:rPr>
          <w:rFonts w:ascii="Sylfaen" w:hAnsi="Sylfaen"/>
          <w:sz w:val="24"/>
          <w:szCs w:val="24"/>
        </w:rPr>
        <w:lastRenderedPageBreak/>
        <w:t>дополнительного наказания в виде штрафа не являлось обязательным.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силу требований, предусмотренных п. 4 ст. 307 УПК РФ, описательно-мотивировочная часть обвинительного приговора должна содержать в том числе мотивы решения всех вопросов, относящихся к назначению уголовного наказания, освобождению от него или его отбывания, применению иных мер воздействия.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Между тем суд, назначив осужденному по ч. 3 ст. 30, </w:t>
      </w:r>
      <w:proofErr w:type="spellStart"/>
      <w:r w:rsidRPr="00084E62">
        <w:rPr>
          <w:rFonts w:ascii="Sylfaen" w:hAnsi="Sylfaen"/>
          <w:sz w:val="24"/>
          <w:szCs w:val="24"/>
        </w:rPr>
        <w:t>пп</w:t>
      </w:r>
      <w:proofErr w:type="spellEnd"/>
      <w:r w:rsidRPr="00084E62">
        <w:rPr>
          <w:rFonts w:ascii="Sylfaen" w:hAnsi="Sylfaen"/>
          <w:sz w:val="24"/>
          <w:szCs w:val="24"/>
        </w:rPr>
        <w:t>. "б", "г" ч. 3 ст. 228.1 УК РФ дополнительное наказание в виде штрафа, в описательно-мотивировочной части приговора данное решение не мотивировал.</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Указанное нарушение уголовного закона в соответствии с ч. 1 ст. 412.9 УПК РФ является существенным, повлиявшим на исход дела.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С учетом изложенного Президиум Верховного Суда Российской Федерации изменил приговор и кассационное определение и исключил назначенное по ч. 3 ст. 30, </w:t>
      </w:r>
      <w:proofErr w:type="spellStart"/>
      <w:r w:rsidRPr="00084E62">
        <w:rPr>
          <w:rFonts w:ascii="Sylfaen" w:hAnsi="Sylfaen"/>
          <w:sz w:val="24"/>
          <w:szCs w:val="24"/>
        </w:rPr>
        <w:t>пп</w:t>
      </w:r>
      <w:proofErr w:type="spellEnd"/>
      <w:r w:rsidRPr="00084E62">
        <w:rPr>
          <w:rFonts w:ascii="Sylfaen" w:hAnsi="Sylfaen"/>
          <w:sz w:val="24"/>
          <w:szCs w:val="24"/>
        </w:rPr>
        <w:t>. "б", "г" ч. 3 ст. 228.1 УК РФ дополнительное наказание в виде штрафа в размере 100 тыс. руб.</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Постановление Президиума Верховного Суда</w:t>
      </w: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Российской Федерации N 129-П18С</w:t>
      </w:r>
    </w:p>
    <w:p w:rsidR="00673CC5" w:rsidRPr="00084E62" w:rsidRDefault="00673CC5" w:rsidP="00673CC5">
      <w:pPr>
        <w:pStyle w:val="ConsPlusNormal"/>
        <w:jc w:val="center"/>
        <w:rPr>
          <w:rFonts w:ascii="Sylfaen" w:hAnsi="Sylfaen"/>
          <w:sz w:val="24"/>
          <w:szCs w:val="24"/>
        </w:rPr>
      </w:pPr>
    </w:p>
    <w:p w:rsidR="00673CC5" w:rsidRPr="00084E62" w:rsidRDefault="00673CC5" w:rsidP="00673CC5">
      <w:pPr>
        <w:pStyle w:val="ConsPlusTitle"/>
        <w:jc w:val="center"/>
        <w:outlineLvl w:val="0"/>
        <w:rPr>
          <w:rFonts w:ascii="Sylfaen" w:hAnsi="Sylfaen"/>
          <w:szCs w:val="24"/>
        </w:rPr>
      </w:pPr>
      <w:r w:rsidRPr="00084E62">
        <w:rPr>
          <w:rFonts w:ascii="Sylfaen" w:hAnsi="Sylfaen"/>
          <w:szCs w:val="24"/>
        </w:rPr>
        <w:t>СУДЕБНАЯ КОЛЛЕГИЯ ПО ГРАЖДАНСКИМ ДЕЛАМ</w:t>
      </w:r>
    </w:p>
    <w:p w:rsidR="00673CC5" w:rsidRPr="00084E62" w:rsidRDefault="00673CC5" w:rsidP="00673CC5">
      <w:pPr>
        <w:pStyle w:val="ConsPlusNormal"/>
        <w:jc w:val="center"/>
        <w:rPr>
          <w:rFonts w:ascii="Sylfaen" w:hAnsi="Sylfaen"/>
          <w:sz w:val="24"/>
          <w:szCs w:val="24"/>
        </w:rPr>
      </w:pPr>
    </w:p>
    <w:p w:rsidR="00673CC5" w:rsidRPr="00084E62" w:rsidRDefault="00673CC5" w:rsidP="00673CC5">
      <w:pPr>
        <w:pStyle w:val="ConsPlusTitle"/>
        <w:jc w:val="center"/>
        <w:outlineLvl w:val="1"/>
        <w:rPr>
          <w:rFonts w:ascii="Sylfaen" w:hAnsi="Sylfaen"/>
          <w:szCs w:val="24"/>
        </w:rPr>
      </w:pPr>
      <w:r w:rsidRPr="00084E62">
        <w:rPr>
          <w:rFonts w:ascii="Sylfaen" w:hAnsi="Sylfaen"/>
          <w:szCs w:val="24"/>
        </w:rPr>
        <w:t>Разрешение споров, связанных с защитой права собственности</w:t>
      </w:r>
    </w:p>
    <w:p w:rsidR="00673CC5" w:rsidRPr="00084E62" w:rsidRDefault="00673CC5" w:rsidP="00673CC5">
      <w:pPr>
        <w:pStyle w:val="ConsPlusTitle"/>
        <w:jc w:val="center"/>
        <w:rPr>
          <w:rFonts w:ascii="Sylfaen" w:hAnsi="Sylfaen"/>
          <w:szCs w:val="24"/>
        </w:rPr>
      </w:pPr>
      <w:r w:rsidRPr="00084E62">
        <w:rPr>
          <w:rFonts w:ascii="Sylfaen" w:hAnsi="Sylfaen"/>
          <w:szCs w:val="24"/>
        </w:rPr>
        <w:t>и других вещных прав</w:t>
      </w:r>
    </w:p>
    <w:p w:rsidR="00673CC5" w:rsidRPr="00084E62" w:rsidRDefault="00673CC5" w:rsidP="00673CC5">
      <w:pPr>
        <w:pStyle w:val="ConsPlusNormal"/>
        <w:jc w:val="center"/>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3. Иск о признании зарегистрированного права или обременения отсутствующим является исключительным способом защиты, который подлежит применению лишь тогда, когда нарушенное право истца не может быть защищено посредством предъявления специальных исков, предусмотренных действующим гражданским законодательством.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Министерство земельных и имущественных отношений субъекта Российской Федерации обратилось с иском к государственному образовательному учреждению (далее - образовательное учреждение) и А. о признании отсутствующим права собственности последнего на объект недвижимого имущества, указав в обоснование иска, что в соответствии с выпиской из Единого государственного реестра прав на недвижимое имущество и сделок с ним (далее - ЕГРП) от 1 декабря 2016 г. А. незаконно является собственником нежилого здания.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Основанием для государственной регистрации права собственности за ответчиком явилось разрешение на ввод объекта в эксплуатацию и договор аренды земельного участка. Названный объект недвижимого имущества представляет собой пристрой к объекту недвижимого имущества - плавательному бассейну, являющемуся государственной собственностью субъекта Российской Федерации. Как утверждает истец, право собственности на указанный объект недвижимости у ответчика А. не </w:t>
      </w:r>
      <w:r w:rsidRPr="00084E62">
        <w:rPr>
          <w:rFonts w:ascii="Sylfaen" w:hAnsi="Sylfaen"/>
          <w:sz w:val="24"/>
          <w:szCs w:val="24"/>
        </w:rPr>
        <w:lastRenderedPageBreak/>
        <w:t xml:space="preserve">возникло, поскольку представленное последним разрешение на ввод объекта в эксплуатацию получено ответчиком с нарушением порядка, предусмотренного действующим законодательством. Это подтверждается сведениями о том, что администрацией городского округа разрешение на ввод объекта в эксплуатацию А. не выдавалось и, вероятно, было последним фальсифицировано. Нахождение возведенного А. объекта, являющегося </w:t>
      </w:r>
      <w:proofErr w:type="spellStart"/>
      <w:r w:rsidRPr="00084E62">
        <w:rPr>
          <w:rFonts w:ascii="Sylfaen" w:hAnsi="Sylfaen"/>
          <w:sz w:val="24"/>
          <w:szCs w:val="24"/>
        </w:rPr>
        <w:t>пристроем</w:t>
      </w:r>
      <w:proofErr w:type="spellEnd"/>
      <w:r w:rsidRPr="00084E62">
        <w:rPr>
          <w:rFonts w:ascii="Sylfaen" w:hAnsi="Sylfaen"/>
          <w:sz w:val="24"/>
          <w:szCs w:val="24"/>
        </w:rPr>
        <w:t xml:space="preserve"> к плавательному бассейну и государственной собственностью субъекта Российской Федерации, может впоследствии привести к переходу права собственности А. на весь имущественный комплекс целиком.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Как установлено судами и следует из материалов дела, 20 октября 2000 г. между образовательным учреждением и А. был заключен договор купли-продажи недвижимого имущества, находящегося в стадии начального строительства, примерной площадью застройки 279 </w:t>
      </w:r>
      <w:proofErr w:type="spellStart"/>
      <w:r w:rsidRPr="00084E62">
        <w:rPr>
          <w:rFonts w:ascii="Sylfaen" w:hAnsi="Sylfaen"/>
          <w:sz w:val="24"/>
          <w:szCs w:val="24"/>
        </w:rPr>
        <w:t>кв.м</w:t>
      </w:r>
      <w:proofErr w:type="spellEnd"/>
      <w:r w:rsidRPr="00084E62">
        <w:rPr>
          <w:rFonts w:ascii="Sylfaen" w:hAnsi="Sylfaen"/>
          <w:sz w:val="24"/>
          <w:szCs w:val="24"/>
        </w:rPr>
        <w:t>. Право собственности на данный объект недвижимости зарегистрировано за А. 23 декабря 2013 г.</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1 декабря 2015 г. за А. зарегистрировано право собственности на нежилое шестиэтажное здание площадью 685,2 </w:t>
      </w:r>
      <w:proofErr w:type="spellStart"/>
      <w:proofErr w:type="gramStart"/>
      <w:r w:rsidRPr="00084E62">
        <w:rPr>
          <w:rFonts w:ascii="Sylfaen" w:hAnsi="Sylfaen"/>
          <w:sz w:val="24"/>
          <w:szCs w:val="24"/>
        </w:rPr>
        <w:t>кв.м</w:t>
      </w:r>
      <w:proofErr w:type="spellEnd"/>
      <w:proofErr w:type="gramEnd"/>
      <w:r w:rsidRPr="00084E62">
        <w:rPr>
          <w:rFonts w:ascii="Sylfaen" w:hAnsi="Sylfaen"/>
          <w:sz w:val="24"/>
          <w:szCs w:val="24"/>
        </w:rPr>
        <w:t>, расположенное по тому же адресу. Основаниями для регистрации права собственности ответчика на названный объект недвижимости послужили: разрешение на ввод объекта в эксплуатацию от 19 августа 2015 г., выданное администрацией городского округа, и представленная в Управление Росреестра копия договора аренды земельного участка от 3 июня 2015 г., заключенного между образовательным учреждением и 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Разрешая спор и отказывая в удовлетворении исковых требований, суд первой инстанции, ссылаясь на ст. 218 ГК РФ и положения Федерального закона от 21 июля 1997 г. N 122-ФЗ "О государственной регистрации прав на недвижимое имущество и сделок с ним", проанализировал представленные ответчиком документы, послужившие основанием для регистрации за А. права собственности на объект недвижимости, и констатировал, что подлинность представленного суду оригинала разрешения на ввод объекта в эксплуатацию от 19 августа 2015 г. не оспорена, доказательств его поддельности суду не представлено.</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Суд апелляционной инстанции с указанными выводами суда первой инстанции не согласился. Отменяя постановленное решение и разрешая спор по существу, суд апелляционной инстанции счел обоснованными исковые требования, удовлетворив их. При этом суд привел положения п. 2 ст. 168, п. 3 ст. 269, ст. 298 ГК РФ, Федерального закона от 21 июля 1997 г. N 122-ФЗ "О государственной регистрации прав на недвижимое имущество и сделок с ним", </w:t>
      </w:r>
      <w:proofErr w:type="spellStart"/>
      <w:r w:rsidRPr="00084E62">
        <w:rPr>
          <w:rFonts w:ascii="Sylfaen" w:hAnsi="Sylfaen"/>
          <w:sz w:val="24"/>
          <w:szCs w:val="24"/>
        </w:rPr>
        <w:t>пп</w:t>
      </w:r>
      <w:proofErr w:type="spellEnd"/>
      <w:r w:rsidRPr="00084E62">
        <w:rPr>
          <w:rFonts w:ascii="Sylfaen" w:hAnsi="Sylfaen"/>
          <w:sz w:val="24"/>
          <w:szCs w:val="24"/>
        </w:rPr>
        <w:t xml:space="preserve">. 53 и 59 совместного постановления Пленумов Верховного Суда Российской Федерации и Высшего Арбитражного Суда Российской Федерации от 29 апреля 2010 г. N 10/22 "О некоторых вопросах, возникающих в судебной практике при разрешении споров, связанных с защитой права собственности и других вещных прав", ст. 55 Градостроительного кодекса Российской Федерации и пришел к выводу о том, что какие-либо разрешительные документы на ввод в эксплуатацию спорного нежилого здания в установленном законом порядке уполномоченным органом - администрацией городского округа А. не выдавались, а договор аренды земельного участка от 3 июня 2015 г. заключен в нарушение норм и требований действующего </w:t>
      </w:r>
      <w:r w:rsidRPr="00084E62">
        <w:rPr>
          <w:rFonts w:ascii="Sylfaen" w:hAnsi="Sylfaen"/>
          <w:sz w:val="24"/>
          <w:szCs w:val="24"/>
        </w:rPr>
        <w:lastRenderedPageBreak/>
        <w:t>законодательства.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Судебная коллегия по гражданским делам Верховного Суда Российской Федерации признала выводы суда апелляционной инстанции ошибочными по следующим основаниям.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Согласно разъяснениям, содержащимся в п. 52 совместного постановления Пленумов Верховного Суда Российской Федерации и Высшего Арбитражного Суда Российской Федерации от 29 апреля 2010 г. N 10/22 "О некоторых вопросах, возникающих в судебной практике при разрешении споров, связанных с защитой права собственности и других вещных прав", в случаях, когда запись в ЕГРП &lt;1&gt; нарушает право истца, которое не может быть защищено путем признания права или истребования имущества из чужого незаконного владения (право собственности на один и тот же объект недвижимости зарегистрировано за разными лицами, право собственности на движимое имущество зарегистрировано как на недвижимое имущество, ипотека или иное обременение прекратились), оспаривание зарегистрированного права или обременения может быть осуществлено путем предъявления иска о признании права или обременения отсутствующими.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&lt;1&gt; С 1 января 2017 г. на основании Федерального закона от 13 июля 2015 г. N 218-ФЗ "О государственной регистрации недвижимости" - Единый государственный реестр недвижимости (ЕГРН).</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Таким образом, иск о признании зарегистрированного права или обременения отсутствующим является исключительным способом защиты, который подлежит применению лишь тогда, когда нарушенное право истца не может быть защищено посредством предъявления специальных исков, предусмотренных действующим гражданским законодательством.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Выбор способа защиты вещного права, квалификация спорного отношения судом и разрешение вещно-правового конфликта зависит от того, в чьем фактическом владении находится спорное имущество.</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 апелляционной инстанции приведенные разъяснения постановления Пленумов Верховного Суда Российской Федерации и Высшего Арбитражного Суда Российской Федерации не учел, не определил, является ли требование о признании права собственности на спорное здание отсутствующим надлежащим способом защиты прав истца, не высказал своего суждения относительно правомерности заявленного требования и не указал, какими доказательствами подтверждено право собственности истца на названное недвижимое имущество, предоставляющее ему возможность обращения с требованием о признании права собственности ответчика на здание отсутствующим.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Кроме того, судом апелляционной инстанции не установлены имеющие существенное значение для квалификации правоотношений сторон обстоятельства, </w:t>
      </w:r>
      <w:r w:rsidRPr="00084E62">
        <w:rPr>
          <w:rFonts w:ascii="Sylfaen" w:hAnsi="Sylfaen"/>
          <w:sz w:val="24"/>
          <w:szCs w:val="24"/>
        </w:rPr>
        <w:lastRenderedPageBreak/>
        <w:t xml:space="preserve">связанные с возникновением права собственности у А. на спорный объект недвижимости. Изначально данное право возникло на основании заключенного 20 октября 2000 г. между образовательным учреждением и А. договора купли-продажи недвижимого имущества, находящегося в стадии строительства, примерной площадью застройки 279 </w:t>
      </w:r>
      <w:proofErr w:type="spellStart"/>
      <w:r w:rsidRPr="00084E62">
        <w:rPr>
          <w:rFonts w:ascii="Sylfaen" w:hAnsi="Sylfaen"/>
          <w:sz w:val="24"/>
          <w:szCs w:val="24"/>
        </w:rPr>
        <w:t>кв.м</w:t>
      </w:r>
      <w:proofErr w:type="spellEnd"/>
      <w:r w:rsidRPr="00084E62">
        <w:rPr>
          <w:rFonts w:ascii="Sylfaen" w:hAnsi="Sylfaen"/>
          <w:sz w:val="24"/>
          <w:szCs w:val="24"/>
        </w:rPr>
        <w:t xml:space="preserve">. После завершения строительства 1 декабря 2015 г. за А. зарегистрировано право собственности на нежилое шестиэтажное здание площадью 685,2 </w:t>
      </w:r>
      <w:proofErr w:type="spellStart"/>
      <w:proofErr w:type="gramStart"/>
      <w:r w:rsidRPr="00084E62">
        <w:rPr>
          <w:rFonts w:ascii="Sylfaen" w:hAnsi="Sylfaen"/>
          <w:sz w:val="24"/>
          <w:szCs w:val="24"/>
        </w:rPr>
        <w:t>кв.м</w:t>
      </w:r>
      <w:proofErr w:type="spellEnd"/>
      <w:proofErr w:type="gramEnd"/>
      <w:r w:rsidRPr="00084E62">
        <w:rPr>
          <w:rFonts w:ascii="Sylfaen" w:hAnsi="Sylfaen"/>
          <w:sz w:val="24"/>
          <w:szCs w:val="24"/>
        </w:rPr>
        <w:t>, расположенное по тому же адресу. В качестве оснований для регистрации права собственности ответчика на названный объект недвижимости представлены: разрешение на ввод объекта в эксплуатацию от 19 августа 2015 г., выданное администрацией городского округа, и договор аренды земельного участка от 3 июня 2015 г.</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Также судом не установлено, кто и за чей счет возвел спорное строение, сооружалось ли оно в соответствии с проектом и необходимой разрешительной документацией, отвечает критериям законно возведенного сооружения или является самовольной постройкой. Судом не определено, кому и на каком праве принадлежит земельный участок под спорным строением.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Установление данных обстоятельств является существенным для правильного разрешения спора.</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Определение N 49-КГ18-13</w:t>
      </w:r>
    </w:p>
    <w:p w:rsidR="00673CC5" w:rsidRPr="00084E62" w:rsidRDefault="00673CC5" w:rsidP="00673CC5">
      <w:pPr>
        <w:pStyle w:val="ConsPlusNormal"/>
        <w:jc w:val="right"/>
        <w:rPr>
          <w:rFonts w:ascii="Sylfaen" w:hAnsi="Sylfaen"/>
          <w:sz w:val="24"/>
          <w:szCs w:val="24"/>
        </w:rPr>
      </w:pPr>
    </w:p>
    <w:p w:rsidR="00673CC5" w:rsidRPr="00084E62" w:rsidRDefault="00673CC5" w:rsidP="00673CC5">
      <w:pPr>
        <w:pStyle w:val="ConsPlusTitle"/>
        <w:jc w:val="center"/>
        <w:outlineLvl w:val="1"/>
        <w:rPr>
          <w:rFonts w:ascii="Sylfaen" w:hAnsi="Sylfaen"/>
          <w:szCs w:val="24"/>
        </w:rPr>
      </w:pPr>
      <w:r w:rsidRPr="00084E62">
        <w:rPr>
          <w:rFonts w:ascii="Sylfaen" w:hAnsi="Sylfaen"/>
          <w:szCs w:val="24"/>
        </w:rPr>
        <w:t>Разрешение споров, возникающих</w:t>
      </w:r>
    </w:p>
    <w:p w:rsidR="00673CC5" w:rsidRPr="00084E62" w:rsidRDefault="00673CC5" w:rsidP="00673CC5">
      <w:pPr>
        <w:pStyle w:val="ConsPlusTitle"/>
        <w:jc w:val="center"/>
        <w:rPr>
          <w:rFonts w:ascii="Sylfaen" w:hAnsi="Sylfaen"/>
          <w:szCs w:val="24"/>
        </w:rPr>
      </w:pPr>
      <w:r w:rsidRPr="00084E62">
        <w:rPr>
          <w:rFonts w:ascii="Sylfaen" w:hAnsi="Sylfaen"/>
          <w:szCs w:val="24"/>
        </w:rPr>
        <w:t>из обязательственных отношений</w:t>
      </w:r>
    </w:p>
    <w:p w:rsidR="00673CC5" w:rsidRPr="00084E62" w:rsidRDefault="00673CC5" w:rsidP="00673CC5">
      <w:pPr>
        <w:pStyle w:val="ConsPlusNormal"/>
        <w:jc w:val="center"/>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4. В отличие от новации при отступном первоначальное обязательство прекращается с момента предоставления отступного, а не с момента заключения соглашения о нем.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случае неисполнения соглашения об отступном кредитор вправе требовать исполнения первоначального обязательства, а не соглашения об отступном.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обратился в суд с иском к З. с требованиями о государственной регистрации права собственности на 27/100 доли в праве собственности на жилой дом.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обоснование требований истец указал, что 6 июля 2015 г. между ним и ответчиком заключен договор займа, по которому истец передал З. денежные средства сроком до 6 августа 2015 г. под 3% в месяц. В установленный срок ответчик денежные средства не вернул. 21 декабря 2015 г. сторонами заключено соглашение об отступном, согласно которому в связи с невозможностью исполнить обязательства по возврату денежных средств З. предоставляет В. принадлежащие ему 27/100 доли в праве собственности на указанный выше жилой дом. Ответчиком соглашение об отступном не исполнено, от государственной регистрации права собственности на указанное имущество он уклоняется.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З. обратился со встречным иском о признании соглашения об отступном </w:t>
      </w:r>
      <w:r w:rsidRPr="00084E62">
        <w:rPr>
          <w:rFonts w:ascii="Sylfaen" w:hAnsi="Sylfaen"/>
          <w:sz w:val="24"/>
          <w:szCs w:val="24"/>
        </w:rPr>
        <w:lastRenderedPageBreak/>
        <w:t>незаключенным и об истребовании документов на жилой дом, ссылаясь на то, что сторонами не были согласованы все существенные условия такого соглашения, намерения передать В. свое имущество у него не было, стоимость имущества на момент заключения соглашения явно неравноценна сумме долга. Сумма займа В. им возвращена.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Решением суда в удовлетворении исковых требований В. и встречных исковых требований З. отказано.</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Апелляционным определением решение суда первой инстанции отменено в части отказа в удовлетворении исковых требований В., в отмененной части вынесено новое решение об удовлетворении исковых требований.</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Судебная коллегия по гражданским делам Верховного Суда Российской Федерации признала, что имеются предусмотренные ст. 387 ГПК РФ основания для отмены апелляционного определения, указав, в частности, следующее.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Согласно ст. 409 ГК РФ 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отличие от новации, предусмотренной ст. 414 названного кодекса, при отступном не происходит замены первоначального обязательства новым, в случае отступного первоначальное обязательство прекращается уплатой денежных средств или передачей имущества, при этом первоначальное обязательство прекращается в момент предоставления отступного, а не в момент заключения соглашения о нем. Соответственно, кредитор вправе требовать исполнения лишь первоначального обязательства.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Судом установлено, а сторонами не оспаривается, что заключенное представителями сторон соглашение является соглашением об отступном, его содержание соответствует положениям ст. 409 ГК РФ, поскольку из него следует, что обязательство по договору займа прекращается с передачей принадлежащего З. жилого помещения.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Обстоятельств передачи спорного имущества должником кредитору судом не установлено, государственная регистрация перехода права собственности не произведена.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Удовлетворяя требования В., суд, по существу, произвел принудительное исполнение соглашения об отступном, в то время как имело место </w:t>
      </w:r>
      <w:proofErr w:type="spellStart"/>
      <w:r w:rsidRPr="00084E62">
        <w:rPr>
          <w:rFonts w:ascii="Sylfaen" w:hAnsi="Sylfaen"/>
          <w:sz w:val="24"/>
          <w:szCs w:val="24"/>
        </w:rPr>
        <w:t>непрекращенное</w:t>
      </w:r>
      <w:proofErr w:type="spellEnd"/>
      <w:r w:rsidRPr="00084E62">
        <w:rPr>
          <w:rFonts w:ascii="Sylfaen" w:hAnsi="Sylfaen"/>
          <w:sz w:val="24"/>
          <w:szCs w:val="24"/>
        </w:rPr>
        <w:t xml:space="preserve"> денежное обязательство по договору займа, подлежащее исполнению по соответствующим нормам Гражданского кодекса Российской Федерации.</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Определение N 117-КГ17-8</w:t>
      </w:r>
    </w:p>
    <w:p w:rsidR="00673CC5" w:rsidRPr="00084E62" w:rsidRDefault="00673CC5" w:rsidP="00673CC5">
      <w:pPr>
        <w:pStyle w:val="ConsPlusNormal"/>
        <w:jc w:val="right"/>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 xml:space="preserve">5. Денежные обязательства заемщика по договору микрозайма имеют срочный характер и ограничены установленными специальным законом предельными суммами </w:t>
      </w:r>
      <w:r w:rsidRPr="00084E62">
        <w:rPr>
          <w:rFonts w:ascii="Sylfaen" w:hAnsi="Sylfaen"/>
          <w:sz w:val="24"/>
          <w:szCs w:val="24"/>
        </w:rPr>
        <w:lastRenderedPageBreak/>
        <w:t>основного долга, процентов за пользование микрозаймом и ответственности заемщика.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Микрофинансовая организация (далее - МФО) обратилась в суд с иском к Р. о взыскании задолженности по договору займа, указав, что 28 мая 2014 г. между организацией и Р. заключен договор займа, по которому ответчику переданы денежные средства в размере 15 350 руб. на срок до 12 июня 2014 г. с начислением процентов в размере 2% за каждый день пользования денежными средствами. 31 октября 2015 г. между указанной организацией и МФО заключен договор уступки права требования. Ответчиком принятые на себя обязательства надлежащим образом не исполнены, что явилось основанием для обращения в суд. Истец просил суд взыскать с ответчика в свою пользу задолженность по договору займа в размере 279 137 руб. 88 коп., в том числе основной долг 15 350 руб., проценты за пользование суммой займа за период с 28 мая 2014 г. по 3 ноября 2016 г. в размере 273 537 руб., а также судебные расходы по уплате государственной пошлины в размере 5991 руб. 38 коп.</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Р. в письменном отзыве исковые требования не признала, сославшись на то, что процентная ставка за пользование займом в 91,5 раза больше ставки рефинансирования, установленной Банком России, а размер процентов превышает сумму займа более чем в 15 раз. Полагала, что в действиях истца имеется злоупотребление правом, поскольку заем предоставлен на условиях, существенно нарушающих ее положение как заемщика. Полагала необходимым при определении процентов, подлежащих взысканию по договору, применить положения ст. 333 ГК РФ.</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Решением суда, оставленным без изменения апелляционным определением, исковые требования удовлетворены. С Р. в пользу МФО взыскана задолженность по договору займа в размере 279 137 руб. 88 коп., в том числе основной долг в размере 15 350 руб., проценты за пользование займом за период с 28 мая 2014 г. по 3 ноября 2016 г. в размере 263 787 руб. 88 коп.</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Судебная коллегия по гражданским делам Верховного Суда Российской Федерации с состоявшимися судебными постановлениями не согласилась по следующим основаниям.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силу ст. 421 ГК РФ граждане и юридические лица свободны в заключении договора.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proofErr w:type="spellStart"/>
      <w:r w:rsidRPr="00084E62">
        <w:rPr>
          <w:rFonts w:ascii="Sylfaen" w:hAnsi="Sylfaen"/>
          <w:sz w:val="24"/>
          <w:szCs w:val="24"/>
        </w:rPr>
        <w:t>пп</w:t>
      </w:r>
      <w:proofErr w:type="spellEnd"/>
      <w:r w:rsidRPr="00084E62">
        <w:rPr>
          <w:rFonts w:ascii="Sylfaen" w:hAnsi="Sylfaen"/>
          <w:sz w:val="24"/>
          <w:szCs w:val="24"/>
        </w:rPr>
        <w:t>. 1, 4).</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соответствии с п. 1 ст. 807 ГК РФ по договору займа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 Договор займа считается заключенным с момента передачи денег или других вещей.</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На основании п. 1 ст. 809 ГК РФ, если иное не предусмотрено законом или договором займа, займодавец имеет право на получение с заемщика процентов на сумму </w:t>
      </w:r>
      <w:r w:rsidRPr="00084E62">
        <w:rPr>
          <w:rFonts w:ascii="Sylfaen" w:hAnsi="Sylfaen"/>
          <w:sz w:val="24"/>
          <w:szCs w:val="24"/>
        </w:rPr>
        <w:lastRenderedPageBreak/>
        <w:t>займа в размерах и в порядке, определенных договором. При отсутствии в договоре условия о размере процентов их размер определяется существующей в месте жительства займодавца, а если заимодавцем является юридическое лицо, в месте его нахождения ставкой банковского процента (ставкой рефинансирования) на день уплаты заемщиком суммы долга или его соответствующей части.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Возможность установления процентов на сумму займа по соглашению сторон не может рассматриваться как нарушающая принцип свободы договора, в том числе во взаимосвязи со ст. 10 ГК РФ о пределах осуществления гражданских прав. При этом проценты, предусмотренные ст. 809 указанного кодекса, являются платой за пользование денежными средствами и не могут быть снижены судом.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Вместе с тем особенности предоставления займа под проценты заемщику-гражданину в целях, не связанных с предпринимательской деятельностью, устанавливаются законами (п. 3 ст. 807 ГК РФ).</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Порядок, размер и условия предоставления микрозаймов предусмотрены Федеральным законом от 2 июля 2010 г. N 151-ФЗ "О микрофинансовой деятельности и микрофинансовых организациях" (далее - Закон о микрофинансовой деятельности).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п. 4 ч. 1 ст. 2 названного закона предусмотрено, что договор микрозайма - договор займа, сумма которого не превышает предельный размер обязательств заемщика перед займодавцем по основному долгу, установленный данным законом.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Исходя из императивных требований к порядку и условиям заключения договора микрозайма, предусмотренных Законом о микрофинансовой деятельности, денежные обязательства заемщика по договору микрозайма имеют срочный характер и ограничены установленными этим законом предельными суммами основного долга, процентов за пользование микрозаймом и ответственности заемщика.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Принцип свободы договора в сочетании с принципом добросовестного поведения участников гражданских правоотношений не исключает обязанности суда оценивать условия конкретного договора с точки зрения их разумности и справедливости, с учетом того, что условия договора займа, с одной стороны, не должны быть явно обременительными для заемщика, а с другой стороны, они должны учитывать интересы кредитора как стороны, права которой нарушены в связи с неисполнением обязательства.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Это положение имеет особое значение, когда возникший спор связан с деятельностью микрофинансовых организаций, которые предоставляют займы на небольшие суммы и на короткий срок, чем и обусловливается возможность установления повышенных процентов за пользование займом. Иное, то есть установление сверхвысоких процентов за длительный срок пользования микрозаймом, выданным на короткий срок, приводило бы к искажению цели деятельности микрофинансовых организаций.</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Принимая во внимание расчет истца о взыскании с ответчика процентов за пользование микрозаймом в размере 732% за период, составляющий 891 день, суд </w:t>
      </w:r>
      <w:r w:rsidRPr="00084E62">
        <w:rPr>
          <w:rFonts w:ascii="Sylfaen" w:hAnsi="Sylfaen"/>
          <w:sz w:val="24"/>
          <w:szCs w:val="24"/>
        </w:rPr>
        <w:lastRenderedPageBreak/>
        <w:t>исходил из того, что эти проценты продолжают начисляться по истечении срока действия договора займа, составляющего 15 календарных дней.</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Однако такой вывод суда противоречит существу законодательного регулирования договоров микрозайма, поскольку фактически свидетельствует о бессрочном характере обязательств заемщика, вытекающих из такого договора, а также об отсутствии каких-либо ограничений размера процентов за пользование микрозаймом.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Согласно договору займа от 28 марта 2014 г. срок его предоставления был определен до 12 июня 2014 г. (15 календарных дней), то есть между сторонами был заключен договор краткосрочного займа сроком до 1 месяца.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Согласно условиям договора займа заемщик принял на себя обязанность полностью вернуть полученную сумму займа и выплатить проценты за пользование займом в размере, установленном договором, до 12 июня 2014 г. В случае нарушения установленного договором срока возврата суммы займа более чем на 14 дней заемщик уплачивает займодавцу единовременный штраф в размере 1000 руб.</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 учетом изложенного начисление и по истечении срока действия договора займа процентов, установленных договором лишь на срок 15 календарных дней, Судебная коллегия признала неправомерным.</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Определение N 41-КГ18-46</w:t>
      </w:r>
    </w:p>
    <w:p w:rsidR="00673CC5" w:rsidRPr="00084E62" w:rsidRDefault="00673CC5" w:rsidP="00673CC5">
      <w:pPr>
        <w:pStyle w:val="ConsPlusNormal"/>
        <w:jc w:val="right"/>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6. Кредитный договор, заключенный в результате мошеннических действий, является недействительной (ничтожной) сделкой.</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Х. обратился в суд с иском к банку-2 о признании кредитного договора недействительным, взыскании судебных расходов и компенсации морального вреда.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обоснование исковых требований Х. ссылался на то, что 1 сентября 2013 г. от его имени неизвестным лицом заключен кредитный договор с банком-1, правопреемником которого является банк-2. О выдаче кредита на его имя истцу стало известно 2 апреля 2014 г. после обращения ответчика к нему о полном досрочном исполнении обязательств по данному договору.</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Для проверки доводов истца о том, что кредитный договор он не заключал и не подписывал, а лишь заполнил в банке-1 анкету на предоставление кредита, определением суда от 25 мая 2017 г. назначена судебная почерковедческая экспертиза.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Согласно заключению эксперта от 15 августа 2017 г. рукописная запись фамилии, имени, отчества Х. и подписи от его имени в анкете на предоставление банком-1 потребительского кредита от 1 сентября 2013 г. выполнены Х.; рукописные записи фамилии, имени, отчества Х. и подписи от его имени в заявлении на предоставление потребительского кредита и открытие текущего счета от 1 сентября 2013 г. выполнены не Х., а другим лицом; рукописная запись фамилии, имени, отчества Х. и подпись от его имени в графике платежей к заявлению на предоставление потребительского кредита и </w:t>
      </w:r>
      <w:r w:rsidRPr="00084E62">
        <w:rPr>
          <w:rFonts w:ascii="Sylfaen" w:hAnsi="Sylfaen"/>
          <w:sz w:val="24"/>
          <w:szCs w:val="24"/>
        </w:rPr>
        <w:lastRenderedPageBreak/>
        <w:t>открытие текущего счета по кредитному договору от 1 сентября 2013 г. выполнены не Х., а другим лицом; рукописная запись фамилии, имени, отчества Х. и подпись от его имени в уведомлении об информировании клиента о полной стоимости кредита от 1 сентября 2013 г. выполнены не Х., а другим лицом.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Разрешая спор и удовлетворяя иск Х. частично, суд первой инстанции принял во внимание приведенные выше обстоятельства и указал на то, что в нарушение требований ст. 820 ГК РФ письменная форма кредитного договора не была соблюдена, поскольку истец кредитный договор не подписывал, заемщиком не является, каких-либо обязательств на себя по данному договору не принимал, а следовательно, кредитный договор от 1 сентября 2013 г., подписанный от имени Х. неизвестным лицом, является недействительным (ничтожным).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 первой инстанции также указал, что срок исковой давности Х. не пропущен, поскольку о заключении кредитного договора истцу стало известно 2 апреля 2014 г. из требования ответчика о полном досрочном исполнении обязательств по договору, в суд с иском Х. обратился 10 марта 2017 г., то есть в пределах трехлетнего срока исковой давности, предусмотренного п. 1 ст. 181 ГК РФ.</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Отменяя решение суда первой инстанции и принимая новое решение об отказе в иске, суд апелляционной инстанции сослался на то, что кредитный договор в силу п. 1 ст. 168 ГК РФ является оспоримой сделкой, а поэтому срок исковой давности по требованиям о признании оспоримой сделки недействительной и о применении последствий ее недействительности составляет один год (п. 2 ст. 181 ГК РФ); ходатайства о восстановлении срока исковой давности истцом заявлено не было, сведений об уважительности причин пропуска срока исковой давности представлено не было.</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Судебная коллегия по гражданским делам Верховного Суда Российской Федерации отменила апелляционное определение и направила дело на новое рассмотрение в суд апелляционной инстанции, указав следующее.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силу п. 1 ст. 160 ГК РФ (здесь и далее нормы ГК РФ приведены в редакции, действовавшей на момент заключения кредитного договора)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Двусторонние (многосторонние) сделки могут совершаться способами, установленными </w:t>
      </w:r>
      <w:proofErr w:type="spellStart"/>
      <w:r w:rsidRPr="00084E62">
        <w:rPr>
          <w:rFonts w:ascii="Sylfaen" w:hAnsi="Sylfaen"/>
          <w:sz w:val="24"/>
          <w:szCs w:val="24"/>
        </w:rPr>
        <w:t>пп</w:t>
      </w:r>
      <w:proofErr w:type="spellEnd"/>
      <w:r w:rsidRPr="00084E62">
        <w:rPr>
          <w:rFonts w:ascii="Sylfaen" w:hAnsi="Sylfaen"/>
          <w:sz w:val="24"/>
          <w:szCs w:val="24"/>
        </w:rPr>
        <w:t>. 2 и 3 ст. 434 данного кодекса.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соответствии с п. 1 ст. 819 ГК РФ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Статьей 820 ГК РФ установлено, что кредитный договор должен быть заключен в письменной форме. Несоблюдение письменной формы влечет недействительность </w:t>
      </w:r>
      <w:r w:rsidRPr="00084E62">
        <w:rPr>
          <w:rFonts w:ascii="Sylfaen" w:hAnsi="Sylfaen"/>
          <w:sz w:val="24"/>
          <w:szCs w:val="24"/>
        </w:rPr>
        <w:lastRenderedPageBreak/>
        <w:t>кредитного договора. Такой договор считается ничтожным.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п. 73 постановления Пленума Верховного Суда Российской Федерации от 23 июня 2015 г. N 25 "О применении судами некоторых положений раздела I части первой Гражданского кодекса Российской Федерации" разъяснено, что в силу прямого указания закона к ничтожным сделкам, в частности, относятся кредитный договор или договор банковского вклада, заключенный с нарушением требования о его письменной форме (ст. 820, п. 2 ст. 836 ГК РФ).</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Последствия нарушения требований закона или иного правового акта при совершении сделок определены ст. 168 ГК РФ.</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соответствии с пунктом 1 названной статьи, за исключением случаев, предусмотренных п. 2 данной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 (п. 2 этой же статьи).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Срок исковой давности по недействительным сделкам установлен ст. 181 ГК РФ, в соответствии с которой срок исковой давности по требованиям о применении последствий недействительности ничтожной сделки и о признании такой сделки недействительной (п. 3 ст. 166)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 (п. 1).</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(п. 1 ст. 179), либо со дня, когда истец узнал или должен был узнать об иных обстоятельствах, являющихся основанием для признания сделки недействительной (п. 2).</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Как следует из материалов дела, заявленные истцом требования о недействительности кредитного договора основаны как на несоблюдении требования о его письменной форме, поскольку договор истцом подписан не был, так и на том, что волеизъявление на заключение договора отсутствовало.</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Согласно ст. 8 ГК РФ гражданские права и обязанности могут порождаться как </w:t>
      </w:r>
      <w:r w:rsidRPr="00084E62">
        <w:rPr>
          <w:rFonts w:ascii="Sylfaen" w:hAnsi="Sylfaen"/>
          <w:sz w:val="24"/>
          <w:szCs w:val="24"/>
        </w:rPr>
        <w:lastRenderedPageBreak/>
        <w:t>правомерными, так и неправомерными действиями.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Заключение договора в результате мошеннических действий является неправомерным действием, посягающим на интересы лица, не подписывавшего соответствующий договор и являющегося применительно к п. 2 ст. 168 ГК РФ третьим лицом, права которого нарушены заключением такого договора.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Однако, оценивая заключенный договор как оспоримую сделку, суд апелляционной инстанции не учел обстоятельства заключения конкретного договора и применил норму права (п. 1 ст. 168 ГК РФ), не подлежащую применению.</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Определение N 5-КГ19-25</w:t>
      </w:r>
    </w:p>
    <w:p w:rsidR="00673CC5" w:rsidRPr="00084E62" w:rsidRDefault="00673CC5" w:rsidP="00673CC5">
      <w:pPr>
        <w:pStyle w:val="ConsPlusNormal"/>
        <w:jc w:val="right"/>
        <w:rPr>
          <w:rFonts w:ascii="Sylfaen" w:hAnsi="Sylfaen"/>
          <w:sz w:val="24"/>
          <w:szCs w:val="24"/>
        </w:rPr>
      </w:pPr>
    </w:p>
    <w:p w:rsidR="00673CC5" w:rsidRPr="00084E62" w:rsidRDefault="00673CC5" w:rsidP="00673CC5">
      <w:pPr>
        <w:pStyle w:val="ConsPlusTitle"/>
        <w:jc w:val="center"/>
        <w:outlineLvl w:val="1"/>
        <w:rPr>
          <w:rFonts w:ascii="Sylfaen" w:hAnsi="Sylfaen"/>
          <w:szCs w:val="24"/>
        </w:rPr>
      </w:pPr>
      <w:r w:rsidRPr="00084E62">
        <w:rPr>
          <w:rFonts w:ascii="Sylfaen" w:hAnsi="Sylfaen"/>
          <w:szCs w:val="24"/>
        </w:rPr>
        <w:t>Разрешение споров, возникающих вследствие причинения вреда</w:t>
      </w:r>
    </w:p>
    <w:p w:rsidR="00673CC5" w:rsidRPr="00084E62" w:rsidRDefault="00673CC5" w:rsidP="00673CC5">
      <w:pPr>
        <w:pStyle w:val="ConsPlusNormal"/>
        <w:jc w:val="center"/>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7. Право на получение страхового возмещения и соответствующих компенсационных выплат в случае смерти потерпевшего в результате дорожно-транспортного происшествия имеют его родители, супруг и дети независимо от того, находился ли потерпевший у них на иждивении.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К. обратилась в суд с иском к Российскому союзу автостраховщиков (далее - РСА) о взыскании компенсационной выплаты и штрафа в размере 50% от присужденной денежной суммы, а также о взыскании с Д. компенсации морального вреда.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обоснование требований К. указала, что в результате дорожно-транспортного происшествия, произошедшего по вине Д., наступила смерть Г. Поскольку гражданская ответственность Д. по договору обязательного страхования не застрахована, К. обратилась для получения компенсационной выплаты в РСА, однако данная выплата истцу не была предоставлена.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Разрешая спор и частично удовлетворяя исковые требования, суд первой инстанции исходил из того, что К. имеет право на получение компенсационной выплаты от РСА, поскольку смерть ее отца наступила вследствие дорожно-транспортного происшествия, виновным в котором является лицо, не застраховавшее свою гражданскую ответственность по договору обязательного страхования гражданской ответственности владельца транспортного средства.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Отменяя решение суда первой инстанции и принимая по делу новое решение о частичном удовлетворении исковых требований, суд апелляционной инстанции указал, что в случае смерти потерпевшего его дети имеют право на получение страхового возмещения или компенсационной выплаты, только если потерпевший находился у них на иждивении. Суд указал, что отец К. не находился у нее на иждивении, в связи с чем она не имеет права на получение компенсационной выплаты.</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Судебная коллегия по гражданским делам Верховного Суда Российской Федерации отменила апелляционное определение и направила дело на новое рассмотрение в суд апелляционной инстанции, указав следующее.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lastRenderedPageBreak/>
        <w:t>Согласно подп. "г" п. 1 ст. 18 Федерального закона от 25 апреля 2002 г. N 40-ФЗ "Об обязательном страховании гражданской ответственности владельцев транспортных средств" (далее - Закон об ОСАГО) компенсационная выплата в счет возмещения вреда, причиненного жизни или здоровью потерпевшего, осуществляется в случаях, если страховое возмещение по обязательному страхованию не может быть осуществлено вследствие отсутствия договора обязательного страхования, по которому застрахована гражданская ответственность причинившего вред лица, из-за неисполнения им установленной названным законом обязанности по страхованию.</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п. 1 ст. 19 указанного закона предусмотрено, что к отношениям между потерпевшим и профессиональным объединением страховщиков по поводу компенсационных выплат по аналогии применяются правила, установленные законодательством Российской Федерации для отношений между выгодоприобретателем и страховщиком по договору обязательного страхования.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Таким образом, к отношениям по поводу компенсационных выплат в связи со смертью потерпевшего по аналогии применяются правила, установленные для отношений между выгодоприобретателем и страховщиком.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Согласно п. 6 ст. 12 Закона об ОСАГО в случае смерти потерпевшего право на возмещение вреда имеют лица, имеющие право в соответствии с гражданским законодательством на возмещение вреда в случае смерти кормильца, при отсутствии таких лиц - супруг, родители, дети потерпевшего, граждане, у которых потерпевший находился на иждивении, если он не имел самостоятельного дохода (выгодоприобретатели).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Перечень лиц, имеющих право в соответствии с гражданским законодательством на возмещение вреда в случае смерти кормильца, приведен в п. 1 ст. 1088 ГК РФ.</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Из приведенных правовых норм следует, что в случае смерти потерпевшего при отсутствии лиц, указанных в п. 1 ст. 1088 ГК РФ, родители, супруг и дети потерпевшего имеют право на получение страхового возмещения или компенсационной выплаты в соответствии с Законом об ОСАГО независимо от того, находился ли потерпевший у них на иждивении.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Такое право также имеют граждане, у которых потерпевший находился на иждивении.</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Определение N 41-КГ18-15</w:t>
      </w:r>
    </w:p>
    <w:p w:rsidR="00673CC5" w:rsidRPr="00084E62" w:rsidRDefault="00673CC5" w:rsidP="00673CC5">
      <w:pPr>
        <w:pStyle w:val="ConsPlusNormal"/>
        <w:jc w:val="right"/>
        <w:rPr>
          <w:rFonts w:ascii="Sylfaen" w:hAnsi="Sylfaen"/>
          <w:sz w:val="24"/>
          <w:szCs w:val="24"/>
        </w:rPr>
      </w:pPr>
    </w:p>
    <w:p w:rsidR="00673CC5" w:rsidRPr="00084E62" w:rsidRDefault="00673CC5" w:rsidP="00673CC5">
      <w:pPr>
        <w:pStyle w:val="ConsPlusTitle"/>
        <w:jc w:val="center"/>
        <w:outlineLvl w:val="1"/>
        <w:rPr>
          <w:rFonts w:ascii="Sylfaen" w:hAnsi="Sylfaen"/>
          <w:szCs w:val="24"/>
        </w:rPr>
      </w:pPr>
      <w:r w:rsidRPr="00084E62">
        <w:rPr>
          <w:rFonts w:ascii="Sylfaen" w:hAnsi="Sylfaen"/>
          <w:szCs w:val="24"/>
        </w:rPr>
        <w:t>Разрешение споров, возникающих из жилищных отношений</w:t>
      </w:r>
    </w:p>
    <w:p w:rsidR="00673CC5" w:rsidRPr="00084E62" w:rsidRDefault="00673CC5" w:rsidP="00673CC5">
      <w:pPr>
        <w:pStyle w:val="ConsPlusNormal"/>
        <w:jc w:val="center"/>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8. Акты жилищного законодательства не имеют обратной силы и применяются к жилищным отношениям, возникшим после введения их в действие, если иное прямо не предусмотрено этими актами (</w:t>
      </w:r>
      <w:proofErr w:type="spellStart"/>
      <w:r w:rsidRPr="00084E62">
        <w:rPr>
          <w:rFonts w:ascii="Sylfaen" w:hAnsi="Sylfaen"/>
          <w:sz w:val="24"/>
          <w:szCs w:val="24"/>
        </w:rPr>
        <w:t>чч</w:t>
      </w:r>
      <w:proofErr w:type="spellEnd"/>
      <w:r w:rsidRPr="00084E62">
        <w:rPr>
          <w:rFonts w:ascii="Sylfaen" w:hAnsi="Sylfaen"/>
          <w:sz w:val="24"/>
          <w:szCs w:val="24"/>
        </w:rPr>
        <w:t>. 1 и 2 ст. 6 ЖК РФ).</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П. обратился в суд с иском к городской администрации о возложении обязанности </w:t>
      </w:r>
      <w:r w:rsidRPr="00084E62">
        <w:rPr>
          <w:rFonts w:ascii="Sylfaen" w:hAnsi="Sylfaen"/>
          <w:sz w:val="24"/>
          <w:szCs w:val="24"/>
        </w:rPr>
        <w:lastRenderedPageBreak/>
        <w:t xml:space="preserve">предоставить ему по договору социального найма благоустроенное жилое помещение в границах города общей площадью не менее 28 </w:t>
      </w:r>
      <w:proofErr w:type="spellStart"/>
      <w:r w:rsidRPr="00084E62">
        <w:rPr>
          <w:rFonts w:ascii="Sylfaen" w:hAnsi="Sylfaen"/>
          <w:sz w:val="24"/>
          <w:szCs w:val="24"/>
        </w:rPr>
        <w:t>кв.м</w:t>
      </w:r>
      <w:proofErr w:type="spellEnd"/>
      <w:r w:rsidRPr="00084E62">
        <w:rPr>
          <w:rFonts w:ascii="Sylfaen" w:hAnsi="Sylfaen"/>
          <w:sz w:val="24"/>
          <w:szCs w:val="24"/>
        </w:rPr>
        <w:t>.</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обоснование заявленных требований П. указал, что является инвалидом второй группы, страдает тяжелой формой психического расстройства, при котором невозможно совместное проживание граждан в одной квартире, с ноября 2017 года состоит на учете в качестве нуждающегося в жилом помещении во внеочередном порядке, имеет право на дополнительную площадь.</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Разрешая спор и отказывая в удовлетворении иска, суд пришел к выводу о том, что в связи с отменой постановлением Правительства Российской Федерации от 21 июля 2017 г. N 859 постановления Правительства Российской Федерации от 16 июня 2006 г. N 378 у истца на момент рассмотрения дела отсутствует право на внеочередное предоставление жилого помещения в соответствии с п. 3 ч. 2 ст. 57 ЖК РФ, имеющееся у него заболевание не входит в действующий Перечень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от 30 ноября 2012 г. N 987н.</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 апелляционной инстанции согласился с выводом суда первой инстанции и его правовым обоснованием.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Судебная коллегия по гражданским делам Верховного Суда Российской Федерации отменила состоявшиеся судебные акты и направила дело на новое рассмотрение в суд первой инстанции по следующим основаниям.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силу ч. 3 ст. 40 Конституции Российской Федерации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целях реализации названных конституционных положений ч. 2 ст. 49 ЖК РФ предусмотрено, что малоимущим гражданам, признанным по установленным Жилищным кодексом Российской Федерации основаниям нуждающимися в жилых помещениях, предоставляемых по договорам социального найма, в установленном кодексом порядке предоставляются жилые помещения муниципального жилищного фонда.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Согласно ч. 1 ст. 57 ЖК РФ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ч. 2 названной статьи случаев.</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Между тем для отдельных категорий граждан законодатель предусмотрел возможность предоставления жилого помещения по договорам социального найма во внеочередном порядке.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В силу п. 3 ч. 2 ст. 57 ЖК РФ вне очереди жилые помещения по договорам </w:t>
      </w:r>
      <w:r w:rsidRPr="00084E62">
        <w:rPr>
          <w:rFonts w:ascii="Sylfaen" w:hAnsi="Sylfaen"/>
          <w:sz w:val="24"/>
          <w:szCs w:val="24"/>
        </w:rPr>
        <w:lastRenderedPageBreak/>
        <w:t>социального найма предоставляются гражданам, страдающим тяжелыми формами хронических заболеваний, указанных в предусмотренном п. 4 ч. 1 ст. 51 названного кодекса перечне.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Такой перечень был утвержден постановлением Правительства Российской Федерации от 16 июня 2006 г. N 378 "Об утверждении перечня тяжелых форм хронических заболеваний, при которых невозможно совместное проживание граждан в одной квартире" и действовал до 1 января 2018 г.</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Часть 1 ст. 6 ЖК РФ закрепляет общеправовой принцип действия законодательства во времени: акт жилищного законодательства не имеет обратной силы и применяется к жилищным отношениям, возникшим после введения его в действие.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На момент возникновения спорных правоотношений имеющееся у П. заболевание входило в указанный выше перечень, право на получение жилого помещения по договору социального найма в соответствии с п. 3 ч. 2 ст. 57 ЖК РФ возникло у него с момента постановки на жилищный учет по соответствующему основанию в ноябре 2017 года, то есть до вступления в силу Перечня тяжелых форм хронических заболеваний, при которых невозможно совместное проживание граждан в одной квартире, утвержденного приказом Министерства здравоохранения от 30 ноября 2012 г. N 987н, что не было учтено судами.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Действующее жилищное законодательство (п. 3 ч. 2 ст. 57 ЖК РФ) не ставит право на внеочередное предоставление жилого помещения в зависимость от наличия или отсутствия иных лиц, имеющих право на получение жилого помещения вне очереди, от обеспечения жильем других очередников, от времени постановки на учет в качестве нуждающихся в предоставлении жилого помещения, от включения в список граждан, имеющих право на получение жилого помещения вне очереди (список </w:t>
      </w:r>
      <w:proofErr w:type="spellStart"/>
      <w:r w:rsidRPr="00084E62">
        <w:rPr>
          <w:rFonts w:ascii="Sylfaen" w:hAnsi="Sylfaen"/>
          <w:sz w:val="24"/>
          <w:szCs w:val="24"/>
        </w:rPr>
        <w:t>внеочередников</w:t>
      </w:r>
      <w:proofErr w:type="spellEnd"/>
      <w:r w:rsidRPr="00084E62">
        <w:rPr>
          <w:rFonts w:ascii="Sylfaen" w:hAnsi="Sylfaen"/>
          <w:sz w:val="24"/>
          <w:szCs w:val="24"/>
        </w:rPr>
        <w:t>).</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Отсутствие в законодательстве указания на срок, в течение которого жилье должно быть предоставлено гражданам, имеющим право на его внеочередное предоставление, свидетельствует о том, что жилое помещение указанной категории граждан должно быть предоставлено незамедлительно после возникновения соответствующего субъективного права - права на получение жилого помещения вне очереди.</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Определение N 85-КГ18-17</w:t>
      </w:r>
    </w:p>
    <w:p w:rsidR="00673CC5" w:rsidRPr="00084E62" w:rsidRDefault="00673CC5" w:rsidP="00673CC5">
      <w:pPr>
        <w:pStyle w:val="ConsPlusNormal"/>
        <w:jc w:val="right"/>
        <w:rPr>
          <w:rFonts w:ascii="Sylfaen" w:hAnsi="Sylfaen"/>
          <w:sz w:val="24"/>
          <w:szCs w:val="24"/>
        </w:rPr>
      </w:pPr>
    </w:p>
    <w:p w:rsidR="00673CC5" w:rsidRPr="00084E62" w:rsidRDefault="00673CC5" w:rsidP="00673CC5">
      <w:pPr>
        <w:pStyle w:val="ConsPlusTitle"/>
        <w:jc w:val="center"/>
        <w:outlineLvl w:val="1"/>
        <w:rPr>
          <w:rFonts w:ascii="Sylfaen" w:hAnsi="Sylfaen"/>
          <w:szCs w:val="24"/>
        </w:rPr>
      </w:pPr>
      <w:r w:rsidRPr="00084E62">
        <w:rPr>
          <w:rFonts w:ascii="Sylfaen" w:hAnsi="Sylfaen"/>
          <w:szCs w:val="24"/>
        </w:rPr>
        <w:t>Разрешение споров, связанных с семейными отношениями</w:t>
      </w:r>
    </w:p>
    <w:p w:rsidR="00673CC5" w:rsidRPr="00084E62" w:rsidRDefault="00673CC5" w:rsidP="00673CC5">
      <w:pPr>
        <w:pStyle w:val="ConsPlusNormal"/>
        <w:jc w:val="center"/>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9. Доходы каждого из супругов, полученные ими во время брака от трудовой и предпринимательской деятельности, относятся к совместному имуществу, подлежащему разделу между супругами.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Т.Н. с учетом уточненных требований обратилась в суд с иском к Т.А. о расторжении брака (стороны состояли в браке с 1980 года) и разделе совместно нажитого имущества. Просила признать за ней право на 1/2 доли в праве собственности на жилой дом и земельный участок, выделить в ее собственность 40 тонн семян подсолнечника, </w:t>
      </w:r>
      <w:r w:rsidRPr="00084E62">
        <w:rPr>
          <w:rFonts w:ascii="Sylfaen" w:hAnsi="Sylfaen"/>
          <w:sz w:val="24"/>
          <w:szCs w:val="24"/>
        </w:rPr>
        <w:lastRenderedPageBreak/>
        <w:t>предметы бытовой техники, также просила взыскать с Т.А. в ее пользу компенсацию стоимости передаваемого ему общего имущества супругов.</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обоснование требований Т.Н., в частности, указала, что с 17 декабря 2009 г. Т.А. является индивидуальным предпринимателем и главой крестьянского (фермерского) хозяйства (далее - КФХ), в деятельности которого она принимала непосредственное участие, вела бухгалтерский учет, принимала урожай, в связи с чем фактически является его членом и вправе претендовать на половину стоимости общего имущества супругов в КФХ.</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Т.А. иск не признал, предъявил к Т.Н. встречный иск о разделе совместно нажитого имущества, в котором просил исключить из состава общего имущества супругов имущество, принадлежащее КФХ, признать доли в совместно нажитом имуществе сторон равными и осуществить его раздел.</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обоснование требований Т.А. указал, что в период брака сторон приобретено заявленное к разделу имущество, вместе с тем тракторы, комбайн с жаткой, плуг, культиватор, сеялка, опрыскиватель, бочка для воды, цистерна для топлива, тележка тракторная, сварочный аппарат, земельные участки, а также сельскохозяйственная продукция, которой являются семена подсолнечника, в состав имущества, нажитого супругами в период брака, не входят, разделу не подлежат.</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Решением суда исковые требования Т.Н. удовлетворены частично. Брак, заключенный между Т.Н. и Т.А., расторгнут. Суд произвел раздел движимого и недвижимого имущества, определив компенсацию разницы стоимости имущества, переданного сторонам.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Разрешая, в частности, требования Т.Н. о взыскании с Т.А. компенсации половины стоимости имущества, </w:t>
      </w:r>
      <w:proofErr w:type="spellStart"/>
      <w:r w:rsidRPr="00084E62">
        <w:rPr>
          <w:rFonts w:ascii="Sylfaen" w:hAnsi="Sylfaen"/>
          <w:sz w:val="24"/>
          <w:szCs w:val="24"/>
        </w:rPr>
        <w:t>приобретавшегося</w:t>
      </w:r>
      <w:proofErr w:type="spellEnd"/>
      <w:r w:rsidRPr="00084E62">
        <w:rPr>
          <w:rFonts w:ascii="Sylfaen" w:hAnsi="Sylfaen"/>
          <w:sz w:val="24"/>
          <w:szCs w:val="24"/>
        </w:rPr>
        <w:t xml:space="preserve"> для осуществления деятельности КФХ, суд первой инстанции исходил из его принадлежности КФХ, в связи с чем исключил спорные земельные участки и предназначенное для работы КФХ движимое имущество из состава совместно нажитого сторонами в период брака имущества. Поскольку Т.А. не отрицал того, что ведение фермерского хозяйства осуществлялось супругами совместно до фактического прекращения брачных отношений в ноябре 2016 года, несмотря на отсутствие письменного соглашения об этом, суд первой инстанции, руководствуясь ст. 162, п. 2 ст. 258 ГК РФ, пришел к выводу о том, что оба супруга являлись членами КФХ, поэтому взыскал с Т.А. в пользу Т.Н. компенсацию половины стоимости этого имущества и выделил в собственность Т.Н. 40 тонн семян подсолнечника.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Отменяя решение суда первой инстанции в части удовлетворения данных исковых требований и принимая по делу новое решение об отказе в удовлетворении этих требований, суд апелляционной инстанции признал приведенные выводы суда первой инстанции противоречащими п. 2 ст. 33 СК РФ, ст. 1, 4, 6 и 8 Федерального закона от 11 июня 2003 г. N 74-ФЗ "О крестьянском (фермерском) хозяйстве", ст. 78 ЗК РФ, ст. 257 ГК РФ, указав, что представленные в суд доказательства свидетельствуют о том, что Т.А. является главой и единственным членом крестьянского (фермерского) хозяйства, соглашение между Т.А. и Т.Н. о создании фермерского хозяйства не заключалось, Т.А. </w:t>
      </w:r>
      <w:r w:rsidRPr="00084E62">
        <w:rPr>
          <w:rFonts w:ascii="Sylfaen" w:hAnsi="Sylfaen"/>
          <w:sz w:val="24"/>
          <w:szCs w:val="24"/>
        </w:rPr>
        <w:lastRenderedPageBreak/>
        <w:t>как единственный член КФХ согласия на членство Т.Н. в КФХ не давал, из трудовой книжки Т.Н. следует, что она в период с 1996 по 2002 год работала бухгалтером в КФХ, в связи с чем между КФХ и Т.Н. имелись трудовые правоотношения.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Кроме того, суд апелляционной инстанции указал, что Т.Н. в рамках рассматриваемого дела с требованиями о признании ее членом КФХ не обращалась, оснований выйти за пределы заявленных требований в порядке ч. 3 ст. 196 ГПК РФ у суда первой инстанции не имелось.</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Судебная коллегия по гражданским делам Верховного Суда Российской Федерации признала выводы судебных инстанций не соответствующими требованиям закона.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В соответствии с </w:t>
      </w:r>
      <w:proofErr w:type="spellStart"/>
      <w:r w:rsidRPr="00084E62">
        <w:rPr>
          <w:rFonts w:ascii="Sylfaen" w:hAnsi="Sylfaen"/>
          <w:sz w:val="24"/>
          <w:szCs w:val="24"/>
        </w:rPr>
        <w:t>пп</w:t>
      </w:r>
      <w:proofErr w:type="spellEnd"/>
      <w:r w:rsidRPr="00084E62">
        <w:rPr>
          <w:rFonts w:ascii="Sylfaen" w:hAnsi="Sylfaen"/>
          <w:sz w:val="24"/>
          <w:szCs w:val="24"/>
        </w:rPr>
        <w:t>. 1, 2 ст. 34 СК РФ имущество, нажитое супругами в период брака, является их совместной собственностью. К имуществу, нажитому супругами во время брака (общему имуществу супругов), относятся в том числе доходы каждого из супругов от трудовой деятельности, предпринимательской деятельности. Общим имуществом супругов являются также приобретенные за счет общих доходов супругов движимые и недвижимые вещи независимо от того, на имя кого из супругов оно приобретено либо на имя кого или кем из супругов внесены денежные средства.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Согласно разъяснениям, содержащимся в п. 15 постановления Пленума Верховного Суда Российской Федерации от 5 ноября 1998 г. N 15 "О применении судами законодательства при рассмотрении дел о расторжении брака", общей совместной собственностью супругов, подлежащей разделу (</w:t>
      </w:r>
      <w:proofErr w:type="spellStart"/>
      <w:r w:rsidRPr="00084E62">
        <w:rPr>
          <w:rFonts w:ascii="Sylfaen" w:hAnsi="Sylfaen"/>
          <w:sz w:val="24"/>
          <w:szCs w:val="24"/>
        </w:rPr>
        <w:t>пп</w:t>
      </w:r>
      <w:proofErr w:type="spellEnd"/>
      <w:r w:rsidRPr="00084E62">
        <w:rPr>
          <w:rFonts w:ascii="Sylfaen" w:hAnsi="Sylfaen"/>
          <w:sz w:val="24"/>
          <w:szCs w:val="24"/>
        </w:rPr>
        <w:t xml:space="preserve">. 1, 2 ст. 34 СК РФ), является любое нажитое ими в период брака движимое и недвижимое имущество, которое в силу ст. 128 и 129, </w:t>
      </w:r>
      <w:proofErr w:type="spellStart"/>
      <w:r w:rsidRPr="00084E62">
        <w:rPr>
          <w:rFonts w:ascii="Sylfaen" w:hAnsi="Sylfaen"/>
          <w:sz w:val="24"/>
          <w:szCs w:val="24"/>
        </w:rPr>
        <w:t>пп</w:t>
      </w:r>
      <w:proofErr w:type="spellEnd"/>
      <w:r w:rsidRPr="00084E62">
        <w:rPr>
          <w:rFonts w:ascii="Sylfaen" w:hAnsi="Sylfaen"/>
          <w:sz w:val="24"/>
          <w:szCs w:val="24"/>
        </w:rPr>
        <w:t>. 1 и 2 ст. 213 ГК РФ может быть объектом права собственности граждан, независимо от того, на имя кого из супругов оно было приобретено или внесены денежные средства, если брачным договором между ними не установлен иной режим этого имущества. Раздел общего имущества супругов производится по правилам, установленным ст. 38, 39 СК РФ и ст. 254 ГК РФ. Стоимость имущества, подлежащего разделу, определяется на время рассмотрения дела.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силу п. 1 ст. 39 СК РФ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Согласно </w:t>
      </w:r>
      <w:proofErr w:type="spellStart"/>
      <w:r w:rsidRPr="00084E62">
        <w:rPr>
          <w:rFonts w:ascii="Sylfaen" w:hAnsi="Sylfaen"/>
          <w:sz w:val="24"/>
          <w:szCs w:val="24"/>
        </w:rPr>
        <w:t>пп</w:t>
      </w:r>
      <w:proofErr w:type="spellEnd"/>
      <w:r w:rsidRPr="00084E62">
        <w:rPr>
          <w:rFonts w:ascii="Sylfaen" w:hAnsi="Sylfaen"/>
          <w:sz w:val="24"/>
          <w:szCs w:val="24"/>
        </w:rPr>
        <w:t>. 1, 2 и 3 ст. 1 Федерального закона от 11 июня 2003 г. N 74-ФЗ "О крестьянском (фермерском) хозяйстве" крестьянское (фермерское) хозяйство представляет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 Фермерское хозяйство может быть создано одним гражданином. Фермерское хозяйство осуществляет предпринимательскую деятельность без образования юридического лица.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В силу ст. 33 СК РФ права супругов владеть, пользоваться и распоряжаться </w:t>
      </w:r>
      <w:r w:rsidRPr="00084E62">
        <w:rPr>
          <w:rFonts w:ascii="Sylfaen" w:hAnsi="Sylfaen"/>
          <w:sz w:val="24"/>
          <w:szCs w:val="24"/>
        </w:rPr>
        <w:lastRenderedPageBreak/>
        <w:t>имуществом, являющимся совместной собственностью членов крестьянского (фермерского) хозяйства, определяются ст. 257 и 258 ГК РФ.</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Вместе с тем у супругов, ведущих крестьянское (фермерское) хозяйство, кроме продуктов, плодов и орудий для ведения этого хозяйства, есть еще и совместно нажитое имущество, используемое в процессе их семейной деятельности. Следовательно, в зависимости от вида и назначения имущества, источника его приобретения у членов крестьянского (фермерского) хозяйства могут быть разные права на принадлежащее им имущество.</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Как видно из материалов дела и было установлено судами обеих инстанций, 17 декабря 2009 г. деятельность КФХ как юридического лица прекращена, с указанной даты Т.А. осуществляет единолично предпринимательскую деятельность по ведению крестьянского (фермерского) хозяйства, других членов в крестьянском фермерском хозяйстве не имелось.</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ходе судебных заседаний Т.Н. поясняла, что на момент осуществления предпринимательской деятельности фермерского хозяйства Т.А. стороны состояли в браке, спорные земельные участки, а также движимое имущество приобретались супругами за счет совместных денежных средств, кроме того, истец как член семьи совместно с ответчиком принимала участие в деятельности КФХ, что не отрицалось Т.А.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Поскольку к совместному имуществу относятся доходы каждого из супругов от трудовой и предпринимательской деятельности, судам надлежало принять во внимание, что заявленное в иске Т.Н. спорное имущество приобретено в период брака на общие средства супругов, в том числе полученные в результате ведения Т.А. предпринимательской деятельности, в связи с чем она вправе претендовать на денежную компенсацию половины стоимости этого имущества. Между тем данные доводы не получили оценки в обжалуемых судебных постановлениях, чем были нарушены права Т.Н.</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Определение N 19-КГ18-33</w:t>
      </w:r>
    </w:p>
    <w:p w:rsidR="00673CC5" w:rsidRPr="00084E62" w:rsidRDefault="00673CC5" w:rsidP="00673CC5">
      <w:pPr>
        <w:pStyle w:val="ConsPlusNormal"/>
        <w:jc w:val="center"/>
        <w:rPr>
          <w:rFonts w:ascii="Sylfaen" w:hAnsi="Sylfaen"/>
          <w:sz w:val="24"/>
          <w:szCs w:val="24"/>
        </w:rPr>
      </w:pPr>
    </w:p>
    <w:p w:rsidR="00673CC5" w:rsidRPr="00084E62" w:rsidRDefault="00673CC5" w:rsidP="00673CC5">
      <w:pPr>
        <w:pStyle w:val="ConsPlusTitle"/>
        <w:jc w:val="center"/>
        <w:outlineLvl w:val="1"/>
        <w:rPr>
          <w:rFonts w:ascii="Sylfaen" w:hAnsi="Sylfaen"/>
          <w:szCs w:val="24"/>
        </w:rPr>
      </w:pPr>
      <w:r w:rsidRPr="00084E62">
        <w:rPr>
          <w:rFonts w:ascii="Sylfaen" w:hAnsi="Sylfaen"/>
          <w:szCs w:val="24"/>
        </w:rPr>
        <w:t>Разрешение споров, связанных с трудовыми отношениями</w:t>
      </w:r>
    </w:p>
    <w:p w:rsidR="00673CC5" w:rsidRPr="00084E62" w:rsidRDefault="00673CC5" w:rsidP="00673CC5">
      <w:pPr>
        <w:pStyle w:val="ConsPlusNormal"/>
        <w:jc w:val="center"/>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10. Денежное довольствие, полученное сотрудником уголовно-исполнительной системы в период обучения в учреждении высшего профессионального образования, не входит в состав затрат на обучение, подлежащих возмещению работодателю при досрочном расторжении сотрудником контракта о прохождении службы в органе уголовно-исполнительной системы после окончания образовательного учреждения.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Управление ФСИН обратилось в суд с иском к Г. о возмещении расходов, затраченных на обучение.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В обоснование иска указано, что Г. в период с 16 августа 2009 г. по 5 июня 2014 г. проходил обучение в образовательном учреждении ФСИН, с ним 16 августа 2009 г. был заключен контракт о службе в уголовно-исполнительной системе в должности курсанта </w:t>
      </w:r>
      <w:r w:rsidRPr="00084E62">
        <w:rPr>
          <w:rFonts w:ascii="Sylfaen" w:hAnsi="Sylfaen"/>
          <w:sz w:val="24"/>
          <w:szCs w:val="24"/>
        </w:rPr>
        <w:lastRenderedPageBreak/>
        <w:t>(слушателя) на время обучения и в должностях среднего и старшего начальствующего состава по окончании обучения. По условиям контракта Г. обязался по окончании образовательного учреждения ФСИН прибыть в главное управление ФСИН для дальнейшего прохождения службы и отслужить после окончания обучения в органах уголовно-исполнительной системы 5 лет.</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После окончания обучения с Г. 5 августа 2014 г. был заключен контракт о службе в органе уголовно-исполнительной системы в должности инспектора на период отпуска по уходу за ребенком замещающей эту должность П. 16 сентября 2016 г. с Г. был заключен контракт о службе в органе уголовно-исполнительной системы в должности инспектора на период отпуска по уходу за ребенком замещающей эту должность Ч.</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Приказом главного управления ФСИН от 17 октября 2016 г. старший лейтенант внутренней службы Г. был уволен со службы в уголовно-исполнительной системе по п. "а" ч. 1 ст. 58 Положения о службе в органах внутренних дел Российской Федерации, утвержденного постановлением Верховного Совета Российской Федерации от 23 декабря 1992 г. N 4202-1, по собственному желанию.</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Поскольку Г. было нарушено принятое на себя обязательство отслужить пять лет в органах уголовно-исполнительной системы субъекта Российской Федерации после окончания обучения, истец, ссылаясь на ст. 249 Трудового кодекса Российской Федерации (далее - ТК РФ), п. 5.3 Инструкции о порядке применения Положения о службе в органах внутренних дел Российской Федерации в учреждениях и органах уголовно-исполнительной системы, утвержденной приказом Минюста России от 6 июня 2005 г. N 76, просил взыскать с Г. расходы, связанные с его обучением, включающие в себя котловое довольствие Г., стоимость форменного обмундирования и денежное довольствие, полученное Г. в период обучения, с последующим перечислением указанной суммы в доход федерального бюджета.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Решением суда, оставленным без изменения апелляционным определением, иск удовлетворен.</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Отменяя состоявшиеся по делу судебные постановления и направляя дело на новое рассмотрение в суд первой </w:t>
      </w:r>
      <w:proofErr w:type="gramStart"/>
      <w:r w:rsidRPr="00084E62">
        <w:rPr>
          <w:rFonts w:ascii="Sylfaen" w:hAnsi="Sylfaen"/>
          <w:sz w:val="24"/>
          <w:szCs w:val="24"/>
        </w:rPr>
        <w:t>инстанции</w:t>
      </w:r>
      <w:proofErr w:type="gramEnd"/>
      <w:r w:rsidRPr="00084E62">
        <w:rPr>
          <w:rFonts w:ascii="Sylfaen" w:hAnsi="Sylfaen"/>
          <w:sz w:val="24"/>
          <w:szCs w:val="24"/>
        </w:rPr>
        <w:t xml:space="preserve"> Судебная коллегия по гражданским делам Верховного Суда Российской Федерации в части включения полученного Г. в период обучения денежного довольствия в состав затрат, понесенных на обучение, указала следующее.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Нормативными правовыми актами, действовавшими в период спорных отношений, последствия невыполнения сотрудником уголовно-исполнительной системы, получившим профессиональное образование за счет бюджетных средств в образовательном учреждении ФСИН, условия контракта о службе в органах уголовно-исполнительной системы не менее пяти лет после окончания образовательного учреждения не определены, в связи с чем к этим отношениям в силу части седьмой ст. 11 ТК РФ подлежат применению общие нормы трудового законодательства.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В силу ст. 249 ТК РФ в случае увольнения без уважительных причин до истечения </w:t>
      </w:r>
      <w:r w:rsidRPr="00084E62">
        <w:rPr>
          <w:rFonts w:ascii="Sylfaen" w:hAnsi="Sylfaen"/>
          <w:sz w:val="24"/>
          <w:szCs w:val="24"/>
        </w:rPr>
        <w:lastRenderedPageBreak/>
        <w:t>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Из приведенных нормативных положений в их системной взаимосвязи следует, что гражданин, зачисленный на обучение в образовательное учреждение ФСИН, считается проходящим службу в уголовно-исполнительной системе, отношения в период обучения между соответствующим руководителем уголовно-исполнительной системы и гражданином возникают в результате заключения контракта о прохождении службы в уголовно-исполнительной системе и являются служебными, соответственно, на них распространяются положения законодательства, регулирующего вопросы прохождения службы в уголовно-исполнительной системе, в том числе и по обязательствам, принятым на себя гражданином (сотрудником) по этому контракту. При невыполнении сотрудником обязательства по контракту о прохождении службы в уголовно-исполнительной системе в течение пяти лет после окончания образовательной организации высшего образования ввиду его увольнения без уважительных причин он должен возместить федеральному органу уголовно-исполнительной системы затраченные на его обучение средства федерального бюджета, исчисляемые пропорционально фактически не отработанному после окончания обучения времени.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Вместе с тем нормативными правовыми актами, регулировавшими порядок прохождения службы в уголовно-исполнительной системе в спорный период, состав расходов, затраченных на обучение сотрудника в образовательном учреждении ФСИН, в случае невыполнения им условий контракта о службе в уголовно-исполнительной системе не определен. Конкретный перечень таких затрат нормами Трудового кодекса Российской Федерации также не установлен.</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Отношения, связанные с денежным довольствием сотрудников, имеющих специальные звания и проходящих службу в том числе в учреждениях и органах уголовно-исполнительной системы, урегулированы Федеральным законом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(далее - Федеральный закон N 283-ФЗ).</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Согласно ч. 1 ст. 2 Федерального закона N 283-ФЗ денежное довольствие сотрудников является основным средством их материального обеспечения и стимулирования выполнения ими служебных обязанностей.</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Порядок обеспечения сотрудников денежным довольствием определяется в соответствии с законодательством Российской Федерации руководителем федерального органа исполнительной власти, в котором проходят службу сотрудники (ч. 18 ст. 2 Федерального закона N 283-ФЗ).</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Приказом Минюста России от 20 декабря 2006 г. N 376, действовавшим на момент поступления Г. в 2012 году в образовательное учреждение ФСИН и утратившим силу с 6 </w:t>
      </w:r>
      <w:r w:rsidRPr="00084E62">
        <w:rPr>
          <w:rFonts w:ascii="Sylfaen" w:hAnsi="Sylfaen"/>
          <w:sz w:val="24"/>
          <w:szCs w:val="24"/>
        </w:rPr>
        <w:lastRenderedPageBreak/>
        <w:t>июля 2013 г., было утверждено Положение о денежном довольствии сотрудников уголовно-исполнительной системы (далее - Положение).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подп. 2 п. 1 Положения было определено, что денежное довольствие выплачивается сотрудникам уголовно-исполнительной системы, обучающимся в образовательных учреждениях ФСИН.</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Слушателям и курсантам образовательных учреждений ФСИН, принятым на учебу из числа граждан, не являющихся сотрудниками уголовно-исполнительной системы, а также из числа лиц рядового и младшего начальствующего состава, имеющих специальный стаж службы в уголовно-исполнительной системе менее 6 месяцев, со дня начала занятий по очной форме обучения выплачиваются оклад по типовой должности "курсант", оклад по специальному званию "рядовой" или оклад по присвоенному специальному званию младшего начальствующего состава, процентная надбавка за выслугу лет (подп. 2 п. 23 Положения).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соответствии с п. 9 Положения денежное довольствие, выплаченное в установленный этим положением срок на основании правил и норм, действовавших к моменту выплаты, возврату не подлежит, если право на него утрачено после выплаты. Выплаченное денежное довольствие может быть взыскано с лица, получившего его, в случаях, установленных законодательством Российской Федерации.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Приказом Федеральной службы исполнения наказаний от 27 мая 2013 г. N 269 утвержден новый порядок обеспечения денежным довольствием сотрудников уголовно-исполнительной системы (далее - Порядок).</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Согласно подп. 2 п. 1 Порядка денежное довольствие выплачивается сотрудникам уголовно-исполнительной системы, обучающимся в образовательных учреждениях ФСИН по очной форме обучения.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Основанием для выплаты денежного довольствия является приказ соответствующего руководителя учреждения или органа уголовно-исполнительной системы о назначении на штатную должность, зачислении в распоряжение учреждений или органов уголовно-исполнительной системы, зачислении на учебу в образовательные учреждения (п. 4 Порядка).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Пунктом 14 Порядка установлено, что выплаченное денежное довольствие удерживается (взыскивается) с лица, получившего его, в случаях, предусмотренных законодательством Российской Федерации.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Такие случаи определены ст. 137 ТК РФ "Ограничение удержаний из заработной платы", подлежащей применению к спорным отношениям, поскольку денежное довольствие сотрудника уголовно-исполнительной системы, реализующего свое право на труд посредством прохождения службы, по своей правовой природе является его заработной платой.</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Исходя из изложенного с момента заключения контракта о службе в уголовно-исполнительной системе, в том числе и при прохождении обучения в образовательном </w:t>
      </w:r>
      <w:r w:rsidRPr="00084E62">
        <w:rPr>
          <w:rFonts w:ascii="Sylfaen" w:hAnsi="Sylfaen"/>
          <w:sz w:val="24"/>
          <w:szCs w:val="24"/>
        </w:rPr>
        <w:lastRenderedPageBreak/>
        <w:t>учреждении ФСИН, гражданин является сотрудником уголовно-исполнительной системы &lt;2&gt;, выполняет обязанности, установленные нормативными правовыми актами, регулирующими порядок и условия прохождения службы в уголовно-исполнительной системе, и определенные контрактом о службе в уголовно-исполнительной системе. За осуществление указанной деятельности сотрудник получает денежное довольствие, являющееся для него источником средств существования, то есть заработной платой сотрудника, основания для возврата которой и удержания из которой нормативно регламентированы. В числе оснований для возврата денежного довольствия и удержаний из него такое основание, как невыполнение сотрудником уголовно-исполнительной системы условия контракта о службе в уголовно-исполнительной системе не менее пяти лет с момента окончания образовательного учреждения, отсутствует.</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&lt;2&gt; С 1 августа 2018 г. вступил в силу Федеральный закон от 19 июля 2018 г. N 197-ФЗ "О службе в уголовно-исполнительной системе Российской Федерации и о внесении изменений в Закон Российской Федерации "Об учреждениях и органах, исполняющих уголовные наказания в виде лишения свободы". В соответствии с ч. 2 ст. 17 данного закона зачисление в образовательную организацию высшего образования федерального органа уголовно-исполнительной системы для обучения по очной форме в должности курсанта является поступлением на службу в уголовно-исполнительной системе.</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Судебные инстанции, удовлетворяя исковые требования управления ФСИН о взыскании с Г. выплаченного ему в период обучения в образовательном учреждении ФСИН денежного довольствия в связи с невыполнением им условия контракта о службе в уголовно-исполнительной системе в течение пяти лет с момента окончания образовательного учреждения, пришли к ошибочному выводу о том, что денежное довольствие было выплачено Г. в связи с его обучением в образовательном учреждении ФСИН, а не в связи с исполнением им обязанностей сотрудника уголовно-исполнительной системы.</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Судебными инстанциями также не принято во внимание, что в период обучения в образовательном учреждении ФСИН Г., являясь сотрудником уголовно-исполнительной системы, выполнял соответствующие служебные обязанности, в том числе нес службу в суточных нарядах, период обучения включен ему ответчиком в выслугу лет (общую продолжительность службы).</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Ввиду изложенного вывод судебных инстанций о том, что выплаченное Г. за период обучения денежное довольствие является одной из составных частей затрат на его обучение, что законом и контрактом от 16 августа 2009 г. прямо предусмотрена обязанность Г. возместить работодателю данные затраты при невыполнении условий контракта, Судебная коллегия признала незаконным.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В нарушение ч. 2 ст. 196, п. 6 ч. 2 ст. 329 ГПК РФ в решении суда и в апелляционном определении не приведена норма закона, которой установлено, что денежное довольствие сотрудника уголовно-исполнительной системы, проходящего обучение в </w:t>
      </w:r>
      <w:r w:rsidRPr="00084E62">
        <w:rPr>
          <w:rFonts w:ascii="Sylfaen" w:hAnsi="Sylfaen"/>
          <w:sz w:val="24"/>
          <w:szCs w:val="24"/>
        </w:rPr>
        <w:lastRenderedPageBreak/>
        <w:t>образовательном учреждении ФСИН, входит в состав затрат на его обучение.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Условия контракта о службе в уголовно-исполнительной системе, заключенного с Г. 16 августа 2009 г., на который сослался суд первой инстанции, такого условия также не содержат.</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Указывая на то, что денежное довольствие, полученное сотрудником уголовно-исполнительной системы в период обучения в образовательном учреждении ФСИН, входит в состав расходов на обучение, судебные инстанции не приняли во внимание, что специальными нормативными актами, действовавшими в период спорных отношений и регулировавшими порядок и условия прохождения службы в уголовно-исполнительной системе граждан, проходящих обучение в образовательных учреждениях ФСИН, не урегулирован порядок возмещения затрат на обучение сотрудника уголовно-исполнительной системы в связи с досрочным расторжением контракта, в том числе по инициативе сотрудника уголовно-исполнительной системы.</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Определение N 46-КГ18-28</w:t>
      </w:r>
    </w:p>
    <w:p w:rsidR="00673CC5" w:rsidRPr="00084E62" w:rsidRDefault="00673CC5" w:rsidP="00673CC5">
      <w:pPr>
        <w:pStyle w:val="ConsPlusNormal"/>
        <w:jc w:val="right"/>
        <w:rPr>
          <w:rFonts w:ascii="Sylfaen" w:hAnsi="Sylfaen"/>
          <w:sz w:val="24"/>
          <w:szCs w:val="24"/>
        </w:rPr>
      </w:pPr>
    </w:p>
    <w:p w:rsidR="00673CC5" w:rsidRPr="00084E62" w:rsidRDefault="00673CC5" w:rsidP="00673CC5">
      <w:pPr>
        <w:pStyle w:val="ConsPlusTitle"/>
        <w:jc w:val="center"/>
        <w:outlineLvl w:val="1"/>
        <w:rPr>
          <w:rFonts w:ascii="Sylfaen" w:hAnsi="Sylfaen"/>
          <w:szCs w:val="24"/>
        </w:rPr>
      </w:pPr>
      <w:r w:rsidRPr="00084E62">
        <w:rPr>
          <w:rFonts w:ascii="Sylfaen" w:hAnsi="Sylfaen"/>
          <w:szCs w:val="24"/>
        </w:rPr>
        <w:t>Процессуальные вопросы</w:t>
      </w:r>
    </w:p>
    <w:p w:rsidR="00673CC5" w:rsidRPr="00084E62" w:rsidRDefault="00673CC5" w:rsidP="00673CC5">
      <w:pPr>
        <w:pStyle w:val="ConsPlusNormal"/>
        <w:jc w:val="center"/>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11. Истцы, обращающиеся в суд с требованиями, вытекающими из трудовых отношений, в том числе с требованием об установлении факта трудовых отношений, освобождаются от обязанности по возмещению судебных расходов работодателя, в пользу которого состоялось решение суда, включая расходы на проведение экспертизы.</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Общество обратилось в суд с заявлением о взыскании с Ч. судебных расходов, указав в обоснование, что в рамках судебного разбирательства по ранее рассмотренному делу по иску Ч. к обществу об установлении факта трудовых отношений, о возложении обязанности внести записи в трудовую книжку, произвести отчисления в Пенсионный фонд Российской Федерации, взыскании заработной платы, денежной компенсации за задержку заработной платы, компенсации за неиспользованный отпуск, выходного пособия при увольнении, компенсации морального вреда (далее - иск об установлении факта трудовых отношений) по ходатайству общества была проведена судебная почерковедческая экспертиза (с целью установления лица, подписавшего от имени общества с Ч. трудовой договор, представленный Ч. в качестве доказательства, подтверждающего наличие трудовых отношений между ним и обществом). За проведение экспертизы обществом было уплачено 120 000 руб. Поскольку Ч. в удовлетворении исковых требований было отказано, общество, ссылаясь на ст. 95, 96 и 98 ГПК РФ, просило суд взыскать с Ч. понесенные обществом расходы на проведение экспертизы, связанные с рассмотрением названного гражданского дела.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Определением суда, оставленным без изменения апелляционным определением, заявление общества о взыскании судебных расходов удовлетворено, с Ч. в пользу общества взысканы расходы на проведение экспертизы в размере 120 000 руб.</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Судебная коллегия по гражданским делам Верховного Суда Российской Федерации отменила состоявшиеся судебные акты, разрешила вопрос по существу и отказала </w:t>
      </w:r>
      <w:r w:rsidRPr="00084E62">
        <w:rPr>
          <w:rFonts w:ascii="Sylfaen" w:hAnsi="Sylfaen"/>
          <w:sz w:val="24"/>
          <w:szCs w:val="24"/>
        </w:rPr>
        <w:lastRenderedPageBreak/>
        <w:t>обществу в удовлетворении заявления о взыскании с Ч. расходов на оплату экспертизы по следующим основаниям.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силу ч. 1 ст. 88 ГПК РФ судебные расходы состоят из государственной пошлины и издержек, связанных с рассмотрением дела.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Согласно абзацу второму ст. 94 ГПК РФ к издержкам, связанным с рассмотрением дела, относятся суммы, подлежащие выплате свидетелям, экспертам, специалистам и переводчикам.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По общему правилу, установленному ч. 1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 2 ст. 96 указанного кодекса. В случае если иск удовлетворен частично, указанные в этой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Вместе с тем в целях предоставления дополнительных гарантий гражданам при обращении в суд с иском по требованиям, вытекающим из трудовых отношений, и обеспечения их права на судебную защиту при рассмотрении судом споров по таким требованиям, в ст. 393 ТК РФ установлено исключение из общего правила о распределении судебных расходов.</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соответствии с названной нормой Трудового кодекса Российской Федерации 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освобождаются от оплаты пошлин и судебных расходов.</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п. 4 постановления Пленума Верховного Суда Российской Федерации от 17 марта 2004 г. N 2 "О применении судами Российской Федерации Трудового кодекса Российской Федерации" разъяснено, что по смыслу подп. 1 п. 1 ст. 333.36 части второй НК РФ и ст. 393 ТК РФ работники при обращении в суд с исками о восстановлении на работе, взыскании заработной платы (денежного содержания) и иными требованиями, вытекающими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освобождаются от уплаты судебных расходов.</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Исходя из приведенных нормативных положений и разъяснений Пленума Верховного Суда Российской Федерации по их применению, законодатель, предопределяя обязанность государства обеспечивать надлежащую защиту прав и законных интересов работника как экономически более слабой стороны в трудовом правоотношении, учитывая не только экономическую (материальную), но и организационную зависимость работника от работодателя, в распоряжении которого находится основной массив доказательств по делу, предоставил дополнительную гарантию гражданам при обращении их в суд с иском о защите нарушенных или </w:t>
      </w:r>
      <w:r w:rsidRPr="00084E62">
        <w:rPr>
          <w:rFonts w:ascii="Sylfaen" w:hAnsi="Sylfaen"/>
          <w:sz w:val="24"/>
          <w:szCs w:val="24"/>
        </w:rPr>
        <w:lastRenderedPageBreak/>
        <w:t>оспариваемых трудовых прав, освободив их от уплаты судебных расходов.</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Таким образом, на истца, обратившегося в суд с требованием, вытекающим из трудовых отношений, в том числе с требованием об установлении факта трудовых отношений, не может быть возложена обязанность по оплате судебных расходов работодателя, в пользу которого состоялось решение суда, включая расходы на проведение экспертизы.</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Между тем судебные инстанции, удовлетворяя заявление общества о взыскании расходов на проведение экспертизы с Ч. (истца по ранее рассмотренному делу), вследствие неправильного толкования положений ст. 393 ТК РФ пришли к ошибочному выводу о том, что, поскольку решением суда факт трудовых отношений не установлен, данная норма не подлежит применению при разрешении вопроса о распределении судебных расходов. Делая такой вывод, судебные инстанции не учли, что спор по иску Ч. к обществу об установлении факта трудовых отношений относится к категории трудовых споров. При разрешении этого спора, в том числе при наличии трудового договора, оспариваемого работодателем, суд обязан определить, отвечают ли сложившиеся между сторонами спора отношения признакам трудовых отношений, исключив тем самым правовую неопределенность в характере отношений сторон такого договора, в связи с чем к этим отношениям с учетом предъявленных требований в защиту нарушенных трудовых прав подлежат применению нормы Трудового кодекса Российской Федерации, в том числе ст. 393 ТК РФ об освобождении истца от судебных расходов вне зависимости от результатов рассмотрения дела.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При таких обстоятельствах оснований для возложения на истца Ч. обязанности по возмещению обществу понесенных расходов, связанных с проведением экспертизы при рассмотрении его иска об установлении факта трудовых отношений, у суда не имелось.</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Определение N 3-КГ18-15</w:t>
      </w:r>
    </w:p>
    <w:p w:rsidR="00673CC5" w:rsidRPr="00084E62" w:rsidRDefault="00673CC5" w:rsidP="00673CC5">
      <w:pPr>
        <w:pStyle w:val="ConsPlusNormal"/>
        <w:jc w:val="right"/>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12. Решение суда об определении размера подлежащих возмещению судебных расходов в виде транспортных и иных издержек, связанных с рассмотрением дела, должно быть мотивированным.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Решением суда, оставленным без изменения апелляционным определением, отказано в удовлетворении исковых требований В. к обществу об исполнении обязательств, о взыскании убытков, штрафа и компенсации морального вреда.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Обращаясь в суд с заявлением о взыскании судебных расходов, понесенных в связи с рассмотрением данного гражданского дела, общество ссылалось на то, что в судебных заседаниях районного суда 20 июля, 8 и 14 сентября 2016 г. принимал участие представитель ответчика, направленный в служебную командировку из г. Санкт-Петербурга в г. Нижний Новгород, а в судебном заседании Нижегородского областного суда, состоявшемся 6 декабря 2016 г., по рассмотрению апелляционной жалобы В. участвовали два представителя общества. Продолжительность командировок представителей для явки на каждое судебное заседание в суд первой инстанции с учетом удаленности от места рассмотрения дела составила 3 календарных дня, для явки в </w:t>
      </w:r>
      <w:r w:rsidRPr="00084E62">
        <w:rPr>
          <w:rFonts w:ascii="Sylfaen" w:hAnsi="Sylfaen"/>
          <w:sz w:val="24"/>
          <w:szCs w:val="24"/>
        </w:rPr>
        <w:lastRenderedPageBreak/>
        <w:t>судебное заседание 6 декабря 2016 г. - 2 календарных дня для каждого из двух представителей. Расходы на проезд по маршрутам Санкт-Петербург - Нижний Новгород - Санкт-Петербург и Санкт-Петербург - Москва - Нижний Новгород - Москва - Санкт-Петербург составили 58 814 руб., командировочные расходы - 10 400 руб.</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Отказывая в удовлетворении заявления общества о взыскании судебных расходов, суд первой инстанции исходил из того, что обществом не представлены доказательства, подтверждающие обоснованность и разумность несения затрат на проезд представителей данного общества в вагонах железнодорожного транспорта повышенной комфортности "СВ" и бизнес-класса. Также суд указал, что затраты общества на оплату представителям командировочных расходов (суточных) в силу положений ст. 94 ГПК РФ не относятся к издержкам, связанным с рассмотрением дела.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Отменяя определение суда первой инстанции и частично удовлетворяя заявленные требования, суд апелляционной инстанции, руководствуясь ст. 88, 94 и 100 ГПК РФ и разъяснениями, содержащимися в абзаце втором п. 11 постановления Пленума Верховного Суда Российской Федерации от 21 января 2016 г. N 1 "О некоторых вопросах применения законодательства о возмещении издержек, связанных с рассмотрением дела" (далее - постановление Пленума от 21 января 2016 г. N 1), исходил из чрезмерности предъявленных обществом судебных расходов, на основании чего снизил их размер до 5000 руб.</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Судебная коллегия по гражданским делам Верховного Суда Российской Федерации отменила обжалуемое апелляционное определение и направила дело на новое рассмотрение в суд апелляционной инстанции по следующим основаниям.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Согласно ст. 88 ГПК РФ судебные расходы состоят из государственной пошлины и издержек, связанных с рассмотрением дела.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К издержкам, связанным с рассмотрением дела, относятся в том числе расходы на проезд и проживание сторон и третьих лиц, понесенные ими в связи с явкой в суд, а также другие признанные судом необходимыми расходы (ст. 94 ГПК РФ).</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По общему правилу, предусмотренному ч. 1 ст. 98 ГПК РФ, стороне, в пользу которой состоялось решение суда, суд присуждает возместить с другой стороны все понесенные по делу судебные расходы.</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силу ч. 2 той же статьи данные правила относятся также к распределению судебных расходов, понесенных сторонами в связи с ведением дела в апелляционной, кассационной и надзорной инстанциях.</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Лицо, заявляющее о взыскании судебных издержек, должно доказать факт их несения, а также связь между понесенными указанным лицом издержками и делом, рассматриваемым в суде с его участием. Недоказанность данных обстоятельств является основанием для отказа в возмещении судебных издержек (ч. 1 ст. 56 ГПК РФ и п. 10 постановления Пленума от 21 января 2016 г. N 1).</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В соответствии с разъяснениями, изложенными в п. 14 постановления Пленума от </w:t>
      </w:r>
      <w:r w:rsidRPr="00084E62">
        <w:rPr>
          <w:rFonts w:ascii="Sylfaen" w:hAnsi="Sylfaen"/>
          <w:sz w:val="24"/>
          <w:szCs w:val="24"/>
        </w:rPr>
        <w:lastRenderedPageBreak/>
        <w:t>21 января 2016 г. N 1, транспортные расходы и расходы на проживание представителя стороны возмещаются другой стороной спора в разумных пределах исходя из цен, которые обычно устанавливаются за транспортные услуги, а также цен на услуги, связанные с обеспечением проживания, в месте (регионе), в котором они фактически оказаны.</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Таким образом, при разрешении вопроса о взыскании судебных расходов в виде транспортных и иных издержек юридически значимым является установление связи указанных расходов с рассмотрением дела, их необходимости, оправданности и разумности исходя из цен, которые обычно устанавливаются за данные услуги.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Разрешая вопрос о размере сумм, взыскиваемых в возмещение судебных издержек, суд не вправе уменьшать его произвольно, если другая сторона не заявляет возражения и не представляет доказательства чрезмерности взыскиваемых с нее расходов.</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Вместе с тем в целях реализации задачи судопроизводства по справедливому публичному судебному разбирательству, обеспечения необходимого баланса процессуальных прав и обязанностей сторон (ст. 2, 35 ГПК РФ) суд вправе уменьшить размер судебных издержек, в том числе расходов на оплату услуг представителя, если заявленная к взысканию сумма издержек, исходя из имеющихся в деле доказательств, носит явно неразумный (чрезмерный) характер (п. 11 постановления Пленума от 21 января 2016 г. N 1).</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Поскольку оценка обоснованности требований о возмещении судебных издержек осуществляется по общим правилам гражданского процессуального законодательства, результаты оценки доказательств суд обязан отразить в судебном акте, в котором приводятся мотивы, по которым одни доказательства приняты в качестве средств обоснования выводов суда, другие доказательства отвергнуты судом, а также основания, по которым одним доказательствам отдано предпочтение перед другими (ч. 4 ст. 67 ГПК РФ).</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Отменяя определение суда первой инстанции и разрешая требование общества по существу, суд апелляционной инстанции, установив факт несения заявителем расходов на проезд его представителей к месту слушания дела и обратно в сумме 58 814 руб., оплаты командировочных расходов в сумме 10 400 руб., признал за обществом право на возмещение судебных издержек.</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то же время, определяя размер подлежащих возмещению издержек в сумме 5000 руб., суд апелляционной инстанции в нарушение приведенных выше норм права и разъяснений Верховного Суда Российской Федерации не привел мотивов, по которым признал заявленный размер судебных издержек чрезмерным, то есть не соответствующим необходимости, оправданности и разумности, не указал цены, которые обычно устанавливаются за данные транспортные услуги и другие расходы, связанные с рассмотрением дела, а также не представил расчет, который позволял бы проверить правильность исчисления взысканной судом суммы судебных издержек.</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Определение N 9-КГ18-16</w:t>
      </w:r>
    </w:p>
    <w:p w:rsidR="00673CC5" w:rsidRPr="00084E62" w:rsidRDefault="00673CC5" w:rsidP="00673CC5">
      <w:pPr>
        <w:pStyle w:val="ConsPlusTitle"/>
        <w:jc w:val="center"/>
        <w:outlineLvl w:val="0"/>
        <w:rPr>
          <w:rFonts w:ascii="Sylfaen" w:hAnsi="Sylfaen"/>
          <w:szCs w:val="24"/>
        </w:rPr>
      </w:pPr>
      <w:r w:rsidRPr="00084E62">
        <w:rPr>
          <w:rFonts w:ascii="Sylfaen" w:hAnsi="Sylfaen"/>
          <w:szCs w:val="24"/>
        </w:rPr>
        <w:lastRenderedPageBreak/>
        <w:t>СУДЕБНАЯ КОЛЛЕГИЯ ПО ЭКОНОМИЧЕСКИМ СПОРАМ</w:t>
      </w:r>
    </w:p>
    <w:p w:rsidR="00673CC5" w:rsidRPr="00084E62" w:rsidRDefault="00673CC5" w:rsidP="00673CC5">
      <w:pPr>
        <w:pStyle w:val="ConsPlusNormal"/>
        <w:jc w:val="center"/>
        <w:rPr>
          <w:rFonts w:ascii="Sylfaen" w:hAnsi="Sylfaen"/>
          <w:sz w:val="24"/>
          <w:szCs w:val="24"/>
        </w:rPr>
      </w:pPr>
    </w:p>
    <w:p w:rsidR="00673CC5" w:rsidRPr="00084E62" w:rsidRDefault="00673CC5" w:rsidP="00673CC5">
      <w:pPr>
        <w:pStyle w:val="ConsPlusTitle"/>
        <w:jc w:val="center"/>
        <w:outlineLvl w:val="1"/>
        <w:rPr>
          <w:rFonts w:ascii="Sylfaen" w:hAnsi="Sylfaen"/>
          <w:szCs w:val="24"/>
        </w:rPr>
      </w:pPr>
      <w:r w:rsidRPr="00084E62">
        <w:rPr>
          <w:rFonts w:ascii="Sylfaen" w:hAnsi="Sylfaen"/>
          <w:szCs w:val="24"/>
        </w:rPr>
        <w:t>Практика применения законодательства о юридических лицах</w:t>
      </w:r>
    </w:p>
    <w:p w:rsidR="00673CC5" w:rsidRPr="00084E62" w:rsidRDefault="00673CC5" w:rsidP="00673CC5">
      <w:pPr>
        <w:pStyle w:val="ConsPlusNormal"/>
        <w:jc w:val="center"/>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13. Отсутствие формального признака контроля (50% и более участия в уставном капитале дочернего общества) не препятствует установлению наличия у основного общества иной фактической возможности определять решения, принимаемые дочерним обществом.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Агентство обратилась в арбитражный суд с иском к обществу 1 о расторжении предварительного договора купли-продажи недвижимого имущества в связи с неисполнением его условий о заключении основного договора купли-продажи недвижимого имущества и взыскании солидарно с общества 1 (дочернее общество) и фирмы (основное общество) обеспечительного платежа, штрафа и убытков; с иском к обществу 2 о расторжении предварительного договора купли-продажи недвижимого имущества в связи с неисполнением его условий о заключении основного договора купли-продажи недвижимого имущества и взыскании солидарно с общества 2 (дочернее общество) и фирмы (основное общество) обеспечительного платежа, штрафа и убытков.</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Решением суда первой инстанции, оставленным без изменения постановлением суда апелляционной инстанции, заявленные требования удовлетворены.</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Арбитражный суд округа постановлением указанные судебные акты отменил в части солидарного взыскания денежных средств с фирмы, в иске к фирме отказал.</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Судебная коллегия Верховного Суда Российской Федерации отменила принятые по делу судебные акты, направив дело на новое рассмотрение в суд первой инстанции по следующим основаниям.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Пункт 1 ст. 67.3 ГК РФ устанавливает открытый перечень критериев, позволяющих квалифицировать общества в качестве основного и дочернего.</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При этом в отличие от утратившей силу с 1 сентября 2014 г. редакции ст. 105 ГК РФ, которую неправомерно применил суд округа, к таким критериям отнесены: 1) преобладающее участие одного общества в уставном капитале другого, 2) наличие соответствующего договора между обществами, 3) иная возможность одного общества определять решения, принимаемые другим обществом.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Фактическая возможность определять такие решения не связана напрямую с размером участия одного общества в уставном капитале другого или наличием договора между ними, а обусловлена, например, корпоративной структурой группы компаний, порядком заключения сделок, установленным внутри такой группы, степенью участия в управлении обществом со стороны иных участников общества и т.д. Поэтому отсутствие формального признака контроля (50% и более участия в уставном капитале дочернего общества) не препятствует установлению наличия иной фактической возможности определять решения, принимаемые дочерним обществом. Удовлетворение таким дополнительным критериям подлежит оценке с учетом доказательств, представленных </w:t>
      </w:r>
      <w:r w:rsidRPr="00084E62">
        <w:rPr>
          <w:rFonts w:ascii="Sylfaen" w:hAnsi="Sylfaen"/>
          <w:sz w:val="24"/>
          <w:szCs w:val="24"/>
        </w:rPr>
        <w:lastRenderedPageBreak/>
        <w:t>сторонами.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силу п. 2 ст. 67.3 ГК РФ 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(п. 3 ст. 401 ГК РФ).</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Наличие таких указаний или согласия при совершении конкретной сделки входит в предмет доказывания с учетом представленных сторонами доказательств.</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Если истец приводит достаточно серьезные доводы и представляет существенные косвенные доказательства, которые во взаимосвязи позволяют признать убедительными его аргументы о возникновении отношений фактического контроля и подчиненности, то ответчики должны доказать обстоятельства, на которые они ссылаются как на основание своих возражений по заявленному иску (ст. 65 АПК РФ).</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этом случае установление судом наличия указаний или согласия основного общества является основанием для привлечения его к солидарной ответственности по обязательствам дочернего общества (п. 2 ст. 67.3, п. 2, 3 ст. 401 ГК РФ).</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Отсутствие формального контроля (49,95%) должно оцениваться судом с учетом наличия иных участников, размера их участия и степени вовлеченности в процесс управления группой компаний.</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Определение N 305-ЭС18-12143</w:t>
      </w:r>
    </w:p>
    <w:p w:rsidR="00673CC5" w:rsidRPr="00084E62" w:rsidRDefault="00673CC5" w:rsidP="00673CC5">
      <w:pPr>
        <w:pStyle w:val="ConsPlusNormal"/>
        <w:jc w:val="right"/>
        <w:rPr>
          <w:rFonts w:ascii="Sylfaen" w:hAnsi="Sylfaen"/>
          <w:sz w:val="24"/>
          <w:szCs w:val="24"/>
        </w:rPr>
      </w:pPr>
    </w:p>
    <w:p w:rsidR="00673CC5" w:rsidRPr="00084E62" w:rsidRDefault="00673CC5" w:rsidP="00673CC5">
      <w:pPr>
        <w:pStyle w:val="ConsPlusTitle"/>
        <w:jc w:val="center"/>
        <w:outlineLvl w:val="1"/>
        <w:rPr>
          <w:rFonts w:ascii="Sylfaen" w:hAnsi="Sylfaen"/>
          <w:szCs w:val="24"/>
        </w:rPr>
      </w:pPr>
      <w:r w:rsidRPr="00084E62">
        <w:rPr>
          <w:rFonts w:ascii="Sylfaen" w:hAnsi="Sylfaen"/>
          <w:szCs w:val="24"/>
        </w:rPr>
        <w:t>Практика применения законодательства о банкротстве</w:t>
      </w:r>
    </w:p>
    <w:p w:rsidR="00673CC5" w:rsidRPr="00084E62" w:rsidRDefault="00673CC5" w:rsidP="00673CC5">
      <w:pPr>
        <w:pStyle w:val="ConsPlusNormal"/>
        <w:jc w:val="center"/>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14. Если обязательство передать нежилое помещение носит текущий характер, судом в рамках дела о банкротстве застройщика должен быть рассмотрен по существу вопрос о допустимости отобрания у застройщика индивидуально-определенной вещи в пользу участника долевого строительства (покупателя).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рамках дела о несостоятельности (банкротстве) должника с применением положений параграфа 7 гл. IX Закона о банкротстве Ф. обратился в суд первой инстанции с заявлением о признании права собственности на нежилые помещения.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Определением суда первой инстанции, оставленным без изменения постановлениями суда апелляционной инстанции и арбитражного суда округа, в удовлетворении заявления отказано. Суды исходили из того, что Ф. не является участником строительства по смыслу ст. 201.1 Закона о банкротстве, в связи с чем не наделен правом предъявления требования о передаче нежилого помещения в собственность. В противном случае были бы нарушены принципы очередности и пропорциональности удовлетворения требований иных кредиторов должника. При этом суды установили, что с заявлением о включении в реестр требований кредиторов должника денежного требования в размере стоимости нежилых помещений Ф. не обращался.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lastRenderedPageBreak/>
        <w:t>Судебная коллегия Верховного Суда Российской Федерации отменила названные судебные акты и направила обособленный спор на новое рассмотрение в суд первой инстанции по следующим основаниям.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Требование Ф., поименованное как заявление о признании права собственности на нежилые помещения, по сути, представляет собой требование о понуждении к исполнению обязательства в натуре (об </w:t>
      </w:r>
      <w:proofErr w:type="spellStart"/>
      <w:r w:rsidRPr="00084E62">
        <w:rPr>
          <w:rFonts w:ascii="Sylfaen" w:hAnsi="Sylfaen"/>
          <w:sz w:val="24"/>
          <w:szCs w:val="24"/>
        </w:rPr>
        <w:t>обязании</w:t>
      </w:r>
      <w:proofErr w:type="spellEnd"/>
      <w:r w:rsidRPr="00084E62">
        <w:rPr>
          <w:rFonts w:ascii="Sylfaen" w:hAnsi="Sylfaen"/>
          <w:sz w:val="24"/>
          <w:szCs w:val="24"/>
        </w:rPr>
        <w:t xml:space="preserve"> передать нежилые помещения) и в соответствии со сложившейся судебной практикой рассматривается по правилам ст. 308.3, 398, п. 2 ст. 463, п. 3 ст. 551 ГК РФ с учетом особенностей, установленных законодательством о банкротстве.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ситуации, когда подобное требование носит реестровый характер, оно по смыслу разъяснений п. 34 постановления Пленума Высшего Арбитражного Суда Российской Федерации от 22 июня 2012 г. N 35 "О некоторых процессуальных вопросах, связанных с рассмотрением дел о банкротстве" (далее - постановление N 35) в рамках дела о несостоятельности застройщика подлежит трансформации в денежное и удовлетворению в составе четвертой очереди (ст. 201.9 Закона о банкротстве).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Если же обязательство передать нежилое помещение носит текущий характер, судом в рамках дела о банкротстве застройщика может быть рассмотрен по существу вопрос о допустимости отобрания у застройщика индивидуально-определенной вещи в пользу участника долевого строительства (покупателя). Текущим такое требование признается в случае, если договор участия в долевом строительстве заключен и оплата за помещения произведена после возбуждения дела о банкротстве застройщика при условии, что целью совершения сделки является </w:t>
      </w:r>
      <w:proofErr w:type="spellStart"/>
      <w:r w:rsidRPr="00084E62">
        <w:rPr>
          <w:rFonts w:ascii="Sylfaen" w:hAnsi="Sylfaen"/>
          <w:sz w:val="24"/>
          <w:szCs w:val="24"/>
        </w:rPr>
        <w:t>дофинансирование</w:t>
      </w:r>
      <w:proofErr w:type="spellEnd"/>
      <w:r w:rsidRPr="00084E62">
        <w:rPr>
          <w:rFonts w:ascii="Sylfaen" w:hAnsi="Sylfaen"/>
          <w:sz w:val="24"/>
          <w:szCs w:val="24"/>
        </w:rPr>
        <w:t xml:space="preserve"> в строительство объекта (п. 1 ст. 6 ГК РФ, ст. 5 Закона о банкротстве). Суд может удовлетворить требование такого кредитора, если строительство объекта на момент рассмотрения спора завершено и не нарушается очередность удовлетворения иных текущих требований.</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Однако, поскольку упомянутое поведение (передача денег застройщику, в отношение которого возбуждено дело о банкротстве) не является типичным для данной сферы правоотношений (существует вероятность заключения фиктивных договоров), при рассмотрении подобных обособленных споров суду следует детально исследовать вопрос о добросовестности сторон сделки (п. 3 ст. 1, ст. 10 ГК РФ). Кроме этого, необходимо проверять реальность внесения платы за приобретаемые помещения (п. 26 постановления N 35).</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Определение N 305-ЭС15-20071 (6)</w:t>
      </w:r>
    </w:p>
    <w:p w:rsidR="00673CC5" w:rsidRPr="00084E62" w:rsidRDefault="00673CC5" w:rsidP="00673CC5">
      <w:pPr>
        <w:pStyle w:val="ConsPlusNormal"/>
        <w:jc w:val="right"/>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15. Требование кредитора об осуществлении первоначального исполнения в части основного долга должно удовлетворяться после требований кредиторов третьей очереди и кредиторов, чьи требования заявлены после закрытия реестра требований кредиторов, но приоритетно перед лицами, получающими имущество должника по правилам п. 1 ст. 148 Закона о банкротстве и п. 8 ст. 63 ГК РФ.</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Банком (цедент) и должником (цессионарий) заключен договор уступки прав (требований), по которому цедент обязался уступить цессионарию права требования к </w:t>
      </w:r>
      <w:r w:rsidRPr="00084E62">
        <w:rPr>
          <w:rFonts w:ascii="Sylfaen" w:hAnsi="Sylfaen"/>
          <w:sz w:val="24"/>
          <w:szCs w:val="24"/>
        </w:rPr>
        <w:lastRenderedPageBreak/>
        <w:t>заемщику - обществу, а цессионарий обязался оплатить стоимость уступаемых прав. По условиям договора уступка происходит после полной уплаты указанной суммы и только при условии, что совершена оплата по иным соглашениям об уступке между цедентом и цессионарием.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Денежные средства уплачены банку не были. Договором предусмотрено, что в случае неисполнения обязанности по оплате начисляется неустойка.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рамках дела о банкротстве должника банк обратился с заявлением о включении своего требования в виде основного долга и неустойки в реестр требований кредиторов должника.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Определением суда первой инстанции в удовлетворении заявления отказано.</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Постановлением суда апелляционной инстанции, оставленным без изменения постановлением арбитражного суда округа, названное определение отменено, заявленные требования удовлетворены.</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Судебная коллегия Верховного Суда Российской Федерации отменила постановления суда апелляционной инстанции и арбитражного суда округа в части включения в реестр требований кредиторов требование банка в виде основного долга и признала требование банка обоснованным и подлежащим удовлетворению после требований кредиторов, расчеты с которыми производятся по правилам абзаца первого п. 4 ст. 142 Закона о банкротстве по следующим основаниям.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Из приведенных выше обстоятельств следует, что спорный договор уступки прав предусматривал поочередное исполнение обязательств его сторонами: сначала должник должен был в полном объеме произвести оплату (как по этому договору, так и по иным связанным договорам цессии), затем происходил переход права требования от банка к должнику.</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При проведении процедур несостоятельности подлежит ведению реестр требований кредиторов, в котором учитываются все требования к должнику, возникшие до возбуждения дела о банкротстве. Указанные требования учитываются в реестре, а затем удовлетворяются, в том числе согласно принципу очередности (п. 7 ст. 16, п. 4 ст. 134, п. 2 ст. 142 Закона о банкротстве). По общему правилу, очередность устанавливается исходя из признаваемой правопорядком степени значимости подлежащих защите интересов конкретной группы кредиторов, чьи требования оставлены неудовлетворенными после вступления в отношения с должником. Чем более значимыми (в том числе исходя из целей банкротства) признаются интересы конкретной группы кредиторов, объединенной общностью правовой природы принадлежащих им требований, тем в более приоритетном порядке происходит погашение таких требований в процедуре несостоятельности. В случае отсутствия специальной оговорки о приоритетном порядке удовлетворения конкретной категории требований они учитываются и погашаются в составе третьей очереди (абзац четвертый п. 4 ст. 134 Закона о банкротстве).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lastRenderedPageBreak/>
        <w:t>Предполагается, что кредиторы, прежде чем их требование включается в реестр, осуществили какое-либо предоставление в пользу имущественной массы должника (пополнили ее) либо должником была умалена имущественная масса таких кредиторов (в том числе за счет изъятия, повреждения какой-нибудь ценности), в связи с чем возникла обязанность произвести возмещение. Таким образом, по общему правилу, кредиторами являются лица, которые в результате вступления в отношения с должником претерпели определенные негативные последствия по причине последующего применения к должнику процедур несостоятельности. Этим объясняется, почему такие кредиторы вправе претендовать на распределение средств, вырученных от реализации конкурсной массы.</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Однако кредитор, который требует осуществления первоначального предоставления, в формировании конкурсной массы (даже косвенно) не участвовал, поскольку свое встречное предоставление по обязательству не осуществил. В связи с этим было бы неверным (п. 2 ст. 6 ГК РФ) уравнять в правах (поставить в одну очередь) кредиторов по требованию об осуществлении первоначального предоставления (в части основного долга) и кредиторов, непосредственно пострадавших от взаимодействия с должником. Последние должны иметь право получить удовлетворение своих требований приоритетно перед первыми. Как указано выше, требования основной части рядовых кредиторов подлежат включению в третью очередь реестра. Далее подлежат удовлетворению требования "</w:t>
      </w:r>
      <w:proofErr w:type="spellStart"/>
      <w:r w:rsidRPr="00084E62">
        <w:rPr>
          <w:rFonts w:ascii="Sylfaen" w:hAnsi="Sylfaen"/>
          <w:sz w:val="24"/>
          <w:szCs w:val="24"/>
        </w:rPr>
        <w:t>зареестровых</w:t>
      </w:r>
      <w:proofErr w:type="spellEnd"/>
      <w:r w:rsidRPr="00084E62">
        <w:rPr>
          <w:rFonts w:ascii="Sylfaen" w:hAnsi="Sylfaen"/>
          <w:sz w:val="24"/>
          <w:szCs w:val="24"/>
        </w:rPr>
        <w:t>" кредиторов (п. 4 ст. 142 Закона о банкротстве; фактически - четвертая очередь), поскольку ими требования предъявлены с пропуском срока закрытия реестра при отсутствии уважительных причин для восстановления такого срока.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Вместе с тем требования "опоздавших" кредиторов по своей правовой природе аналогичны требованиям кредиторов третьей очереди, они также в имущественном смысле пострадали от вступления в правоотношения с должником, и потому им не может противопоставляться задолженность перед кредиторами, не участвовавшими в наполнении конкурсной массы. В то же время необходимо принимать во внимание, что открытие процедуры несостоятельности само по себе не прекращает обязательство со встречным исполнением, достигнутые сторонами договоренности и основанные на них разумные ожидания должны уважаться правопорядком (</w:t>
      </w:r>
      <w:proofErr w:type="spellStart"/>
      <w:r w:rsidRPr="00084E62">
        <w:rPr>
          <w:rFonts w:ascii="Sylfaen" w:hAnsi="Sylfaen"/>
          <w:sz w:val="24"/>
          <w:szCs w:val="24"/>
        </w:rPr>
        <w:t>пп</w:t>
      </w:r>
      <w:proofErr w:type="spellEnd"/>
      <w:r w:rsidRPr="00084E62">
        <w:rPr>
          <w:rFonts w:ascii="Sylfaen" w:hAnsi="Sylfaen"/>
          <w:sz w:val="24"/>
          <w:szCs w:val="24"/>
        </w:rPr>
        <w:t>. 1 и 2 ст. 1, ст. 309 ГК РФ), а потому полный отказ во включении в реестр требований кредиторов по первоначальному исполнению не соответствовал бы целям регулирования гражданско-правовых отношений.</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Исходя из принципов добросовестности, разумности и справедливости (п. 2 ст. 6 ГК РФ) требования кредиторов об осуществлении первоначального предоставления в части основного долга должны удовлетворяться после требований как кредиторов третьей очереди, так и "опоздавших" кредиторов (далее - пятая очередь), но приоритетно перед лицами, получающими имущество должника по правилам п. 1 ст. 148 Закона о банкротстве, п. 8 ст. 63 ГК РФ. Тем самым достигается баланс между недопустимостью ущемления прав кредиторов, понесших негативные последствия от вступления в отношения с должником, и правами кредитора по </w:t>
      </w:r>
      <w:proofErr w:type="spellStart"/>
      <w:r w:rsidRPr="00084E62">
        <w:rPr>
          <w:rFonts w:ascii="Sylfaen" w:hAnsi="Sylfaen"/>
          <w:sz w:val="24"/>
          <w:szCs w:val="24"/>
        </w:rPr>
        <w:t>непрекращенному</w:t>
      </w:r>
      <w:proofErr w:type="spellEnd"/>
      <w:r w:rsidRPr="00084E62">
        <w:rPr>
          <w:rFonts w:ascii="Sylfaen" w:hAnsi="Sylfaen"/>
          <w:sz w:val="24"/>
          <w:szCs w:val="24"/>
        </w:rPr>
        <w:t xml:space="preserve"> обязательству со встречным исполнением. Требования такого кредитора пятой очереди не должны </w:t>
      </w:r>
      <w:r w:rsidRPr="00084E62">
        <w:rPr>
          <w:rFonts w:ascii="Sylfaen" w:hAnsi="Sylfaen"/>
          <w:sz w:val="24"/>
          <w:szCs w:val="24"/>
        </w:rPr>
        <w:lastRenderedPageBreak/>
        <w:t>учитываться при определении количества голосов на собрании кредиторов (</w:t>
      </w:r>
      <w:proofErr w:type="spellStart"/>
      <w:r w:rsidRPr="00084E62">
        <w:rPr>
          <w:rFonts w:ascii="Sylfaen" w:hAnsi="Sylfaen"/>
          <w:sz w:val="24"/>
          <w:szCs w:val="24"/>
        </w:rPr>
        <w:t>пп</w:t>
      </w:r>
      <w:proofErr w:type="spellEnd"/>
      <w:r w:rsidRPr="00084E62">
        <w:rPr>
          <w:rFonts w:ascii="Sylfaen" w:hAnsi="Sylfaen"/>
          <w:sz w:val="24"/>
          <w:szCs w:val="24"/>
        </w:rPr>
        <w:t>. 1 и 3 ст. 12 Закона о банкротстве), однако он вправе участвовать в их проведении без права голоса.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Кроме того, задолженность перед таким кредитором учитывается при определении наличия права на самостоятельное оспаривание сделок по специальным основаниям (п. 2 ст. 61.9 Закона о банкротстве), а также при исчислении размера субсидиарной ответственности (п. 11 ст. 61.11 Закона о банкротстве).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 учетом фикции наступления срока исполнения обязательства должника по отношению к его кредиторам после введения первой процедуры несостоятельности (например, п. 3 ст. 63, абзац второй п. 1 ст. 126 Закона о банкротстве) кредитор по первоначальному исполнению вправе отступить от согласованной в договоре последовательности обмена предоставлениями и осуществить в пользу должника (банкрота) свое последующее исполнение, после чего обратиться с заявлением о включении своего требования к должнику в третью очередь реестра, поскольку в таком случае он участвует в наполнении конкурсной массы. Если такое последующее предоставление будет осуществлено после включения требования кредитора в пятую очередь, он вправе заявить ходатайство об уточнении реестра требований кредиторов (п. 1 ст. 60 Закона о банкротстве) и изменении очереди погашения долга перед ним с пятой на третью.</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Кредитор по первоначальному исполнению также претерпевает негативные последствия от неисполнения должником своей обязанности, в результате чего на стороне такого кредитора могут образовываться убытки. Причем наличие таких убытков подразумевает умаление имущественной массы кредитора, а потому требование об их возмещении подлежит включению в третью очередь реестра. В данном случае договором предусмотрено начисление неустойки при неисполнении должником обязанности по оплате. Предполагается, что такая неустойка соразмерно покрывает образовавшиеся на стороне кредитора убытки, в связи с чем такая неустойка, начисленная до введения наблюдения (абзац девятый п. 1 ст. 63 Закона о банкротстве), подлежит включению в реестр (п. 3 ст. 137 Закона о банкротстве). При этом если банк полагает, что неустойка не покрывает в полной мере образовавшиеся убытки, он вправе требовать возмещения убытков в непокрытой части (п. 1 ст. 394 ГК РФ).</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Определение N 305-ЭС18-11840</w:t>
      </w:r>
    </w:p>
    <w:p w:rsidR="00673CC5" w:rsidRPr="00084E62" w:rsidRDefault="00673CC5" w:rsidP="00673CC5">
      <w:pPr>
        <w:pStyle w:val="ConsPlusNormal"/>
        <w:jc w:val="right"/>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16. Конкурсный кредитор, отвечающий критерию п. 9 ст. 16 Закона о банкротстве, обладает правом запрашивать у конкурсного управляющего кредитной организации сведения о состоянии реестра, а именно о личности кредиторов и размере долга перед ними, без той информации, которая не требуется для последующего заявления возражений (например, паспортных данных и т.д.). Для реализации указанного права кредитор обязан подтвердить наличие у него законного интереса в получении информации.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И., являющийся кредитором банка, дважды обращался к конкурсному управляющему банка (далее - агентство) с требованием о представлении заверенной </w:t>
      </w:r>
      <w:r w:rsidRPr="00084E62">
        <w:rPr>
          <w:rFonts w:ascii="Sylfaen" w:hAnsi="Sylfaen"/>
          <w:sz w:val="24"/>
          <w:szCs w:val="24"/>
        </w:rPr>
        <w:lastRenderedPageBreak/>
        <w:t>копии реестра требований кредиторов, ссылаясь на положения п. 9 ст. 16 Закона о банкротстве.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Агентство отказало И. в представлении соответствующих документов, что послужило основанием для обращения И. в арбитражный суд с жалобой на бездействие конкурсного управляющего.</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Определением суда первой инстанции, оставленным без изменения постановлениями суда апелляционной инстанции и арбитражного суда округа, жалоба оставлена без рассмотрения. Суды отметили, что по смыслу ст. 189.59, 189.60, </w:t>
      </w:r>
      <w:proofErr w:type="spellStart"/>
      <w:r w:rsidRPr="00084E62">
        <w:rPr>
          <w:rFonts w:ascii="Sylfaen" w:hAnsi="Sylfaen"/>
          <w:sz w:val="24"/>
          <w:szCs w:val="24"/>
        </w:rPr>
        <w:t>пп</w:t>
      </w:r>
      <w:proofErr w:type="spellEnd"/>
      <w:r w:rsidRPr="00084E62">
        <w:rPr>
          <w:rFonts w:ascii="Sylfaen" w:hAnsi="Sylfaen"/>
          <w:sz w:val="24"/>
          <w:szCs w:val="24"/>
        </w:rPr>
        <w:t>. 2 и 5 ст. 189.82 Закона о банкротстве отдельные кредиторы не имеют права обращаться с жалобой на действия арбитражного управляющего банка, такое полномочие кредиторы реализуют через собрание либо комитет кредиторов. Во-вторых, суды указали, что положения п. 7 ст. 189.87 Закона о банкротстве, предусматривающие только возможность получения кредитором выписки из реестра с информацией о его требовании, являются специальными по отношению к п. 9 ст. 16 данного Закона, что означает невозможность при банкротстве кредитных организаций требовать у арбитражного управляющего копию всего реестра. В-третьих, суды сослались на ст. 26 Федерального закона от 2 декабря 1990 г. N 395-I "О банках и банковской деятельности" (далее - Закон о банках и банковской деятельности), закрепляющую положения о банковской тайне клиентов кредитной организации. В реестре требований кредиторов банка содержится такая информация, как паспортные данные, адрес регистрации, личные телефоны, реквизиты банковских договоров, суммы остатков на счетах, номера лицевых счетов. Все эти данные не могут передаваться третьим лицам, а потому отдельный кредитор не может получить копию всего реестра.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Судебная коллегия Верховного Суда Российской Федерации отменила названные судебные акты и направила обособленный спор на новое рассмотрение в суд первой инстанции по следующим основаниям.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Вывод судов об отсутствии у отдельного кредитора банка права на обжалование действий (бездействия) управляющего ошибочен. Согласно п. 3 ст. 189.7 Закона о банкротстве отношения, связанные с несостоятельностью (банкротством) кредитных организаций и не урегулированные параграфом 4.1, регулируются в том числе гл. I и III этого Закона. Поскольку в параграфе 4.1 (в том числе в п. 2 ст. 189.82 Закона) отсутствует запрет на обжалование действий (бездействия) конкурсного управляющего банка кредитором в самостоятельном порядке, следует признать, что в такой ситуации применяется общая норма п. 1 ст. 60 Закона о банкротстве (гл. III), предполагающая возможность предъявления соответствующих жалоб.</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При этом вывод судов о наличии права на обжалование действий управляющего только у комитета кредиторов, опирающийся на п. 5 ст. 189.82 Закона, является ошибочным, поскольку названная норма регулирует вопросы обращения с жалобой в Банк России, а не в суд, как в настоящем случае. При таких условиях жалоба И. оставлена без рассмотрения при неправильном применении норм законодательства о несостоятельности.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lastRenderedPageBreak/>
        <w:t>Кроме того, нельзя поддержать и вывод судов о соотношении п. 9 ст. 16 и п. 7 ст. 189.87 названного Закона. Установленная последней из названных норм обязанность управляющего представить выписку из реестра в части требования конкретного кредитора не препятствует применению общей нормы п. 9 ст. 16 Закона (гл. I) о праве кредитора, обладающего не менее чем одним процентом кредиторской задолженности, потребовать выдачи копии всего реестра требований кредиторов. При этом на протяжении рассмотрения обособленного спора И. ссылался на то, что ему принадлежит четыре процента от всех включенных в реестр требований.</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Суды не рассмотрели вопрос о том, все ли включенные в реестр требования защищены банковской тайной.</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Само по себе признание кредитной организации банкротом не устраняет режима банковской тайны. В то же время следует принимать во внимание, что нахождение банка в конкурсном производстве с высокой степенью вероятности может свидетельствовать о том, что денежных средств для погашения долга перед всеми кредиторами недостаточно. Поэтому в случае признания каждого нового требования обоснованным доля удовлетворения требований единого гражданско-правового сообщества, объединяющего других кредиторов, снижается, в связи с чем они объективно заинтересованы, чтобы в реестр включалась только реально существующая задолженность.</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Поскольку первичную проверку обоснованности требований кредиторов проводит конкурсный управляющий кредитной организации (п. 4 ст. 189.85 Закона о банкротстве), реализация названного выше интереса группы остальных кредиторов осуществляется посредством заявления возражений против результатов рассмотрения арбитражным управляющим требований конкретных кредиторов. Иной подход (запрет на заявление возражений) исключал бы судебный контроль над действиями конкурсного управляющего и противоречил бы конституционной гарантии на судебную защиту прав и свобод каждого (п. 23 Обзора судебной практики Верховного Суда Российской Федерации N 3 (2018), утвержденного Президиумом Верховного Суда Российской Федерации 14 ноября 2018 г.).</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Однако для того, чтобы иметь возможность возражать против конкретных требований, сообщество кредиторов банка должно располагать сведениями о результатах формирования конкурсным управляющим реестра. В обратном случае содержание формально предоставленного им права контролировать деятельность управляющего было бы нивелировано невозможностью его реализации. В связи с этим следует признать наличие у кредитора, отвечающего критерию п. 9 ст. 16 Закона о банкротстве, права запрашивать у конкурсного управляющего кредитной организации сведения о состоянии реестра, а именно о личности кредиторов и размере долга перед ними, без той информации, которая не требуется для последующего заявления возражений (например, паспортных данных и т.д.).</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Тем не менее, исходя из необходимости соблюдения интересов не только сообщества кредиторов банка, но и его клиентов, защищаемых банковской тайной, следует также признать, что сам по себе запрос информации без указания мотивов </w:t>
      </w:r>
      <w:r w:rsidRPr="00084E62">
        <w:rPr>
          <w:rFonts w:ascii="Sylfaen" w:hAnsi="Sylfaen"/>
          <w:sz w:val="24"/>
          <w:szCs w:val="24"/>
        </w:rPr>
        <w:lastRenderedPageBreak/>
        <w:t>необходимости ее раскрытия недостаточен для удовлетворения соответствующего требования кредитора. Для реализации права на получение информации о состоянии реестра кредитор, в частности, может привести основанные на косвенных доказательствах доводы, которые бы ставили под сомнение надлежащее осуществление конкурсным управляющим своих полномочий в рамках дела о банкротстве или свидетельствовали бы об отсутствии доверия сообщества кредиторов к такому управляющему; он может ссылаться и на иные имеющиеся у него (в том числе полученные на собрании кредиторов, в результате анализа отчетности должника и его аффилированных лиц, из общедоступных источников и т.д.) сведения о несоответствии внесенных в реестр требований действительной долговой нагрузке банка.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Первоначально требование с запросом информации направляется в адрес арбитражного управляющего кредитной организации, который рассматривает его по существу. В случае отказа управляющего в предоставлении сведений кредитор (как в рассматриваемом случае и было сделано) вправе обратиться в суд с жалобой на действия (бездействие) такого управляющего. Разрешая подобный спор, суд по существу оценивает убедительность доводов и доказательств кредитора, претендующего на получение копии реестра.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Если же управляющий принял решение раскрыть информацию (или в случае окончания спора в суде в пользу кредитора), то он обязан, прежде чем передать соответствующие документы, потребовать от кредитора выдачи расписки, в которой тот подтвердит, что предупрежден о конфиденциальном режиме получаемой информации и об обязанности ее сохранять. Такой подход вытекает из смысла разъяснений, данных в абзаце втором п. 15 информационного письма Президиума Высшего Арбитражного Суда Российской Федерации от 18 января 2011 г. N 144 "О некоторых вопросах практики рассмотрения арбитражными судами споров о предоставлении информации участникам хозяйственных обществ". При несоблюдении обязанности сохранять конфиденциальные сведения лицо, чьи права были нарушены, вправе требовать возмещения убытков нарушителем по общим правилам гражданского законодательства.</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Определение N 305-ЭС18-5703 (3)</w:t>
      </w:r>
    </w:p>
    <w:p w:rsidR="00673CC5" w:rsidRPr="00084E62" w:rsidRDefault="00673CC5" w:rsidP="00673CC5">
      <w:pPr>
        <w:pStyle w:val="ConsPlusNormal"/>
        <w:jc w:val="right"/>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17. Само по себе возникновение картотеки на одном корреспондентском счете не позволяло судам применить презумпцию, закрепленную подп. 1 п. 5 ст. 189.40 Закона о банкротстве, к клиенту, выполнившему операцию через иной корреспондентский субсчет. Данное обстоятельство могло быть принято во внимание при наличии иных (дополнительных) свидетельств нетипичности банковской операции для конкретной кредитной организации и (или) ее клиента, которые бы в совокупности указывали на то, что платеж (перевод) совершен за пределами обычной хозяйственной деятельности.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Обществом и банком заключен депозитный договор, в котором закреплено право общества на свободное истребование части депозита (при условии сохранения им неснижаемого остатка на депозитном счете).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Накануне назначения (за один-два дня) Центральным Банком России временной </w:t>
      </w:r>
      <w:r w:rsidRPr="00084E62">
        <w:rPr>
          <w:rFonts w:ascii="Sylfaen" w:hAnsi="Sylfaen"/>
          <w:sz w:val="24"/>
          <w:szCs w:val="24"/>
        </w:rPr>
        <w:lastRenderedPageBreak/>
        <w:t>администрации по управлению банком в соответствии с условиями депозитного договора на основании писем общества и двух платежных поручений банк перечислил денежные средства на расчетный счет общества, открытый в иной кредитной организации.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Впоследствии банк признан несостоятельным (банкротом), полномочия конкурсного управляющего возложены на государственную корпорацию "Агентство по страхованию вкладов" (далее - агентство).</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Полагая, что указанные банковские операции по перечислению денежных средств являются недействительными, повлекшими за собой оказание предпочтения обществу как одному из кредиторов должника (ст. 189.40, п. 2 ст. 61.3 Закона о банкротстве), агентство обратилось в суд с заявлением об их оспаривании.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Определением арбитражного суда первой инстанции, оставленным без изменения постановлениями суда апелляционной инстанции и арбитражного суда округа, заявление агентства удовлетворено в части; недействительными признаны две банковские операции по перечислению денежных средств; применены последствия их недействительности; в удовлетворении остальной части требований агентства отказано.</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Судебная коллегия Верховного Суда Российской Федерации отменила названные судебные акты в части удовлетворения требований агентства и направила обособленный спор на новое рассмотрение в суд первой инстанции по следующим основаниям.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Согласно п. 3 ст. 61.1, абзацу пятому </w:t>
      </w:r>
      <w:proofErr w:type="spellStart"/>
      <w:r w:rsidRPr="00084E62">
        <w:rPr>
          <w:rFonts w:ascii="Sylfaen" w:hAnsi="Sylfaen"/>
          <w:sz w:val="24"/>
          <w:szCs w:val="24"/>
        </w:rPr>
        <w:t>пп</w:t>
      </w:r>
      <w:proofErr w:type="spellEnd"/>
      <w:r w:rsidRPr="00084E62">
        <w:rPr>
          <w:rFonts w:ascii="Sylfaen" w:hAnsi="Sylfaen"/>
          <w:sz w:val="24"/>
          <w:szCs w:val="24"/>
        </w:rPr>
        <w:t>. 1 и 2 ст. 61.3, ст. 189.40 Закона о банкротстве банковская операция, совершенная банком-должником в течение одного месяца до назначения временной администрации по управлению кредитной организацией, может быть признана недействительной, если ее совершение привело к тому, что отдельному кредитору оказано предпочтение по отношению к другим кредиторам.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При этом в соответствии с общим правилом, закрепленным п. 2 ст. 61.4 Закона о банкротстве, сделки, совершаемые в обычной хозяйственной деятельности, осуществляемой должником, не могут быть оспорены на основании ст. 61.3 Закона о банкротстве, если цена передаваемого по ним имущества или размер принятых обязательств не превышает одного процента от стоимости активов должника.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Переводы денежных средств по поручениям клиентов относятся к числу операций, регулярно выполняемых кредитными организациями. Они, как правило, совершаются в процессе обычной хозяйственной деятельности (ст. 1 и 5 Федерального закона от 2 декабря 1990 г. N 395-I "О банках и банковской деятельности").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Такие переводы могут быть признаны недействительными в двух случаях:</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если конкурсный управляющий доказал совокупность обстоятельств, составляющих любую из презумпций, закрепленных п. 5 ст. 189.40 Закона о банкротстве, а клиент банка данную презумпцию не опроверг;</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если конкурсный управляющий по общим правилам о доказывании подтвердил </w:t>
      </w:r>
      <w:r w:rsidRPr="00084E62">
        <w:rPr>
          <w:rFonts w:ascii="Sylfaen" w:hAnsi="Sylfaen"/>
          <w:sz w:val="24"/>
          <w:szCs w:val="24"/>
        </w:rPr>
        <w:lastRenderedPageBreak/>
        <w:t>выход оспариваемой банковской операции за пределы обычной хозяйственной деятельности, в том числе подтвердил наличие признаков недобросовестности в поведении клиента банка (например, доказал, что клиент, выдавший распоряжение о перечислении средств, был осведомлен об объективном банкротстве банка) (ст. 65 АПК РФ).</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рассматриваемом случае в обоснование вывода о нетипичности спорных операций суды сослались на презумпцию, изложенную в подп. 1 п. 5 ст. 189.40 Закона о банкротстве.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Однако данная презумпция не подлежала расширительному истолкованию. Исходя из буквального толкования нормы, она применима, если имелась совокупность двух обстоятельств:</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образовалась картотека (в том числе скрытая) к тому корреспондентскому счету (субсчету), который был использован для выполнения оспариваемой операции, и при этом спорный платеж совершен с нарушением правил гражданского законодательства об очередности исполнения поручений клиентов;</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либо доказано, что в распоряжении клиента, осуществившего оспариваемый платеж через корреспондентский счет (субсчет) в отсутствие формальных признаков нарушения установленной гражданским законодательством очередности исполнения поручений клиентов, или в распоряжении получателя платежа действительно имелись сведения о наличии других неисполненных распоряжений по иному корреспондентскому счету (субсчету) этой же кредитной организации, к которому уже имелась картотека (в том числе скрытая), что позволяло сделать однозначный вывод о получении предпочтения.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Оспариваемые платежи были совершены, как указывает общество, через корреспондентский субсчет иногороднего филиала банка, тогда как суды проанализировали обстоятельства, касающиеся возникновения картотеки на ином счете - корреспондентском счете головного офиса банка. При этом агентство не оспаривало отсутствие в спорный период картотеки к корреспондентскому субсчету иногороднего филиала, а факт реальной осведомленности общества о наличии картотеки к корреспондентскому счету головного офиса банка не был установлен судами.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Само по себе возникновение картотеки на одном корреспондентском счете не позволяло судам применить презумпцию, закрепленную подп. 1 п. 5 ст. 189.40 Закона о банкротстве, к клиенту, выполнившему операцию через иной корреспондентский субсчет. Данное обстоятельство могло быть принято во внимание при наличии иных (дополнительных) свидетельств нетипичности банковской операции для конкретной кредитной организации и (или) ее клиента, которые бы в совокупности указывали на то, что платеж (перевод) совершен за пределами обычной хозяйственной деятельности.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Агентство полагало, что такие дополнительные доказательства недобросовестности общества оно представило.</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Общество, наоборот, указывало на то, что оно регулярно совершало приходные и </w:t>
      </w:r>
      <w:r w:rsidRPr="00084E62">
        <w:rPr>
          <w:rFonts w:ascii="Sylfaen" w:hAnsi="Sylfaen"/>
          <w:sz w:val="24"/>
          <w:szCs w:val="24"/>
        </w:rPr>
        <w:lastRenderedPageBreak/>
        <w:t>расходные операции по депозитному счету, раскрыло мотивы перечисления средств на свой же счет в иной кредитной организации. Так, общество сослалось на то, что не имело расчетных счетов в банке-должнике и в силу прямого указания закона (абзац второй п. 3 ст. 834 ГК РФ) было лишено возможности напрямую перечислять находящиеся на депозитном счете средства другим организациям (поставщикам, подрядчикам и т.д.), поэтому по мере необходимости давало поручения на перечисление части сумм депозита на свои расчетные счета в иных кредитных организациях, которые использовались для расчетов с контрагентами. Общество представило свидетельства того, куда, по его мнению, были потрачены снятые с депозита суммы, чем были вызваны эти расходы. Кроме того, обращало внимание на то, что денежные средства остались на его депозитном счете, каких-либо действий по изъятию этих средств оно не предпринимало, и в дальнейшем в связи с банкротством банка-должника средства включены в реестр требований кредиторов.</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Однако данные доводы агентства и возражения общества судами не проверялись.</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Определение N 305-ЭС16-21459</w:t>
      </w:r>
    </w:p>
    <w:p w:rsidR="00673CC5" w:rsidRPr="00084E62" w:rsidRDefault="00673CC5" w:rsidP="00673CC5">
      <w:pPr>
        <w:pStyle w:val="ConsPlusNormal"/>
        <w:jc w:val="right"/>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18. Определение об отказе в удовлетворении ходатайства арбитражного управляющего о прекращении производства по делу о банкротстве ввиду недостаточности имущества должника для осуществления процедурных расходов подлежит апелляционному обжалованию.</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рамках дела о несостоятельности (банкротстве) должника его конкурсный управляющий обратился в арбитражный суд первой инстанции с ходатайством о прекращении производства по делу о банкротстве, ссылаясь на недостаточность имущества должника для осуществления процедурных расходов.</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Определением арбитражного суда первой инстанции в удовлетворении ходатайства отказано.</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Определением суда апелляционной инстанции, оставленным без изменения постановлением арбитражного суда округа, производство по апелляционной жалобе конкурсного управляющего прекращено применительно к п. 1 ч. 1 ст. 150 АПК РФ. Суд апелляционной инстанции исходил из того, что обжалование принятого судом первой инстанции судебного акта ни АПК РФ, ни иными федеральными законами не предусмотрено и определение не препятствует дальнейшему движению дела. При этом суды отметили, что возможность вынесения арбитражным судом определения по результатам рассмотрения заявлений и ходатайств участвующего в деле лица, в том числе по вопросу о прекращении производства по делу, предусмотрена ст. 159 АПК РФ, в связи с чем положения п. 3 ст. 61 Закона о банкротстве, регулирующие порядок обжалования отдельных определений, принятых в рамках дела о банкротстве, в данном случае применению не подлежат.</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Судебная коллегия Верховного Суда Российской Федерации отменила постановления суда апелляционной инстанции и арбитражного суда округа и направила апелляционную жалобу в суд апелляционной инстанции для рассмотрения по существу </w:t>
      </w:r>
      <w:r w:rsidRPr="00084E62">
        <w:rPr>
          <w:rFonts w:ascii="Sylfaen" w:hAnsi="Sylfaen"/>
          <w:sz w:val="24"/>
          <w:szCs w:val="24"/>
        </w:rPr>
        <w:lastRenderedPageBreak/>
        <w:t>по следующим основаниям.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Статус арбитражного управляющего предполагает среди прочего проявление им должной осмотрительности в своей профессиональной деятельности для предотвращения риска невыплаты расходов по делу о банкротстве, что вытекает из закрепленной ст. 20.3 Закона о банкротстве обязанности арбитражного управляющего действовать добросовестно и разумно в интересах должника и его кредиторов.</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При обнаружении факта недостаточности имеющегося у должника имущества для осуществления расходов по делу о банкротстве арбитражный управляющий не вправе осуществлять такие расходы в расчете на последующее возмещение их заявителем, а обязан обратиться в суд, рассматривающий дело о банкротстве, с заявлением о прекращении производства по делу на основании абзаца восьмого п. 1 ст. 57 Закона о банкротстве. Неисполнение арбитражным управляющим данной обязанности влечет невозможность возмещения понесенных им расходов, в том числе невыплаченного управляющему вознаграждения (п. 15 постановления Пленума Высшего Арбитражного Суда Российской Федерации от 17 декабря 2009 г. N 91 "О порядке погашения расходов по делу о банкротстве").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Такого рода ходатайства рассматриваются судом применительно к положениям п. 1 ст. 60 Закона о банкротстве с вынесением определения, которое может быть обжаловано по правилам ч. 3 ст. 223 АПК РФ (п. 35.1 постановления N 35).</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Возможность обжалования судебного решения и его пересмотра в вышестоящей инстанции является одним из неотъемлемых элементов права на судебную защиту и общепризнанным принципом организации судебной системы и осуществления правосудия. Прекращение производства по жалобе конкурсного управляющего препятствует последовательному пересмотру принятого судом первой инстанции судебного акта в апелляционном и кассационном порядке и фактически ограничивает его право на судебную защиту.</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Определение N 305-ЭС15-13759(3)</w:t>
      </w:r>
    </w:p>
    <w:p w:rsidR="00673CC5" w:rsidRPr="00084E62" w:rsidRDefault="00673CC5" w:rsidP="00673CC5">
      <w:pPr>
        <w:pStyle w:val="ConsPlusNormal"/>
        <w:jc w:val="right"/>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19. Конкурсные кредиторы, уполномоченные органы и арбитражный управляющий при обжаловании мирового соглашения, утвержденного по другому делу, в исковом процессе вправе заявлять новые доводы (возражения), если они не участвовали в рассмотрении дела в суде первой инстанции.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Общество обратилось в арбитражный суд с иском к должнику о взыскании задолженности по договору займа.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Определением суда первой инстанции производство по делу прекращено в связи с утверждением судом мирового соглашения.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Обращаясь с кассационной жалобой на определение суда первой инстанции об утверждении мирового соглашения и прекращении производства по данному делу, конкурсный управляющий должника указал, что целью обращения общества с </w:t>
      </w:r>
      <w:r w:rsidRPr="00084E62">
        <w:rPr>
          <w:rFonts w:ascii="Sylfaen" w:hAnsi="Sylfaen"/>
          <w:sz w:val="24"/>
          <w:szCs w:val="24"/>
        </w:rPr>
        <w:lastRenderedPageBreak/>
        <w:t>настоящим иском к должнику было уклонение от расчетов с другими кредиторами, поскольку общество и должник принадлежат к одной группе компаний. Так, общество является управляющей компанией должника, выполняет функции единоличного исполнительного органа на основании договора передачи полномочий исполнительных органов управляющей организации.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 округа, оставляя определение суда первой инстанции без изменения, указал, что при утверждении мирового соглашения суд первой инстанции признал его не противоречащим закону и иным нормативным правовым актам и не нарушающим права и законные интересы других лиц (ч. 5 ст. 49 и ч. 6 ст. 141 АПК РФ).</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Судебная коллегия Верховного Суда Российской Федерации отменила постановление арбитражного суда округа и направила дело на новое рассмотрение в тот же суд по следующим основаниям.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Если конкурсные кредиторы или уполномоченные органы полагают, что их права и законные интересы нарушены мировым соглашением, утвержденным судом по другому делу в исковом процессе, в частности если такое соглашение обладает признаками, указанными в ст. 61.2 или 61.3 Закона о банкротстве, то на этом основании они, а также арбитражный управляющий вправе обжаловать определение об утверждении такого мирового соглашения (п. 1 постановления Пленума Высшего Арбитражного Суда Российской Федерации от 23 декабря 2010 г. N 63 "О некоторых вопросах, связанных с применением главы III.1 Федерального закона "О несостоятельности (банкротстве)").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Указанные конкурсным управляющим и кредитором обстоятельства не были известны суду первой инстанции, не оценивались им на предмет соответствия условий мирового соглашения требованиям законодательства и соблюдения прав и законных интересов третьих лиц (кредиторов общества).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Вопреки требованиям процессуального законодательства (п. 12 ч. 2 ст. 289 АПК РФ), арбитражный суд округа не привел мотивы принятия постановления и не дал оценки доводам, изложенным конкурсным управляющим должника в обоснование кассационной жалобы. Иной процессуальной возможности оспорить мировое соглашение и обжаловать судебный акт, его утвердивший, у кредиторов и конкурсного управляющего не имеется.</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Определение N 305-ЭС18-6771</w:t>
      </w:r>
    </w:p>
    <w:p w:rsidR="00673CC5" w:rsidRPr="00084E62" w:rsidRDefault="00673CC5" w:rsidP="00673CC5">
      <w:pPr>
        <w:pStyle w:val="ConsPlusNormal"/>
        <w:jc w:val="right"/>
        <w:rPr>
          <w:rFonts w:ascii="Sylfaen" w:hAnsi="Sylfaen"/>
          <w:sz w:val="24"/>
          <w:szCs w:val="24"/>
        </w:rPr>
      </w:pPr>
    </w:p>
    <w:p w:rsidR="00673CC5" w:rsidRPr="00084E62" w:rsidRDefault="00673CC5" w:rsidP="00673CC5">
      <w:pPr>
        <w:pStyle w:val="ConsPlusTitle"/>
        <w:jc w:val="center"/>
        <w:outlineLvl w:val="1"/>
        <w:rPr>
          <w:rFonts w:ascii="Sylfaen" w:hAnsi="Sylfaen"/>
          <w:szCs w:val="24"/>
        </w:rPr>
      </w:pPr>
      <w:r w:rsidRPr="00084E62">
        <w:rPr>
          <w:rFonts w:ascii="Sylfaen" w:hAnsi="Sylfaen"/>
          <w:szCs w:val="24"/>
        </w:rPr>
        <w:t>Споры, возникающие при применении</w:t>
      </w:r>
    </w:p>
    <w:p w:rsidR="00673CC5" w:rsidRPr="00084E62" w:rsidRDefault="00673CC5" w:rsidP="00673CC5">
      <w:pPr>
        <w:pStyle w:val="ConsPlusTitle"/>
        <w:jc w:val="center"/>
        <w:rPr>
          <w:rFonts w:ascii="Sylfaen" w:hAnsi="Sylfaen"/>
          <w:szCs w:val="24"/>
        </w:rPr>
      </w:pPr>
      <w:r w:rsidRPr="00084E62">
        <w:rPr>
          <w:rFonts w:ascii="Sylfaen" w:hAnsi="Sylfaen"/>
          <w:szCs w:val="24"/>
        </w:rPr>
        <w:t>земельного законодательства</w:t>
      </w:r>
    </w:p>
    <w:p w:rsidR="00673CC5" w:rsidRPr="00084E62" w:rsidRDefault="00673CC5" w:rsidP="00673CC5">
      <w:pPr>
        <w:pStyle w:val="ConsPlusNormal"/>
        <w:jc w:val="center"/>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20. При отсутствии оснований для кадастрового учета объекта надлежащим способом устранения ранее допущенной при постановке на кадастровый учет ошибки является требование о снятии с кадастрового учета спорного объекта.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Обществу на праве собственности принадлежит имущество - бензозаправочная </w:t>
      </w:r>
      <w:r w:rsidRPr="00084E62">
        <w:rPr>
          <w:rFonts w:ascii="Sylfaen" w:hAnsi="Sylfaen"/>
          <w:sz w:val="24"/>
          <w:szCs w:val="24"/>
        </w:rPr>
        <w:lastRenderedPageBreak/>
        <w:t>колонка.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Ссылаясь на то, что нахождение в государственном кадастре недвижимости сведений о спорном объекте, являющемся, по сути, движимой вещью и право на который в ЕГРН зарегистрировано как на недвижимую вещь, противоречит нормам законодательства Российской Федерации и нарушает права общества, последнее обратилось в Управление Росреестра с заявлением о снятии спорного объекта с государственного кадастрового учета и погашении записи о праве собственности общества на него.</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Отказ регистратора послужил основанием для обращения общества в арбитражный суд с иском к Управлению Росреестра о снятии данного объекта с государственного кадастрового учета и погашении записи о праве собственности общества на него.</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в удовлетворении заявленных требований отказано. Суды исходили из того, что снятие с государственного кадастрового учета и прекращение прав в отношении объекта недвижимости по заявленному обществом основанию не предусмотрено Федеральным законом от 13 июля 2015 г. N 218-ФЗ "О государственной регистрации недвижимости" (далее - Закон N 218-ФЗ).</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Судебная коллегия Верховного Суда Российской Федерации отменила принятые по делу судебные акты, направив дело на новое рассмотрение в суд первой инстанции, по следующим основаниям.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Осуществление государственной регистрации прав на вещь не является обязательным условием для признания ее объектом недвижимости (п. 38 постановления Пленума Верховного Суда Российской Федерации от 23 июня 2015 г. N 25 "О применении судами некоторых положений раздела I части первой Гражданского кодекса Российской Федерации").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Аналогичным образом следует относиться и к значению кадастрового учета в целях признания объекта недвижимой вещью.</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Таким образом, при разрешении вопроса о признании вещи недвижимостью независимо от осуществления кадастрового учета или государственной регистрации права собственности на нее следует устанавливать наличие у вещи признаков, способных относить ее в силу природных свойств или на основании закона к недвижимым объектам.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Постановке на кадастровый учет, государственной регистрации прав в ЕГРН должна предшествовать проверка наличия у объекта признаков недвижимого имущества.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В соответствии с п. 3 ч. 1 ст. 29 Закона N 218-ФЗ государственный кадастровый учет и (или) государственная регистрация прав включают в себя проведение правовой экспертизы документов, представленных для осуществления государственного </w:t>
      </w:r>
      <w:r w:rsidRPr="00084E62">
        <w:rPr>
          <w:rFonts w:ascii="Sylfaen" w:hAnsi="Sylfaen"/>
          <w:sz w:val="24"/>
          <w:szCs w:val="24"/>
        </w:rPr>
        <w:lastRenderedPageBreak/>
        <w:t>кадастрового учета и (или) государственной регистрации прав, на предмет наличия или отсутствия установленных Законом N 218-ФЗ оснований для приостановления государственного кадастрового учета и (или) государственной регистрации прав либо для отказа в осуществлении государственного кадастрового учета и (или) государственной регистрации прав.</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п. 1 Обзора судебной практики по делам, связанным с оспариванием отказа в осуществлении кадастрового учета, утвержденного Президиумом Верховного Суда Российской Федерации 30 ноября 2016 г., закреплена правовая позиция о правомерности отказа органа кадастрового учета в постановке на кадастровый учет объекта, не обладающего признаками недвижимой вещи, поскольку законодательство Российской Федерации не предусматривает осуществления кадастрового учета объекта, не являющегося объектом недвижимости.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Из изложенного следует, что при осуществлении государственного кадастрового учета проведенной правовой экспертизой документов, представленных заинтересованными лицами, должно быть подтверждено наличие у объекта признаков недвижимости, в противном случае внесение в ЕГРН сведений об объекте, не являющемся недвижимой вещью, признается незаконным.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Подход, мотивированный отсутствием оснований для снятия с кадастрового учета объекта, ранее поставленного на учет, без должной правовой экспертизы и проверки наличия у объекта признаков недвижимости, нарушает принцип достоверности сведений ЕГРН и не </w:t>
      </w:r>
      <w:proofErr w:type="gramStart"/>
      <w:r w:rsidRPr="00084E62">
        <w:rPr>
          <w:rFonts w:ascii="Sylfaen" w:hAnsi="Sylfaen"/>
          <w:sz w:val="24"/>
          <w:szCs w:val="24"/>
        </w:rPr>
        <w:t>может</w:t>
      </w:r>
      <w:proofErr w:type="gramEnd"/>
      <w:r w:rsidRPr="00084E62">
        <w:rPr>
          <w:rFonts w:ascii="Sylfaen" w:hAnsi="Sylfaen"/>
          <w:sz w:val="24"/>
          <w:szCs w:val="24"/>
        </w:rPr>
        <w:t xml:space="preserve"> в связи с этим быть признан обоснованным.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Судебная коллегия также полагает, что, поскольку из материалов дела не следует и судами не установлено наличие спора между собственником объекта и собственником земельного участка, на котором объект расположен, а также нарушение прав иных лиц на такой объект (залогодержатель, обладатель сервитута, арендатор), общество вправе было обратиться к регистратору с заявлением о прекращении незаконных кадастрового учета и государственной регистрации права на спорный объект как на недвижимую вещь.</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случае отказа регистратора совершить указанные действия лицо вправе обжаловать его по правилам гл. 24 АПК РФ.</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Поскольку п. 3 ч. 3 ст. 14 Закона N 218-ФЗ предусмотрено, что государственный кадастровый учет и государственная регистрация прав осуществляются одновременно в связи с прекращением существования объекта недвижимости, права на который зарегистрированы в Едином государственном реестре недвижимости, установление отсутствия оснований для осуществления кадастрового учета ввиду признания вещи движимой влечет прекращение на нее прав как на недвижимость.</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Определение N 310-ЭС18-13357</w:t>
      </w:r>
    </w:p>
    <w:p w:rsidR="00673CC5" w:rsidRPr="00084E62" w:rsidRDefault="00673CC5" w:rsidP="00673CC5">
      <w:pPr>
        <w:pStyle w:val="ConsPlusNormal"/>
        <w:jc w:val="right"/>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 xml:space="preserve">21. Критериями применения льготных цен при выкупе указанных в п. 1 ст. 2 Федерального закона от 25 октября 2001 г. N 137 "О введении в действие Земельного </w:t>
      </w:r>
      <w:r w:rsidRPr="00084E62">
        <w:rPr>
          <w:rFonts w:ascii="Sylfaen" w:hAnsi="Sylfaen"/>
          <w:sz w:val="24"/>
          <w:szCs w:val="24"/>
        </w:rPr>
        <w:lastRenderedPageBreak/>
        <w:t>кодекса Российской Федерации" земельных участков являются факт нахождения на земельном участке зданий, строений, сооружений, принадлежащих заявителю на праве собственности, которые ранее были отчуждены в процессе приватизации государственных (муниципальных) предприятий либо возведены на таких земельных участках вместо разрушенных или снесенных и ранее отчужденных из государственной или муниципальной собственности, а также обращение собственника указанного недвижимого имущества с надлежащим заявлением о выкупе земельного участка до 1 июля 2012 г.</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2012 году объединение (продавец) и общество (покупатель) заключили договоры купли-продажи недвижимого имущества (комплекса зданий и сооружений), которое перешло в частную собственность в результате приватизации государственного предприятия. Комплекс зданий и сооружений располагался на земельном участке, переданном в 2010 году администрацией публично-правового образования (арендодатель) объединению (арендатор) в аренду на 49 лет.</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Общество, став собственником объектов недвижимости, 1 июня 2012 г. обратилось в Комитет земельных ресурсов администрации с заявлением о предоставлении ему в собственность за плату земельного участка, на котором данные объекты расположены.</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Администрация, рассмотрев заявление общества, в июне 2012 года предоставила обществу в собственность за плату испрашиваемый земельный участок для эксплуатации промплощадки в составе комплекса зданий и сооружений, здания гаража. При определении указанной платы была применена льготная выкупная цена земельного участка ввиду отчуждения расположенного на участке недвижимого имущества в процессе приватизации государственного предприятия.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2017 году администрация обратилась в арбитражный суд с иском о признании недействительным договора купли-продажи указанного земельного участка и взыскании с общества в пользу администрации неосновательного обогащения за пользование указанным земельным участком (в размере арендной платы), процентов за пользование чужими денежными средствами, ссылаясь на постановление следователя об отказе в возбуждении уголовного дела, согласно которому при подаче заявления о приобретении в собственность земельного участка общество представило поддельный документ - справку БТИ с целью приобретения данного участка по льготной цене.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заявленные требования удовлетворены.</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Судебная коллегия Верховного Суда Российской Федерации отменила принятые по делу судебные акты и направила дело на новое рассмотрение в суд первой инстанции по следующим основаниям.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В силу п. 1 ст. 36 ЗК РФ, действовавшей до 1 марта 2015 г., исключительное право на приватизацию земельных участков или приобретение права аренды земельных участков имеют граждане и юридические лица - собственники зданий, строений, </w:t>
      </w:r>
      <w:r w:rsidRPr="00084E62">
        <w:rPr>
          <w:rFonts w:ascii="Sylfaen" w:hAnsi="Sylfaen"/>
          <w:sz w:val="24"/>
          <w:szCs w:val="24"/>
        </w:rPr>
        <w:lastRenderedPageBreak/>
        <w:t>сооружений, расположенных на земельных участках, находящихся в государственной или муниципальной собственности. Приватизация таких земельных участков осуществляется в порядке и на условиях, установленных ЗК РФ, а также федеральными законами.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п. 9 постановления Пленума Высшего Арбитражного Суда Российской Федерации от 24 марта 2005 г. N 11 "О некоторых вопросах, связанных с применением земельного законодательства" разъяснено, что, определяя цену земельного участка по договору купли-продажи, заключаемому в соответствии со ст. 36 ЗК РФ, стороны должны руководствоваться Федеральным законом от 25 октября 2001 г. N 137 "О введении в действие Земельного кодекса Российской Федерации" (далее - Закон N 137-ФЗ), содержащим императивную норму о конкретных условиях определения стоимости земельного участка.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Пунктом 1 ст. 2 Закона N 137-ФЗ в редакции, действовавшей на момент подачи обществом заявления о выкупе, предусмотрено, что в соответствии с данным пунктом до 1 июля 2012 г. осуществляется продажа земельных участков, находящихся в государственной или муниципальной собственности, 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отчуждены из государственной или муниципальной собственности, а также в случае, если на таких земельных участках возведены или реконструированы здания, строения, сооружения либо если эти здания, строения,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 строений, сооружений.</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При приобретении указанными лицами таких земельных участков их цена устанавливается субъектами Российской Федерации в пределах двадцати процентов кадастровой стоимости земельного участка, расположенного в городах с численностью населения свыше трех миллионов человек, и двух с половиной процентов кадастровой стоимости земельного участка, расположенного в иной местности.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Спорный участок находится в публично-правовом образовании с населением менее трех миллионов человек.</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Аналогичный подход, определяющий субъектный состав лиц, имеющих право на приобретение земельного участка по льготной цене, содержался в постановлении администрации, действовавшем на момент заключения спорного договора купли-продажи.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Таким образом, по смыслу п. 1 ст. 2 Закона N 137-ФЗ определяющими критериями применения льготных цен при выкупе указанных в данном пункте земельных участков являются факт нахождения на земельном участке зданий, строений, сооружений, принадлежащих заявителю на праве собственности, которые ранее были отчуждены в процессе приватизации государственных (муниципальных) предприятий либо возведены на таких земельных участках вместо разрушенных или снесенных и ранее </w:t>
      </w:r>
      <w:r w:rsidRPr="00084E62">
        <w:rPr>
          <w:rFonts w:ascii="Sylfaen" w:hAnsi="Sylfaen"/>
          <w:sz w:val="24"/>
          <w:szCs w:val="24"/>
        </w:rPr>
        <w:lastRenderedPageBreak/>
        <w:t>отчужденных из государственной или муниципальной собственности, а также обращение собственника указанного недвижимого имущества с надлежащим заявлением о выкупе земельного участка до 1 июля 2012 г.</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При этом право на льготное приобретение земельного участка имеет любой собственник указанных объектов недвижимости независимо от того, приобрел ли он недвижимость при приватизации или в результате последующих сделок (п. 9 Обзора судебной практики Верховного Суда Российской Федерации N 3 (2016), утвержденного Президиумом Верховного Суда Российской Федерации 19 октября 2016 г.).</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Суды, сделав вывод о нарушении земельного законодательства при определении в договоре выкупной цены в размере 2,5% кадастровой стоимости по причине отсутствия документов, подтверждающих отчуждение в процессе приватизации расположенного на участке здания гаража, не учли и в нарушение требований ст. 71, 162, 168 АПК РФ не дали оценку доводам общества и представленным им в дело доказательствам о том, что на момент заключения указанного договора за обществом было зарегистрировано право собственности на комплекс зданий и сооружений, которые в 1993 году были переданы в частную собственность в процессе приватизации предприятия и которые так же как и указанное здание гаража расположены на спорном земельном участке, сформированном для эксплуатации данного комплекса, поэтому общество в любом случае было вправе приобрести по льготной цене участок, занятый его объектами недвижимости и необходимый для их использования.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Кроме того, по утверждению общества, расположенное наряду с другими объектами недвижимости на спорном земельном участке здание гаража возникло в результате реконструкции вспомогательных приватизированных объектов. В подтверждение данного довода общество представило копию заявления объединения от 2002 года, направленного в уполномоченный муниципальный орган о выдаче разрешения на строительство (реконструкцию) гаража на арендованном земельном участке; копию разрешения на выполнение строительно-монтажных работ от 2003 года по реконструкции гаража на промплощадке завода лекарственных препаратов, выданного Инспекцией государственного архитектурно-строительного надзора Российской Федерации публично-правового образования; технический паспорт здания склада (1999 год) и технический паспорт здания гаража (2011 год), из которых следует, что площадь приватизированного здания склада с вспомогательными пристройками идентична площади реконструированного гаража.</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Определение N 306-ЭС18-13221</w:t>
      </w:r>
    </w:p>
    <w:p w:rsidR="00673CC5" w:rsidRPr="00084E62" w:rsidRDefault="00673CC5" w:rsidP="00673CC5">
      <w:pPr>
        <w:pStyle w:val="ConsPlusNormal"/>
        <w:jc w:val="right"/>
        <w:rPr>
          <w:rFonts w:ascii="Sylfaen" w:hAnsi="Sylfaen"/>
          <w:sz w:val="24"/>
          <w:szCs w:val="24"/>
        </w:rPr>
      </w:pPr>
    </w:p>
    <w:p w:rsidR="00673CC5" w:rsidRPr="00084E62" w:rsidRDefault="00673CC5" w:rsidP="00673CC5">
      <w:pPr>
        <w:pStyle w:val="ConsPlusTitle"/>
        <w:jc w:val="center"/>
        <w:outlineLvl w:val="1"/>
        <w:rPr>
          <w:rFonts w:ascii="Sylfaen" w:hAnsi="Sylfaen"/>
          <w:szCs w:val="24"/>
        </w:rPr>
      </w:pPr>
      <w:r w:rsidRPr="00084E62">
        <w:rPr>
          <w:rFonts w:ascii="Sylfaen" w:hAnsi="Sylfaen"/>
          <w:szCs w:val="24"/>
        </w:rPr>
        <w:t>Споры, возникающие из обязательственных правоотношений</w:t>
      </w:r>
    </w:p>
    <w:p w:rsidR="00673CC5" w:rsidRPr="00084E62" w:rsidRDefault="00673CC5" w:rsidP="00673CC5">
      <w:pPr>
        <w:pStyle w:val="ConsPlusNormal"/>
        <w:jc w:val="center"/>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22. При добросовестном исполнении обязательства новому кредитору на должника не могут быть возложены негативные последствия спора цедента и цессионария по поводу недействительности уступки. В этом случае цедент вправе потребовать денежную компенсацию от цессионария, принявшего исполнение от должника.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lastRenderedPageBreak/>
        <w:t>В рамках дела о банкротстве банка конкурсный управляющий (далее - агентство) обратился в суд с заявлением о признании недействительными двух договоров цессии, заключенных банком с обществом, и банковской операции по списанию денежных средств с расчетного счета указанного общества, открытого в банке, в счет оплаты за уступленное банком требование к торговому дому.</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Определением арбитражного суда первой инстанции требования агентства удовлетворены. Суд апелляционной инстанции, рассмотревший спор по правилам, установленным процессуальным законодательством для рассмотрения дела в суде первой инстанции, постановлением отменил определение суда первой инстанции, признал недействительными оспариваемые сделки и банковскую операцию, применил последствия их недействительности в виде восстановления банка в правах кредитора по отношению к торговому дому по договору об открытии кредитной линии, восстановления обязательств Ч. перед банком по обеспечительным сделкам поручительства и залога, восстановления обязательств банка перед обществом по договору расчетного счета, а также </w:t>
      </w:r>
      <w:proofErr w:type="spellStart"/>
      <w:r w:rsidRPr="00084E62">
        <w:rPr>
          <w:rFonts w:ascii="Sylfaen" w:hAnsi="Sylfaen"/>
          <w:sz w:val="24"/>
          <w:szCs w:val="24"/>
        </w:rPr>
        <w:t>обязания</w:t>
      </w:r>
      <w:proofErr w:type="spellEnd"/>
      <w:r w:rsidRPr="00084E62">
        <w:rPr>
          <w:rFonts w:ascii="Sylfaen" w:hAnsi="Sylfaen"/>
          <w:sz w:val="24"/>
          <w:szCs w:val="24"/>
        </w:rPr>
        <w:t xml:space="preserve"> общества возвратить банку подлинные документы, удостоверяющие полученное требование.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Постановлением арбитражного суда округа постановление суда апелляционной инстанции изменено в части применения последствий недействительности сделок и банковской операции: арбитражный суд округа восстановил банк в правах кредитора по договору об открытии кредитной линии, заключенному банком с торговым домом, восстановил права банка по договорам поручительства и залога, заключенным банком и Ч., восстановил обязательства банка перед обществом по расчетному счету, открытому обществом в банке.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Судебная коллегия Верховного Суда Российской Федерации отменила постановления суда апелляционной инстанции и арбитражного суда округа в части применения последствий недействительности сделок и в отмененной части направила обособленный спор на новое рассмотрение в суд первой инстанции по следующим основаниям.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Как разъяснено в п. 14 информационного письма Президиума Высшего Арбитражного Суда Российской Федерации от 30 октября 2007 г. N 120 "Обзор практики применения арбитражными судами положений главы 24 Гражданского кодекса Российской Федерации", в случае признания судом соглашения об уступке требования недействительным (либо при оценке судом данной сделки как ничтожной и применении последствий ее недействительности) по требованию одной из сторон данной сделки исполнение, учиненное добросовестным должником цессионарию до момента признания соглашения недействительным, является надлежащим исполнением. Аналогичные разъяснения содержатся в п. 20 постановления Пленума Верховного Суда Российской Федерации от 21 декабря 2017 г. N 54 "О некоторых вопросах применения положений главы 24 Гражданского кодекса Российской Федерации о перемене лиц в обязательстве на основании сделки".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В ходе рассмотрения спора торговый дом обращал внимание на то, что после уступки требования новый кредитор предъявил к нему иск о взыскании задолженности </w:t>
      </w:r>
      <w:r w:rsidRPr="00084E62">
        <w:rPr>
          <w:rFonts w:ascii="Sylfaen" w:hAnsi="Sylfaen"/>
          <w:sz w:val="24"/>
          <w:szCs w:val="24"/>
        </w:rPr>
        <w:lastRenderedPageBreak/>
        <w:t>по кредитному договору. К участию в этом деле привлекалось агентство. Соответствующее ходатайство было заявлено торговым домом, который ссылался на риск оспаривания в деле о банкротстве банка договоров цессии как сделок с предпочтением (ст. 61.3 Закона о банкротстве). Однако в деле о взыскании долга агентство поддержало позицию нового кредитора, считало его притязания к торговому дому обоснованными. Определением арбитражного суда первой инстанции утверждено мировое соглашение между новым кредитором и торговым домом. По мнению торгового дома, зафиксированная в мировом соглашении задолженность им погашена на основании исполнительного листа, выданного новому кредитору и предъявленного им в кредитную организацию, обслуживающую торговый дом.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Впоследствии по заявлению агентства в деле о банкротстве банка были признаны недействительными договоры цессии. При этом торговый дом не извещался судом первой инстанции о начавшемся процессе, что послужило причиной отмены вынесенного этим судом определения по безусловному основанию. В такой ситуации судам надлежало исследовать и оценить поведение торгового дома с точки зрения добросовестности. Неверно определив предмет доказывания, суды не установили соответствующие обстоятельства, имеющие существенное значение для правильного разрешения требования агентства о применении последствий недействительности договоров цессии.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случае добросовестного исполнения обязательства новому кредитору на торговый дом не могли быть возложены негативные последствия спора цедента и цессионария по поводу недействительности упомянутых договоров, в этом случае банк в лице агентства был вправе потребовать денежную компенсацию от общества - нового кредитора, принявшего исполнение от торгового дома.</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Определение N 305-ЭС17-11566(14)</w:t>
      </w:r>
    </w:p>
    <w:p w:rsidR="00673CC5" w:rsidRPr="00084E62" w:rsidRDefault="00673CC5" w:rsidP="00673CC5">
      <w:pPr>
        <w:pStyle w:val="ConsPlusNormal"/>
        <w:jc w:val="right"/>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23. Соглашение между должником и кредитором об ограничении или запрете уступки требования по денежному обязательству не лишает силы такую уступку и не может служить основанием для расторжения договора. При этом цедент, совершивший уступку денежного требования в нарушение договорного запрета, не освобождается от ответственности перед должником за свои действия.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Общество обратилось к конкурсному управляющему банка - государственной корпорации "Агентство по страхованию вкладов" (далее - Агентство) с заявлением о включении в реестр требований кредиторов задолженности, составляющей остаток средств на банковском счете.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Конкурсный управляющий отказал во включении требований в реестр.</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Общество уступило право требования по договору банковского счета компании на основании договора уступки прав требования (цессии), о чем Агентство было уведомлено.</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После этого в рамках дела о банкротстве банка компания обратилась с </w:t>
      </w:r>
      <w:r w:rsidRPr="00084E62">
        <w:rPr>
          <w:rFonts w:ascii="Sylfaen" w:hAnsi="Sylfaen"/>
          <w:sz w:val="24"/>
          <w:szCs w:val="24"/>
        </w:rPr>
        <w:lastRenderedPageBreak/>
        <w:t>возражениями на действия конкурсного управляющего по невключению требований общества в реестр требований кредиторов.</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Определением суда первой инстанции, оставленным без изменения постановлениями судов апелляционной инстанции и округа, в удовлетворении заявленных требований отказано.</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Судебная коллегия Верховного Суда Российской Федерации отменила названные судебные акты и направила обособленный спор на новое рассмотрение в суд первой инстанции по следующим основаниям.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результате заключения обществом и компанией договора уступки прав требования на стороне кредитора произошло сингулярное правопреемство, то есть было заменен кредитор в обязательстве из договора банковского счета по возврату остатка средств. При этом на день заключения соглашения об уступке общество (цедент) уже приступило к защите своих прав на получение остатка денежных средств по счету путем обращения к конкурсному управляющему с заявлением о включении требований в реестр (</w:t>
      </w:r>
      <w:proofErr w:type="spellStart"/>
      <w:r w:rsidRPr="00084E62">
        <w:rPr>
          <w:rFonts w:ascii="Sylfaen" w:hAnsi="Sylfaen"/>
          <w:sz w:val="24"/>
          <w:szCs w:val="24"/>
        </w:rPr>
        <w:t>пп</w:t>
      </w:r>
      <w:proofErr w:type="spellEnd"/>
      <w:r w:rsidRPr="00084E62">
        <w:rPr>
          <w:rFonts w:ascii="Sylfaen" w:hAnsi="Sylfaen"/>
          <w:sz w:val="24"/>
          <w:szCs w:val="24"/>
        </w:rPr>
        <w:t>. 1 и 4 ст. 189.85 Закона о банкротстве).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силу п. 1 ст. 384 ГК РФ к новому кредитору переходят права в том объеме и на тех условиях, которые существовали к моменту уступки. Применительно к рассматриваемому случаю это означает, что к компании как новому кредитору должны были перейти и все правомочия, возникшие в результате инициирования обществом досудебного механизма защиты своего права, поэтому компания заменила общество в отношениях с банком и в этой части тоже.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Из указанного следует, что, вопреки выводам судов, компания как новый кредитор была вправе обратиться с заявлением о возражениях на действия Агентства (п. 5 ст. 189.85 Закона о банкротстве), выразившиеся в невключении требований первоначального кредитора (общества) в реестр.</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Судебная коллегия не может согласиться и с выводами судов в части толкования положений гражданского законодательства о последствиях уступки денежного требования в нарушение договорного запрета.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Договор банковского счета обществом и банком заключен в 2016 году, то есть к отношениям по уступке прав из этого договора применяются положения п. 3 ст. 388 ГК РФ в редакции Федерального закона от 8 марта 2015 г. N 42-ФЗ. </w:t>
      </w:r>
      <w:proofErr w:type="gramStart"/>
      <w:r w:rsidRPr="00084E62">
        <w:rPr>
          <w:rFonts w:ascii="Sylfaen" w:hAnsi="Sylfaen"/>
          <w:sz w:val="24"/>
          <w:szCs w:val="24"/>
        </w:rPr>
        <w:t>Согласно названной норме</w:t>
      </w:r>
      <w:proofErr w:type="gramEnd"/>
      <w:r w:rsidRPr="00084E62">
        <w:rPr>
          <w:rFonts w:ascii="Sylfaen" w:hAnsi="Sylfaen"/>
          <w:sz w:val="24"/>
          <w:szCs w:val="24"/>
        </w:rPr>
        <w:t xml:space="preserve"> соглашение между должником и кредитором об ограничении или запрете уступки требования по денежному обязательству не лишает силы такую уступку и не может служить основанием для расторжения договора. При этом цедент, совершивший уступку денежного требования в нарушение договорного запрета, не освобождается от ответственности перед должником за свои действия.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Учитывая, что банк после отзыва лицензии и введения в отношении него конкурсного производства лишен возможности осуществлять банковскую деятельность, в том числе исполнять поручения клиентов по договору банковского счета, с точки </w:t>
      </w:r>
      <w:r w:rsidRPr="00084E62">
        <w:rPr>
          <w:rFonts w:ascii="Sylfaen" w:hAnsi="Sylfaen"/>
          <w:sz w:val="24"/>
          <w:szCs w:val="24"/>
        </w:rPr>
        <w:lastRenderedPageBreak/>
        <w:t>зрения норм гражданского права, требование клиента о включении в реестр, как правило, должно быть квалифицировано как требование о возврате остатка денежных средств на счете в связи с расторжением договора (п. 5 ст. 859 ГК РФ), при этом имевшиеся по соглашению банковского счета запреты и ограничения, касающиеся допустимости уступки прав, сохраняют силу (абзац второй п. 3 постановления Пленума Высшего Арбитражного Суда Российской Федерации от 6 июня 2014 г. N 35 "О последствиях расторжения договора").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Учитывая изложенное, судебная коллегия пришла к выводу, что спорная уступка прав от общества к компании имела юридическую силу и потому суды должны были рассмотреть вопрос о включении задолженности перед новым кредитором в реестр по существу.</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связи с неправильным применением судами норм материального права суды не устанавливали обстоятельства, имеющие существенное значение для правильного разрешения спора и, соответственно, не давали правовую оценку представленным по обособленному спору доказательствам в подтверждение факта наличия остатка денежных средств на счете и его размера.</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Определение N 305-ЭС18-14111</w:t>
      </w:r>
    </w:p>
    <w:p w:rsidR="00673CC5" w:rsidRPr="00084E62" w:rsidRDefault="00673CC5" w:rsidP="00673CC5">
      <w:pPr>
        <w:pStyle w:val="ConsPlusNormal"/>
        <w:jc w:val="right"/>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24. Разрешение вопроса о наличии (отсутствии) экономии подрядчика невозможно до установления наличия (отсутствия) недостатков работ и негативных последствий от замены материала и изменения способа выполнения работ подрядчиком.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Общество (генподрядчик) и компания (заказчик) заключили договор подряда на выполнение работ по строительству жилых домов. Обществом дома построены, застройщиком получены разрешения на ввод объектов в эксплуатацию. При этом стоимость фактически выполненных работ по их строительству меньше цены, указанной в сметной документации к договору.</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Общество, полагая, что разница между первоначальной твердой ценой договора и стоимостью выполненных подрядчиком работ является экономией подрядчика, обратилось в арбитражный суд с иском к компании о взыскании экономии, образовавшейся в результате выполнения работ.</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Решением суда первой инстанции в удовлетворении иска отказано.</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Постановлением суда апелляционной инстанции, оставленным без изменения постановлением арбитражного суда округа, решение отменено; иск удовлетворен в части.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Согласно ст. 710 ГК РФ в случаях, когда фактические расходы подрядчика </w:t>
      </w:r>
      <w:r w:rsidRPr="00084E62">
        <w:rPr>
          <w:rFonts w:ascii="Sylfaen" w:hAnsi="Sylfaen"/>
          <w:sz w:val="24"/>
          <w:szCs w:val="24"/>
        </w:rPr>
        <w:lastRenderedPageBreak/>
        <w:t>оказались меньше тех, которые учитывались при определении цены работы, подрядчик сохраняет право на оплату работ по цене, предусмотренной договором подряда, если заказчик не докажет, что полученная подрядчиком экономия повлияла на качество выполненных работ.</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По смыслу ст. 710 ГК РФ не может рассматриваться как экономия подрядчика арифметическая разница между ценой договора и стоимостью фактически выполненных работ, образовавшаяся за счет уменьшения объемов работ по сравнению с объемом, предусмотренным договором, использования меньшего, чем предусмотрено договором подряда, количества материалов, использования не предусмотренных договором материалов, замены материалов и оборудования на более дешевые модели.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 первой инстанции, отказывая в удовлетворении иска, пришел к выводу о том, что в данном случае разница между ценой, указанной в сметной документации к договору, и стоимостью фактически выполненных обществом работ образовалась в результате изменения проектной документации (уменьшения объема работ, объема и стоимости материалов, оборудования), что не может быть признано экономией подрядчика. При этом выводы эксперта, изложенные в заключении (по результатам проведенной при рассмотрении дела в суде первой инстанции судебной экспертизы с целью определения, имела ли место экономия подрядчика при выполнении работ по договору и ее размер), о наличии экономии подрядчика признаны судом ошибочными и отклонены.</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Суды апелляционной и кассационной инстанций, отменяя решение суда первой инстанции и удовлетворяя иск частично, исходили из наличия экономии подрядчика в размере, составляющем разницу между общей стоимостью работ в соответствии с измененными итоговыми сметами и стоимостью выполненных работ согласно актам по форме КС-2 и КС-3.</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При этом судами в нарушение ст. 271, 289 АПК РФ не указаны конкретные обстоятельства и доказательства, подтверждающие как наличие экономии подрядчика в смысле ст. 710 ГК РФ, так и основания ее образования (состав экономии).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Выводы эксперта, изложенные в названном заключении, судами апелляционной и кассационной инстанций также не приняты, однако причины непринятия этих выводов не указаны.</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Из положений ст. 710 ГК РФ следует, что подрядчик имеет право на оплату полученной экономии, если она не повлияла на качество выполненных работ.</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Между тем в производстве арбитражного суда находится дело по иску компании к обществу об уменьшении цены спорного договора на стоимость выполненных работ ненадлежащего качества и взыскании ее в пользу заказчика, в рамках которого назначена судебная экспертиза для определения вида, объема и стоимости выполненных обществом строительно-монтажных работ ненадлежащего качества.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Таким образом, разрешение вопроса о наличии (отсутствии) экономии подрядчика </w:t>
      </w:r>
      <w:r w:rsidRPr="00084E62">
        <w:rPr>
          <w:rFonts w:ascii="Sylfaen" w:hAnsi="Sylfaen"/>
          <w:sz w:val="24"/>
          <w:szCs w:val="24"/>
        </w:rPr>
        <w:lastRenderedPageBreak/>
        <w:t>невозможно до установления наличия (отсутствия) недостатков работ и негативных последствий от замены материала и изменения способа выполнения работ подрядчиком.</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Определение N 301-ЭС18-13414</w:t>
      </w:r>
    </w:p>
    <w:p w:rsidR="00673CC5" w:rsidRPr="00084E62" w:rsidRDefault="00673CC5" w:rsidP="00673CC5">
      <w:pPr>
        <w:pStyle w:val="ConsPlusNormal"/>
        <w:jc w:val="right"/>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25. Если одним арендодателем было заключено несколько договоров аренды с разными арендаторами по поводу одного имущества в целом, то арендатор, которому не было передано имущество, являющееся объектом договора аренды, вправе требовать от арендодателя, не исполнившего договор аренды, возмещения причиненных убытков и уплаты установленной договором неустойки.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Наличие нескольких сделок аренды в отношении одного и того же имущества не влечет недействительность этих сделок.</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Обществом (арендатор) и компанией (арендодатель) заключен договор аренды недвижимого имущества. Регистрация данного договора приостановлена из-за наличия в ЕГРП информации о ранее заключенных и не прекращенных в установленном законом порядке договоров аренды этого имущества с третьими лицами.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Общество, ссылаясь на то, что сделка по предоставлению </w:t>
      </w:r>
      <w:proofErr w:type="gramStart"/>
      <w:r w:rsidRPr="00084E62">
        <w:rPr>
          <w:rFonts w:ascii="Sylfaen" w:hAnsi="Sylfaen"/>
          <w:sz w:val="24"/>
          <w:szCs w:val="24"/>
        </w:rPr>
        <w:t>арендодателем имущества</w:t>
      </w:r>
      <w:proofErr w:type="gramEnd"/>
      <w:r w:rsidRPr="00084E62">
        <w:rPr>
          <w:rFonts w:ascii="Sylfaen" w:hAnsi="Sylfaen"/>
          <w:sz w:val="24"/>
          <w:szCs w:val="24"/>
        </w:rPr>
        <w:t xml:space="preserve"> уже переданного им ранее в аренду иному лицу не соответствует требованиям действующего законодательства, обратилось в арбитражный суд с иском о признании договора аренды недействительным.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Решением суда первой инстанции в удовлетворении иска отказано.</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Постановлением суда апелляционной инстанции, оставленным без изменения постановлением арбитражного суда округа, решение суда первой инстанции отменено, заявленное обществом требование удовлетворено.</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силу п. 3 ст. 611 ГК РФ, если арендодатель не предоставил арендатору сданное внаем имущество в указанный в договоре аренды срок, а в случае, когда в договоре такой срок не указан, - в разумный срок, арендатор вправе истребовать от него это имущество в соответствии со ст. 398 ГК РФ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По правилам ст. 398 ГК РФ 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w:t>
      </w:r>
      <w:r w:rsidRPr="00084E62">
        <w:rPr>
          <w:rFonts w:ascii="Sylfaen" w:hAnsi="Sylfaen"/>
          <w:sz w:val="24"/>
          <w:szCs w:val="24"/>
        </w:rPr>
        <w:lastRenderedPageBreak/>
        <w:t>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Вместо требования передать ему вещь, являющуюся предметом обязательства, кредитор вправе потребовать возмещения убытков.</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В п. 13 постановления Пленума Высшего Арбитражного Суда Российской Федерации от 17 ноября 2011 г. N 73 "Об отдельных вопросах практики применения правил Гражданского кодекса Российской Федерации о договоре аренды" (далее - постановление N 73) разъяснено, что при разрешении споров из договоров аренды, которые были заключены по поводу одного и того же имущества (за исключением случаев, когда арендаторы пользуются различными частями одной вещи или пользование вещью осуществляется арендаторами попеременно в различные периоды времени), судам необходимо исходить из того, что если объектом нескольких договоров аренды, заключенных с несколькими лицами, является одно и то же имущество в целом, то к отношениям арендаторов и арендодателя подлежат применению положения ст. 398 ГК РФ. Арендатор, которому не было передано имущество, являющееся объектом договора аренды, вправе требовать от арендодателя, не исполнившего договор аренды, </w:t>
      </w:r>
      <w:proofErr w:type="gramStart"/>
      <w:r w:rsidRPr="00084E62">
        <w:rPr>
          <w:rFonts w:ascii="Sylfaen" w:hAnsi="Sylfaen"/>
          <w:sz w:val="24"/>
          <w:szCs w:val="24"/>
        </w:rPr>
        <w:t>возмещения причиненных убытков и уплаты</w:t>
      </w:r>
      <w:proofErr w:type="gramEnd"/>
      <w:r w:rsidRPr="00084E62">
        <w:rPr>
          <w:rFonts w:ascii="Sylfaen" w:hAnsi="Sylfaen"/>
          <w:sz w:val="24"/>
          <w:szCs w:val="24"/>
        </w:rPr>
        <w:t xml:space="preserve"> установленной договором неустойки.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Судам также необходимо учитывать, что наличие в ЕГРП записи об аренде недвижимой вещи само по себе не препятствует внесению в реестр записи о другом договоре аренды той же вещи. Такое внесение допустимо, например, если обременение устанавливается на весь объект недвижимости в целом, однако исполнение обязательств по одному из договоров аренды не будет препятствовать исполнению обязательств по другому договору (например, если арендаторы используют разные части недвижимой вещи).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Таким образом, действующим законодательством предусмотрен специальный способ защиты арендатора, лишенного возможности использовать вещь по причине того, что ранее она была в целом передана другому арендатору, - требовать </w:t>
      </w:r>
      <w:proofErr w:type="gramStart"/>
      <w:r w:rsidRPr="00084E62">
        <w:rPr>
          <w:rFonts w:ascii="Sylfaen" w:hAnsi="Sylfaen"/>
          <w:sz w:val="24"/>
          <w:szCs w:val="24"/>
        </w:rPr>
        <w:t>возмещения убытков и уплаты</w:t>
      </w:r>
      <w:proofErr w:type="gramEnd"/>
      <w:r w:rsidRPr="00084E62">
        <w:rPr>
          <w:rFonts w:ascii="Sylfaen" w:hAnsi="Sylfaen"/>
          <w:sz w:val="24"/>
          <w:szCs w:val="24"/>
        </w:rPr>
        <w:t xml:space="preserve"> установленной договором неустойки. Это означает, что наличие нескольких сделок аренды в отношении одного и того же имущества в целом не влечет недействительность этих сделок, такие договоры порождают лишь различные обязательства перед контрагентами.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Следовательно, вывод суда апелляционной инстанции и арбитражного суда округа применительно к ситуациям заключения арендодателем в отношении одной и той же вещи в целом нескольких договоров аренды с разными лицами, что сделка с арендатором, которому вещь не была передана, является недействительной (ничтожной), сделан при неправильном толковании и применении ст. 398, п. 3 ст. 611 ГК РФ и п. 13 постановления N 73.</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Кроме того, само по себе наличие в ЕГРП записей об обременении объектов недвижимости арендой по договорам, заключенным компанией и третьими лицами, не означает, что данные договоры действовали на момент заключения оспариваемого </w:t>
      </w:r>
      <w:r w:rsidRPr="00084E62">
        <w:rPr>
          <w:rFonts w:ascii="Sylfaen" w:hAnsi="Sylfaen"/>
          <w:sz w:val="24"/>
          <w:szCs w:val="24"/>
        </w:rPr>
        <w:lastRenderedPageBreak/>
        <w:t>договора аренды с обществом, и не подтверждает факт заключения арендодателем нескольких договоров в отношении одной и той же вещи с разными лицами.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Между тем, в нарушение ст. 71 АПК РФ, суды первой и апелляционной инстанций представленные компанией документы о расторжении договоров аренды с третьими лицами не исследовали и не дали им надлежащей оценки.</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Определение N 305-ЭС18-12573</w:t>
      </w:r>
    </w:p>
    <w:p w:rsidR="00673CC5" w:rsidRPr="00084E62" w:rsidRDefault="00673CC5" w:rsidP="00673CC5">
      <w:pPr>
        <w:pStyle w:val="ConsPlusNormal"/>
        <w:jc w:val="right"/>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26. При расторжении нарушенного арендатором договора аренды и заключении замещающего договора по более низкой цене арендодатель имеет право на возмещение конкретных убытков в виде разницы между ценой, установленной в прекращенном договоре, и ценой, предусмотренной замещающим договором.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Предприниматель (арендодатель) и общество (арендатор) заключили договор аренды недвижимого имущества. Из-за нарушений обществом условий данного договора предприниматель досрочно расторг его в одностороннем порядке и передал это имущество в аренду компании по более низкой цене.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Впоследствии предприниматель обратился в суд с иском к обществу о взыскании причиненных ему убытков из-за расторжения договора аренды.</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в удовлетворении исковых требований отказано.</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Отказывая в удовлетворении заявленных исковых требований, суды, руководствуясь положениями ст. 15, 393, 393.1, 421 ГК РФ, пришли к выводу, что уменьшение размера арендной платы по вновь заключенным договорам взамен первоначального с обществом не является следствием противоправных действий общества, предпринимателем добровольно включены в договор наименее выгодные для него условия относительно размера арендной платы.</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Суды не учли, что ст. 393.1 ГК РФ содержит специальное основание для взыскания убытков. Закон предоставил кредитору право на взыскание убытков в случае, предусмотренном ст. 393.1 ГК РФ, исчисляемых в виде разницы между ценой, установленной в расторгнутом договоре, и ценой замещающей сделки, а также любые другие понесенные им убытки.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Из приведенной нормы права и п. 12 постановления Пленума Верховного Суда Российской Федерации от 24 марта 2016 г. N 7 "О применении судами некоторых положений Гражданского кодекса Российской Федерации об ответственности за нарушение обязательств" (далее - постановление N 7) следует, что суды при </w:t>
      </w:r>
      <w:r w:rsidRPr="00084E62">
        <w:rPr>
          <w:rFonts w:ascii="Sylfaen" w:hAnsi="Sylfaen"/>
          <w:sz w:val="24"/>
          <w:szCs w:val="24"/>
        </w:rPr>
        <w:lastRenderedPageBreak/>
        <w:t>рассмотрении дела должны установить наличие обстоятельств, подтверждающих в том числе: неисполнение или ненадлежащее исполнение условий договора должником, возлагающих на него определенные обязанности; прекращение договора между сторонами явилось следствием нарушения должником условий договора; кредитором заключен аналогичный (замещающий) договор на иных по сравнению с первоначальным договором условиях, ухудшающий его имущественный интерес. При этом добросовестность кредитора и разумность его действий при заключении замещающей сделки предполагается, пока должником не доказано обратное.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Рассмотрение настоящего дела как спора о взыскании убытков, предусмотренных ст. 393.1 ГК РФ, и отказ в его удовлетворении в связи с отсутствием вины общества в причинении убытков не соответствует положениям указанной статьи, необоснованно освобождает общество от неблагоприятных последствий, наступивших у его контрагента после расторжения с ним договора в результате ненадлежащего исполнения им своих обязанностей, усугубившихся впоследствии по причинам, не зависящим от предпринимателя.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Кроме того, суды в обоснование своих выводов также указали на то, что, исходя из представленной в материалы дела аналитической справки, в 2015 году произошла переориентация рынка недвижимости, в связи с чем цены и ставки аренды значительно снизились. Поскольку изложенные в этой справке сведения опровергнуты не были, а общество предлагало предпринимателю снизить размер арендной платы, суды сочли, что общество при указанных обстоятельствах не может нести риск снижения арендной платы на рынке недвижимости.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Между тем в п. 22 постановления N 7 было разъяснено, что по смыслу ст. 393.1 ГК РФ, </w:t>
      </w:r>
      <w:proofErr w:type="spellStart"/>
      <w:r w:rsidRPr="00084E62">
        <w:rPr>
          <w:rFonts w:ascii="Sylfaen" w:hAnsi="Sylfaen"/>
          <w:sz w:val="24"/>
          <w:szCs w:val="24"/>
        </w:rPr>
        <w:t>пп</w:t>
      </w:r>
      <w:proofErr w:type="spellEnd"/>
      <w:r w:rsidRPr="00084E62">
        <w:rPr>
          <w:rFonts w:ascii="Sylfaen" w:hAnsi="Sylfaen"/>
          <w:sz w:val="24"/>
          <w:szCs w:val="24"/>
        </w:rPr>
        <w:t>. 1 и 2 ст. 405 ГК РФ риски изменения цен на сопоставимые товары, работы или услуги возлагаются на сторону, неисполнение или ненадлежащее исполнение договора которой повлекло его досрочное прекращение, например в результате расторжения договора в судебном порядке или одностороннего отказа другой стороны от исполнения обязательства.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Суждение судов о возможности требования возмещения убытков в виде разницы цен только лишь при отрицательной разнице, </w:t>
      </w:r>
      <w:proofErr w:type="gramStart"/>
      <w:r w:rsidRPr="00084E62">
        <w:rPr>
          <w:rFonts w:ascii="Sylfaen" w:hAnsi="Sylfaen"/>
          <w:sz w:val="24"/>
          <w:szCs w:val="24"/>
        </w:rPr>
        <w:t>то есть</w:t>
      </w:r>
      <w:proofErr w:type="gramEnd"/>
      <w:r w:rsidRPr="00084E62">
        <w:rPr>
          <w:rFonts w:ascii="Sylfaen" w:hAnsi="Sylfaen"/>
          <w:sz w:val="24"/>
          <w:szCs w:val="24"/>
        </w:rPr>
        <w:t xml:space="preserve"> когда цена заменяющего договора выше цены расторгнутого, не основано на законе. Более того, в случае если по замещающим сделкам предпринимателя цена аренды была бы выше, чем по договорам, заключенным с обществом, у предпринимателя не имелось бы оснований обращаться с иском по данному делу.</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Определение N 309-ЭС18-8924</w:t>
      </w:r>
    </w:p>
    <w:p w:rsidR="00673CC5" w:rsidRPr="00084E62" w:rsidRDefault="00673CC5" w:rsidP="00673CC5">
      <w:pPr>
        <w:pStyle w:val="ConsPlusNormal"/>
        <w:jc w:val="right"/>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27. Публично-правовое образование обязано возместить лицу убытки, причиненные действиями работников или служащих этого публично-правового образования по подделке доказательств и незаконному изъятию собственности указанного лица, в частности убытки в виде неполученной арендной платы.</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Общество на основании договора купли-продажи в 2005 году приобрело здание, на </w:t>
      </w:r>
      <w:r w:rsidRPr="00084E62">
        <w:rPr>
          <w:rFonts w:ascii="Sylfaen" w:hAnsi="Sylfaen"/>
          <w:sz w:val="24"/>
          <w:szCs w:val="24"/>
        </w:rPr>
        <w:lastRenderedPageBreak/>
        <w:t>которое зарегистрировало право собственности в установленном порядке.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2010 году общество передало это здание в аренду.</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Впоследствии вступившим в законную силу решением суда по другому делу по иску уполномоченного органа (далее - департамент) признано право собственности субъекта Российской Федерации на данное здание. Во исполнение решения суда общество и его арендатор выселены из занимаемых помещений.</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При пересмотре указанного дела по вновь открывшимся обстоятельствам решением суда первой инстанции, оставленным без изменения постановлениями суда апелляционной инстанции и арбитражного суда округа, в удовлетворении иска департамента к обществу отказано.</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Общество обратилось в арбитражный суд с иском к департаменту о взыскании упущенной выгоды, образовавшейся в результате выселения названного общества и его арендатора из здания.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Решением суда первой инстанции иск удовлетворен.</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Постановлением суда апелляционной инстанции, оставленным без изменения постановлением арбитражного суда округа, решение суда первой инстанции отменено, в удовлетворении иска отказано.</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Судебная коллегия Верховного Суда Российской Федерации отменила постановления суда апелляционной инстанции и арбитражного суда округа и оставила в силе решение суда первой инстанции по следующим основаниям.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соответствии с п. 1 ст. 1064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Законом обязанность возмещения вреда может быть возложена на лицо, не являющееся причинителем вреда.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Такие случаи, установленные законом, предусмотрены ст. 1068 и 1069 ГК РФ. В силу п. 1 ст. 1068 ГК РФ юридическое лицо либо гражданин возмещает вред, причиненный его работником при исполнении трудовых (служебных, должностных) обязанностей. Согласно ст. 1069 ГК РФ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Предъявление иска по данному делу к департаменту обусловлено совершением его работниками на основании предоставленных полномочий действий по приобретению права собственности публичного образования на спорные помещения. Целью обращения в суд с таким иском явилось присуждение имущества в пользу публичного образования. Представление суду документа с признаками подделки, явившегося основным доказательством по делу, в отсутствие иных правовых оснований послужило </w:t>
      </w:r>
      <w:r w:rsidRPr="00084E62">
        <w:rPr>
          <w:rFonts w:ascii="Sylfaen" w:hAnsi="Sylfaen"/>
          <w:sz w:val="24"/>
          <w:szCs w:val="24"/>
        </w:rPr>
        <w:lastRenderedPageBreak/>
        <w:t>основанием для удовлетворения иска о признании права собственности за публичным образованием.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Ранее решением арбитражного суда департаменту было отказано в удовлетворении иска к предыдущему собственнику здания о признании за публичным образованием права собственности на это здание. При последующем обращении в суд с аналогичным требованием к обществу, впоследствии приобретшему имущество на основании договора купли-продажи, представители департамента не указали данной информации, представив сфальсифицированный документ в его обоснование.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Судебный акт явился основанием для государственной регистрации права собственности публичного образования, осуществление которой стало возможным после обращения в его интересах за совершением этого регистрационного действия.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результате рассмотрения спора по указанному делу в пользу департамента, от имени которого действовали его работники, осуществляющие процессуальные полномочия, в том числе по представлению доказательств в обоснование иска, присуждения имущества в пользу публичного образования, у общества прекратилось возникшее на законных основаниях право собственности.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Фактическое владение обществом своими помещениями прервалось в 2015 году в результате исполнения принятого арбитражным судом решения по иску департамента о выселении из них истца и его арендатора после установления факта подделки доказательства (февраль 2011 года).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связи с утратой владения общество в течение определенного времени не имело возможности извлекать из своего имущества доходы, что повлекло причинение ему вреда.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Таким образом, установленные по делу обстоятельства свидетельствуют о том, что причинившие вред обществу физические лица осуществляли свои служебные обязанности, действовали в интересах публично-правового образования, обладали соответствующими полномочиями, в связи с чем вред на основании ст. 1064, 1068 ГК РФ подлежит взысканию с департамента.</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Определение N 305-ЭС18-14652</w:t>
      </w:r>
    </w:p>
    <w:p w:rsidR="00673CC5" w:rsidRPr="00084E62" w:rsidRDefault="00673CC5" w:rsidP="00673CC5">
      <w:pPr>
        <w:pStyle w:val="ConsPlusNormal"/>
        <w:jc w:val="right"/>
        <w:rPr>
          <w:rFonts w:ascii="Sylfaen" w:hAnsi="Sylfaen"/>
          <w:sz w:val="24"/>
          <w:szCs w:val="24"/>
        </w:rPr>
      </w:pPr>
    </w:p>
    <w:p w:rsidR="00673CC5" w:rsidRPr="00084E62" w:rsidRDefault="00673CC5" w:rsidP="00673CC5">
      <w:pPr>
        <w:pStyle w:val="ConsPlusTitle"/>
        <w:jc w:val="center"/>
        <w:outlineLvl w:val="1"/>
        <w:rPr>
          <w:rFonts w:ascii="Sylfaen" w:hAnsi="Sylfaen"/>
          <w:szCs w:val="24"/>
        </w:rPr>
      </w:pPr>
      <w:r w:rsidRPr="00084E62">
        <w:rPr>
          <w:rFonts w:ascii="Sylfaen" w:hAnsi="Sylfaen"/>
          <w:szCs w:val="24"/>
        </w:rPr>
        <w:t>Практика применения законодательства о защите конкуренции</w:t>
      </w:r>
    </w:p>
    <w:p w:rsidR="00673CC5" w:rsidRPr="00084E62" w:rsidRDefault="00673CC5" w:rsidP="00673CC5">
      <w:pPr>
        <w:pStyle w:val="ConsPlusNormal"/>
        <w:jc w:val="center"/>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28. Наделение хозяйствующего субъекта, созданного в форме бюджетного учреждения, функциями по осуществлению на землях лесного фонда федерального государственного лесного надзора и федерального государственного пожарного надзора в лесах является нарушением ч. 3 ст. 15 Федерального закона от 26 июля 2006 г. N 135-ФЗ "О защите конкуренции".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Административный орган обратился в антимонопольный орган с заявлением о нарушении главным управлением лесами субъекта Российской Федерации </w:t>
      </w:r>
      <w:r w:rsidRPr="00084E62">
        <w:rPr>
          <w:rFonts w:ascii="Sylfaen" w:hAnsi="Sylfaen"/>
          <w:sz w:val="24"/>
          <w:szCs w:val="24"/>
        </w:rPr>
        <w:lastRenderedPageBreak/>
        <w:t>антимонопольного законодательства, выразившемся в наделении бюджетного учреждения функциями органа исполнительной власти субъекта Российской Федерации по осуществлению на землях лесного фонда федерального государственного лесного надзора и федерального государственного пожарного надзора в лесах.</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Антимонопольный орган отказал в возбуждении дела о нарушении антимонопольного законодательства, посчитав, что в действиях главного управления лесами субъекта Российской Федерации отсутствуют признаки нарушения положений ч. 3 ст. 15 Федерального закона от 26 июля 2006 г. N 135-ФЗ "О защите конкуренции" (далее - Закон N 135-ФЗ).</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Не согласившись с решением антимонопольного органа, административный орган обратился в арбитражный суд с заявлением о признании решения незаконным.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в удовлетворении заявленного требования отказано. При этом суды исходили из того, что положениями ч. 2.1 ст. 96 и ч. 2 ст. 97 Лесного кодекса Российской Федерации (далее - ЛК РФ) предусмотрены исключения из установленного ч. 3 ст. 15 Закона N 135-ФЗ запрета на наделение государственного учреждения, в том числе бюджетного, правом осуществления государственных функций.</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Судебная коллегия Верховного Суда Российской Федерации отменила названные судебные акты и удовлетворила заявление административного органа по следующим основаниям.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силу ч. 2.1 ст. 96, ч. 2 ст. 97 ЛК РФ федеральный государственный лесной надзор (лесная охрана) и федеральный государственный пожарный надзор в лесах могут осуществляться государственными учреждениями, подведомственными органам государственной власти субъектов Российской Федерации, в пределах полномочий указанных органов, определенных в соответствии с ч. 1 ст. 83 ЛК РФ.</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При этом следует иметь в виду, что, в соответствии с п. 1 ст. 123.22 ГК РФ, государственное учреждение может быть казенным, бюджетным или автономным учреждением.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Казенное учреждение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 (ст. 6 Бюджетного кодекса Российской Федерации, далее - БК РФ).</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Бюджетным учреждением признается некоммерческая организация, созданная Российской Федерацией, субъектом Российской Федерации или муниципальным </w:t>
      </w:r>
      <w:r w:rsidRPr="00084E62">
        <w:rPr>
          <w:rFonts w:ascii="Sylfaen" w:hAnsi="Sylfaen"/>
          <w:sz w:val="24"/>
          <w:szCs w:val="24"/>
        </w:rPr>
        <w:lastRenderedPageBreak/>
        <w:t>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 (п. 1 ст. 9.2 Федерального закона от 12 января 1996 г. N 7-ФЗ "О некоммерческих организациях", далее - Закон N 7-ФЗ).</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Автономным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осуществления предусмотренных законодательством Российской Федерации полномочий органов государственной власти,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 (ст. 2 Федерального закона от 3 ноября 2006 г. N 174-ФЗ "Об автономных учреждениях", далее - Закон N 174-ФЗ).</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Исходя из системного толкования положений ст. 6 БК РФ, ст. 9.2 Закона N 7-ФЗ, ст. 2 Закона N 174-ФЗ, п. 6 Методических рекомендаций по определению критериев изменения типа государственных учреждений субъектов Российской Федерации и муниципальных учреждений с учетом сферы их деятельности, утвержденных распоряжением Правительства Российской Федерации от 7 сентября 2010 г. N 1505-р, для исполнения государственных функций может создаваться только казенное учреждение, за исключением случаев, прямо установленных федеральными законами. Автономное учреждение и бюджетное учреждение создаются публично-правовым образованием для выполнения государственных (муниципальных) работ, оказания государственных (муниципальных) услуг и не вправе исполнять государственные функции, за исключением случаев, прямо установленных федеральными законами.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настоящее время законодательством Российской Федерации не предусмотрена возможность осуществления бюджетными и автономными учреждениями федерального государственного лесного надзора (лесной охраны) и федерального государственного пожарного надзора в лесах.</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Таким образом, вопреки доводам антимонопольного органа и выводам судов, в действиях главного управления лесами субъекта Российской Федерации, наделившего бюджетное учреждение функциями и правами органов государственного контроля и надзора, содержатся признаки нарушения ч. 3 ст. 15 Закона N 135-ФЗ.</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Следовательно, выводы судов об отсутствии у антимонопольного органа правовых оснований для возбуждения дела о нарушении антимонопольного законодательства по обращению административного органа являются ошибочными, не соответствующими положениям </w:t>
      </w:r>
      <w:proofErr w:type="spellStart"/>
      <w:r w:rsidRPr="00084E62">
        <w:rPr>
          <w:rFonts w:ascii="Sylfaen" w:hAnsi="Sylfaen"/>
          <w:sz w:val="24"/>
          <w:szCs w:val="24"/>
        </w:rPr>
        <w:t>пп</w:t>
      </w:r>
      <w:proofErr w:type="spellEnd"/>
      <w:r w:rsidRPr="00084E62">
        <w:rPr>
          <w:rFonts w:ascii="Sylfaen" w:hAnsi="Sylfaen"/>
          <w:sz w:val="24"/>
          <w:szCs w:val="24"/>
        </w:rPr>
        <w:t>. 1, 2 ч. 2 ст. 39 Закона N 135-ФЗ.</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lastRenderedPageBreak/>
        <w:t>Определение N 309-КГ18-10521</w:t>
      </w:r>
    </w:p>
    <w:p w:rsidR="00673CC5" w:rsidRPr="00084E62" w:rsidRDefault="00673CC5" w:rsidP="00673CC5">
      <w:pPr>
        <w:pStyle w:val="ConsPlusNormal"/>
        <w:jc w:val="right"/>
        <w:rPr>
          <w:rFonts w:ascii="Sylfaen" w:hAnsi="Sylfaen"/>
          <w:sz w:val="24"/>
          <w:szCs w:val="24"/>
        </w:rPr>
      </w:pPr>
    </w:p>
    <w:p w:rsidR="00673CC5" w:rsidRPr="00084E62" w:rsidRDefault="00673CC5" w:rsidP="00673CC5">
      <w:pPr>
        <w:pStyle w:val="ConsPlusTitle"/>
        <w:jc w:val="center"/>
        <w:outlineLvl w:val="1"/>
        <w:rPr>
          <w:rFonts w:ascii="Sylfaen" w:hAnsi="Sylfaen"/>
          <w:szCs w:val="24"/>
        </w:rPr>
      </w:pPr>
      <w:r w:rsidRPr="00084E62">
        <w:rPr>
          <w:rFonts w:ascii="Sylfaen" w:hAnsi="Sylfaen"/>
          <w:szCs w:val="24"/>
        </w:rPr>
        <w:t>Практика применения законодательства о налогах и сборах</w:t>
      </w:r>
    </w:p>
    <w:p w:rsidR="00673CC5" w:rsidRPr="00084E62" w:rsidRDefault="00673CC5" w:rsidP="00673CC5">
      <w:pPr>
        <w:pStyle w:val="ConsPlusNormal"/>
        <w:jc w:val="center"/>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29. При отсутствии в гл. 23 НК РФ норм, определяющих порядок обложения налогом на доходы физических лиц сумм, получаемых физическими лицами, необходимо руководствоваться общим принципом определения дохода исходя из извлеченной гражданином экономической выгоды.</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По результатам проверки налоговым органом принято решение о привлечении общества к налоговой ответственности за </w:t>
      </w:r>
      <w:proofErr w:type="spellStart"/>
      <w:r w:rsidRPr="00084E62">
        <w:rPr>
          <w:rFonts w:ascii="Sylfaen" w:hAnsi="Sylfaen"/>
          <w:sz w:val="24"/>
          <w:szCs w:val="24"/>
        </w:rPr>
        <w:t>неудержание</w:t>
      </w:r>
      <w:proofErr w:type="spellEnd"/>
      <w:r w:rsidRPr="00084E62">
        <w:rPr>
          <w:rFonts w:ascii="Sylfaen" w:hAnsi="Sylfaen"/>
          <w:sz w:val="24"/>
          <w:szCs w:val="24"/>
        </w:rPr>
        <w:t xml:space="preserve"> и </w:t>
      </w:r>
      <w:proofErr w:type="spellStart"/>
      <w:r w:rsidRPr="00084E62">
        <w:rPr>
          <w:rFonts w:ascii="Sylfaen" w:hAnsi="Sylfaen"/>
          <w:sz w:val="24"/>
          <w:szCs w:val="24"/>
        </w:rPr>
        <w:t>неперечисление</w:t>
      </w:r>
      <w:proofErr w:type="spellEnd"/>
      <w:r w:rsidRPr="00084E62">
        <w:rPr>
          <w:rFonts w:ascii="Sylfaen" w:hAnsi="Sylfaen"/>
          <w:sz w:val="24"/>
          <w:szCs w:val="24"/>
        </w:rPr>
        <w:t xml:space="preserve"> в бюджет налога на доходы физических лиц. Основанием для принятия указанного решения послужил вывод налогового органа, что при выплате денежных средств физическим лицам-участникам общество в качестве налогового агента было обязано исчислить, удержать и перечислить в бюджет налог на доходы физических лиц. По мнению налогового органа, в данном случае налогообложению подлежала вся сумма выплаченных участникам общества средств.</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Общество обратилось в арбитражный суд с заявлением о признании решения налогового органа незаконным.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в удовлетворении заявленного требования отказано. Суды исходили из того, что в гл. 23 НК РФ (в редакции, действующей до вступления в силу Федерального закона от 8 июня 2015 г. N 146-ФЗ "О внесении изменений в главу 23 части второй Налогового кодекса Российской Федерации", далее - Закон N 146-ФЗ) отсутствовали положения, которые бы позволяли уменьшать выплаты, производимые участниками организации при уменьшении уставного капитала, на затраты, связанные с ранее осуществленными вложениями в уставный капитал.</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в связи со следующим.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На основании ст. 209 НК РФ возникновение обязанности по уплате налога на доходы физических лиц, установленного гл. 23 НК РФ, связывается с наличием объекта налогообложения - получением гражданами дохода от соответствующих источников.</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Глава 23 НК РФ в редакции, действовавшей в период возникновения спорных правоотношений (до 1 января 2016 г.), не содержала норм, определяющих порядок обложения налогом на доходы физических лиц сумм, получаемых физическими лицами - участниками организации при уменьшении уставного капитала.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Однако это не означает, что все поступившие физическим лицам суммы образуют их доход и подлежат налогообложению. Устанавливая налоговые последствия уплаты денежных средств, необходимо руководствоваться закрепленным ст. 41 НК РФ общим принципом определения дохода исходя из извлеченной гражданином экономической </w:t>
      </w:r>
      <w:r w:rsidRPr="00084E62">
        <w:rPr>
          <w:rFonts w:ascii="Sylfaen" w:hAnsi="Sylfaen"/>
          <w:sz w:val="24"/>
          <w:szCs w:val="24"/>
        </w:rPr>
        <w:lastRenderedPageBreak/>
        <w:t>выгоды.</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Таким образом, судам следовало дать оценку тому, привели ли произведенные выплаты к образованию экономической выгоды у физических лиц и в каком размере, принимая во внимание природу тех операций, в связи с совершением которых участники хозяйственного общества получили денежные средства.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Как вытекает из взаимосвязанных положений п. 1 ст. 14, п. 1 ст. 15 и п. 1 ст. 20 Федерального закона от 8 февраля 1998 г. N 14-ФЗ "Об обществах с ограниченной ответственностью", уменьшение уставного капитала общества с ограниченной ответственностью, производимое путем уменьшения номинальной стоимости долей всех участников, является обратной операцией по отношению к оплате долей в уставном капитале, осуществляемой участниками при учреждении хозяйственного общества, то есть по существу выступает частичным возвратом ранее внесенного участником вклада (его стоимости).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Учитывая изложенное, если выплаченные физическому лицу - участнику организации денежные средства не превышают величину произведенного им в соответствующей части вложения, имущественное положение налогоплательщика не улучшается, а приводится в состояние, имевшее место до оплаты доли в уставном капитале, что, по смыслу ст. 41 НК РФ, свидетельствует об отсутствии дохода.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Иной подход приводил бы к взиманию налога с капитала, а не дохода, то есть к подмене установленного ст. 209 НК РФ объекта налогообложения, и, вопреки п. 3 ст. 3 НК РФ, не позволил бы обеспечить экономически обоснованное налогообложение доходов физических лиц, приводя к повторному налогообложению того дохода, за счет которого участниками общества была осуществлена оплата долей в уставном капитале организации при ее учреждении.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Начиная с 1 января 2016 г. в подп. 1 п. 1 и подп. 2 п. 2 ст. 220 НК РФ (в редакции Закона N 146-ФЗ) законодателем прямо закреплен порядок исчисления налога, который предполагает уменьшение суммы денежных средств, полученных при уменьшении номинальной стоимости доли в уставном капитале, на величину расходов, связанных с ее приобретением. Однако отсутствие в гл. 23 НК РФ до 1 января 2016 г. конкретных правил исчисления налога при получении физическими лицами - участниками хозяйственного общества денежных средств от уменьшения уставного капитала не должно рассматриваться в качестве обстоятельства, позволяющего осуществлять налогообложение данных поступлений вопреки ст. 3, 41 и 209 НК РФ.</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На основании изложенного требования общества подлежали удовлетворению.</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Определение N 308-КГ18-11090</w:t>
      </w:r>
    </w:p>
    <w:p w:rsidR="00673CC5" w:rsidRPr="00084E62" w:rsidRDefault="00673CC5" w:rsidP="00673CC5">
      <w:pPr>
        <w:pStyle w:val="ConsPlusNormal"/>
        <w:jc w:val="right"/>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30. В тех случаях, когда соотношение договорной цены и суммы НДС относительно друг друга прямо не определено в договоре и не может быть установлено по обстоятельствам, предшествующим заключению договора, или иным условиям договора, расчет недоимки по НДС исчисляется по расчетной ставке 18/118.</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lastRenderedPageBreak/>
        <w:t>Решением налогового органа индивидуальный предприниматель привлечен к ответственности за совершение налогового правонарушения, в результате которого предпринимателю начислены недоимка по НДС, пени по налогу, штраф за неуплату налога, предусмотренного п. 1 ст. 122 НК РФ, а также штраф за непредставление в установленный срок налоговых деклараций по НДС, предусмотренный ст. 119 НК РФ.</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Основанием для принятия указанного решения послужил вывод налогового органа о получении налогоплательщиком дохода от осуществления предпринимательской деятельности по сдаче объектов недвижимого имущества в аренду.</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При определении размера недоимки налоговый орган руководствовался положениями п. 1 ст. 154 и п. 3 ст. 164 НК РФ, исчислив налог по ставке 18 процентов от согласованной предпринимателем и обществом арендной платы, то есть определил налог в дополнение к установленной арендной плате.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Индивидуальный предприниматель обратился в арбитражный суд с заявлением о признании решения налогового органа незаконным.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в удовлетворении заявленных требований отказано. Суды исходили из того, что в договорах аренды отсутствовало упоминание о включении налога в согласованную сторонами арендную плату, а платежные поручения на перечисление арендной платы содержали указание об осуществлении расчетов "без НДС". Принимая во внимание, что включение налога в арендную плату не следовало ни из договоров, ни из обстоятельств, предшествующих их заключению, или прочих условий договоров, суды отметили, что в данном случае налог не может исчисляться по расчетной ставке 18/118, сославшись при этом на разъяснения, данные в п. 17 постановления Пленума Высшего Арбитражного Суда Российской Федерации от 30 мая 2014 г. N 33 "О некоторых вопросах, возникающих у арбитражных судов при рассмотрении дел, связанных с взиманием налога на добавленную стоимость" (далее - постановление N 33).</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в связи со следующим.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На основании п. 3 ст. 3 НК РФ необходимо учитывать, что по своей экономико-правовой природе НДС является налогом на потребление товаров (работ, услуг), то есть косвенным налогом, перелагаемым на потребителей.</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силу положений п. 2 ст. 153 и подп. 2 п. 1 ст. 162 НК РФ при совершении налогооблагаемых операций сумма НДС определяется исходя из всех поступлений налогоплательщику, связанных с расчетами по оплате реализованных товаров (работ, услуг). При этом на основании п. 1 ст. 168 НК РФ сумма НДС, исчисленная по соответствующим операциям реализации товаров (работ, услуг), предъявляется продавцом к уплате покупателю.</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Таким образом, по общему правилу, НДС является частью цены договора, </w:t>
      </w:r>
      <w:r w:rsidRPr="00084E62">
        <w:rPr>
          <w:rFonts w:ascii="Sylfaen" w:hAnsi="Sylfaen"/>
          <w:sz w:val="24"/>
          <w:szCs w:val="24"/>
        </w:rPr>
        <w:lastRenderedPageBreak/>
        <w:t>подлежащей уплате налогоплательщику со стороны покупателей. Уплачиваемое (подлежащее уплате) покупателями встречное предоставление за реализованные им товары (работ, услуги) является экономическим источником для взимания данного налога.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Из этого вытекает, что при реализации товаров (работ, услуг) покупателям НДС не может исчисляться в сумме, которая не соответствовала бы реально сформированной цене и не могла быть полностью предъявлена к уплате покупателями в ее составе, что, по существу, означало бы взимание налога без переложения на потребителя за счет иного экономического источника - собственного имущества хозяйствующего субъекта (продавца).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Пленум Высшего Арбитражного суда Российской Федерации в п. 17 постановления N 33 занял иной подход, отметив, что бремя надлежащего учета сумм НДС при определении окончательного размера указанной в договоре цены, ее выделения в расчетных и первичных учетных документах, счетах-фактурах отдельной строкой лежит только на одной из сторон сделки - на продавце как налогоплательщике.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Соответственно, как вытекает из абзаца второго п. 17 постановления N 33, в тех случаях, когда соотношение договорной цены и суммы НДС относительно друг друга прямо не определено в договоре и не может быть установлено по обстоятельствам, предшествующим заключению договора, или иным условиям договора, то, по общему правилу, сумма налога, предъявляемая покупателю продавцом, выделяется последним из указанной в договоре цены, для чего определяется расчетным методом (п. 4 ст. 164 НК РФ).</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Поэтому в настоящее время возможность увеличения цены сделки и дополнительного взыскания сумм НДС с покупателя в случае неправильного учета налога продавцом при формировании окончательного размера цены договора допускается судебной практикой в случаях, когда такая возможность согласована обеими сторонами договора в соответствии со ст. 421 ГК РФ либо предусмотрена нормативными правовыми актами.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Отсутствие в договорах аренды и иных документах указания на то, что установленная в них плата за пользование имуществом включает в себя сумму НДС, и указание "без НДС" в платежных поручениях в данном случае является следствием того, что при заключении договоров предприниматель не рассматривал себя в качестве плательщика НДС и не предполагал необходимость учета данного налога при определении окончательного размера арендной платы, а не свидетельством согласия сторон договора на возможность увеличения арендной платы в случае возникновения необходимости предъявления налога.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Это означает, что в отношениях предпринимателя и арендатора цена услуг по аренде окончательно сформирована в тех размерах, которые указаны в договорах аренды, вне зависимости от того, признавался бы предприниматель плательщиком НДС на момент заключения договоров либо нет. Заключение договоров аренды налогоплательщиком изначально в статусе предпринимателя не привело бы к </w:t>
      </w:r>
      <w:r w:rsidRPr="00084E62">
        <w:rPr>
          <w:rFonts w:ascii="Sylfaen" w:hAnsi="Sylfaen"/>
          <w:sz w:val="24"/>
          <w:szCs w:val="24"/>
        </w:rPr>
        <w:lastRenderedPageBreak/>
        <w:t>установлению большей арендной платы.</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сложившейся ситуации изменение квалификации статуса гражданина может служить основанием для того, чтобы определить его права и обязанности как плательщика НДС способом, согласующимся с действительно сложившимися экономическими условиями деятельности налогоплательщика, таким образом, как если бы НДС изначально предъявлялся к уплате арендатору в рамках установленных в договорах размерах платы за пользованием имуществом, то есть с применением расчетной ставки налога (п. 4 ст. 164 НК РФ и абзац второй п. 17 постановления N 33).</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При таких обстоятельствах вывод судов о правомерности исчисления налога предпринимателю по ставке 18 процентов в дополнение к установленной в договорах арендной плате вместо выделения налога из арендной платы с применением расчетной ставки 18/118 не может быть признан обоснованным.</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Определение N 306-КГ18-13128</w:t>
      </w:r>
    </w:p>
    <w:p w:rsidR="00673CC5" w:rsidRPr="00084E62" w:rsidRDefault="00673CC5" w:rsidP="00673CC5">
      <w:pPr>
        <w:pStyle w:val="ConsPlusNormal"/>
        <w:jc w:val="right"/>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31. Отражение налоговым органом в справках о состоянии расчетов с бюджетом одновременно недоимки и переплаты по одному и тому же налогу в одинаковых размерах по состоянию на одну дату является свидетельством отсутствия налоговой задолженности перед бюджетом. Отказ в предоставлении государственной услуги в такой ситуации носит формальный и незаконный характер.</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Общество обратилось в государственный орган с заявлением о продлении срока действия лицензии на розничную продажу алкогольной продукции, уплатив при этом государственную пошлину.</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Государственным органом принято решение об отказе в продлении указанной лицензии в связи с наличием у общества трех рублей недоимки по упрощенной системе налогообложения.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Согласно сведениям </w:t>
      </w:r>
      <w:proofErr w:type="gramStart"/>
      <w:r w:rsidRPr="00084E62">
        <w:rPr>
          <w:rFonts w:ascii="Sylfaen" w:hAnsi="Sylfaen"/>
          <w:sz w:val="24"/>
          <w:szCs w:val="24"/>
        </w:rPr>
        <w:t>из налогового органа</w:t>
      </w:r>
      <w:proofErr w:type="gramEnd"/>
      <w:r w:rsidRPr="00084E62">
        <w:rPr>
          <w:rFonts w:ascii="Sylfaen" w:hAnsi="Sylfaen"/>
          <w:sz w:val="24"/>
          <w:szCs w:val="24"/>
        </w:rPr>
        <w:t xml:space="preserve"> у общества одновременно имелась переплата по тому же налогу и на ту же сумму. С учетом данной переплаты общество уплатило налог на три рубля меньше причитавшейся суммы.</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дальнейшем общество повторно обратилось в лицензирующий орган с аналогичным заявлением, и срок действия лицензии был продлен.</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В тоже время общество не согласилось с первоначальным отказом государственного органа и обратилось в арбитражный суд с заявлением о признании незаконным отказа в продлении срока действия лицензии, об </w:t>
      </w:r>
      <w:proofErr w:type="spellStart"/>
      <w:r w:rsidRPr="00084E62">
        <w:rPr>
          <w:rFonts w:ascii="Sylfaen" w:hAnsi="Sylfaen"/>
          <w:sz w:val="24"/>
          <w:szCs w:val="24"/>
        </w:rPr>
        <w:t>обязании</w:t>
      </w:r>
      <w:proofErr w:type="spellEnd"/>
      <w:r w:rsidRPr="00084E62">
        <w:rPr>
          <w:rFonts w:ascii="Sylfaen" w:hAnsi="Sylfaen"/>
          <w:sz w:val="24"/>
          <w:szCs w:val="24"/>
        </w:rPr>
        <w:t xml:space="preserve"> государственного органа оказать государственную услугу по продлению срока действия лицензии, оплаченную платежным поручением, так как обществу пришлось повторно уплачивать государственную пошлину в связи с неправомерными действиями лицензирующего органа.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Решением суда первой инстанции заявленные требования удовлетворены </w:t>
      </w:r>
      <w:r w:rsidRPr="00084E62">
        <w:rPr>
          <w:rFonts w:ascii="Sylfaen" w:hAnsi="Sylfaen"/>
          <w:sz w:val="24"/>
          <w:szCs w:val="24"/>
        </w:rPr>
        <w:lastRenderedPageBreak/>
        <w:t>частично: решение об отказе в продлении срока действия лицензии признано незаконным, в пользу общества взыскана государственная пошлина, в удовлетворении остальной части заявления отказано.</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 первой инстанции пришел к выводу, что налоговая задолженность перед бюджетом у общества отсутствовала, поскольку не поступившие в бюджет три рубля минимального налога полностью покрывались имевшейся переплатой на такую же сумму.</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Постановлением суда апелляционной инстанции, оставленным без изменения постановлением арбитражного суда округа, решение суда первой инстанции в части удовлетворения требований общества и взыскания расходов по государственной пошлине отменено, в удовлетворении требования общества в указанной части отказано, а в остальной части решение оставлено без изменения.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Суды исходили из того, что у министерства отсутствовала обязанность самостоятельно учитывать факт наличия у общества переплаты по налогу в таком же размере, поскольку решение о зачете недоимки в счет имевшейся переплаты инспекцией не принималось. В обоснование данного вывода суды сослались на то, что, согласно п. 5 ст. 78 НК РФ, для принятия решения о зачете излишне уплаченного налога в счет погашения недоимки налоговому органу дается десятидневный срок со дня обнаружения им факта излишней уплаты налога. Однако в материалах дела отсутствовали доказательства того, что на момент представления информации в государственный орган налоговому органу было известно о допущенной переплате и нарушен указанный срок проведения зачета. При этом общество самостоятельно с заявлением о проведении зачета в налоговый орган не обращалось.</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 апелляционной инстанции также отметил, что общество как соискатель лицензии несет риск наступления неблагоприятных последствий в виде отказа в продлении срока действия лицензии в ситуации, когда оно не обращалось в налоговый орган с заявлением о выдаче справки о состоянии расчетов по налогам, сборам, пеням и штрафам, что привело к неосведомленности общества об имеющейся у него задолженности при обращении в лицензирующий орган.</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Судебная коллегия Верховного Суда Российской Федерации отменила постановление суда апелляционной инстанции и постановление арбитражного суда округа и оставила в силе решение суда первой инстанции, отметив следующее.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силу подп. 1 п. 3 ст. 44 НК РФ обязанность по уплате налога прекращается с уплатой налога и на основании подп. 1 п. 3 ст. 45 НК РФ, по общему правилу, считается исполненной с момента предъявления в банк поручения на перечисление денежных средств в бюджетную систему Российской Федерации на соответствующий счет Федерального казначейства. Сумма налога, не уплаченная в установленный законодательством о налогах и сборах срок, согласно п. 2 ст. 11 НК РФ, образует недоимку.</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Из положений НК РФ не следует, что налогоплательщик, уплативший налог за один </w:t>
      </w:r>
      <w:r w:rsidRPr="00084E62">
        <w:rPr>
          <w:rFonts w:ascii="Sylfaen" w:hAnsi="Sylfaen"/>
          <w:sz w:val="24"/>
          <w:szCs w:val="24"/>
        </w:rPr>
        <w:lastRenderedPageBreak/>
        <w:t>из предыдущих периодов в излишнем размере, ограничен в возможности производить уплату налога за текущий период с учетом остатка платежей по налогу, накопленного на его лицевом счете. Задолженность перед бюджетом по конкретному виду налога в данном случае, с учетом накопленных сумм, объективно отсутствует.</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Вынесение налоговым органом решения о зачете имеющейся переплаты в счет исполнения обязанности по уплате налога за текущий период при этом является лишь способом оформления изменений в состоянии расчетов с бюджетом. Ст. 78 НК РФ не рассматривает такого рода зачет в качестве способа взыскания налоговой задолженности и, соответственно, не придает дате проведения записи о зачете в лицевом счете налогоплательщика значение момента исполнения обязанности по уплате налогов (подп. 4 п. 3 ст. 45 НК РФ).</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Положения п. 5 ст. 78 НК РФ, устанавливающие десятидневный срок принятия налоговым органом решения о зачете, ошибочно применены судами апелляционной и кассационной инстанций, поскольку данная норма распространяется на ситуации иного типа при возникновении у налогоплательщика недоимки по соответствующему налогу и необходимости ее погашения путем обращения взыскания на переплату, образовавшуюся по другим налогам.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Принимая во внимание изложенное, отражение налоговым органом в составленных ею справках о состоянии расчетов с бюджетом одновременно недоимки и переплаты по одному и тому же налогу в одинаковых размерах по состоянию на 1 апреля 2017 г. правомерно сочтено судом первой инстанции в качестве свидетельства отсутствия налоговой задолженности перед бюджетом.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Аналогичный вывод об отсутствии задолженности мог быть сделан и лицензирующим органом, с должностных лиц которого не снимается обязанность правильно устанавливать состояние расчетов с бюджетом по результатам анализа информации, представляемой заявителем и (или) полученной от налоговых органов в порядке межведомственного взаимодействия. Иной подход, по существу, означал бы, что на лицо, обращающееся за предоставлением государственной услуги, возлагается бремя негативных последствий ненадлежащего выполнения своих обязанностей органами государственной власти, что приводило бы к нарушению права на своевременное получение государственной услуги, гарантированного п. 1 ст. 5 Федерального закона от 27 июля 2010 г. N 210-ФЗ "Об организации предоставления государственных и муниципальных услуг".</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Определение N 310-КГ18-7101</w:t>
      </w:r>
    </w:p>
    <w:p w:rsidR="00673CC5" w:rsidRPr="00084E62" w:rsidRDefault="00673CC5" w:rsidP="00673CC5">
      <w:pPr>
        <w:pStyle w:val="ConsPlusNormal"/>
        <w:jc w:val="right"/>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32. Ограничение на применение освобождения от налогообложения движимого имущества, установленное п. 25 ст. 381 НК РФ, не распространяется на ситуации, когда операции между взаимозависимыми лицами не могли повлечь неблагоприятные налоговые последствия, а именно не способны привести к выводу из-под налогообложения основных средств, принятых на учет до 1 января 2013 г.</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Общество представило в налоговый орган уточненный налоговый расчет по </w:t>
      </w:r>
      <w:r w:rsidRPr="00084E62">
        <w:rPr>
          <w:rFonts w:ascii="Sylfaen" w:hAnsi="Sylfaen"/>
          <w:sz w:val="24"/>
          <w:szCs w:val="24"/>
        </w:rPr>
        <w:lastRenderedPageBreak/>
        <w:t>авансовому платежу по налогу на имущество организаций за 1 квартал 2015 г., 1 полугодие 2015 г., 9 месяцев 2015 г., налоговую декларацию по налогу на имущество за 2015 г. и налоговый расчет по авансовому платежу по налогу на имущество организаций за 1 квартал 2016 г.</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указанных налоговых расчетах и налоговой декларации налогоплательщиком в отношении ряда объектов основных средств, приобретенных у взаимозависимого лица, заявлено освобождение от налогообложения по налогу на имущество организаций на основании п. 25 ст. 381 НК РФ.</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По результатам проверки налоговый орган пришел к выводу, что данная льгота по налогу на имущество организаций заявлена налогоплательщиком необоснованно, в связи с чем вынес решения об отказе в привлечении к ответственности за совершение налогового правонарушения, согласно которому обществу предложено уплатить налог на имущество организаций.</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Общество обратилось в арбитражный суд с заявлением о признании решений налогового органа незаконными.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в удовлетворении заявленных требований отказано.</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Судебная коллегия Верховного Суда Российской Федерации отменила названные судебные акты и удовлетворила заявленные требования, указав следующее.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Положения НК РФ, устанавливающие правила взимания отдельных налогов, подлежат истолкованию в системной взаимосвязи с основными началами законодательства о налогах и сборах, закрепленными ст. 3 НК РФ.</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Согласно </w:t>
      </w:r>
      <w:proofErr w:type="spellStart"/>
      <w:r w:rsidRPr="00084E62">
        <w:rPr>
          <w:rFonts w:ascii="Sylfaen" w:hAnsi="Sylfaen"/>
          <w:sz w:val="24"/>
          <w:szCs w:val="24"/>
        </w:rPr>
        <w:t>пп</w:t>
      </w:r>
      <w:proofErr w:type="spellEnd"/>
      <w:r w:rsidRPr="00084E62">
        <w:rPr>
          <w:rFonts w:ascii="Sylfaen" w:hAnsi="Sylfaen"/>
          <w:sz w:val="24"/>
          <w:szCs w:val="24"/>
        </w:rPr>
        <w:t>. 1 - 2, п. 3 ст. 3 НК РФ законодательство о налогах и сборах основывается на признании всеобщности и равенства налогообложения, недопустимости дискриминационного налогообложения. Налоги должны иметь экономическое основание и не могут быть произвольными.</w:t>
      </w:r>
    </w:p>
    <w:p w:rsidR="00673CC5" w:rsidRPr="00084E62" w:rsidRDefault="00673CC5" w:rsidP="00673CC5">
      <w:pPr>
        <w:pStyle w:val="ConsPlusNormal"/>
        <w:spacing w:before="240"/>
        <w:ind w:firstLine="540"/>
        <w:jc w:val="both"/>
        <w:rPr>
          <w:rFonts w:ascii="Sylfaen" w:hAnsi="Sylfaen"/>
          <w:sz w:val="24"/>
          <w:szCs w:val="24"/>
        </w:rPr>
      </w:pPr>
      <w:proofErr w:type="gramStart"/>
      <w:r w:rsidRPr="00084E62">
        <w:rPr>
          <w:rFonts w:ascii="Sylfaen" w:hAnsi="Sylfaen"/>
          <w:sz w:val="24"/>
          <w:szCs w:val="24"/>
        </w:rPr>
        <w:t>Следовательно, несмотря на то, что</w:t>
      </w:r>
      <w:proofErr w:type="gramEnd"/>
      <w:r w:rsidRPr="00084E62">
        <w:rPr>
          <w:rFonts w:ascii="Sylfaen" w:hAnsi="Sylfaen"/>
          <w:sz w:val="24"/>
          <w:szCs w:val="24"/>
        </w:rPr>
        <w:t xml:space="preserve"> освобождение движимого имущества от налогообложения само по себе является исключением из принципов всеобщности и равенства налогообложения, условия применения данной налоговой льготы должны толковаться таким образом, чтобы дифференциация прав налогоплательщиков осуществлялась по объективным и разумным критериям, отвечающим цели соответствующих законоположений.</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Цель освобождения от налогообложения движимого имущества, принятого к учету после 1 января 2013 г., состояла в поощрении инвестиций в новое оборудование, что при сохранении налогообложения уже введенного в эксплуатацию оборудования позволило бы реализовать стимул к обновлению основных средств без существенных потерь для бюджетов. В свою очередь, установленное с 1 января 2015 г. ограничение возможности применения налоговой льготы в случаях получения имущества от взаимозависимых лиц </w:t>
      </w:r>
      <w:r w:rsidRPr="00084E62">
        <w:rPr>
          <w:rFonts w:ascii="Sylfaen" w:hAnsi="Sylfaen"/>
          <w:sz w:val="24"/>
          <w:szCs w:val="24"/>
        </w:rPr>
        <w:lastRenderedPageBreak/>
        <w:t>направлено на предотвращение уклонения от налогообложения и исключение ситуаций, когда объектом налогообложения не признавалось бы старое оборудование, вновь принятое на учет.</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Соответственно, предусмотренное п. 25 ст. 381 НК РФ ограничение на применение освобождения от налогообложения движимого имущества, полученного от взаимозависимых лиц, должно толковаться в контексте вышеуказанных целей введения налоговой льготы и установления ограничений в ее применении.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силу п. 1 ст. 105.1 НК РФ взаимозависимость означает существование риска оказания влияния на условия и (или) результаты совершаемых сделок.</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По смыслу данной нормы взаимозависимость как таковая не является основанием для установления более обременительного налогового режима для налогоплательщиков, входящих в единую группу компаний и имеющих в силу этого длительные экономически и исторически обусловленные хозяйственные отношения с иными участниками группы.</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 учетом изложенного предусмотренное п. 25 ст. 381 НК РФ ограничение права на применение налоговой льготы не распространяется на ситуации, когда операции между взаимозависимыми лицами не могли повлечь неблагоприятные налоговые последствия, а именно не способны привести к выводу из-под налогообложения основных средств, принятых на учет до 1 января 2013 г.</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Принимая во внимание, что спорное оборудование изначально не могло выступать объектом налогообложения у общества, поскольку не существовало по состоянию на 1 января 2013 г. и не признавалось объектом основных средств у передающей стороны, то освобождение соответствующих объектов от налогообложения не является следствием передачи этого имущества между взаимозависимыми лицами.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При таком положении отказ в предоставлении налоговой льготы, предусмотренной п. 25 ст. 381 НК РФ, привел к произвольной постановке общества, осуществившего инвестиции во вновь создаваемые производственные объекты, в худшее положение по сравнению с иными плательщиками налога и к формированию неравноправных условий деятельности общества в качестве субъекта инвестиционной деятельности, осуществляющего после 1 января 2013 г. вложения в обновление своего производственного оборудования, вопреки целям установления данного налогового изъятия.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При этом в случае приобретения такого же оборудования у иного продавца на тех же условиях право на освобождение от налогообложения не могло бы быть поставлено под сомнение, что свидетельствует о дискриминации и произвольном налогообложении.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Таким образом, истолковав п. 25 ст. 381 НК РФ без учета целей установления освобождения движимого имущества от налогообложения и положений </w:t>
      </w:r>
      <w:proofErr w:type="spellStart"/>
      <w:r w:rsidRPr="00084E62">
        <w:rPr>
          <w:rFonts w:ascii="Sylfaen" w:hAnsi="Sylfaen"/>
          <w:sz w:val="24"/>
          <w:szCs w:val="24"/>
        </w:rPr>
        <w:t>пп</w:t>
      </w:r>
      <w:proofErr w:type="spellEnd"/>
      <w:r w:rsidRPr="00084E62">
        <w:rPr>
          <w:rFonts w:ascii="Sylfaen" w:hAnsi="Sylfaen"/>
          <w:sz w:val="24"/>
          <w:szCs w:val="24"/>
        </w:rPr>
        <w:t>. 1 - 2 ст. 3, п. 1 ст. 105.1 НК РФ, суды допустили существенное нарушение норм материального права.</w:t>
      </w: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lastRenderedPageBreak/>
        <w:t>Определение N 310-КГ18-8658</w:t>
      </w:r>
    </w:p>
    <w:p w:rsidR="00673CC5" w:rsidRPr="00084E62" w:rsidRDefault="00673CC5" w:rsidP="00673CC5">
      <w:pPr>
        <w:pStyle w:val="ConsPlusNormal"/>
        <w:jc w:val="right"/>
        <w:rPr>
          <w:rFonts w:ascii="Sylfaen" w:hAnsi="Sylfaen"/>
          <w:sz w:val="24"/>
          <w:szCs w:val="24"/>
        </w:rPr>
      </w:pPr>
    </w:p>
    <w:p w:rsidR="00673CC5" w:rsidRPr="00084E62" w:rsidRDefault="00673CC5" w:rsidP="00673CC5">
      <w:pPr>
        <w:pStyle w:val="ConsPlusTitle"/>
        <w:jc w:val="center"/>
        <w:outlineLvl w:val="1"/>
        <w:rPr>
          <w:rFonts w:ascii="Sylfaen" w:hAnsi="Sylfaen"/>
          <w:szCs w:val="24"/>
        </w:rPr>
      </w:pPr>
      <w:r w:rsidRPr="00084E62">
        <w:rPr>
          <w:rFonts w:ascii="Sylfaen" w:hAnsi="Sylfaen"/>
          <w:szCs w:val="24"/>
        </w:rPr>
        <w:t>Практика применения положений Кодекса Российской Федерации</w:t>
      </w:r>
    </w:p>
    <w:p w:rsidR="00673CC5" w:rsidRPr="00084E62" w:rsidRDefault="00673CC5" w:rsidP="00673CC5">
      <w:pPr>
        <w:pStyle w:val="ConsPlusTitle"/>
        <w:jc w:val="center"/>
        <w:rPr>
          <w:rFonts w:ascii="Sylfaen" w:hAnsi="Sylfaen"/>
          <w:szCs w:val="24"/>
        </w:rPr>
      </w:pPr>
      <w:r w:rsidRPr="00084E62">
        <w:rPr>
          <w:rFonts w:ascii="Sylfaen" w:hAnsi="Sylfaen"/>
          <w:szCs w:val="24"/>
        </w:rPr>
        <w:t>об административных правонарушениях</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33. Органы, осуществляющие государственный строительный надзор, не вправе рассматривать дела об административных правонарушениях, предусмотренных ч. 6 ст. 19.5 КоАП РФ.</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Постановлением административного органа общество привлечено к административной ответственности, предусмотренной ч. 6 ст. 19.5 КоАП РФ, с назначением наказания в виде штрафа за неисполнение в установленный срок ранее выданного предписания об устранении выявленных административным органом нарушений на объекте капитального строительства.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Общество обратилось в арбитражный суд с заявлением о признании постановления административного органа незаконным.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Решением арбитражного суда, оставленным без изменения постановлением арбитражного суда апелляционной инстанции, обществу в удовлетворении заявленного требования отказано.</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Судебная коллегия Верховного Суда Российской Федерации отменила принятые судебные акты и удовлетворила заявленные требования по следующим основаниям.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Согласно положениям ч. 1 ст. 23.56 КоАП РФ органы, осуществляющие государственный строительный надзор, рассматривают дела об административных правонарушениях, предусмотренных ст. 9.4, 9.5, 9.5.1 (в части административных правонарушений, совершенных лицами, осуществляющими строительство, реконструкцию объектов капитального строительства), ч. 3 ст. 9.16, ст. 14.44 КоАП РФ.</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Таким образом, положениями ч. 1 ст. 23.56 КоАП РФ рассмотрение дел об административных правонарушениях, предусмотренных ч. 6 ст. 19.5 КоАП РФ, не отнесено к полномочиям органов, осуществляющих государственный строительный надзор.</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соответствии с ч. 3 ст. 23.1 КоАП РФ судьи арбитражных судов рассматривают дела об административных правонарушениях, предусмотренных в том числе ч. 6 ст. 19.5 КоАП РФ, совершенных юридическими лицами, а также индивидуальными предпринимателями.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Учитывая изложенное, у административного органа отсутствовали полномочия на рассмотрение дела об административном правонарушении, предусмотренном ч. 6 ст. 19.5 КоАП РФ, и вынесение оспариваемого постановления о привлечении общества к указанной административной ответственности.</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Определение N 305-АД18-14332</w:t>
      </w:r>
    </w:p>
    <w:p w:rsidR="00673CC5" w:rsidRPr="00084E62" w:rsidRDefault="00673CC5" w:rsidP="00673CC5">
      <w:pPr>
        <w:pStyle w:val="ConsPlusTitle"/>
        <w:jc w:val="center"/>
        <w:outlineLvl w:val="1"/>
        <w:rPr>
          <w:rFonts w:ascii="Sylfaen" w:hAnsi="Sylfaen"/>
          <w:szCs w:val="24"/>
        </w:rPr>
      </w:pPr>
      <w:r w:rsidRPr="00084E62">
        <w:rPr>
          <w:rFonts w:ascii="Sylfaen" w:hAnsi="Sylfaen"/>
          <w:szCs w:val="24"/>
        </w:rPr>
        <w:lastRenderedPageBreak/>
        <w:t>Оспаривание решений и действий (бездействий) должностного</w:t>
      </w:r>
    </w:p>
    <w:p w:rsidR="00673CC5" w:rsidRPr="00084E62" w:rsidRDefault="00673CC5" w:rsidP="00673CC5">
      <w:pPr>
        <w:pStyle w:val="ConsPlusTitle"/>
        <w:jc w:val="center"/>
        <w:rPr>
          <w:rFonts w:ascii="Sylfaen" w:hAnsi="Sylfaen"/>
          <w:szCs w:val="24"/>
        </w:rPr>
      </w:pPr>
      <w:r w:rsidRPr="00084E62">
        <w:rPr>
          <w:rFonts w:ascii="Sylfaen" w:hAnsi="Sylfaen"/>
          <w:szCs w:val="24"/>
        </w:rPr>
        <w:t>лица службы судебных приставов</w:t>
      </w:r>
    </w:p>
    <w:p w:rsidR="00673CC5" w:rsidRPr="00084E62" w:rsidRDefault="00673CC5" w:rsidP="00673CC5">
      <w:pPr>
        <w:pStyle w:val="ConsPlusNormal"/>
        <w:jc w:val="center"/>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34. Направление судебным приставом запроса оператору связи о предоставлении информации об абоненте в рамках надзора за деятельностью организаций, осуществляющих взыскание просроченной задолженности, является незаконным.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Судебным приставом в адрес оператора связи был направлен запрос о предоставлении информации об абоненте. Основанием для истребования указанной информации послужила проверка доводов жалобы физического лица на нарушение его прав и законных интересов деятельностью общества по возврату просроченной задолженности.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Оператор связи обратился в арбитражный суд с заявлением о признании действий судебного пристава об истребовании информации незаконными.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в удовлетворении заявленного требования отказано. Суды исходили из того, что направление запроса о предоставлении информации осуществлено судебным приставом в рамках исполнения своих обязанностей по рассмотрению заявления физического лица о нарушении его прав и законных интересов при осуществлении организацией деятельности по возврату просроченной задолженности. Иное понимание закона не предоставляет контролирующему органу возможности обеспечить надлежащий контроль за соблюдением законодательства Российской Федерации о защите прав и законных интересов физических лиц, в том числе в рамках Федерального закона от 3 июля 2016 г. N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(далее - Закон N 230-ФЗ) и Федерального закона от 2 мая 2006 г. N 59-ФЗ "О порядке рассмотрения обращений граждан Российской Федерации".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Судебная коллегия Верховного Суда Российской Федерации отменила названные судебные акты и удовлетворила заявление оператора связи по следующим основаниям.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Из запроса о предоставлении информации усматривается, что сведения для всестороннего изучения доводов поступившей жалобы истребованы судебным приставом у оператора связи в порядке ст. 14 Федерального закона от 21 июля 1997 г. N 118-ФЗ "О судебных приставах (далее - Закон N 118-ФЗ) и ст. 18 Закона N 230-ФЗ.</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Вместе с тем судебным приставом и судами не учтено, что положения ст. 14 Закона N 118-ФЗ в рассматриваемом случае неприменимы, поскольку данная норма права относится к реализации полномочий в соответствии с законодательством Российской Федерации об исполнительном производстве и не распространяет свое действие на исполнение федерального государственного контроля (надзора) за деятельностью включенных в реестр юридических лиц, осуществляющих деятельность по возврату просроченной задолженности в качестве основного вида деятельности, </w:t>
      </w:r>
      <w:r w:rsidRPr="00084E62">
        <w:rPr>
          <w:rFonts w:ascii="Sylfaen" w:hAnsi="Sylfaen"/>
          <w:sz w:val="24"/>
          <w:szCs w:val="24"/>
        </w:rPr>
        <w:lastRenderedPageBreak/>
        <w:t>предусмотренного Законом N 230-ФЗ.</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Приказом Министерства юстиции России от 30 декабря 2016 г. N 332 утвержден Административный регламент исполнения Федеральной службой судебных приставов государственной функции по осуществлению контроля (надзора)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(далее - Административный регламент).</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соответствии с подп. 1 п. 6 Административного регламента должностные лица ФССП России (территориального органа ФССП России) при исполнении государственной функции имеют право запрашивать и получать от юридических лиц информацию и документы, необходимые для проверки соблюдения ими обязательных требований.</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Согласно ч. 9 ст. 7 Закона N 230-ФЗ кредитору или лицу, действующему от его имени и (или) в его интересах, для осуществления непосредственного взаимодействия с должником посредством телефонных переговоров разрешается использовать только абонентские номера, выделенные на основании заключенного кредитором или лицом, действующим от его имени и (или) в его интересах, и оператором связи договора об оказании услуг телефонной связи. При этом запрещается скрывать информацию о номере контактного телефона, с которого осуществляется звонок или направляется сообщение должнику, либо об адресе электронной почты, с которой направляется сообщение, либо об отправителе электронного сообщения.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силу п. 3 ст. 17 Закона N 230-ФЗ юридическое лицо обязано вести аудиозапись всех случаев непосредственного взаимодействия с должниками и иными лицами, направленного на возврат просроченной задолженности, предупреждать должника и иных лиц о такой записи в начале взаимодействия, а также обеспечивать хранение на электронных носителях аудиозаписей до истечения не менее трех лет с момента осуществления записи.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Из приведенных нормативных положений следует, что Федеральная служба судебных приставов, являясь органом государственного контроля, при рассмотрении обращения физического лица о нарушении его прав и законных интересов при осуществлении юридическим лицом действий по возврату просроченной задолженности наделена полномочиями на получение сведений, необходимых для выполнения возложенных на нее функций, следовательно, и на направление запросов в кредитные организации, перед которыми у должника сформировалась задолженность, а также объективную возможность на получение информации по запросу, учитывая наличие у таких лиц, установленных Законом N 230-ФЗ, обязанностей и запретов.</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При этом сам факт направления судебным приставом запроса надлежащему лицу для получения сведений, необходимых для выполнения возложенных на него функций, не указывает на проведение каких-либо проверок в отношении юридического лица, не свидетельствует о вмешательстве в его деятельность и не освобождает кредитную организацию от обязанности предоставить сведения, запрашиваемые государственным </w:t>
      </w:r>
      <w:r w:rsidRPr="00084E62">
        <w:rPr>
          <w:rFonts w:ascii="Sylfaen" w:hAnsi="Sylfaen"/>
          <w:sz w:val="24"/>
          <w:szCs w:val="24"/>
        </w:rPr>
        <w:lastRenderedPageBreak/>
        <w:t>органом в рамках Закона N 230-ФЗ.</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Неисполнение и (или) нарушение лицом,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требований и ограничений,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может быть квалифицировано в качестве административного правонарушения, ответственность за совершение которого предусмотрена КоАП РФ, в том числе положениями ст. 14.57 и 19.7 КоАП РФ.</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Таким образом, поскольку к компетенции Федеральной службы судебных приставов относится осуществление функций по контролю за деятельностью юридических лиц, возложенных Законом N 230-ФЗ, и оператор связи не осуществляет деятельность, связанную с возвратом просроченной задолженности, направление запроса оператору связи не может быть признано законным и обоснованным.</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Определение N 308-КГ18-8447</w:t>
      </w:r>
    </w:p>
    <w:p w:rsidR="00673CC5" w:rsidRPr="00084E62" w:rsidRDefault="00673CC5" w:rsidP="00673CC5">
      <w:pPr>
        <w:pStyle w:val="ConsPlusNormal"/>
        <w:jc w:val="center"/>
        <w:rPr>
          <w:rFonts w:ascii="Sylfaen" w:hAnsi="Sylfaen"/>
          <w:sz w:val="24"/>
          <w:szCs w:val="24"/>
        </w:rPr>
      </w:pPr>
    </w:p>
    <w:p w:rsidR="00673CC5" w:rsidRPr="00084E62" w:rsidRDefault="00673CC5" w:rsidP="00673CC5">
      <w:pPr>
        <w:pStyle w:val="ConsPlusTitle"/>
        <w:jc w:val="center"/>
        <w:outlineLvl w:val="1"/>
        <w:rPr>
          <w:rFonts w:ascii="Sylfaen" w:hAnsi="Sylfaen"/>
          <w:szCs w:val="24"/>
        </w:rPr>
      </w:pPr>
      <w:r w:rsidRPr="00084E62">
        <w:rPr>
          <w:rFonts w:ascii="Sylfaen" w:hAnsi="Sylfaen"/>
          <w:szCs w:val="24"/>
        </w:rPr>
        <w:t>Процессуальные вопросы</w:t>
      </w:r>
    </w:p>
    <w:p w:rsidR="00673CC5" w:rsidRPr="00084E62" w:rsidRDefault="00673CC5" w:rsidP="00673CC5">
      <w:pPr>
        <w:pStyle w:val="ConsPlusNormal"/>
        <w:jc w:val="center"/>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 xml:space="preserve">35. Течение срока исковой давности приостанавливается на срок фактического соблюдения претензионного порядка (с момента направления претензии до момента получения отказа в ее удовлетворении). </w:t>
      </w:r>
      <w:proofErr w:type="spellStart"/>
      <w:r w:rsidRPr="00084E62">
        <w:rPr>
          <w:rFonts w:ascii="Sylfaen" w:hAnsi="Sylfaen"/>
          <w:sz w:val="24"/>
          <w:szCs w:val="24"/>
        </w:rPr>
        <w:t>Непоступление</w:t>
      </w:r>
      <w:proofErr w:type="spellEnd"/>
      <w:r w:rsidRPr="00084E62">
        <w:rPr>
          <w:rFonts w:ascii="Sylfaen" w:hAnsi="Sylfaen"/>
          <w:sz w:val="24"/>
          <w:szCs w:val="24"/>
        </w:rPr>
        <w:t xml:space="preserve"> ответа на претензию в течение 30 дней (ч. 5 ст. 4 АПК РФ) либо срока, установленного договором, приравнивается к отказу в удовлетворении претензии, поступившему на 30 день либо в последний день срока, установленного договором.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Правило п. 4 ст. 202 ГК РФ о продлении срока исковой давности до шести месяцев касается тех обстоятельств, которые поименованы в п. 1 ст. 202 ГК РФ.</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Корпорация обратилась в арбитражный суд с иском к обществу о взыскании неустойки за нарушение сроков выполнения работ по государственному контракту.</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Решением суда первой инстанции с общества частично взыскана неустойка, в остальной части иска отказано в связи с пропуском срока исковой давности.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 апелляционный инстанции признал иск поданным с соблюдением срока исковой давности, отменив решение суда первой инстанции в части отказа в иске.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Постановлением арбитражного суда округа постановление суда апелляционной инстанции отменено, решение суда первой инстанции оставлено в силе.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Судебная коллегия Верховного Суда Российской Федерации отменила принятые по делу судебные акты, направив дело на новое рассмотрение в суд первой инстанции по следующим основаниям.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В соответствии с ч. 5 ст. 4 АПК РФ гражданско-правовые споры о взыскании </w:t>
      </w:r>
      <w:r w:rsidRPr="00084E62">
        <w:rPr>
          <w:rFonts w:ascii="Sylfaen" w:hAnsi="Sylfaen"/>
          <w:sz w:val="24"/>
          <w:szCs w:val="24"/>
        </w:rPr>
        <w:lastRenderedPageBreak/>
        <w:t>денежных средств по требованиям, возникшим из договоров, других сделок, вследствие неосновательного обогащения могут быть переданы на разрешение арбитражного суда после принятия сторонами мер по досудебному урегулированию по истечении 30 календарных дней со дня направления претензии (требования), если иные срок и (или) порядок не установлены законом или договором.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силу п. 3 ст. 202 ГК РФ (в редакции Федерального закона от 7 мая 2013 г. N 100-ФЗ "О внесении изменений в подразделы 4 и 5 раздела I части первой и статью 1153 части третьей Гражданского кодекса Российской Федерации" (далее - Закон N 100-ФЗ), если стороны прибегли к предусмотренной законом процедуре разрешения спора во внесудебном порядке (процедура медиации, посредничество, административная процедура и т.п.), течение срока исковой давности приостанавливается на срок, определенный законом для проведения такой процедуры, а при отсутствии такого срока - на шесть месяцев со дня начала соответствующей процедуры.</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Учитывая, что, в соответствии с переходными положениями (п. 9 ст. 3 Закона N 100-ФЗ), новые сроки исковой давности и правила их исчисления применяются к требованиям, сроки предъявления которых были предусмотрены ранее действовавшим законодательством и не истекли до 1 сентября 2013 г., п. 3 ст. 202 ГК РФ (в редакции Закона N 100-ФЗ) подлежит применению в рассматриваемом деле, поскольку сроки предъявления требований по контракту не истекли до указанной даты.</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Как следует из разъяснений, изложенных в п. 16 постановления Пленума Верховного Суда Российской Федерации от 29 сентября 2015 г. N 43 "О некоторых вопросах, связанных с применением норм Гражданского кодекса Российской Федерации об исковой давности" (далее - постановление N 43), согласно п. 3 ст. 202 ГК РФ, течение срока исковой давности приостанавливается, если стороны прибегли к несудебной процедуре разрешения спора, обращение к которой предусмотрено законом, в том числе к обязательному претензионному порядку (например, п. 2 ст. 407 Кодекса торгового мореплавания Российской Федерации, ст. 55 Федерального закона от 7 июля 2003 г. N 126-ФЗ "О связи", п. 1 ст. 16.1 Федерального закона от 25 апреля 2002 г. N 40-ФЗ "Об обязательном страховании гражданской ответственности владельцев транспортных средств", п. 1 ст. 12 Федерального закона от 30 июня 2003 г. N 87-ФЗ "О транспортно-экспедиционной деятельности"). Пункт 3 ст. 202 ГК РФ и п. 16 постановления N 43 были истолкованы в определении Судебной коллегии по экономическим спорам Верховного Суда Российской Федерации от 6 июня 2016 г. по делу N 301-ЭС16-537, которая заключила, что соблюдение сторонами предусмотренного законом претензионного порядка в срок исковой давности не засчитывается, фактически продлевая его на этот период времени.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Из системного толкования п. 3 ст. 202 ГК РФ и ч. 5 ст. 4 АПК РФ следует правило, в соответствии с которым течение срока исковой давности приостанавливается на срок фактического соблюдения претензионного порядка (с момента направления претензии до момента получения отказа в ее удовлетворении), </w:t>
      </w:r>
      <w:proofErr w:type="spellStart"/>
      <w:r w:rsidRPr="00084E62">
        <w:rPr>
          <w:rFonts w:ascii="Sylfaen" w:hAnsi="Sylfaen"/>
          <w:sz w:val="24"/>
          <w:szCs w:val="24"/>
        </w:rPr>
        <w:t>непоступление</w:t>
      </w:r>
      <w:proofErr w:type="spellEnd"/>
      <w:r w:rsidRPr="00084E62">
        <w:rPr>
          <w:rFonts w:ascii="Sylfaen" w:hAnsi="Sylfaen"/>
          <w:sz w:val="24"/>
          <w:szCs w:val="24"/>
        </w:rPr>
        <w:t xml:space="preserve"> ответа на претензию в течение 30 дней либо срока, установленного договором, приравнивается к отказу в удовлетворении претензии, поступившему на 30 день либо в последний день срока, </w:t>
      </w:r>
      <w:r w:rsidRPr="00084E62">
        <w:rPr>
          <w:rFonts w:ascii="Sylfaen" w:hAnsi="Sylfaen"/>
          <w:sz w:val="24"/>
          <w:szCs w:val="24"/>
        </w:rPr>
        <w:lastRenderedPageBreak/>
        <w:t>установленного договором. Таким образом, если ответ на претензию не поступил в течение 30 дней или срока, установленного договором, или поступил за их пределами, течение срока исковой давности приостанавливается на 30 дней либо на срок, установленный договором для ответа на претензию.</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Довод заявителя и вывод суда апелляционной инстанции о том, что течение срока исковой давности было приостановлено на шесть месяцев с момента направления корпорацией досудебной претензии, основаны на неверном толковании положений законодательства Российской Федерации.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Правило п. 4 ст. 202 ГК РФ о продлении срока исковой давности до шести месяцев касается тех обстоятельств, которые поименованы в п. 1 ст. 202 ГК РФ и характеризуются неопределенностью момента их прекращения. Применительно к соблюдению процедуры досудебного урегулирования спора начало и окончание этой процедуры, влияющей на приостановление течения срока, установлены законом. Иной подход приведет к продлению срока исковой давности на полгода по всем спорам, указанным ч. 5 ст. 4 АПК РФ, что противоречит сути института исковой давности, направленного на защиту правовой определенности в положении ответчика.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то же время, отменяя постановление суда апелляционной инстанции, суд округа неправомерно посчитал, что направление истцом претензии является его процессуальной обязанностью, предусмотренной ч. 5 ст. 4 АПК РФ, и не приостанавливает течение срока исковой давности на основании п. 3 ст. 202 ГК РФ.</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Федеральным законом от 2 марта 2016 г. N 47-ФЗ "О внесении изменений в Арбитражный процессуальный кодекс Российской Федерации" обязательный претензионный порядок был введен для большинства гражданско-правовых споров.</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 учетом положений ч. 5 ст. 4 АПК РФ до предъявления к ответчику иска о взыскании неустойки по контракту истец обязан направить ему претензию, стороны не вправе отказаться от претензионного порядка, который императивно предписан для них законодателем.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Следовательно, в период соблюдения корпорацией обязательного претензионного порядка течение срока исковой давности по заявленному корпорацией требованию, согласно законодательству Российской Федерации, приостанавливалось.</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Суду первой инстанции, в силу п. 3 ст. 202 ГК РФ и ч. 5 ст. 4 АПК РФ, необходимо было исследовать юридически значимые обстоятельства, касающиеся вопросов соблюдения истцом претензионного порядка с целью установления срока, подлежащего исключению из срока исковой давности, что не было сделано.</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Определение N 305-ЭС18-8026</w:t>
      </w:r>
    </w:p>
    <w:p w:rsidR="00673CC5" w:rsidRPr="00084E62" w:rsidRDefault="00673CC5" w:rsidP="00673CC5">
      <w:pPr>
        <w:pStyle w:val="ConsPlusNormal"/>
        <w:jc w:val="right"/>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36. Принятие судом в деле о банкротстве судебного акта о применении последствий недействительности сделки путем взыскания с другой стороны сделки стоимости вещи не препятствует удовлетворению иска о виндикации вещи к третьему лицу.</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lastRenderedPageBreak/>
        <w:t>Принятый в рамках дела о банкротстве судебный акт о признании сделки недействительной продолжает действовать и в случае прекращения производства по делу о банкротстве.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Конкурсный управляющий компании обратился в арбитражный суд с иском к обществу об истребовании из чужого незаконного владения автомобиля.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в удовлетворении заявленного требования отказано.</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Судебная коллегия Верховного Суда Российской Федерации отменила принятые по делу судебные акты, направив дело на новое рассмотрение в суд первой инстанции по следующим основаниям.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Действующее законодательство допускает защиту конкурсной массы как путем предъявления арбитражным управляющим иска о признании недействительной первой сделки об отчуждении имущества должника и применении последствий ее недействительности в виде взыскания стоимости отчужденного имущества с первого приобретателя (ст. 61.1, 61.6 Закона о банкротстве), так и путем предъявления иска об истребовании этого же имущества из незаконного владения конечного приобретателя (ст. 301, 302 ГК РФ).</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Согласно разъяснениям, изложенным в п. 16 постановления Пленума Высшего Арбитражного Суда Российской Федерации от 23 декабря 2010 г. N 63 "О некоторых вопросах, связанных с применением главы III.1 Федерального закона "О несостоятельности (банкротстве)" (далее - постановление N 63), если право на вещь, отчужденную должником по сделке, после совершения этой сделки было передано другой стороной сделки иному лицу по следующей сделке (например, по договору купли-продажи), то заявление об оспаривании первой сделки предъявляется по правилам ст. 61.8 Закона о банкротстве к другой ее стороне. Если первая сделка будет признана недействительной, должник вправе истребовать спорную вещь у ее второго приобретателя только посредством предъявления к нему </w:t>
      </w:r>
      <w:proofErr w:type="spellStart"/>
      <w:r w:rsidRPr="00084E62">
        <w:rPr>
          <w:rFonts w:ascii="Sylfaen" w:hAnsi="Sylfaen"/>
          <w:sz w:val="24"/>
          <w:szCs w:val="24"/>
        </w:rPr>
        <w:t>виндикационного</w:t>
      </w:r>
      <w:proofErr w:type="spellEnd"/>
      <w:r w:rsidRPr="00084E62">
        <w:rPr>
          <w:rFonts w:ascii="Sylfaen" w:hAnsi="Sylfaen"/>
          <w:sz w:val="24"/>
          <w:szCs w:val="24"/>
        </w:rPr>
        <w:t xml:space="preserve"> иска вне рамок дела о банкротстве по правилам ст. 301 и 302 ГК РФ. В случае подсудности </w:t>
      </w:r>
      <w:proofErr w:type="spellStart"/>
      <w:r w:rsidRPr="00084E62">
        <w:rPr>
          <w:rFonts w:ascii="Sylfaen" w:hAnsi="Sylfaen"/>
          <w:sz w:val="24"/>
          <w:szCs w:val="24"/>
        </w:rPr>
        <w:t>виндикационного</w:t>
      </w:r>
      <w:proofErr w:type="spellEnd"/>
      <w:r w:rsidRPr="00084E62">
        <w:rPr>
          <w:rFonts w:ascii="Sylfaen" w:hAnsi="Sylfaen"/>
          <w:sz w:val="24"/>
          <w:szCs w:val="24"/>
        </w:rPr>
        <w:t xml:space="preserve"> иска тому же суду, который рассматривает дело о банкротстве, оспаривающее сделку лицо вправе, по правилам ст. 130 АПК РФ, соединить в одном заявлении, подаваемом в рамках дела о банкротстве, требования о признании сделки недействительной и о виндикации переданной по ней вещи; также возбужденное вне рамок дела о банкротстве тем же судом дело по иску о виндикации может быть объединено судом с рассмотрением заявления об оспаривании сделки - их объединенное рассмотрение осуществляется в рамках дела о банкротстве.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Принятие судом в деле о банкротстве судебного акта о применении последствий недействительности первой сделки путем взыскания с другой стороны сделки стоимости вещи не препятствует удовлетворению иска о ее виндикации. Однако если к моменту рассмотрения </w:t>
      </w:r>
      <w:proofErr w:type="spellStart"/>
      <w:r w:rsidRPr="00084E62">
        <w:rPr>
          <w:rFonts w:ascii="Sylfaen" w:hAnsi="Sylfaen"/>
          <w:sz w:val="24"/>
          <w:szCs w:val="24"/>
        </w:rPr>
        <w:t>виндикационного</w:t>
      </w:r>
      <w:proofErr w:type="spellEnd"/>
      <w:r w:rsidRPr="00084E62">
        <w:rPr>
          <w:rFonts w:ascii="Sylfaen" w:hAnsi="Sylfaen"/>
          <w:sz w:val="24"/>
          <w:szCs w:val="24"/>
        </w:rPr>
        <w:t xml:space="preserve"> иска стоимость вещи будет уже фактически полностью уплачена должнику стороной первой сделки, то суд отказывает в </w:t>
      </w:r>
      <w:proofErr w:type="spellStart"/>
      <w:r w:rsidRPr="00084E62">
        <w:rPr>
          <w:rFonts w:ascii="Sylfaen" w:hAnsi="Sylfaen"/>
          <w:sz w:val="24"/>
          <w:szCs w:val="24"/>
        </w:rPr>
        <w:lastRenderedPageBreak/>
        <w:t>виндикационном</w:t>
      </w:r>
      <w:proofErr w:type="spellEnd"/>
      <w:r w:rsidRPr="00084E62">
        <w:rPr>
          <w:rFonts w:ascii="Sylfaen" w:hAnsi="Sylfaen"/>
          <w:sz w:val="24"/>
          <w:szCs w:val="24"/>
        </w:rPr>
        <w:t xml:space="preserve"> иске.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При наличии двух судебных актов (о применении последствий недействительности сделки путем взыскания стоимости вещи и о виндикации вещи у иного лица) судам необходимо учитывать следующее. Если будет исполнен один судебный акт, то исполнительное производство по второму судебному акту оканчивается судебным приставом-исполнителем в порядке ст. 47 Федерального закона от 2 октября 2007 г. N 229-ФЗ "Об исполнительном производстве"; если будут исполнены оба судебных акта, то по позднее исполненному осуществляется поворот исполнения в порядке ст. 325 АПК РФ.</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Таким образом, постановлением N 63 установлено условие для отказа в удовлетворении </w:t>
      </w:r>
      <w:proofErr w:type="spellStart"/>
      <w:r w:rsidRPr="00084E62">
        <w:rPr>
          <w:rFonts w:ascii="Sylfaen" w:hAnsi="Sylfaen"/>
          <w:sz w:val="24"/>
          <w:szCs w:val="24"/>
        </w:rPr>
        <w:t>виндикационного</w:t>
      </w:r>
      <w:proofErr w:type="spellEnd"/>
      <w:r w:rsidRPr="00084E62">
        <w:rPr>
          <w:rFonts w:ascii="Sylfaen" w:hAnsi="Sylfaen"/>
          <w:sz w:val="24"/>
          <w:szCs w:val="24"/>
        </w:rPr>
        <w:t xml:space="preserve"> иска после принятия судом в деле о банкротстве судебного акта о применении последствий недействительности первой сделки путем взыскания с другой стороны сделки стоимости вещи полная фактическая оплата стороной первой сделки стоимости вещи должнику.</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Между тем при рассмотрении дела о банкротстве компании суды признали представленные доказательства (копии векселей, акты приема-передачи) ненадлежащими, не подтверждающими факт оплаты автомобиля по договору купли-продажи автомобиля, в связи с чем пришли к выводам, что фактически состоялось дарение указанного имущества между коммерческими организациями, и признали указанную сделку недействительной по основаниям п. 1 ст. 166, п. 1 ст. 167, ст. 168 и п. 4 ст. 575 ГК РФ.</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Следовательно, ошибочными являются выводы судов апелляционной и кассационной инстанций о том, что после прекращения производства по делу о банкротстве компании судебный акт, принятый в рамках прекращенного дела о банкротстве компании, не имеет силы и в этой связи договор купли-продажи автомобиля является действующим.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Кроме того, согласно п. 19 постановления Пленума Высшего Арбитражного Суда Российской Федерации от 22 июня 2012 г. N 35 "О некоторых процессуальных вопросах, связанных с рассмотрением дел о банкротстве", если в рамках дела о банкротстве суд рассмотрел заявление об оспаривании сделки по правилам гл. III.1 Закона о банкротстве, заявление о привлечении лица к субсидиарной ответственности в порядке ст. 10 Закона о банкротстве или требование кредитора в порядке ст. 71 или 100 Закона о банкротстве и принял по результатам его рассмотрения определение по существу, то последующее прекращение производства по делу о банкротстве не препятствует рассмотрению апелляционной или кассационной жалобы на указанное определение, а также заявления о пересмотре в порядке надзора этого определения.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Из системного толкования положений действующего законодательства, с учетом приведенных разъяснений, следует, что принятый в рамках дела о банкротстве судебный акт о признании сделки недействительной распространяет свое действие и в случае прекращения производства по делу о банкротстве. Исключение могут составлять случаи, когда судебный акт после прекращения производства по делу о банкротстве будет </w:t>
      </w:r>
      <w:r w:rsidRPr="00084E62">
        <w:rPr>
          <w:rFonts w:ascii="Sylfaen" w:hAnsi="Sylfaen"/>
          <w:sz w:val="24"/>
          <w:szCs w:val="24"/>
        </w:rPr>
        <w:lastRenderedPageBreak/>
        <w:t>пересмотрен по правилам гл. 37 АПК РФ при наличии соответствующих оснований.</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Правовые механизмы, ограничивающие возможность истца восстановить владение вещью и одновременно получить денежные средства, составляющие ее стоимость, подлежали бы применению на стадии исполнения вступившего в силу определения арбитражного суда о применении последствий недействительности сделки. Однако, как установлено судами и не оспаривается сторонами, указанный судебный акт не исполнен, денежные средства, подлежащие взысканию с покупателя автомобиля как последствия применения недействительной сделки, не перечислены компании.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Учитывая, что спорный автомобиль по договору купли-продажи был передан покупателем автомобиля обществу, конкурсный управляющий компании, исходя из разъяснений, содержащихся в </w:t>
      </w:r>
      <w:proofErr w:type="spellStart"/>
      <w:r w:rsidRPr="00084E62">
        <w:rPr>
          <w:rFonts w:ascii="Sylfaen" w:hAnsi="Sylfaen"/>
          <w:sz w:val="24"/>
          <w:szCs w:val="24"/>
        </w:rPr>
        <w:t>пп</w:t>
      </w:r>
      <w:proofErr w:type="spellEnd"/>
      <w:r w:rsidRPr="00084E62">
        <w:rPr>
          <w:rFonts w:ascii="Sylfaen" w:hAnsi="Sylfaen"/>
          <w:sz w:val="24"/>
          <w:szCs w:val="24"/>
        </w:rPr>
        <w:t>. 32 и 34 постановления Пленума Верховного Суда Российской Федерации N 10 и Пленума Высшего Арбитражного Суда Российской Федерации N 22 от 29 апреля 2010 г. "О некоторых вопросах, возникающих в судебной практике при разрешении споров, связанных с защитой права собственности и других вещных прав" вправе предъявить иск о возврате имущества по правилам ст. 301, 302 ГК РФ.</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Определение N 305-ЭС18-9344</w:t>
      </w:r>
    </w:p>
    <w:p w:rsidR="00673CC5" w:rsidRPr="00084E62" w:rsidRDefault="00673CC5" w:rsidP="00673CC5">
      <w:pPr>
        <w:pStyle w:val="ConsPlusNormal"/>
        <w:jc w:val="right"/>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37. Отсутствие у физического лица статуса индивидуального предпринимателя при рассмотрении дел о нарушении антимонопольного законодательства не является основанием для отказа в принятии к производству арбитражного суда заявления гражданина об оспаривании решения антимонопольного органа, принятого по результатам рассмотрения жалобы на действия организатора торгов.</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Решением антимонопольного органа жалоба гражданина на действия организаторов торгов, выразившиеся в создании другому участнику торгов преимущественных условий в виде продления времени предоставления предложения о цене и, как следствие, нарушении порядка определения победителя аукциона, признана необоснованной.</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Гражданин обратился в арбитражный суд с заявлением о признании указанного решения незаконным.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Определением суда первой инстанции, оставленным без изменения постановлениями суда апелляционной инстанции и арбитражного суда округа, в принятии заявления к производству отказано на основании п. 1 ч. 1 ст. 127.1 АПК РФ. Суды пришли к выводу о </w:t>
      </w:r>
      <w:proofErr w:type="spellStart"/>
      <w:r w:rsidRPr="00084E62">
        <w:rPr>
          <w:rFonts w:ascii="Sylfaen" w:hAnsi="Sylfaen"/>
          <w:sz w:val="24"/>
          <w:szCs w:val="24"/>
        </w:rPr>
        <w:t>неподведомственности</w:t>
      </w:r>
      <w:proofErr w:type="spellEnd"/>
      <w:r w:rsidRPr="00084E62">
        <w:rPr>
          <w:rFonts w:ascii="Sylfaen" w:hAnsi="Sylfaen"/>
          <w:sz w:val="24"/>
          <w:szCs w:val="24"/>
        </w:rPr>
        <w:t xml:space="preserve"> спора арбитражному суду ввиду отсутствия у заявителя статуса индивидуального предпринимателя, а также отсутствия федерального закона, предусматривающего участие гражданина без указанного статуса в данном споре.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Судебная коллегия Верховного Суда Российской Федерации отменила названные судебные акты и направила дело в суд первой инстанции для рассмотрения по существу, обратив внимание на следующее.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lastRenderedPageBreak/>
        <w:t>В силу ст. 2 АПК РФ одной из задач судопроизводства в арбитражных судах является защита нарушенных или оспариваемых прав и законных интересов лиц, осуществляющих предпринимательскую и иную экономическую деятельность.</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Заинтересованное лицо вправе обратиться в арбитражный суд за защитой своих нарушенных или оспариваемых прав и законных интересов в порядке, установленном АПК РФ (ст. 4 АПК РФ).</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соответствии с ч. 1 ст. 198 АПК РФ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и должностных лиц, если полагают, что оспариваемый акт, решение и действие (бездействие) не соответствуют закону и нарушают их права и законные интересы.</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Согласно ст. 27 АПК РФ арбитражному суду подведомственны дела по экономическим спорам и другие дела, связанные с осуществлением предпринимательской и иной экономической деятельности. Арбитражные суды разрешают экономические споры и рассматривают иные дела с участием организаций, являющихся юридическими лицами, граждан, осуществляющих предпринимательскую деятельность без образования юридического лица и имеющих статус индивидуального предпринимателя, приобретенный в установленном законом порядке, а в случаях, предусмотренных АПК РФ и иными федеральными законами, с участием Российской Федерации, субъектов Российской Федерации, муниципальных образований, государственных органов, органов местного самоуправления, иных органов, должностных лиц, образований, не имеющих статуса юридического лица, и граждан, не имеющих статуса индивидуального предпринимателя. К подведомственности арбитражных судов федеральным законом могут быть отнесены и иные дела.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силу ч. 1 ст. 52 Закона N 135-ФЗ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подведомственны арбитражному суду.</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Положение ст. 52 Закона N 135-ФЗ, в отличие от редакции, действовавшей до 6 января 2012 г., согласно которой была установлена альтернатива обращения с требованием об обжаловании решений и (или) предписаний в суд или арбитражный суд, не ставит компетенцию суда на рассмотрение спора в зависимость от субъектного состава.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Напротив, по смыслу данной нормы, названные акты антимонопольного органа могут быть обжалованы только в арбитражном суде.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Таким образом, вывод судов о том, что гражданин не обладает статусом индивидуального предпринимателя, не имеет правового значения ввиду отнесения рассмотрения таких споров только к компетенции арбитражного суда.</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Определение N 307-КГ18-12769</w:t>
      </w:r>
    </w:p>
    <w:p w:rsidR="00673CC5" w:rsidRPr="00084E62" w:rsidRDefault="00673CC5" w:rsidP="00673CC5">
      <w:pPr>
        <w:pStyle w:val="ConsPlusNormal"/>
        <w:jc w:val="right"/>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38. Приказ антимонопольного органа о возбуждении дела о нарушении антимонопольного законодательства может быть оспорен в арбитражном суде.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Приказом антимонопольного органа в отношении кооператива и общества возбуждено дело о нарушении антимонопольного законодательства по признакам нарушения п. 10 ч. 1 ст. 10 Закона N 135-ФЗ, выразившегося в несоблюдении установленного нормативными правовыми актами порядка ценообразования. Определением антимонопольного органа дело о нарушении антимонопольного законодательства назначено к рассмотрению.</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Кооператив обратился в арбитражный суд с заявлением о признании незаконными указанных приказа и определения антимонопольного органа.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Определением суда первой инстанции, оставленным без изменения постановлениями суда апелляционной инстанции и арбитражного суда округа, производство по делу прекращено на основании п. 1 ч. 1 ст. 150 АПК РФ.</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Суды руководствовались положениями п. 2 ч. 1 ст. 29, п. 1 ч. 1 ст. 150 АПК РФ, ст. 22, 44 Закона N 135-ФЗ, разъяснениями, изложенными в п. 22 постановления Пленума Высшего Арбитражного Суда Российской Федерации от 20 декабря 2006 г. N 65 "О подготовке дела к судебному разбирательству", и исходили из того, что оспоренные кооперативом акты и действия антимонопольного органа не устанавливают факта нарушения заявителем антимонопольного законодательства и не предопределяют субъекта ответственности, не содержат обязательных к исполнению властных указаний и предписаний, а оформляют в предусмотренном законом порядке начало процедуры осуществления антимонопольным органом предоставленных законодательством полномочий по проведению процессуальных действий в целях установления и выявления всех обстоятельств по поступившему обращению.</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Судебная коллегия Верховного Суда Российской Федерации отменила названные судебные акты и направила дело в суд первой инстанции для рассмотрения по существу, обратив внимание на следующее.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силу п. 10 ч. 1 ст. 10 Закона N 135-ФЗ запрещены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круга потребителей, в том числе нарушение установленного нормативными правовыми актами порядка ценообразования.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Реализация предоставленных антимонопольному органу полномочий ограничена необходимостью соблюдения установленных Законом N 135-ФЗ требований, служащих гарантией прав и законных интересов проверяемого лица, поскольку нарушением антимонопольного законодательства являются не любые действия хозяйствующего субъекта, а только те, которые совершены субъектом, занимающим доминирующее </w:t>
      </w:r>
      <w:r w:rsidRPr="00084E62">
        <w:rPr>
          <w:rFonts w:ascii="Sylfaen" w:hAnsi="Sylfaen"/>
          <w:sz w:val="24"/>
          <w:szCs w:val="24"/>
        </w:rPr>
        <w:lastRenderedPageBreak/>
        <w:t>положение на товарном рынке, направлены на сохранение или укрепление своего положения на соответствующем товарном рынке с использованием запрещенных методов, наносящих ущерб конкурентам и (или) иным лицам.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связи с этим при возбуждении дела по признакам нарушения п. 10 ч. 1 ст. 10 Закона N 135-ФЗ антимонопольным органом должны быть установлены как факт доминирования хозяйствующего субъекта на товарном рынке, так и признаки совершения им действий (бездействия), результатом которых являются или могут являться недопущение, ограничение, устранение конкуренции и (или) ущемление интересов других лиц.</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обоснование заявленных требований кооператив сослался на то, что, исходя из положений ст. 3 Закона N 135-ФЗ, определяющих сферу применения данного закона, антимонопольный орган возбудил в отношении кооператива дело по признакам нарушения ст. 10 указанного закона в отсутствие на то оснований, поскольку заявитель является хозяйствующим субъектом, на который действие указанной нормы права не распространяется.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Прекращая производство по делу, суды необоснованно уклонились от проверки факта наличия (отсутствия) у антимонопольного органа оснований для возбуждения дела о нарушении антимонопольного законодательства с учетом приведенных доводов кооператива.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При этом судами не учтено, что приказ о возбуждении дела, в силу ст. 44 Закона N 135-ФЗ, является документом, завершающим стадию рассмотрения заявления (материалов), и не относится к документам, принятым в процессе рассмотрения дела о нарушении антимонопольного законодательства.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Кроме того, данный приказ принят уполномоченным государственным органом в отношении конкретного хозяйствующего субъекта и содержит властное распоряжение, заключающееся в проведении проверки финансово-хозяйственной деятельности кооператива как хозяйствующего субъекта, занимающего доминирующее положение, на предмет установления нарушения п. 10 ч. 1 ст. 10 Закона N 135-ФЗ. Принятие такого документа затрагивает права и законные интересы заявителя.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силу ст. 2 АПК РФ одной из задач судопроизводства в арбитражных судах является защита нарушенных или оспариваемых прав и законных интересов лиц, осуществляющих предпринимательскую и иную экономическую деятельность.</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Заинтересованное лицо вправе обратиться в арбитражный суд за защитой своих нарушенных или оспариваемых прав и законных интересов в порядке ст. 4 АПК РФ.</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соответствии с ч. 1 ст. 198 АПК РФ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и должностных лиц, если полагают, что оспариваемый акт, решение и действие (бездействие) не соответствуют закону и нарушают их права и законные интересы.</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lastRenderedPageBreak/>
        <w:t>Следовательно, издание приказа о проведении проверки в отношении хозяйствующего субъекта является предметом судебного контроля, поскольку иной вывод противоречит вышеназванным положениям Конституции Российской Федерации и процессуальному законодательству и не обеспечит восстановление нарушенных прав лица, обратившегося за судебной защитой.</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При таких обстоятельствах основания для прекращения производства по делу, в соответствии с п. 1 ч. 1 ст. 150 АПК РФ, отсутствовали.</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Определение N 309-КГ18-12516</w:t>
      </w:r>
    </w:p>
    <w:p w:rsidR="00673CC5" w:rsidRPr="00084E62" w:rsidRDefault="00673CC5" w:rsidP="00673CC5">
      <w:pPr>
        <w:pStyle w:val="ConsPlusNormal"/>
        <w:jc w:val="center"/>
        <w:rPr>
          <w:rFonts w:ascii="Sylfaen" w:hAnsi="Sylfaen"/>
          <w:sz w:val="24"/>
          <w:szCs w:val="24"/>
        </w:rPr>
      </w:pPr>
    </w:p>
    <w:p w:rsidR="00673CC5" w:rsidRPr="00084E62" w:rsidRDefault="00673CC5" w:rsidP="00673CC5">
      <w:pPr>
        <w:pStyle w:val="ConsPlusTitle"/>
        <w:jc w:val="center"/>
        <w:outlineLvl w:val="0"/>
        <w:rPr>
          <w:rFonts w:ascii="Sylfaen" w:hAnsi="Sylfaen"/>
          <w:szCs w:val="24"/>
        </w:rPr>
      </w:pPr>
      <w:r w:rsidRPr="00084E62">
        <w:rPr>
          <w:rFonts w:ascii="Sylfaen" w:hAnsi="Sylfaen"/>
          <w:szCs w:val="24"/>
        </w:rPr>
        <w:t>СУДЕБНАЯ КОЛЛЕГИЯ ПО УГОЛОВНЫМ ДЕЛАМ</w:t>
      </w:r>
    </w:p>
    <w:p w:rsidR="00673CC5" w:rsidRPr="00084E62" w:rsidRDefault="00673CC5" w:rsidP="00673CC5">
      <w:pPr>
        <w:pStyle w:val="ConsPlusNormal"/>
        <w:jc w:val="center"/>
        <w:rPr>
          <w:rFonts w:ascii="Sylfaen" w:hAnsi="Sylfaen"/>
          <w:sz w:val="24"/>
          <w:szCs w:val="24"/>
        </w:rPr>
      </w:pPr>
    </w:p>
    <w:p w:rsidR="00673CC5" w:rsidRPr="00084E62" w:rsidRDefault="00673CC5" w:rsidP="00673CC5">
      <w:pPr>
        <w:pStyle w:val="ConsPlusTitle"/>
        <w:jc w:val="center"/>
        <w:outlineLvl w:val="1"/>
        <w:rPr>
          <w:rFonts w:ascii="Sylfaen" w:hAnsi="Sylfaen"/>
          <w:szCs w:val="24"/>
        </w:rPr>
      </w:pPr>
      <w:r w:rsidRPr="00084E62">
        <w:rPr>
          <w:rFonts w:ascii="Sylfaen" w:hAnsi="Sylfaen"/>
          <w:szCs w:val="24"/>
        </w:rPr>
        <w:t>Вопросы квалификации</w:t>
      </w:r>
    </w:p>
    <w:p w:rsidR="00673CC5" w:rsidRPr="00084E62" w:rsidRDefault="00673CC5" w:rsidP="00673CC5">
      <w:pPr>
        <w:pStyle w:val="ConsPlusNormal"/>
        <w:jc w:val="center"/>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39. Создание вооруженной группы для совершения только одного нападения, которое ее участниками тщательно планировалось, квалифицировано по ст. 209 УК РФ.</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Установлено, что в декабре 2015 года Х. принял решение о создании устойчивой вооруженной группы в целях нападения на граждан, занимающихся предпринимательской деятельностью, перевозивших крупные денежные средства на автобусе из г. Уфы в г. Москву. Начиная с декабря 2015 года Х. занимался подбором участников банды, в которую вошел и осужденный Г. Перед совершением нападения участники организованной группы, в том числе и Г., выезжали на место, где планировалось совершить преступление, обсуждались детали нападения, определялись дата и время его совершения, численный состав организованной группы, вид оружия и предметов, необходимых для совершения преступления.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Согласно разработанному плану и распределенным ролям, 2 августа 2016 г. Г., вооруженный травматическим пистолетом, в составе банды принял участие в нападении на предпринимателей и завладении денежными средствами на общую сумму в размере 10 469 000 руб.</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Указанные действия Г. квалифицированы судом по ч. 2 ст. 209 УК РФ и </w:t>
      </w:r>
      <w:proofErr w:type="spellStart"/>
      <w:r w:rsidRPr="00084E62">
        <w:rPr>
          <w:rFonts w:ascii="Sylfaen" w:hAnsi="Sylfaen"/>
          <w:sz w:val="24"/>
          <w:szCs w:val="24"/>
        </w:rPr>
        <w:t>пп</w:t>
      </w:r>
      <w:proofErr w:type="spellEnd"/>
      <w:r w:rsidRPr="00084E62">
        <w:rPr>
          <w:rFonts w:ascii="Sylfaen" w:hAnsi="Sylfaen"/>
          <w:sz w:val="24"/>
          <w:szCs w:val="24"/>
        </w:rPr>
        <w:t>. "а", "б" ч. 4 ст. 162 УК РФ.</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апелляционной жалобе осужденный Г. выражал несогласие с приговором, полагая, что в его действиях нет состава преступления, предусмотренного ч. 2 ст. 209 УК РФ, так как отсутствовал признак устойчивости, поскольку группа существовала только один день.</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Судебная коллегия по уголовным делам Верховного Суда Российской Федерации в этой части оставила приговор без изменения по следующим основаниям.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По смыслу закона под бандой следует понимать организованную устойчивую вооруженную группу из двух и более лиц, заранее объединившихся для совершения нападений на граждан или организации. Банда может быть создана и для совершения </w:t>
      </w:r>
      <w:r w:rsidRPr="00084E62">
        <w:rPr>
          <w:rFonts w:ascii="Sylfaen" w:hAnsi="Sylfaen"/>
          <w:sz w:val="24"/>
          <w:szCs w:val="24"/>
        </w:rPr>
        <w:lastRenderedPageBreak/>
        <w:t>одного, но требующего тщательной подготовки нападения.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Судом первой инстанции установлено, что устойчивая организованная группа была создана и функционировала к июлю 2016 года, когда ее руководителем было принято решение о вооружении группы, о чем Г. и другие осужденные были поставлены в известность и дали на это согласие.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По смыслу закона признак устойчивости определяется не только временем деятельности устойчивой организованной группы, но и такими признаками, как стабильность ее состава, тесная взаимосвязь между ее членами, согласованность их действий.</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Указанные обстоятельства подробно исследовались в ходе судебного заседания и нашли свое подтверждение. Участники банды тщательно, на протяжении нескольких месяцев планировали совершение преступления, для чего неоднократно выезжали на предполагаемое место преступления, несколько раз откладывали день совершения преступления для более тщательной подготовки.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При совершении преступления каждый из участников банды выполнял свою определенную заранее функцию. Объект преступного посягательства был ранее намечен. Действия осужденных были конкретны и последовательны - для подавления воли потерпевших применялось оружие, потерпевшие связывались и удерживались, к ним применялось насилие, опасное для здоровья и им высказывались угрозы применения опасного для жизни насилия.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Таким образом, исходя из установленных фактических обстоятельств, суд правильно квалифицировал действия Г. по ч. 2 ст. 209 УК РФ как бандитизм, то есть участие в устойчивой вооруженной группе (банде), и по </w:t>
      </w:r>
      <w:proofErr w:type="spellStart"/>
      <w:r w:rsidRPr="00084E62">
        <w:rPr>
          <w:rFonts w:ascii="Sylfaen" w:hAnsi="Sylfaen"/>
          <w:sz w:val="24"/>
          <w:szCs w:val="24"/>
        </w:rPr>
        <w:t>пп</w:t>
      </w:r>
      <w:proofErr w:type="spellEnd"/>
      <w:r w:rsidRPr="00084E62">
        <w:rPr>
          <w:rFonts w:ascii="Sylfaen" w:hAnsi="Sylfaen"/>
          <w:sz w:val="24"/>
          <w:szCs w:val="24"/>
        </w:rPr>
        <w:t>. "а", "б" ч. 4 ст. 162 УК РФ как разбой, то есть нападение в целях хищения чужого имущества, совершенное с применением насилия, опасного для здоровья, организованной группой, с угрозой применения насилия, опасного для жизни, с применением оружия, в особо крупном размере.</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Определение N 9-АПУ18-17</w:t>
      </w:r>
    </w:p>
    <w:p w:rsidR="00673CC5" w:rsidRPr="00084E62" w:rsidRDefault="00673CC5" w:rsidP="00673CC5">
      <w:pPr>
        <w:pStyle w:val="ConsPlusNormal"/>
        <w:jc w:val="right"/>
        <w:rPr>
          <w:rFonts w:ascii="Sylfaen" w:hAnsi="Sylfaen"/>
          <w:sz w:val="24"/>
          <w:szCs w:val="24"/>
        </w:rPr>
      </w:pPr>
    </w:p>
    <w:p w:rsidR="00673CC5" w:rsidRPr="00084E62" w:rsidRDefault="00673CC5" w:rsidP="00673CC5">
      <w:pPr>
        <w:pStyle w:val="ConsPlusTitle"/>
        <w:jc w:val="center"/>
        <w:outlineLvl w:val="1"/>
        <w:rPr>
          <w:rFonts w:ascii="Sylfaen" w:hAnsi="Sylfaen"/>
          <w:szCs w:val="24"/>
        </w:rPr>
      </w:pPr>
      <w:r w:rsidRPr="00084E62">
        <w:rPr>
          <w:rFonts w:ascii="Sylfaen" w:hAnsi="Sylfaen"/>
          <w:szCs w:val="24"/>
        </w:rPr>
        <w:t>Процессуальные вопросы</w:t>
      </w:r>
    </w:p>
    <w:p w:rsidR="00673CC5" w:rsidRPr="00084E62" w:rsidRDefault="00673CC5" w:rsidP="00673CC5">
      <w:pPr>
        <w:pStyle w:val="ConsPlusNormal"/>
        <w:jc w:val="center"/>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40. Продление срока содержания обвиняемого под стражей может иметь место только при подтверждении достаточными данными наличия предусмотренных уголовно-процессуальным законом оснований для дальнейшего применения этой меры пресечения.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При этом обстоятельства, на основании которых лицо было заключено под стражу, не всегда являются достаточными для продления срока содержания его под стражей.</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Постановлением </w:t>
      </w:r>
      <w:proofErr w:type="spellStart"/>
      <w:r w:rsidRPr="00084E62">
        <w:rPr>
          <w:rFonts w:ascii="Sylfaen" w:hAnsi="Sylfaen"/>
          <w:sz w:val="24"/>
          <w:szCs w:val="24"/>
        </w:rPr>
        <w:t>Славгородского</w:t>
      </w:r>
      <w:proofErr w:type="spellEnd"/>
      <w:r w:rsidRPr="00084E62">
        <w:rPr>
          <w:rFonts w:ascii="Sylfaen" w:hAnsi="Sylfaen"/>
          <w:sz w:val="24"/>
          <w:szCs w:val="24"/>
        </w:rPr>
        <w:t xml:space="preserve"> городского суда Алтайского края от 25 декабря 2017 г. В., обвиняемому органами предварительного расследования в совершении </w:t>
      </w:r>
      <w:r w:rsidRPr="00084E62">
        <w:rPr>
          <w:rFonts w:ascii="Sylfaen" w:hAnsi="Sylfaen"/>
          <w:sz w:val="24"/>
          <w:szCs w:val="24"/>
        </w:rPr>
        <w:lastRenderedPageBreak/>
        <w:t>преступлений, предусмотренных п. "г" ч. 2 ст. 161 и п. "г" ч. 2 ст. 163 УК РФ, продлен срок содержания под стражей до 5 месяцев, то есть до 28 февраля 2018 г.</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апелляционном порядке обжалуемое постановление не пересматривалось. Постановлением президиума Алтайского краевого суда от 31 июля 2018 г. указанное постановление оставлено без изменения.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кассационной жалобе адвокат в интересах обвиняемого В., оспаривая законность постановлений судов первой и кассационной инстанций, указывал, что суд первой инстанции формально отнесся к рассмотрению ходатайства следователя о продлении обвиняемому меры пресечения в виде заключения под стражу, устранился от исследования обоснованности приведенных в ходатайстве доводов и без надлежащей проверки продлил срок содержания под стражей.</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Судебная коллегия по уголовным делам Верховного Суда Российской Федерации отменила постановление от 25 декабря 2017 г. и постановление президиума от 31 июля 2018 г. по следующим основаниям.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Согласно положениям ч. 1 ст. 110 УПК РФ мера пресечения отменяется, когда в ней отпадает необходимость, или изменяется на более строгую или более мягкую, когда изменяются основания для избрания меры пресечения, предусмотренные ст. 97, 99 УПК РФ.</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По смыслу закона продление срока содержания обвиняемого под стражей может иметь место только при подтверждении достаточными данными предусмотренных уголовно-процессуальным законом оснований для дальнейшего применения этой меры пресечения. При продлении срока содержания под стражей на любой стадии производства по уголовному делу судам необходимо проверять наличие на момент рассмотрения данного вопроса, предусмотренных ст. 97 УПК РФ оснований, которые должны подтверждаться достоверными сведениями и доказательствами, а также учитывать как указанные в ст. 99 УПК РФ, так и другие обстоятельства, обосновывающие продление срока применения меры пресечения в виде заключения под стражу.</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Сами по себе обстоятельства, на основании которых лицо было заключено под стражу, не всегда являются достаточными для продления срока содержания его под стражей. По истечении времени эти обстоятельства перестают быть достаточными для продления срока действия данной меры пресечения в связи с чем, при решении вопроса о продлении этой меры пресечения суду надлежит устанавливать конкретные обстоятельства, свидетельствующие о необходимости дальнейшего содержания обвиняемого под стражей, для чего при рассмотрении соответствующего ходатайства, необходимо исследовать иные значимые обстоятельства.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Однако положения закона при продлении В. срока содержания под стражей судом в полной мере соблюдены не были.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Соглашаясь с изложенными в ходатайстве следователя доводами о том, что окончить предварительное следствие по уголовному делу в отношении В. в срок до 30 </w:t>
      </w:r>
      <w:r w:rsidRPr="00084E62">
        <w:rPr>
          <w:rFonts w:ascii="Sylfaen" w:hAnsi="Sylfaen"/>
          <w:sz w:val="24"/>
          <w:szCs w:val="24"/>
        </w:rPr>
        <w:lastRenderedPageBreak/>
        <w:t>декабря 2017 г. невозможно в связи с необходимостью проведения ряда следственных действий, которые не проведены по объективным причинам, суд, принимая во внимание тяжесть инкриминируемого В. преступления, данные о личности обвиняемого, который имеет непогашенную судимость, сделал вывод, что, находясь на свободе, тот может скрыться от органов предварительного расследования и суда.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Между тем судом не в полном объеме исследованы данные о личности обвиняемого, в постановлении не отражено семейное положение обвиняемого, который, как следует из материала, имеет на иждивении двоих малолетних детей. Отсутствуют в постановлении суда первой инстанции и мотивы, свидетельствующие о невозможности применения в отношении обвиняемого иной, более мягкой, меры пресечения, чем заключение под стражу.</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Вопреки положениям действующего законодательства суд, принимая решение о продлении срока содержания В. под стражей, ограничился лишь перечислением оснований, указанных в соответствующем ходатайстве, которые ранее уже учитывались судом как при избрании в отношении его меры пресечения в виде заключения под стражу, так и при последующем продлении ему срока содержания под стражей до 3 месяцев, не выяснив при этом, сохранилась ли вероятность совершения В. действий, перечисленных в ч. 1 ст. 97 УПК РФ, и подтверждается ли это представленными материалами, не указал конкретные мотивы, обосновывающие необходимость продления обвиняемому срока содержания под стражей.</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Определение N 51-УД18-16</w:t>
      </w:r>
    </w:p>
    <w:p w:rsidR="00673CC5" w:rsidRPr="00084E62" w:rsidRDefault="00673CC5" w:rsidP="00673CC5">
      <w:pPr>
        <w:pStyle w:val="ConsPlusNormal"/>
        <w:jc w:val="right"/>
        <w:rPr>
          <w:rFonts w:ascii="Sylfaen" w:hAnsi="Sylfaen"/>
          <w:sz w:val="24"/>
          <w:szCs w:val="24"/>
        </w:rPr>
      </w:pPr>
    </w:p>
    <w:p w:rsidR="00673CC5" w:rsidRPr="00084E62" w:rsidRDefault="00673CC5" w:rsidP="00673CC5">
      <w:pPr>
        <w:pStyle w:val="ConsPlusTitle"/>
        <w:jc w:val="center"/>
        <w:outlineLvl w:val="0"/>
        <w:rPr>
          <w:rFonts w:ascii="Sylfaen" w:hAnsi="Sylfaen"/>
          <w:szCs w:val="24"/>
        </w:rPr>
      </w:pPr>
      <w:r w:rsidRPr="00084E62">
        <w:rPr>
          <w:rFonts w:ascii="Sylfaen" w:hAnsi="Sylfaen"/>
          <w:szCs w:val="24"/>
        </w:rPr>
        <w:t>СУДЕБНАЯ КОЛЛЕГИЯ ПО АДМИНИСТРАТИВНЫМ ДЕЛАМ</w:t>
      </w:r>
    </w:p>
    <w:p w:rsidR="00673CC5" w:rsidRPr="00084E62" w:rsidRDefault="00673CC5" w:rsidP="00673CC5">
      <w:pPr>
        <w:pStyle w:val="ConsPlusNormal"/>
        <w:jc w:val="center"/>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41. Исключение из региональной адресной программы по переселению граждан из аварийного жилищного фонда одного жилого помещения в многоквартирном доме, включенном в указанную программу, действующим законодательством не предусмотрено и свидетельствует о нарушении прав граждан, являющихся собственниками данного помещения и имеющих право выбора способа обеспечения своих жилищных прав.</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Постановлением правительства Вологодской области от 29 апреля 2013 г. N 484 утверждена областная адресная программа N 7 "Переселение граждан из аварийного жилищного фонда в муниципальных образованиях Вологодской области с учетом необходимости развития малоэтажного жилищного строительства на 2013 - 2015 годы" (в действующей редакции - областная адресная программа N 7 "Переселение граждан из аварийного жилищного фонда в муниципальных образованиях Вологодской области на 2013 - 2017 годы") (далее - областная адресная программа N 7).</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Приложением N 1 к названной адресной программе является перечень аварийных многоквартирных домов, согласно первоначальной редакции которого в данный перечень был включен многоквартирный дом, имеющий 35 жителей, планируемых к переселению. Также в этом перечне указано, что количество единиц расселяемых жилых </w:t>
      </w:r>
      <w:r w:rsidRPr="00084E62">
        <w:rPr>
          <w:rFonts w:ascii="Sylfaen" w:hAnsi="Sylfaen"/>
          <w:sz w:val="24"/>
          <w:szCs w:val="24"/>
        </w:rPr>
        <w:lastRenderedPageBreak/>
        <w:t>помещений составляет 17.</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12 февраля 2018 г. правительством Вологодской области принято постановление N 127 "О внесении изменений в постановление правительства области от 29 апреля 2013 года N 484" (далее - Постановление N 127), согласно которому названный выше многоквартирный дом, ранее включенный в перечень, имеет 37 жителей, планируемых к переселению, а количество единиц расселяемых жилых помещений составляет 16.</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Б., являющаяся собственником доли в праве собственности на квартиру N 2 в названном многоквартирном доме, обратилась в суд с административным исковым заявлением о признании Постановления N 127 недействующим в части исключения из областной адресной программы квартиры N 2.</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обоснование заявленных требований указала на противоречие оспариваемого правового регулирования Федеральному закону от 21 июля 2007 г. N 185-ФЗ "О Фонде содействия реформированию жилищно-коммунального хозяйства" и Жилищному кодексу Российской Федерации.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Решением суда первой инстанции в удовлетворении административного искового заявления отказано.</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Судебная коллегия по административным делам Верховного Суда Российской Федерации отменила указанное решение суда первой инстанции и приняла новое решение об удовлетворении административного искового заявления по следующим основаниям.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Правовые и организационные основы предоставления финансовой поддержки субъектам Российской Федерации на переселение граждан из аварийного жилищного фонда путем создания некоммерческой организации, осуществляющей функции по предоставлению такой финансовой поддержки, устанавливает Федеральный закон "О Фонде содействия реформированию жилищно-коммунального хозяйства", согласно ч. 1 ст. 3 которого в целях данного федерального закона создается государственная корпорация - Фонд содействия реформированию жилищно-коммунального хозяйства.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Под переселением граждан из аварийного жилищного фонда в п. 3 ст. 2 данного федерального закона понимается принятие решений и проведение мероприятий в соответствии со ст. 32 и 86, </w:t>
      </w:r>
      <w:proofErr w:type="spellStart"/>
      <w:r w:rsidRPr="00084E62">
        <w:rPr>
          <w:rFonts w:ascii="Sylfaen" w:hAnsi="Sylfaen"/>
          <w:sz w:val="24"/>
          <w:szCs w:val="24"/>
        </w:rPr>
        <w:t>чч</w:t>
      </w:r>
      <w:proofErr w:type="spellEnd"/>
      <w:r w:rsidRPr="00084E62">
        <w:rPr>
          <w:rFonts w:ascii="Sylfaen" w:hAnsi="Sylfaen"/>
          <w:sz w:val="24"/>
          <w:szCs w:val="24"/>
        </w:rPr>
        <w:t>. 2 и 3 ст. 88 ЖК РФ.</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Под предоставлением финансовой поддержки за счет средств Фонда в п. 4 ст. 2 данного федерального закона понимается, среди прочего, предоставление Фондом целевых средств бюджетам субъектов Российской Федерации на безвозвратной и безвозмездной основе на переселение граждан из аварийного жилищного фонда на условиях, предусмотренных этим же федеральным законом.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По общему правилу, жилищные права собственника жилого помещения в доме, признанном в установленном порядке аварийным и подлежащим сносу, обеспечиваются в порядке, предусмотренном ст. 32 ЖК РФ, то есть в случае, когда собственники жилых помещений в таком доме в предоставленный им срок не осуществили его снос или </w:t>
      </w:r>
      <w:r w:rsidRPr="00084E62">
        <w:rPr>
          <w:rFonts w:ascii="Sylfaen" w:hAnsi="Sylfaen"/>
          <w:sz w:val="24"/>
          <w:szCs w:val="24"/>
        </w:rPr>
        <w:lastRenderedPageBreak/>
        <w:t>реконструкцию, органом местного самоуправления принимается решение об изъятии земельного участка, на котором расположен указанный аварийный дом, для муниципальных нужд и, соответственно, об изъятии каждого жилого помещения в данном доме путем выкупа.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Другое жилое помещение взамен изымаемого в таком случае может быть предоставлено собственнику только при наличии соответствующего соглашения, достигнутого с органом местного самоуправления, и только с зачетом его стоимости в выкупную цену (ч. 8 ст. 32 ЖК РФ).</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Вместе с тем, если жилой дом, признанный аварийным и подлежащим сносу, включен в региональную адресную программу по переселению граждан из аварийного жилищного фонда, то собственник жилого помещения в таком доме в силу п. 3 ст. 2, ст. 16 Федерального закона "О Фонде содействия реформированию жилищно-коммунального хозяйства" имеет право на предоставление другого, равнозначного, жилого помещения либо его выкуп.</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При этом собственник жилого помещения имеет право выбора любого из названных способов обеспечения его жилищных прав.</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Таким образом, включение жилых помещений в региональную адресную программу переселения граждан из аварийного жилищного фонда расценивается в качестве обстоятельства, расширяющего объем жилищных прав собственников помещений при переселении их из аварийного жилищного фонда по сравнению с положениями ч. 8 ст. 32 ЖК РФ, а исключение жилого помещения из указанной программы, осуществленное с нарушением положений ст. 16 Федерального закона "О Фонде содействия реформированию жилищно-коммунального хозяйства", может привести к нарушению прав граждан, являющихся собственниками данного помещения.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Согласно п. 1 ч. 2 ст. 16 Федерального закона "О Фонде содействия реформированию жилищно-коммунального хозяйства" региональная адресная программа по переселению граждан из аварийного жилищного фонда должна содержать, в частности, перечень многоквартирных домов, признанных до определенной даты в установленном порядке аварийными и подлежащими сносу или реконструкции в связи с физическим износом в процессе их эксплуатации.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Частью 2.1 ст. 16 названного закона установлены требования к размерам этапов региональных адресных программ. Размер этапа 2017 года и (или) последующего года региональной адресной программы по переселению граждан из аварийного жилищного фонда должен быть равен остатку аварийного жилищного фонда. При этом под остатком аварийного жилищного фонда, расположенного на территории субъекта Российской Федерации, понимается общая площадь аварийного жилищного фонда, не включенного в этапы прошлых лет региональной адресной программы по переселению граждан из аварийного жилищного фонда, в том числе региональной адресной программы по переселению граждан из аварийного жилищного фонда с учетом необходимости развития малоэтажного жилищного строительства.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lastRenderedPageBreak/>
        <w:t>Под размером этапов понимается общая площадь аварийного жилищного фонда, переселение граждан из которого предусмотрено этапом региональной программы.</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В силу ч. 2 ст. 16 Федерального закона "О Фонде содействия реформированию жилищно-коммунального хозяйства" внесение в региональную адресную программу по переселению граждан из аварийного жилищного фонда изменений, которые приводят к нарушению требований, установленных </w:t>
      </w:r>
      <w:proofErr w:type="spellStart"/>
      <w:r w:rsidRPr="00084E62">
        <w:rPr>
          <w:rFonts w:ascii="Sylfaen" w:hAnsi="Sylfaen"/>
          <w:sz w:val="24"/>
          <w:szCs w:val="24"/>
        </w:rPr>
        <w:t>чч</w:t>
      </w:r>
      <w:proofErr w:type="spellEnd"/>
      <w:r w:rsidRPr="00084E62">
        <w:rPr>
          <w:rFonts w:ascii="Sylfaen" w:hAnsi="Sylfaen"/>
          <w:sz w:val="24"/>
          <w:szCs w:val="24"/>
        </w:rPr>
        <w:t>. 2 и 2.1 названной статьи, не допускается.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материалах административного дела имелись доказательства, свидетельствующие о том, что на основании заявки Вологодской области Фондом содействия реформированию жилищно-коммунального хозяйства было принято решение о предоставлении финансовой поддержки на реализацию этапа областной адресной программы 2016 - 2017 годов, при этом этапом 2016 года этой программы, на реализацию которого запрашивалась финансовая поддержка, было предусмотрено переселение граждан из многоквартирного дома, в котором административному истцу принадлежит доля в праве общей долевой собственности на квартиру N 2, имеющего 17 жилых помещений, планируемых к переселению.</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Постановлением N 127 в областную адресную программу внесены изменения, согласно которым количество единиц расселяемых жилых помещений уменьшено до 16 за счет исключения из этой программы квартиры N 2, находящейся в указанном выше многоквартирном доме.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Вместе с тем, исключение из региональной адресной программы по переселению граждан из аварийного жилищного фонда одного жилого помещения в многоквартирном доме, включенном в указанную программу, действующим законодательством не предусмотрено и свидетельствует о нарушении прав граждан, являющихся собственниками данного помещения и имеющих право выбора способа обеспечения своих жилищных прав.</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При таких обстоятельствах Судебная коллегия по административным делам Верховного Суда Российской Федерации пришла к выводу о противоречии оспариваемого правового регулирования нормативным правовым актам, имеющим большую юридическую силу, и наличии правовых для удовлетворения административного искового заявления.</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Определение N 2-АПГ18-19</w:t>
      </w:r>
    </w:p>
    <w:p w:rsidR="00673CC5" w:rsidRPr="00084E62" w:rsidRDefault="00673CC5" w:rsidP="00673CC5">
      <w:pPr>
        <w:pStyle w:val="ConsPlusNormal"/>
        <w:jc w:val="right"/>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42. Правовое регулирование, согласно которому право на пенсию за выслугу лет муниципальным служащим поставлено в зависимость от стажа муниципальной службы непосредственно в органах местного самоуправления конкретного муниципального образования, противоречит действующему законодательству.</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Решением Собрания депутатов </w:t>
      </w:r>
      <w:proofErr w:type="spellStart"/>
      <w:r w:rsidRPr="00084E62">
        <w:rPr>
          <w:rFonts w:ascii="Sylfaen" w:hAnsi="Sylfaen"/>
          <w:sz w:val="24"/>
          <w:szCs w:val="24"/>
        </w:rPr>
        <w:t>Обливского</w:t>
      </w:r>
      <w:proofErr w:type="spellEnd"/>
      <w:r w:rsidRPr="00084E62">
        <w:rPr>
          <w:rFonts w:ascii="Sylfaen" w:hAnsi="Sylfaen"/>
          <w:sz w:val="24"/>
          <w:szCs w:val="24"/>
        </w:rPr>
        <w:t xml:space="preserve"> района Ростовской области от 18 октября 2011 г. N 93 утверждено Положение "О государственной пенсии за выслугу лет лицам, замещавшим муниципальные должности и должности муниципальной службы муниципального образования "</w:t>
      </w:r>
      <w:proofErr w:type="spellStart"/>
      <w:r w:rsidRPr="00084E62">
        <w:rPr>
          <w:rFonts w:ascii="Sylfaen" w:hAnsi="Sylfaen"/>
          <w:sz w:val="24"/>
          <w:szCs w:val="24"/>
        </w:rPr>
        <w:t>Обливский</w:t>
      </w:r>
      <w:proofErr w:type="spellEnd"/>
      <w:r w:rsidRPr="00084E62">
        <w:rPr>
          <w:rFonts w:ascii="Sylfaen" w:hAnsi="Sylfaen"/>
          <w:sz w:val="24"/>
          <w:szCs w:val="24"/>
        </w:rPr>
        <w:t xml:space="preserve"> район" (далее - Положение), в соответствии с </w:t>
      </w:r>
      <w:r w:rsidRPr="00084E62">
        <w:rPr>
          <w:rFonts w:ascii="Sylfaen" w:hAnsi="Sylfaen"/>
          <w:sz w:val="24"/>
          <w:szCs w:val="24"/>
        </w:rPr>
        <w:lastRenderedPageBreak/>
        <w:t xml:space="preserve">п. 1.2 ч. 1 ст. 1 которого право на государственную пенсию за выслугу лет в соответствии с названным решением имеют лица, замещавшие на 15 января 1998 г. и (или) позднее должности муниципальной службы при наличии стажа муниципальной службы не менее 15 лет, в том числе имеющие стаж работы непосредственно в органах местного самоуправления </w:t>
      </w:r>
      <w:proofErr w:type="spellStart"/>
      <w:r w:rsidRPr="00084E62">
        <w:rPr>
          <w:rFonts w:ascii="Sylfaen" w:hAnsi="Sylfaen"/>
          <w:sz w:val="24"/>
          <w:szCs w:val="24"/>
        </w:rPr>
        <w:t>Обливского</w:t>
      </w:r>
      <w:proofErr w:type="spellEnd"/>
      <w:r w:rsidRPr="00084E62">
        <w:rPr>
          <w:rFonts w:ascii="Sylfaen" w:hAnsi="Sylfaen"/>
          <w:sz w:val="24"/>
          <w:szCs w:val="24"/>
        </w:rPr>
        <w:t xml:space="preserve"> района не менее 10 лет, при увольнении с муниципальной службы по основаниям: а) ликвидация органов местного самоуправления муниципального образования "</w:t>
      </w:r>
      <w:proofErr w:type="spellStart"/>
      <w:r w:rsidRPr="00084E62">
        <w:rPr>
          <w:rFonts w:ascii="Sylfaen" w:hAnsi="Sylfaen"/>
          <w:sz w:val="24"/>
          <w:szCs w:val="24"/>
        </w:rPr>
        <w:t>Обливский</w:t>
      </w:r>
      <w:proofErr w:type="spellEnd"/>
      <w:r w:rsidRPr="00084E62">
        <w:rPr>
          <w:rFonts w:ascii="Sylfaen" w:hAnsi="Sylfaen"/>
          <w:sz w:val="24"/>
          <w:szCs w:val="24"/>
        </w:rPr>
        <w:t xml:space="preserve"> район"; б) сокращение штата или численности муниципальных служащих в органах местного самоуправления муниципального образования "</w:t>
      </w:r>
      <w:proofErr w:type="spellStart"/>
      <w:r w:rsidRPr="00084E62">
        <w:rPr>
          <w:rFonts w:ascii="Sylfaen" w:hAnsi="Sylfaen"/>
          <w:sz w:val="24"/>
          <w:szCs w:val="24"/>
        </w:rPr>
        <w:t>Обливский</w:t>
      </w:r>
      <w:proofErr w:type="spellEnd"/>
      <w:r w:rsidRPr="00084E62">
        <w:rPr>
          <w:rFonts w:ascii="Sylfaen" w:hAnsi="Sylfaen"/>
          <w:sz w:val="24"/>
          <w:szCs w:val="24"/>
        </w:rPr>
        <w:t xml:space="preserve"> район"; в) увольнение с должностей, утверждаемых в установленном федеральным и областным законодательством порядке для непосредственного обеспечения исполнения полномочий лиц, замещающих муниципальные должности, в связи с прекращением этими лицами своих полномочий; г) достижение предельного возраста, установленного законом для замещения должности муниципальной службы муниципального образования "</w:t>
      </w:r>
      <w:proofErr w:type="spellStart"/>
      <w:r w:rsidRPr="00084E62">
        <w:rPr>
          <w:rFonts w:ascii="Sylfaen" w:hAnsi="Sylfaen"/>
          <w:sz w:val="24"/>
          <w:szCs w:val="24"/>
        </w:rPr>
        <w:t>Обливский</w:t>
      </w:r>
      <w:proofErr w:type="spellEnd"/>
      <w:r w:rsidRPr="00084E62">
        <w:rPr>
          <w:rFonts w:ascii="Sylfaen" w:hAnsi="Sylfaen"/>
          <w:sz w:val="24"/>
          <w:szCs w:val="24"/>
        </w:rPr>
        <w:t xml:space="preserve"> район"; д) обнаружившееся несоответствие замещаемой должности муниципальной службы муниципального образования "</w:t>
      </w:r>
      <w:proofErr w:type="spellStart"/>
      <w:r w:rsidRPr="00084E62">
        <w:rPr>
          <w:rFonts w:ascii="Sylfaen" w:hAnsi="Sylfaen"/>
          <w:sz w:val="24"/>
          <w:szCs w:val="24"/>
        </w:rPr>
        <w:t>Обливский</w:t>
      </w:r>
      <w:proofErr w:type="spellEnd"/>
      <w:r w:rsidRPr="00084E62">
        <w:rPr>
          <w:rFonts w:ascii="Sylfaen" w:hAnsi="Sylfaen"/>
          <w:sz w:val="24"/>
          <w:szCs w:val="24"/>
        </w:rPr>
        <w:t xml:space="preserve"> район" вследствие состояния здоровья, препятствующего продолжению муниципальной службы; е) увольнение по собственному желанию; ж) перевод муниципального служащего муниципального образования "</w:t>
      </w:r>
      <w:proofErr w:type="spellStart"/>
      <w:r w:rsidRPr="00084E62">
        <w:rPr>
          <w:rFonts w:ascii="Sylfaen" w:hAnsi="Sylfaen"/>
          <w:sz w:val="24"/>
          <w:szCs w:val="24"/>
        </w:rPr>
        <w:t>Обливский</w:t>
      </w:r>
      <w:proofErr w:type="spellEnd"/>
      <w:r w:rsidRPr="00084E62">
        <w:rPr>
          <w:rFonts w:ascii="Sylfaen" w:hAnsi="Sylfaen"/>
          <w:sz w:val="24"/>
          <w:szCs w:val="24"/>
        </w:rPr>
        <w:t xml:space="preserve"> район" в другую организацию или переход на выборную должность. Право на пенсию за выслугу лет имеют лица, если на момент освобождения от должности они имели право на страховую пенсию по старости (инвалидности) и непосредственно перед увольнением замещали должности муниципальной службы не менее 12 полных месяцев.</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И. обратился в суд с административным исковым заявлением о признании п. 1.2 ч. 1 ст. 1 названного Положения недействующим в той мере, в какой указанная норма устанавливает требование в том числе к наличию стажа работы непосредственно в органах местного самоуправления </w:t>
      </w:r>
      <w:proofErr w:type="spellStart"/>
      <w:r w:rsidRPr="00084E62">
        <w:rPr>
          <w:rFonts w:ascii="Sylfaen" w:hAnsi="Sylfaen"/>
          <w:sz w:val="24"/>
          <w:szCs w:val="24"/>
        </w:rPr>
        <w:t>Обливского</w:t>
      </w:r>
      <w:proofErr w:type="spellEnd"/>
      <w:r w:rsidRPr="00084E62">
        <w:rPr>
          <w:rFonts w:ascii="Sylfaen" w:hAnsi="Sylfaen"/>
          <w:sz w:val="24"/>
          <w:szCs w:val="24"/>
        </w:rPr>
        <w:t xml:space="preserve"> района не менее 10 лет, а также предусматривает условие о замещении непосредственно перед увольнением должности муниципальной службы не менее 12 полных месяцев.</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обоснование заявленных требований И. указал, что оспариваемое правовое регулирование ограничивает предусмотренное федеральным законом право муниципального служащего на пенсионное обеспечение за выслугу лет.</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Решением суда первой инстанции в удовлетворении административного искового заявления отказано.</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Судебная коллегия по административным делам Верховного Суда Российской Федерации отменила указанное решение суда первой инстанции в части отказа в удовлетворении административного искового заявления о признании недействующим абзаца первого п. 1.2 ч. 1 ст. 1 Положения. В данной части принято новое решение, которым указанная норма признана недействующей в той мере, в какой она устанавливает требование в том числе к наличию стажа работы непосредственно в органах местного самоуправления </w:t>
      </w:r>
      <w:proofErr w:type="spellStart"/>
      <w:r w:rsidRPr="00084E62">
        <w:rPr>
          <w:rFonts w:ascii="Sylfaen" w:hAnsi="Sylfaen"/>
          <w:sz w:val="24"/>
          <w:szCs w:val="24"/>
        </w:rPr>
        <w:t>Обливского</w:t>
      </w:r>
      <w:proofErr w:type="spellEnd"/>
      <w:r w:rsidRPr="00084E62">
        <w:rPr>
          <w:rFonts w:ascii="Sylfaen" w:hAnsi="Sylfaen"/>
          <w:sz w:val="24"/>
          <w:szCs w:val="24"/>
        </w:rPr>
        <w:t xml:space="preserve"> района не менее 10 лет. В остальной части решение суда оставлено без изменения.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lastRenderedPageBreak/>
        <w:t>При этом Судебная коллегия исходила из следующего.</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Из содержания абзаца первого п. 1.2 ч. 1 ст. 1 оспариваемого Положения следует, что предоставление права на государственную пенсию за выслугу лет лицам, замещавшим должности муниципальной службы, поставлено в зависимость от определенного стажа муниципальной службы непосредственно в органах местного самоуправления </w:t>
      </w:r>
      <w:proofErr w:type="spellStart"/>
      <w:r w:rsidRPr="00084E62">
        <w:rPr>
          <w:rFonts w:ascii="Sylfaen" w:hAnsi="Sylfaen"/>
          <w:sz w:val="24"/>
          <w:szCs w:val="24"/>
        </w:rPr>
        <w:t>Обливского</w:t>
      </w:r>
      <w:proofErr w:type="spellEnd"/>
      <w:r w:rsidRPr="00084E62">
        <w:rPr>
          <w:rFonts w:ascii="Sylfaen" w:hAnsi="Sylfaen"/>
          <w:sz w:val="24"/>
          <w:szCs w:val="24"/>
        </w:rPr>
        <w:t xml:space="preserve"> района Ростовской области, поэтому при наличии у муниципальных служащих стажа муниципальной службы в органах местного самоуправления другого муниципального образования, как это имеет место быть в случае по этому административному делу, но при отсутствии у данных муниципальных служащих стажа муниципальной службы непосредственно в органах местного самоуправления </w:t>
      </w:r>
      <w:proofErr w:type="spellStart"/>
      <w:r w:rsidRPr="00084E62">
        <w:rPr>
          <w:rFonts w:ascii="Sylfaen" w:hAnsi="Sylfaen"/>
          <w:sz w:val="24"/>
          <w:szCs w:val="24"/>
        </w:rPr>
        <w:t>Обливского</w:t>
      </w:r>
      <w:proofErr w:type="spellEnd"/>
      <w:r w:rsidRPr="00084E62">
        <w:rPr>
          <w:rFonts w:ascii="Sylfaen" w:hAnsi="Sylfaen"/>
          <w:sz w:val="24"/>
          <w:szCs w:val="24"/>
        </w:rPr>
        <w:t xml:space="preserve"> района Ростовской области не менее 10 лет, данные муниципальные служащие не имеют права на государственную пенсию за выслугу лет.</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Вместе с тем такое условие предоставления права на пенсию за выслугу лет муниципальным служащим, согласно которому предоставление этого права поставлено в зависимость от стажа муниципальной службы непосредственно в органах местного самоуправления определенного муниципального образования, противоречит нормативным правовым актам, имеющим большую юридическую силу, и ограничивает права и свободы граждан.</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Так, единство основных требований к муниципальной службе, а также правовая и социальная защищенность муниципальных служащих, в силу </w:t>
      </w:r>
      <w:proofErr w:type="spellStart"/>
      <w:r w:rsidRPr="00084E62">
        <w:rPr>
          <w:rFonts w:ascii="Sylfaen" w:hAnsi="Sylfaen"/>
          <w:sz w:val="24"/>
          <w:szCs w:val="24"/>
        </w:rPr>
        <w:t>пп</w:t>
      </w:r>
      <w:proofErr w:type="spellEnd"/>
      <w:r w:rsidRPr="00084E62">
        <w:rPr>
          <w:rFonts w:ascii="Sylfaen" w:hAnsi="Sylfaen"/>
          <w:sz w:val="24"/>
          <w:szCs w:val="24"/>
        </w:rPr>
        <w:t>. 7 и 8 ст. 4 Федерального закона от 2 марта 2007 г. N 25-ФЗ "О муниципальной службе в Российской Федерации", являются основными принципами муниципальной службы. Положениями ст. 5 этого же федерального закона и положениями ст. 7 Федерального закона от 27 июля 2004 г. N 79-ФЗ "О государственной гражданской службе Российской Федерации" установлена взаимосвязь государственной гражданской службы Российской Федерации и муниципальной службы.</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Согласно правовым позициям Конституционного Суда Российской Федерации специфика государственной и муниципальной службы в Российской Федерации предопределяет особый правовой статус государственных и муниципальных служащих, обусловленный содержанием профессиональной служебной деятельности, характером выполняемых функций, предъявляемыми квалификационными требованиями, а также ограничениями, связанными с прохождением государственной и муниципальной службы.</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Осуществляя специальное правовое регулирование пенсионного обеспечения государственных и муниципальных служащих, в том числе вводя для них дополнительные гарантии в сфере пенсионных отношений, федеральный законодатель исходил из того, что единство публичной природы государственной гражданской службы и муниципальной службы, обусловленное объективной схожестью условий и порядка их прохождения, предполагает и общность основных принципов и условий государственного пенсионного обеспечения государственных гражданских служащих и муниципальных служащих (п. 6 ст. 7 Федерального закона "О государственной гражданской службе Российской Федерации" и п. 6 ст. 5 Федерального закона "О </w:t>
      </w:r>
      <w:r w:rsidRPr="00084E62">
        <w:rPr>
          <w:rFonts w:ascii="Sylfaen" w:hAnsi="Sylfaen"/>
          <w:sz w:val="24"/>
          <w:szCs w:val="24"/>
        </w:rPr>
        <w:lastRenderedPageBreak/>
        <w:t>муниципальной службе в Российской Федерации").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Согласно п. 4 ст. 7 Федерального закона "О государственном пенсионном обеспечении в Российской Федерации" условия предоставления права на пенсию государственным гражданским служащим субъектов Российской Федерации и муниципальным служащим за счет средств бюджетов субъектов Российской Федерации и средств местных бюджетов определяются законами и иными нормативными правовыми актами субъектов Российской Федерации и актами органов местного самоуправления. При этом государственные гражданские служащие субъектов Российской Федерации, 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досрочно назначенной в соответствии с Законом Российской Федерации от 19 апреля 1991 г. N 1032-1 "О занятости населения в Российской Федерации", при наличии стажа государственной гражданской службы, стажа муниципальной службы, минимальная продолжительность которых для назначения пенсии за выслугу лет в соответствующем году определяется согласно приложению 2 к названному федеральному закону.</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Из приведенных положений п. 4 ст. 7 Федерального закона "О государственном пенсионном обеспечении в Российской Федерации" не следует, что стаж гражданской службы и стаж муниципальной службы, необходимый для назначения пенсии за выслугу лет, должен быть приобретен исключительно в органах государственной власти или органах местного самоуправления определенного субъекта Российской Федерации или определенного муниципального образования, поскольку федеральный законодатель такого условия для предоставления права на пенсию за выслугу лет не устанавливает.</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Не установлены такие условия и законодательством субъекта Российской Федерации, что следует из положений Областного закона Ростовской области от 29 февраля 2000 г. N 62-ЗС "О ежемесячной доплате к пенсии отдельным категориям граждан", Областного закона Ростовской области от 26 июля 2005 г. N 344-ЗС "О государственной гражданской службе Ростовской области", Областного закона Ростовской области от 9 октября 2007 г. N 786-ЗС "О муниципальной службе в Ростовской области" и Областного закона Ростовской области от 15 февраля 2008 г. N 872-ЗС "О государственной пенсии за выслугу лет лицам, замещавшим государственные должности Ростовской области и должности государственной гражданской службы Ростовской области".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Судебная коллегия по административным делам Верховного Суда Российской Федерации указала, что само по себе право муниципального служащего на получение дополнительного пенсионного обеспечения в виде пенсии за выслугу лет производно от его предшествующей трудовой деятельности на должностях муниципальной службы, предполагающей выполнение определенных, значимых для общества обязанностей, поэтому для приобретения права на пенсию за выслугу лет данная деятельность может осуществляться муниципальным служащим на должностях муниципальной службы, замещаемых на всей территории Российской Федерации, а не только отдельных ее </w:t>
      </w:r>
      <w:r w:rsidRPr="00084E62">
        <w:rPr>
          <w:rFonts w:ascii="Sylfaen" w:hAnsi="Sylfaen"/>
          <w:sz w:val="24"/>
          <w:szCs w:val="24"/>
        </w:rPr>
        <w:lastRenderedPageBreak/>
        <w:t>субъектов.</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Определение N 41-АПГ18-25</w:t>
      </w:r>
    </w:p>
    <w:p w:rsidR="00673CC5" w:rsidRPr="00084E62" w:rsidRDefault="00673CC5" w:rsidP="00673CC5">
      <w:pPr>
        <w:pStyle w:val="ConsPlusNormal"/>
        <w:jc w:val="right"/>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43. При разрешении вопроса о принятии административного искового заявления к производству суда не может быть дана оценка действиям и полномочиям административных ответчиков, а также не может быть сделан вывод об отсутствии нарушений оспариваемыми действиями прав, свобод и законных интересов административных истцов, поскольку указанные обстоятельства подлежат установлению при рассмотрении и разрешении административного дела по существу.</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Определением судьи районного суда, оставленным без изменения судом апелляционной инстанции, на основании п. 3 ч. 1 ст. 128 КАС РФ отказано в принятии административного искового заявления Н. и других к СК России, прокуратуре Ростовской области, главе администрации г. </w:t>
      </w:r>
      <w:proofErr w:type="spellStart"/>
      <w:r w:rsidRPr="00084E62">
        <w:rPr>
          <w:rFonts w:ascii="Sylfaen" w:hAnsi="Sylfaen"/>
          <w:sz w:val="24"/>
          <w:szCs w:val="24"/>
        </w:rPr>
        <w:t>Ростова</w:t>
      </w:r>
      <w:proofErr w:type="spellEnd"/>
      <w:r w:rsidRPr="00084E62">
        <w:rPr>
          <w:rFonts w:ascii="Sylfaen" w:hAnsi="Sylfaen"/>
          <w:sz w:val="24"/>
          <w:szCs w:val="24"/>
        </w:rPr>
        <w:t>-на-Дону и другим лицам об оспаривании действий (бездействия), возложении обязанности предоставить материалы проверок, контрольных и надзорных производств и устранить допущенные нарушения.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При этом судья исходил из того, что оспариваемым бездействием органов государственной власти и органов местного самоуправления права, свободы и законные интересы административных истцов непосредственно не нарушаются либо иным образом не затрагиваются, а также сделал вывод о том, что административные истцы, оспаривая бездействие перечисленных в административном исковом заявлении лиц, фактически обратились в защиту интересов неопределенного круга лиц - жителей г. </w:t>
      </w:r>
      <w:proofErr w:type="spellStart"/>
      <w:r w:rsidRPr="00084E62">
        <w:rPr>
          <w:rFonts w:ascii="Sylfaen" w:hAnsi="Sylfaen"/>
          <w:sz w:val="24"/>
          <w:szCs w:val="24"/>
        </w:rPr>
        <w:t>Ростова</w:t>
      </w:r>
      <w:proofErr w:type="spellEnd"/>
      <w:r w:rsidRPr="00084E62">
        <w:rPr>
          <w:rFonts w:ascii="Sylfaen" w:hAnsi="Sylfaen"/>
          <w:sz w:val="24"/>
          <w:szCs w:val="24"/>
        </w:rPr>
        <w:t>-на-Дону, не имея на то соответствующих полномочий.</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Судебная коллегия по административным делам Верховного Суда Российской Федерации отменила указанные судебные акты и направила материал по данному административному исковому заявлению в суд первой инстанции для решения вопроса о его принятии к производству суда, указав следующее.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соответствии с п. 3 ч. 1 ст. 128 КАС РФ судья отказывает в принятии административного искового заявления в случае, если из административного искового заявления об оспаривании решения или действия (бездействия) не следует, что этими решением или действием (бездействием) нарушаются либо иным образом затрагиваются права, свободы и законные интересы административного истца.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По смыслу приведенной нормы, не подлежат рассмотрению в суде требования о признании незаконными решений, действий (бездействия), принятых по вопросам, не касающимся административных истцов.</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Между тем, требования административных истцов мотивированы тем, что их письменные коллективные обращения в адрес Администрации Президента Российской Федерации, Правительства Российской Федерации и Федеральной службы безопасности Российской Федерации о незаконном бездействии администрации г. </w:t>
      </w:r>
      <w:proofErr w:type="spellStart"/>
      <w:r w:rsidRPr="00084E62">
        <w:rPr>
          <w:rFonts w:ascii="Sylfaen" w:hAnsi="Sylfaen"/>
          <w:sz w:val="24"/>
          <w:szCs w:val="24"/>
        </w:rPr>
        <w:t>Ростова</w:t>
      </w:r>
      <w:proofErr w:type="spellEnd"/>
      <w:r w:rsidRPr="00084E62">
        <w:rPr>
          <w:rFonts w:ascii="Sylfaen" w:hAnsi="Sylfaen"/>
          <w:sz w:val="24"/>
          <w:szCs w:val="24"/>
        </w:rPr>
        <w:t>-на-Дону, направлены административным ответчикам для проведения соответствующих проверок и принятия мер в соответствии с их полномочиями.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lastRenderedPageBreak/>
        <w:t>Однако, в нарушение требований Федерального закона от 2 мая 2006 г. N 59-ФЗ "О порядке рассмотрения обращений граждан Российской Федерации", их обращения не рассмотрены, меры, направленные на восстановление и защиту их нарушенных прав, свобод и законных интересов не приняты.</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Таким образом, административные истцы обратились в суд в защиту собственных интересов.</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Кроме того, при разрешении вопроса о принятии административного искового заявления к производству суда не может быть дана оценка действиям и полномочиям административных ответчиков, а также сделан вывод об отсутствии нарушений оспариваемыми действиями прав, свобод и законных интересов административных истцов, поскольку указанные обстоятельства подлежат установлению при рассмотрении и разрешении административного дела по существу.</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этой связи у судьи суда первой инстанции отсутствовали правовые основания для отказа в принятии административного искового заявления.</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Определение N 41-КГ 18-53</w:t>
      </w:r>
    </w:p>
    <w:p w:rsidR="00673CC5" w:rsidRPr="00084E62" w:rsidRDefault="00673CC5" w:rsidP="00673CC5">
      <w:pPr>
        <w:pStyle w:val="ConsPlusNormal"/>
        <w:jc w:val="right"/>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44. Судья вправе отказать в принятии административного искового заявления на основании п. 3 ч. 1 ст. 128 КАС РФ только в случае, если оспариваемый нормативный правовой акт очевидно и бесспорно не затрагивает права, свободы и законные интересы административного истца.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Общество с ограниченной ответственностью обратилось в суд с административным исковым заявлением о признании недействующим п. 1 приказа комитета лесного хозяйства Московской области от 10 апреля 2017 г. N 27П-413 "О начале пожароопасного сезона 2017", согласно которому начало пожароопасного сезона на территории лесного фонда в границах Московской области установлено с 10 апреля 2017 г.</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обоснование заявленных требований административный истец указал, что был привлечен к административной ответственности за нарушение правил пожарной безопасности в лесах. Вступившим в законную силу решением суда постановление о привлечении общества к административной ответственности признано законным со ссылкой на п. 1 названного приказа. В этой связи общество просило суд признать п. 1 данного приказа недействующим, поскольку он издан неуполномоченным органом, в ненадлежащей форме и не был опубликован в установленном порядке.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Определением судьи суда первой инстанции, оставленным без изменения судом апелляционной инстанции, в принятии административного искового заявления отказано на основании п. 3 ч. 1 ст. 128 КАС РФ.</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При этом судья исходил из того, что оспариваемый приказ по своему содержанию не является нормативным правовым актом, не содержит рассчитанных на неоднократное применение правовых норм (правил поведения), обязательных для неопределенного круга лиц, в том числе и для административного истца. По мнению судьи суда первой </w:t>
      </w:r>
      <w:r w:rsidRPr="00084E62">
        <w:rPr>
          <w:rFonts w:ascii="Sylfaen" w:hAnsi="Sylfaen"/>
          <w:sz w:val="24"/>
          <w:szCs w:val="24"/>
        </w:rPr>
        <w:lastRenderedPageBreak/>
        <w:t>инстанции, оспариваемый приказ регулирует работу структурных подразделений Комитета лесного хозяйства Московской области и его отделов, носит индивидуально-распорядительный характер и не затрагивает права, свободы и законные интересы административного истца.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Судебная коллегия по административным делам Верховного Суда Российской Федерации отменила указанные судебные акты и направила материал по данному административному исковому заявлению в суд первой инстанции для рассмотрения со стадии принятия административного искового заявления к производству суда, по следующим основаниям.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Пунктом 490 Правил противопожарного режима в Российской Федерации, утвержденных постановлением Правительства Российской Федерации от 25 апреля 2012 г. N 390, предусмотрено, что перечень населенных пунктов, подверженных угрозе лесных пожаров, и начало пожароопасного сезона устанавливается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Согласно Положению о комитете лесного хозяйства Московской области, утвержденному постановлением Правительства Московской области от 26 июня 2012 г. N 863/22, (далее - Положение) комитет лесного хозяйства Московской области является центральным исполнительным органом государственной власти Московской области специальной компетенции, проводящим государственную политику и осуществляющим межотраслевое управление, координацию, а также функциональное регулирование деятельности в области лесных отношений.</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Пунктом 12.1.7 Положения предусмотрено, что к полномочиям Комитета лесного хозяйства Московской области относится организация использования лесов, их охраны (в том числе осуществления мер пожарной безопасности и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защиты (за исключением лесозащитного районирования и государственного лесопатологического мониторинга), воспроизводства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на землях лесного фонда и обеспечение охраны, защиты, воспроизводства лесов (в том числе создание и эксплуатация лесных дорог, предназначенных для использования, охраны, защиты и воспроизводства лесов) на указанных землях.</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Из содержания оспариваемого в части приказа следует, он был издан Комитетом лесного хозяйства Московской области в целях реализации своих полномочий, предусмотренных п. 12.1.7 названного Положения, и во исполнение постановления Правительства Российской Федерации от 25 апреля 2012 г. N 390 "О противопожарном режиме".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Пункт 1 данного приказа устанавливает начало пожароопасного сезона на территории лесного фонда в границах Московской области - 10 апреля 2017 г. Таким </w:t>
      </w:r>
      <w:r w:rsidRPr="00084E62">
        <w:rPr>
          <w:rFonts w:ascii="Sylfaen" w:hAnsi="Sylfaen"/>
          <w:sz w:val="24"/>
          <w:szCs w:val="24"/>
        </w:rPr>
        <w:lastRenderedPageBreak/>
        <w:t>образом, указанный приказ распространяет свое действие на неопределенный круг лиц, в связи с чем не имеется оснований полагать, что оспариваемый приказ не является нормативным правовым актом.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Приказ был опубликован на официальном сайте Комитета лесного хозяйства Московской области.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силу п. 1 ч. 2 ст. 1 КАС РФ суды в порядке, предусмотренном данным кодексом, рассматривают и разрешают подведомственные им административные дела о защите нарушенных или оспариваемых прав, свобод и законных интересов граждан, прав и законных интересов организаций, возникающие из административных и иных публичных правоотношений, в том числе административные дела об оспаривании нормативных правовых актов полностью или в части.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Согласно ч. 1 ст. 208 КАС РФ 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Согласно п. 3 ч. 1 ст. 128 КАС РФ судья отказывает в принятии административного искового заявления в случае, если из административного искового заявления об оспаривании нормативного правового акта не следует, что этим актом нарушаются либо иным образом затрагиваются права, свободы и законные интересы административного истца.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Из правового анализа приведенных положений закона следует, что судья вправе отказать в принятии административного искового заявления на основании п. 3 ч. 1 ст. 128 КАС РФ только в случае, если оспариваемый нормативный правовой акт очевидно и бесспорно не затрагивает права, свободы и законные интересы административного истца.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Между тем, при обращении в суд общество ссылалось на то, что оспариваемый приказ послужил основанием для привлечения его к административной ответственности за нарушение правил пожарной безопасности в лесах.</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При таких обстоятельствах у судьи областного суда отсутствовали предусмотренные законом основания для отказа в принятии административного искового заявления.</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Определение N 4-КГ18-79</w:t>
      </w:r>
    </w:p>
    <w:p w:rsidR="00673CC5" w:rsidRPr="00084E62" w:rsidRDefault="00673CC5" w:rsidP="00673CC5">
      <w:pPr>
        <w:pStyle w:val="ConsPlusNormal"/>
        <w:jc w:val="right"/>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45. Установление факта наличия у лица, имеющего статус вынужденного переселенца, или членов его семьи, в том числе не имеющих такого статуса, в пользовании жилого помещения по договору социального найма является препятствием для продления срока действия статуса вынужденного переселенца.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lastRenderedPageBreak/>
        <w:t>З. обратилась в суд с административным исковым заявлением об оспаривании решения уполномоченного органа об отказе в продлении срока действия статуса вынужденного переселенца, ссылаясь на то, что до настоящего времени не обеспечена жильем на территории Российской Федерации, тогда как жилое помещение по месту ее регистрации является непригодным для проживания.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Решением суда первой инстанции, оставленным без изменения судом апелляционной инстанции, административное исковое заявление удовлетворено.</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При этом суд исходил из того, что с момента предоставления статуса вынужденного переселенца до настоящего времени административному истцу не оказана государственная поддержка в обустройстве на новом месте жительства. Наличие постоянной регистрации в жилом помещении, нанимателем которого является бабушка административного истца, не свидетельствует об отсутствии обстоятельств, препятствующих в обустройстве на новом месте жительства в Российской Федерации, поскольку данное жилье признано непригодным для проживания.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Судебная коллегия по административным делам Верховного Суда Российской Федерации отменила указанные судебные акты и приняла новое решение об отказе в удовлетворении административного искового заявления по следующим основаниям.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Судом установлено, что в 2000 году З. вместе с матерью и братом приобрела статус вынужденного переселенца. Уполномоченным органом неоднократно принимались решения о продлении срока действия этого статуса.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2018 году уполномоченным органом З. признана утратившей статус вынужденного переселенца, в том числе в связи с отсутствием правовых оснований для продления срока действия этого статуса, поскольку у административного истца имеется в пользовании по договору социального найма жилое помещение. Кроме того, у ее матери в собственности имеется жилое помещение, а супруг является нанимателем жилого помещения по договору социального найма.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Статус вынужденных переселенцев, экономические, социальные и правовые гарантии защиты их прав и законных интересов на территории Российской Федерации являются предметом регулирования Закона Российской Федерации от 19 февраля 1993 г. N 4530-1 "О вынужденных переселенцах" (далее - Закон о вынужденных переселенцах), согласно положениям которого вынужденным переселенцем признается гражданин Российской Федерации, покинувший место жительства вследствие совершенного в отношении его или членов его семьи насилия или преследования в иных формах либо вследствие реальной опасности подвергнуться преследованию по признаку расовой или национальной принадлежности, вероисповедания, языка, а также по признаку принадлежности к определенной социальной группе или политических убеждений, ставших поводами для проведения враждебных кампаний в отношении конкретного лица или группы лиц, массовых нарушений общественного порядка, такой статус первоначально предоставляется на пять лет (п. 1 ст. 1, п. 4 ст. 5).</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В п. 5 ст. 5 Закона о вынужденных переселенцах установлено, что срок действия </w:t>
      </w:r>
      <w:r w:rsidRPr="00084E62">
        <w:rPr>
          <w:rFonts w:ascii="Sylfaen" w:hAnsi="Sylfaen"/>
          <w:sz w:val="24"/>
          <w:szCs w:val="24"/>
        </w:rPr>
        <w:lastRenderedPageBreak/>
        <w:t>статуса вынужденного переселенца продлевается территориальным органом федерального органа исполнительной власти, уполномоченного на осуществление функций по контролю и надзору в сфере миграции, на каждый последующий год по заявлению вынужденного переселенца при наличии одновременно следующих оснований: вынужденный переселенец и (или) члены его семьи, в том числе не имеющие статуса вынужденного переселенца, не являются нанимателями жилого помещения по договору социального найма либо собственниками жилого помещения на территории Российской Федерации; неполучение вынужденным переселенцем и (или) членами его семьи, в том числе не имеющими статуса вынужденного переселенца, денежной компенсации за утраченное жилье, долговременной беспроцентной возвратной ссуды на строительство (приобретение) жилья до 1 января 2003 г., безвозмездной субсидии на строительство (приобретение) жилья до 16 октября 2010 г., социальной выплаты на приобретение (строительство, восстановление) жилого помещения, а также неполучение вынужденным переселенцем и членами семьи вынужденного переселенца, в том числе не имеющими статуса вынужденного переселенца, в установленном законодательством Российской Федерации порядке от органа государственной власти или органа местного самоуправления бюджетных средств на строительство (приобретение) жилого помещения, непредоставление им в установленном порядке от органа государственной власти или органа местного самоуправления земельного участка для строительства жилого дома (подпункты 1 - 7).</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Исходя из содержания приведенного законоположения, установление факта наличия у вынужденного переселенца или членов его семьи, в том числе не имеющих такого статуса, в пользовании жилого помещения по договору социального найма является препятствием для продления статуса вынужденного переселенца.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Жилищный кодекс Российской Федерации устанавливает равные права нанимателя жилого помещения по договору социального найма в государственном и муниципальном жилищном фонде, в том числе право пользования этим помещением, и членов его семьи, в том числе и бывших членов семьи, продолжающих проживать в занимаемом жилом помещении (</w:t>
      </w:r>
      <w:proofErr w:type="spellStart"/>
      <w:r w:rsidRPr="00084E62">
        <w:rPr>
          <w:rFonts w:ascii="Sylfaen" w:hAnsi="Sylfaen"/>
          <w:sz w:val="24"/>
          <w:szCs w:val="24"/>
        </w:rPr>
        <w:t>чч</w:t>
      </w:r>
      <w:proofErr w:type="spellEnd"/>
      <w:r w:rsidRPr="00084E62">
        <w:rPr>
          <w:rFonts w:ascii="Sylfaen" w:hAnsi="Sylfaen"/>
          <w:sz w:val="24"/>
          <w:szCs w:val="24"/>
        </w:rPr>
        <w:t>. 2 и 4 ст. 69).</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этой связи суд, установив, что З. имеет регистрацию по месту жительства в жилом помещении, предоставленном ее бабушке органами местного самоуправления по договору социального найма, сделал ошибочный вывод о незаконности решения об отказе в продлении статуса вынужденного переселенца.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То обстоятельство, что квартира, в которой зарегистрирована З., по своим техническим характеристикам признана непригодной для проживания, не свидетельствует о незаконности оспариваемого решения об отказе в продлении статуса вынужденного переселенца, поскольку вступившим в законную силу решением суда на орган местного самоуправления возложена обязанность предоставить на условиях договора социального найма бабушке административного истца на семью, в состав которой включена и З., благоустроенное жилое помещение.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этой связи правовых оснований для удовлетворения административного искового заявления не имелось.</w:t>
      </w: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lastRenderedPageBreak/>
        <w:t>Определение N 75-КГ18-7</w:t>
      </w:r>
    </w:p>
    <w:p w:rsidR="00673CC5" w:rsidRPr="00084E62" w:rsidRDefault="00673CC5" w:rsidP="00673CC5">
      <w:pPr>
        <w:pStyle w:val="ConsPlusNormal"/>
        <w:jc w:val="right"/>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46. Высшее должностное лицо субъекта Российской Федерации не обладает правами и не несет обязанности юридического лица, в связи с чем с такого должностного лица судебным приставом-исполнителем не может быть взыскан исполнительский сбор в размере, установленном для должника-организации.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Постановлением судебного пристава-исполнителя с высшего должностного лица субъекта Российской Федерации взыскан исполнительский сбор в размере 50 000 руб.</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Не согласившись с таким решением, указанное должностное лицо оспорило его в суде, ссылаясь в том числе на то, что исполнительский сбор незаконно взыскан в размере, установленном для должника-организации.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Решением суда первой инстанции, оставленным без изменения судом апелляционной инстанции, в удовлетворении административного искового заявления отказано. При этом суд указал, что взыскание с административного истца исполнительского сбора в размере, установленном для юридических лиц, является законным и обоснованным, поскольку высшее должностное лицо субъекта Российской Федерации возглавляет высший исполнительный орган государственной власти этого субъекта.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Судебная коллегия по административным делам Верховного Суда Российской Федерации отменила указанные судебные акты и направила административное дело на новое рассмотрение в суд первой инстанции, указав следующее.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Судом установлено, что административный истец является должником по исполнительному производству, предметом которого является возложение обязанности совершить определенные действия.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Согласно ч. 3 ст. 112 Федерального закона от 2 октября 2007 г. N 229-ФЗ "Об исполнительном производстве" исполнительский сбор устанавливается в размере семи процентов от подлежащей взысканию суммы или стоимости взыскиваемого имущества, но не менее одной тысячи рублей с должника-гражданина или должника - индивидуального предпринимателя и десяти тысяч рублей с должника-организации. В случае неисполнения исполнительного документа неимущественного характера исполнительский сбор с должника-гражданина или должника - индивидуального предпринимателя устанавливается в размере пяти тысяч рублей, с должника-организации - пятидесяти тысяч рублей.</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Согласно положениям закона субъекта Российской Федерации правительство этого субъекта является высшим исполнительным органом государственной власти, а высшее должностное лицо этого субъекта является председателем его правительства, которое обладает правами юридического лица и имеет гербовую печать.</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Таким образом, высшее должностное лицо субъекта Российской Федерации не обладает правами и не несет обязанности юридического лица, в связи с чем вывод суда </w:t>
      </w:r>
      <w:r w:rsidRPr="00084E62">
        <w:rPr>
          <w:rFonts w:ascii="Sylfaen" w:hAnsi="Sylfaen"/>
          <w:sz w:val="24"/>
          <w:szCs w:val="24"/>
        </w:rPr>
        <w:lastRenderedPageBreak/>
        <w:t>о правомерности взыскания с административного истца исполнительского сбора, в размере, установленном для должника-организации, нельзя признать законным.</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Определение N 19-КГ18-30</w:t>
      </w:r>
    </w:p>
    <w:p w:rsidR="00673CC5" w:rsidRPr="00084E62" w:rsidRDefault="00673CC5" w:rsidP="00673CC5">
      <w:pPr>
        <w:pStyle w:val="ConsPlusNormal"/>
        <w:jc w:val="right"/>
        <w:rPr>
          <w:rFonts w:ascii="Sylfaen" w:hAnsi="Sylfaen"/>
          <w:sz w:val="24"/>
          <w:szCs w:val="24"/>
        </w:rPr>
      </w:pPr>
    </w:p>
    <w:p w:rsidR="00673CC5" w:rsidRPr="00084E62" w:rsidRDefault="00673CC5" w:rsidP="00673CC5">
      <w:pPr>
        <w:pStyle w:val="ConsPlusTitle"/>
        <w:jc w:val="center"/>
        <w:outlineLvl w:val="0"/>
        <w:rPr>
          <w:rFonts w:ascii="Sylfaen" w:hAnsi="Sylfaen"/>
          <w:szCs w:val="24"/>
        </w:rPr>
      </w:pPr>
      <w:r w:rsidRPr="00084E62">
        <w:rPr>
          <w:rFonts w:ascii="Sylfaen" w:hAnsi="Sylfaen"/>
          <w:szCs w:val="24"/>
        </w:rPr>
        <w:t>СУДЕБНАЯ КОЛЛЕГИЯ ПО ДЕЛАМ ВОЕННОСЛУЖАЩИХ</w:t>
      </w:r>
    </w:p>
    <w:p w:rsidR="00673CC5" w:rsidRPr="00084E62" w:rsidRDefault="00673CC5" w:rsidP="00673CC5">
      <w:pPr>
        <w:pStyle w:val="ConsPlusNormal"/>
        <w:jc w:val="center"/>
        <w:rPr>
          <w:rFonts w:ascii="Sylfaen" w:hAnsi="Sylfaen"/>
          <w:sz w:val="24"/>
          <w:szCs w:val="24"/>
        </w:rPr>
      </w:pPr>
    </w:p>
    <w:p w:rsidR="00673CC5" w:rsidRPr="00084E62" w:rsidRDefault="00673CC5" w:rsidP="00673CC5">
      <w:pPr>
        <w:pStyle w:val="ConsPlusTitle"/>
        <w:jc w:val="center"/>
        <w:outlineLvl w:val="1"/>
        <w:rPr>
          <w:rFonts w:ascii="Sylfaen" w:hAnsi="Sylfaen"/>
          <w:szCs w:val="24"/>
        </w:rPr>
      </w:pPr>
      <w:r w:rsidRPr="00084E62">
        <w:rPr>
          <w:rFonts w:ascii="Sylfaen" w:hAnsi="Sylfaen"/>
          <w:szCs w:val="24"/>
        </w:rPr>
        <w:t>Кассационная инстанция</w:t>
      </w:r>
    </w:p>
    <w:p w:rsidR="00673CC5" w:rsidRPr="00084E62" w:rsidRDefault="00673CC5" w:rsidP="00673CC5">
      <w:pPr>
        <w:pStyle w:val="ConsPlusNormal"/>
        <w:jc w:val="center"/>
        <w:rPr>
          <w:rFonts w:ascii="Sylfaen" w:hAnsi="Sylfaen"/>
          <w:sz w:val="24"/>
          <w:szCs w:val="24"/>
        </w:rPr>
      </w:pPr>
    </w:p>
    <w:p w:rsidR="00673CC5" w:rsidRPr="00084E62" w:rsidRDefault="00673CC5" w:rsidP="00673CC5">
      <w:pPr>
        <w:pStyle w:val="ConsPlusTitle"/>
        <w:jc w:val="center"/>
        <w:outlineLvl w:val="2"/>
        <w:rPr>
          <w:rFonts w:ascii="Sylfaen" w:hAnsi="Sylfaen"/>
          <w:szCs w:val="24"/>
        </w:rPr>
      </w:pPr>
      <w:r w:rsidRPr="00084E62">
        <w:rPr>
          <w:rFonts w:ascii="Sylfaen" w:hAnsi="Sylfaen"/>
          <w:szCs w:val="24"/>
        </w:rPr>
        <w:t>По административным делам</w:t>
      </w:r>
    </w:p>
    <w:p w:rsidR="00673CC5" w:rsidRPr="00084E62" w:rsidRDefault="00673CC5" w:rsidP="00673CC5">
      <w:pPr>
        <w:pStyle w:val="ConsPlusNormal"/>
        <w:jc w:val="center"/>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47. Реализация административным истцом при установленных обстоятельствах права на жилье посредством приобретения по предоставленной ему жилищной субсидии жилого помещения по избранному постоянному месту жительства исключает обеспечение его служебным жилым помещением по месту военной службы.</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Решением Хабаровского гарнизонного военного суда от 4 декабря 2017 г., оставленным без изменения апелляционным определением Дальневосточного окружного военного суда от 1 марта 2018 г., удовлетворено административное исковое заявление П., в котором он просил признать незаконным решение начальника федерального казенного учреждения "Управление финансового обеспечения Министерства обороны Российской Федерации по Хабаровскому краю" (далее - Управление финансового обеспечения) об отказе в выплате ему ежемесячной денежной компенсации за наем жилого помещения с 1 июля 2017 г. в связи с предоставлением в июне 2017 г. субсидии для приобретения или строительства жилого помещения (далее - жилищная субсидия) и обязать начальника названного управления компенсировать ему расходы, связанные с наймом жилого помещения за период с 19 августа по 1 декабря 2017 г.</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Рассмотрев материалы дела по кассационной жалобе административного ответчика, Судебная коллегия по делам военнослужащих судебные акты отменила в связи с существенными нарушениями судами норм материального права и приняла по делу новое решение об отказе П. в удовлетворении административного искового заявления, приведя в обоснование следующие доводы.</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Как установлено судом, П., подлежащий на весь период военной службы обеспечению служебным жилым помещением, проходит военную службу в воинской части, дислоцированной в г. Хабаровске.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Решением начальника федерального государственного казенного учреждения "Восточное региональное управление жилищного обеспечения" Министерства обороны Российской Федерации (далее - ФГКУ "</w:t>
      </w:r>
      <w:proofErr w:type="spellStart"/>
      <w:r w:rsidRPr="00084E62">
        <w:rPr>
          <w:rFonts w:ascii="Sylfaen" w:hAnsi="Sylfaen"/>
          <w:sz w:val="24"/>
          <w:szCs w:val="24"/>
        </w:rPr>
        <w:t>Востокрегионжилье</w:t>
      </w:r>
      <w:proofErr w:type="spellEnd"/>
      <w:r w:rsidRPr="00084E62">
        <w:rPr>
          <w:rFonts w:ascii="Sylfaen" w:hAnsi="Sylfaen"/>
          <w:sz w:val="24"/>
          <w:szCs w:val="24"/>
        </w:rPr>
        <w:t>") от 24 июня 2015 г. административный истец признан нуждающимся в жилых помещениях, предоставляемых для постоянного проживания, в форме жилищной субсидии.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Решением начальника ФГКУ "</w:t>
      </w:r>
      <w:proofErr w:type="spellStart"/>
      <w:r w:rsidRPr="00084E62">
        <w:rPr>
          <w:rFonts w:ascii="Sylfaen" w:hAnsi="Sylfaen"/>
          <w:sz w:val="24"/>
          <w:szCs w:val="24"/>
        </w:rPr>
        <w:t>Востокрегионжилье</w:t>
      </w:r>
      <w:proofErr w:type="spellEnd"/>
      <w:r w:rsidRPr="00084E62">
        <w:rPr>
          <w:rFonts w:ascii="Sylfaen" w:hAnsi="Sylfaen"/>
          <w:sz w:val="24"/>
          <w:szCs w:val="24"/>
        </w:rPr>
        <w:t xml:space="preserve">" от 17 октября 2016 г. П. был включен в список на предоставление служебных жилых помещений по месту </w:t>
      </w:r>
      <w:r w:rsidRPr="00084E62">
        <w:rPr>
          <w:rFonts w:ascii="Sylfaen" w:hAnsi="Sylfaen"/>
          <w:sz w:val="24"/>
          <w:szCs w:val="24"/>
        </w:rPr>
        <w:lastRenderedPageBreak/>
        <w:t>прохождения военной службы, в связи с отсутствием которых ему на основании представленных по команде рапорта и договора найма жилого помещения финансовым органом производилась выплата ежемесячной денежной компенсации за наем жилого помещения.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Решением ФГКУ "</w:t>
      </w:r>
      <w:proofErr w:type="spellStart"/>
      <w:r w:rsidRPr="00084E62">
        <w:rPr>
          <w:rFonts w:ascii="Sylfaen" w:hAnsi="Sylfaen"/>
          <w:sz w:val="24"/>
          <w:szCs w:val="24"/>
        </w:rPr>
        <w:t>Востокрегионжилье</w:t>
      </w:r>
      <w:proofErr w:type="spellEnd"/>
      <w:r w:rsidRPr="00084E62">
        <w:rPr>
          <w:rFonts w:ascii="Sylfaen" w:hAnsi="Sylfaen"/>
          <w:sz w:val="24"/>
          <w:szCs w:val="24"/>
        </w:rPr>
        <w:t>" от 8 июня 2017 г. П. предоставлена жилищная субсидия, на которую он приобрел жилой дом в г. Краснодаре.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Решением ФГКУ "</w:t>
      </w:r>
      <w:proofErr w:type="spellStart"/>
      <w:r w:rsidRPr="00084E62">
        <w:rPr>
          <w:rFonts w:ascii="Sylfaen" w:hAnsi="Sylfaen"/>
          <w:sz w:val="24"/>
          <w:szCs w:val="24"/>
        </w:rPr>
        <w:t>Востокрегионжилье</w:t>
      </w:r>
      <w:proofErr w:type="spellEnd"/>
      <w:r w:rsidRPr="00084E62">
        <w:rPr>
          <w:rFonts w:ascii="Sylfaen" w:hAnsi="Sylfaen"/>
          <w:sz w:val="24"/>
          <w:szCs w:val="24"/>
        </w:rPr>
        <w:t>" от 16 июня 2017 г. административный истец снят с учета нуждающихся в жилых помещениях, предоставляемых для постоянного проживания, в связи с предоставлением жилищной субсидии, а с 18 августа 2017 г. ему прекращена выплата ежемесячной денежной компенсации за наем жилого помещения.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Полагая, что он имеет право на выплату названной компенсации ввиду необеспеченности по месту военной службы служебным жилым помещением, П. обратился к начальнику Управления финансового обеспечения с заявлением о возобновлении выплаты компенсации, однако получил отказ в связи с отсутствием оснований после предоставления ему жилищной субсидии.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Удовлетворяя административное исковое заявление, суд первой инстанции исходил из того, что прекращение П. выплаты денежной компенсации за наем жилого помещения могло иметь место лишь в том случае, если бы он приобрел жилье в порядке реализации жилищной субсидии по месту военной службы. Поскольку административным истцом приобретен жилой дом не по месту военной службы, он вправе претендовать на денежную компенсацию за наем жилого помещения.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Соглашаясь с выводами гарнизонного военного суда, суд апелляционной инстанции дополнительно указал в определении, что П. до 1 декабря 2017 г. не исключался из списка на предоставление служебных жилых помещений по месту прохождения военной службы.</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Однако такие выводы судов основаны на неправильном применении норм материального права.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Право военнослужащих на жилище установлено Федеральным законом от 27 мая 1998 г. N 76-ФЗ "О статусе военнослужащих" (далее - Закон о статусе военнослужащих), согласно п. 1 ст. 15 которого государство гарантирует военнослужащим обеспечение их жилыми помещениями в форме предоставления им денежных средств на приобретение или строительство жилых помещений либо предоставления им жилых помещений в порядке и на условиях, установленных указанным федеральным законом, другими федеральными законами и иными нормативными правовыми актами Российской Федерации, за счет средств федерального бюджета.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Согласно абзацу двенадцатому п. 1 ст. 15 Закона о статусе военнослужащих военнослужащим - гражданам, обеспечиваемым на весь срок военной службы служебными жилыми помещениями и признанным нуждающимися в жилых помещениях, по достижении общей продолжительности военной службы 20 лет и более, </w:t>
      </w:r>
      <w:r w:rsidRPr="00084E62">
        <w:rPr>
          <w:rFonts w:ascii="Sylfaen" w:hAnsi="Sylfaen"/>
          <w:sz w:val="24"/>
          <w:szCs w:val="24"/>
        </w:rPr>
        <w:lastRenderedPageBreak/>
        <w:t>а при увольнении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при общей продолжительности военной службы 10 лет и более федеральным органом исполнительной власти или федеральным государственным органом, в которых федеральным законом предусмотрена военная служба, предоставляются жилищная субсидия или жилые помещения, находящиеся в федеральной собственности, по выбору указанных граждан в собственность бесплатно или по договору социального найма с указанным федеральным органом исполнительной власти или федеральным государственным органом по избранному постоянному месту жительства и в соответствии с нормами предоставления площади жилого помещения, предусмотренными ст. 15.1 Закона о статусе военнослужащих.</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Содержание названных норм закона указывает на то, что жилищная субсидия является одной из форм реализации права военнослужащего на жилище, а ее предоставление - исполнением государством своих обязательств по жилищному обеспечению военнослужащего.</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Данное обстоятельство имеет существенное значение для дела.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соответствии с ч. 2 ст. 99 и ч. 1 ст. 104 ЖК РФ специализированные жилые помещения, к которым относятся служебные жилые помещения, предоставляются по установленным Жилищным кодексом Российской Федерации основаниям гражданам, не обеспеченным жилыми помещениями в соответствующем населенном пункте.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Согласно п. 1 ст. 15 Закона о статусе военнослужащих военнослужащим и совместно проживающим с ними членам их семей предоставляются не позднее трехмесячного срока со дня прибытия на новое место военной службы служебные жилые помещения по нормам и в порядке, которые предусмотрены федеральными законами и иными нормативными правовыми актами Российской Федерации, в населенных пунктах, в которых располагаются воинские части, а при отсутствии возможности предоставить служебные жилые помещения в указанных населенных пунктах - в других близлежащих населенных пунктах.</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При этом в силу п. 3 ст. 15 Закона о статусе военнослужащих военнослужащие и члены их семей до получения жилых помещений регистрируются по месту жительства, в том числе по их просьбе по адресам воинских частей. В случае отсутствия указанных жилых помещений воинские части арендуют жилые помещения для обеспечения военнослужащих и совместно проживающих с ними членов их семей или по желанию военнослужащих ежемесячно выплачивают им денежную компенсацию за наем (поднаем) жилых помещений в порядке и размерах, которые определяются Правительством Российской Федерации.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В соответствии с названными предписаниями закона постановлением Правительства Российской Федерации от 31 декабря 2004 г. N 909 утверждено Положение о выплате денежной компенсации за наем (поднаем) жилых помещений военнослужащим - гражданам Российской Федерации, проходящим военную службу по контракту, и членам их семей, согласно п. 2 которого выплата денежной компенсации </w:t>
      </w:r>
      <w:r w:rsidRPr="00084E62">
        <w:rPr>
          <w:rFonts w:ascii="Sylfaen" w:hAnsi="Sylfaen"/>
          <w:sz w:val="24"/>
          <w:szCs w:val="24"/>
        </w:rPr>
        <w:lastRenderedPageBreak/>
        <w:t>прекращается с 1-го числа месяца, следующего за месяцем, в котором военнослужащий утратил основания для получения денежной компенсации, предусмотренные Законом о статусе военнослужащих (в редакции постановления Правительства Российской Федерации от 18 сентября 2015 г. N 989).</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Кроме того, согласно п. 3 постановления Правительства Российской Федерации от 31 декабря 2004 г. N 909 выплата денежной компенсации военнослужащим и членам их семей, а также членам семей военнослужащих, погибших (умерших) в период прохождения военной службы, осуществляется ежемесячно за счет и в пределах средств, предусматриваемых на указанные цели в федеральном бюджете Министерству обороны Российской Федерации или иному федеральному органу исполнительной власти (федеральному государственному органу), в котором законом предусмотрена военная служба.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Во исполнение названного постановления приказом Министра обороны Российской Федерации от 27 мая 2016 г. N 303 утверждена Инструкция об организации в Вооруженных Силах Российской Федерации выплаты денежной компенсации за наем (поднаем) жилых помещений, в соответствии с п. 8 которой выплата денежной компенсации за наем (поднаем) жилых помещений прекращается с первого числа месяца, следующего за месяцем, в котором военнослужащие или члены семей погибших (умерших) военнослужащих утратили основания для получения денежной компенсации, в том числе по причине предоставления им субсидии для приобретения или строительства жилого помещения.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Из изложенного следует, что денежная компенсация за наем (поднаем) жилых помещений выплачивается военнослужащим в случае их необеспеченности жилыми помещениями в соответствующем населенном пункте, а ее выплата прекращается после утраты права на ее получение.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При таких данных П. после получения 8 июня 2017 г. жилищной субсидии с 1 июля 2017 г. утратил право на получение денежной компенсации за наем жилого помещения.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То обстоятельство, что административный истец в порядке реализации жилищной субсидии приобрел жилое помещение не по месту военной службы, а также то, что до 1 декабря 2017 г. он не исключался из списка на предоставление служебных жилых помещений по месту прохождения военной службы, на законность принятого жилищным органом решения не влияет.</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Согласно п. 9 ст. 2 Закона о статусе военнослужащих военнослужащие, граждане, уволенные с военной службы, и члены их семей, имеющие право на социальные гарантии и компенсации в соответствии с названным федеральным законом, пользуются социальными гарантиями и компенсациями, установленными для граждан федеральными конституционными законами, федеральными законами и иными нормативными правовыми актами Российской Федерации. Если указанные лица одновременно имеют право на получение одной и той же социальной гарантии и компенсации по нескольким основаниям, то им предоставляются по их выбору социальная гарантия и компенсация по одному основанию, за исключением случаев, </w:t>
      </w:r>
      <w:r w:rsidRPr="00084E62">
        <w:rPr>
          <w:rFonts w:ascii="Sylfaen" w:hAnsi="Sylfaen"/>
          <w:sz w:val="24"/>
          <w:szCs w:val="24"/>
        </w:rPr>
        <w:lastRenderedPageBreak/>
        <w:t>особо предусмотренных федеральными конституционными законами, федеральными законами и иными нормативными правовыми актами Российской Федерации.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суде установлено, что П., как подлежащий обеспечению на весь срок военной службы служебными жилыми помещениями, по достижении общей продолжительности военной службы 20 лет приобрел право на получение жилищной субсидии. В то же время по месту военной службы он был признан нуждающимся в служебном жилом помещении. То есть военнослужащий при установленных обстоятельствах имел право на получение одной и той же социальной гарантии в форме жилищного обеспечения по двум основаниям: приобретение жилья за счет реализации предоставленной ему жилищной субсидии и получение служебного жилого помещения.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Согласно ч. 2 ст. 1 ЖК РФ граждане по своему усмотрению и в своих интересах осуществляют принадлежащие им жилищные права, в том числе распоряжаются ими.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При таких данных реализация П. права на жилье посредством приобретения по предоставленной ему жилищной субсидии жилого помещения в г. Краснодаре, вопреки выводу судов, исключала обеспечение его служебным жилым помещением по месту военной службы в г. Хабаровске.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Таким образом, решение начальника Управления финансового обеспечения об отказе в выплате административному истцу ежемесячной денежной компенсации за наем жилого помещения после предоставления жилищной субсидии является законным.</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Определение N 208-КГ18-19</w:t>
      </w:r>
    </w:p>
    <w:p w:rsidR="00673CC5" w:rsidRPr="00084E62" w:rsidRDefault="00673CC5" w:rsidP="00673CC5">
      <w:pPr>
        <w:pStyle w:val="ConsPlusNormal"/>
        <w:jc w:val="right"/>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 xml:space="preserve">48. </w:t>
      </w:r>
      <w:proofErr w:type="spellStart"/>
      <w:r w:rsidRPr="00084E62">
        <w:rPr>
          <w:rFonts w:ascii="Sylfaen" w:hAnsi="Sylfaen"/>
          <w:sz w:val="24"/>
          <w:szCs w:val="24"/>
        </w:rPr>
        <w:t>Невыяснение</w:t>
      </w:r>
      <w:proofErr w:type="spellEnd"/>
      <w:r w:rsidRPr="00084E62">
        <w:rPr>
          <w:rFonts w:ascii="Sylfaen" w:hAnsi="Sylfaen"/>
          <w:sz w:val="24"/>
          <w:szCs w:val="24"/>
        </w:rPr>
        <w:t xml:space="preserve"> судом принадлежности жилого помещения, в котором военнослужащий проживал в качестве члена семьи нанимателя этого помещения, к государственному жилищному фонду повлекло отмену судебного акта.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Решением Калужского гарнизонного военного суда от 11 января 2018 г., оставленным без изменения апелляционным определением Московского окружного военного суда от 29 марта 2018 г., удовлетворено административное исковое заявление С., в котором он просил признать незаконным решение Центральной жилищной комиссии ФСО России (далее - жилищная комиссия) от 23 ноября 2017 г. об отказе в принятии его на учет нуждающихся в жилых помещениях.</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 признал незаконным названное решение жилищной комиссии от 23 ноября 2017 г. и возложил на жилищную комиссию обязанность по принятию в установленном порядке административного истца на жилищный учет.</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Рассмотрев материалы дела по кассационной жалобе административного ответчика, Судебная коллегия по делам военнослужащих судебные акты отменила и направила дело на новое рассмотрение в гарнизонный военный суд в ином составе судей, указав, что судами при рассмотрении дела допущена ошибка в применении норм материального права, что выразилось в следующем.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lastRenderedPageBreak/>
        <w:t>В суде установлено, что С. в 1993 году по месту работы в г. Калуге была предоставлена квартира на состав семьи из трех человек (административный истец, супруга и сын), из которой он в 1997 году выехал в другое место жительство в связи с расторжением брака и оставлением жилого помещения бывшей супруге.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17 мая 1996 г. С. поступил на военную службу по контракту в воинскую часть, дислоцированную в г. Калуге, а 14 июля 2017 г. обратился с заявлением о принятии его на жилищный учет по месту прохождения военной службы с составом семьи из одного человека. В рапорте от 27 сентября 2017 г. административный истец просил предоставить ему субсидию для приобретения или строительства жилого помещения (далее - жилищная субсидия) в порядке, установленном постановлением Правительства Российской Федерации от 3 февраля 2014 г. N 76.</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Решением жилищной комиссии от 23 ноября 2017 г. административному истцу было отказано в принятии на учет нуждающихся в жилых помещениях на основании подп. 1 п. 1 ст. 51 ЖК РФ, то есть в связи с непредставлением документов, обязанность по представлению которых возложена на заявителя.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Признавая отказ незаконным и удовлетворяя заявление, суды исходили из того, что жилым помещением в порядке, установленном Федеральным законом от 27 мая 1998 г. N 76-ФЗ "О статусе военнослужащих" (далее - Закон о статусе военнослужащих), С. в период военной службы не обеспечивался, а пятилетний срок с момента умышленного ухудшения им в 1997 году жилищных условий истек.</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Между тем такой вывод сделан судами в отсутствие в деле данных о форме собственности жилищного фонда, за счет которого административному истцу была предоставлена квартира в 1993 году, тогда как выяснение данного обстоятельства имеет существенное значение для дела.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Право военнослужащих на жилище установлено п. 1 ст. 15 Закона о статусе военнослужащих, согласно которому государство гарантирует военнослужащим обеспечение их жилыми помещениями в порядке и на условиях, установленных названным федеральным законом, другими федеральными законами и иными нормативными правовыми актами Российской Федерации, за счет средств федерального бюджета, то есть из государственного жилищного фонда.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Согласно абзацу тринадцатому п. 1 ст. 15 Закона о статусе военнослужащих военнослужащие признаются федеральным органом исполнительной власти, в котором предусмотрена военная служба, нуждающимися в жилых помещениях по основаниям, предусмотренным ст. 51 ЖК РФ.</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соответствии с ч. 1 ст. 51 ЖК РФ нуждающимися в жилых помещениях признаются в том числе граждане,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lastRenderedPageBreak/>
        <w:t>Из материалов дела следует, что в 1993 году административному истцу была предоставлена квартира как молодому специалисту по месту работы в г. Калуге в управлении юстиции Калужской области.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соответствии со ст. 6 ЖК РСФСР, действовавшего до 1 марта 2005 г., к государственному жилищному фонду относились жилые помещения, находившиеся в ведении местных Советов народных депутатов (жилищный фонд местных Советов) и в ведении министерств, государственных комитетов и ведомств (ведомственный жилищный фонд).</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При таких данных в случае отнесения жилого помещения, которым был обеспечен административный истец, к государственному жилищному фонду предоставление С. жилого помещения в порядке, установленном Законом о статусе военнослужащих, может привести к сверхнормативному обеспечению его жильем за счет государства.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Следовательно, выяснение принадлежности названного жилого помещения к государственному либо ведомственному жилищному фонду являлось обязательным для суда.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Однако обстоятельства, связанные с получением административным истцом квартиры и отнесением ее к государственному жилищному фонду, в судебных заседаниях первой и апелляционной инстанций не выяснялись.</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Отсутствуют в материалах дела и документальные данные об общей площади предоставленного административному истцу в 1993 году жилого помещения, тогда как это обстоятельство имеет значение для решения вопроса о признании за ним права на жилищную субсидию и расчета ее размера в порядке, установленном постановлением Правительства Российской Федерации от 3 февраля 2014 г. N 76.</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Что касается истечения пятилетнего срока с момента умышленного ухудшения административным истцом жилищных условий, то в случае отнесения занимаемого им до 1997 года жилого помещения к государственному жилищному фонду это обстоятельство не является основанием для его повторного обеспечения жилым помещением за счет федерального органа исполнительной власти, в котором предусмотрена военная служба, поскольку в этом случае обеспечение военнослужащего жилым помещением по договору социального найма осуществляется в общем порядке согласно нормам ЖК РФ с учетом ранее полученного от государства жилого помещения, что следует из разъяснений, содержащихся в п. 27 постановления Пленума Верховного Суда Российской Федерации от 29 мая 2014 г. N 8 "О практике применения судами законодательства о воинской обязанности, военной службе и статусе военнослужащих".</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Определение N 201-КГ18-35</w:t>
      </w:r>
    </w:p>
    <w:p w:rsidR="00673CC5" w:rsidRPr="00084E62" w:rsidRDefault="00673CC5" w:rsidP="00673CC5">
      <w:pPr>
        <w:pStyle w:val="ConsPlusNormal"/>
        <w:jc w:val="right"/>
        <w:rPr>
          <w:rFonts w:ascii="Sylfaen" w:hAnsi="Sylfaen"/>
          <w:sz w:val="24"/>
          <w:szCs w:val="24"/>
        </w:rPr>
      </w:pPr>
    </w:p>
    <w:p w:rsidR="00673CC5" w:rsidRPr="00084E62" w:rsidRDefault="00673CC5" w:rsidP="00673CC5">
      <w:pPr>
        <w:pStyle w:val="ConsPlusTitle"/>
        <w:jc w:val="center"/>
        <w:outlineLvl w:val="2"/>
        <w:rPr>
          <w:rFonts w:ascii="Sylfaen" w:hAnsi="Sylfaen"/>
          <w:szCs w:val="24"/>
        </w:rPr>
      </w:pPr>
      <w:r w:rsidRPr="00084E62">
        <w:rPr>
          <w:rFonts w:ascii="Sylfaen" w:hAnsi="Sylfaen"/>
          <w:szCs w:val="24"/>
        </w:rPr>
        <w:t>По гражданским делам</w:t>
      </w:r>
    </w:p>
    <w:p w:rsidR="00673CC5" w:rsidRPr="00084E62" w:rsidRDefault="00673CC5" w:rsidP="00673CC5">
      <w:pPr>
        <w:pStyle w:val="ConsPlusNormal"/>
        <w:jc w:val="center"/>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 xml:space="preserve">49. Частная жалоба, представление прокурора на определение суда первой инстанции об удовлетворении или об отказе в удовлетворении заявления, представления </w:t>
      </w:r>
      <w:r w:rsidRPr="00084E62">
        <w:rPr>
          <w:rFonts w:ascii="Sylfaen" w:hAnsi="Sylfaen"/>
          <w:sz w:val="24"/>
          <w:szCs w:val="24"/>
        </w:rPr>
        <w:lastRenderedPageBreak/>
        <w:t>о пересмотре судебных постановлений по вновь открывшимся или новым обстоятельствам рассматриваются с извещением лиц, участвующих в деле.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Вступившим в законную силу решением Одинцовского гарнизонного военного суда от 29 мая 2017 г. частично удовлетворено исковое заявление командира воинской части о привлечении З. к материальной ответственности. В пользу воинской части с ответчика взыскано 700 000 руб., в удовлетворении исковых требований в большем размере отказано.</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Определением Одинцовского гарнизонного военного суда от 13 декабря 2017 г., оставленным без изменения апелляционным определением Московского окружного военного суда от 1 февраля 2018 г., З. отказано в удовлетворении заявления о пересмотре названного решения Одинцовского гарнизонного военного суда от 29 мая 2017 г. по вновь открывшимся обстоятельствам.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кассационной жалобе З. просил отменить судебные постановления и разрешить вопрос по существу, указав в обоснование в том числе на допущенное судом апелляционной инстанции существенное нарушение норм процессуального права, выразившееся в рассмотрении дела без его участия, на которое он не мог прибыть ввиду нахождения на стационарном лечении.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Рассмотрев материалы гражданского дела, обсудив доводы кассационной жалобы, Судебная коллегия по делам военнослужащих отменила апелляционное определение Московского окружного военного суда от 1 февраля 2018 г. по заявлению З. о пересмотре судебных постановлений по вновь открывшимся обстоятельствам и направила дело на новое рассмотрение в суд апелляционной инстанции, который при рассмотрении дела допустил существенное нарушение норм процессуального права, что выразилось в следующем.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Из материалов дела следует, что 12 января 2018 г. З. и его представителю судом апелляционной инстанции направлены уведомления о рассмотрении 1 февраля 2018 г. частной жалобы на определение Одинцовского гарнизонного военного суда от 13 декабря 2017 г.</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27 и 28 января 2018 г. уведомления возвращены в суд в связи с истечением сроков хранения.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Согласно телефонограмме от 31 января 2018 г. З. в 10 часов был извещен о судебном заседании суда апелляционной инстанции.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этот же день им направлена телеграмма в окружной военный суд, в которой он сообщил о невозможности своего участия в судебном заседании по причине нахождения с 5 января 2018 г. на стационарном лечении в госпитале и ходатайствовал об отложении заседания на более поздний срок. Телеграмма поступила в окружной военный суд 31 января 2018 г.</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Как усматривается из протокола судебного заседания от 1 февраля 2018 г., председательствующий по делу объявил о том, что лица, участвующие в деле, в </w:t>
      </w:r>
      <w:r w:rsidRPr="00084E62">
        <w:rPr>
          <w:rFonts w:ascii="Sylfaen" w:hAnsi="Sylfaen"/>
          <w:sz w:val="24"/>
          <w:szCs w:val="24"/>
        </w:rPr>
        <w:lastRenderedPageBreak/>
        <w:t>соответствии с ч. 2 ст. 333 ГПК РФ не извещались о времени и месте судебного заседания.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Между тем в соответствии с ч. 3 ст. 333 ГПК РФ без извещения лиц, участвующих в деле, рассматриваются частная жалоба, представление прокурора на определение суда первой инстанции, за исключением определений в том числе об удовлетворении или об отказе в удовлетворении заявления, представления о пересмотре судебных постановлений по вновь открывшимся или новым обстоятельствам.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Следовательно, рассмотрению в окружном военном суде частной жалобы З. на определение гарнизонного военного суда об отказе в удовлетворении его заявления о пересмотре решения Одинцовского гарнизонного военного суда от 29 мая 2017 г. по вновь открывшимся обстоятельствам должно было предшествовать извещение лиц, участвующих в деле.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Согласно ч. 1 ст. 327 ГПК РФ суд апелляционной инстанции рассматривает дело в судебном заседании по правилам производства в суде первой инстанции с учетом особенностей, предусмотренных гл. 39 ГПК РФ.</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При этом, как следует из ч. 2 ст. 167 ГПК РФ, если лица, участвующие в деле, извещены о времени и месте судебного заседания, суд откладывает разбирательство дела в случае признания причин их неявки уважительными.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Таким образом, содержание ч. 2 ст. 167, ч. 1 ст. 327 и ч. 3 ст. 333 ГПК РФ в их взаимосвязи указывает на то, что извещение лиц, участвующих в деле, о судебном заседании суда апелляционной инстанции предопределяет необходимость выяснения уважительности причин в случае их неприбытия, а при наличии таких причин - отложения рассмотрения частной жалобы.</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Часть 2 ст. 333 ГПК РФ, вопреки указанию суда апелляционной инстанции, не устанавливает порядок извещения лиц, участвующих в деле, при рассмотрении частной жалобы, представления, а определяет правила извещения сторон о поданных частных жалобах, представлениях и устанавливает срок для представления возражений на них.</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Представленными З. документами подтверждается, что он находился на стационарном лечении с 5 января по 9 февраля 2018 г., что исключало его явку в судебное заседание 1 февраля 2018 г.</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 невозможности участия в судебном заседании по причине нахождения на стационарном лечении и просьбе перенести заседание на более поздний срок З. заявил в окружной военный суд заблаговременно.</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При таких данных у суда апелляционной инстанции имелись все основания признать причину неявки З. в суд уважительной и в соответствии с ч. 2 ст. 167 ГПК РФ отложить разбирательство дела.</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Определение N 201-КГ18-43</w:t>
      </w:r>
    </w:p>
    <w:p w:rsidR="00673CC5" w:rsidRPr="00084E62" w:rsidRDefault="00673CC5" w:rsidP="00673CC5">
      <w:pPr>
        <w:pStyle w:val="ConsPlusNormal"/>
        <w:jc w:val="right"/>
        <w:rPr>
          <w:rFonts w:ascii="Sylfaen" w:hAnsi="Sylfaen"/>
          <w:sz w:val="24"/>
          <w:szCs w:val="24"/>
        </w:rPr>
      </w:pPr>
    </w:p>
    <w:p w:rsidR="00E01EB9" w:rsidRDefault="00E01EB9" w:rsidP="00673CC5">
      <w:pPr>
        <w:pStyle w:val="ConsPlusTitle"/>
        <w:jc w:val="center"/>
        <w:outlineLvl w:val="1"/>
        <w:rPr>
          <w:rFonts w:ascii="Sylfaen" w:hAnsi="Sylfaen"/>
          <w:szCs w:val="24"/>
        </w:rPr>
      </w:pPr>
    </w:p>
    <w:p w:rsidR="00673CC5" w:rsidRPr="00084E62" w:rsidRDefault="00673CC5" w:rsidP="00673CC5">
      <w:pPr>
        <w:pStyle w:val="ConsPlusTitle"/>
        <w:jc w:val="center"/>
        <w:outlineLvl w:val="1"/>
        <w:rPr>
          <w:rFonts w:ascii="Sylfaen" w:hAnsi="Sylfaen"/>
          <w:szCs w:val="24"/>
        </w:rPr>
      </w:pPr>
      <w:r w:rsidRPr="00084E62">
        <w:rPr>
          <w:rFonts w:ascii="Sylfaen" w:hAnsi="Sylfaen"/>
          <w:szCs w:val="24"/>
        </w:rPr>
        <w:lastRenderedPageBreak/>
        <w:t>Апелляционная инстанция</w:t>
      </w:r>
    </w:p>
    <w:p w:rsidR="00673CC5" w:rsidRPr="00084E62" w:rsidRDefault="00673CC5" w:rsidP="00673CC5">
      <w:pPr>
        <w:pStyle w:val="ConsPlusNormal"/>
        <w:jc w:val="center"/>
        <w:rPr>
          <w:rFonts w:ascii="Sylfaen" w:hAnsi="Sylfaen"/>
          <w:sz w:val="24"/>
          <w:szCs w:val="24"/>
        </w:rPr>
      </w:pPr>
    </w:p>
    <w:p w:rsidR="00673CC5" w:rsidRPr="00084E62" w:rsidRDefault="00673CC5" w:rsidP="00673CC5">
      <w:pPr>
        <w:pStyle w:val="ConsPlusTitle"/>
        <w:jc w:val="center"/>
        <w:outlineLvl w:val="2"/>
        <w:rPr>
          <w:rFonts w:ascii="Sylfaen" w:hAnsi="Sylfaen"/>
          <w:szCs w:val="24"/>
        </w:rPr>
      </w:pPr>
      <w:r w:rsidRPr="00084E62">
        <w:rPr>
          <w:rFonts w:ascii="Sylfaen" w:hAnsi="Sylfaen"/>
          <w:szCs w:val="24"/>
        </w:rPr>
        <w:t>По уголовным делам</w:t>
      </w:r>
    </w:p>
    <w:p w:rsidR="00673CC5" w:rsidRPr="00084E62" w:rsidRDefault="00673CC5" w:rsidP="00673CC5">
      <w:pPr>
        <w:pStyle w:val="ConsPlusNormal"/>
        <w:jc w:val="center"/>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50. Поскольку на момент обнаружения признаков преступления, возбуждения уголовного дела и начала производства следственных действий с участием обвиняемого тот достиг совершеннолетнего возраста, основания для привлечения к участию в деле законного представителя отсутствовали.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По приговору Московского окружного военного суда от 14 сентября 2018 г. Д., 9 апреля 1998 г. рождения, осужден по ч. 1 ст. 205.2 УК РФ (в редакции Федерального закона от 7 декабря 2011 г. N 420-ФЗ) за действия, совершенные 3 февраля 2016 г., с применением ч. 2 ст. 88 УК РФ к штрафу в размере 40 000 руб.</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апелляционной жалобе Д. помимо прочего указал, что в ходе предварительного следствия следователь необоснованно отказал в допуске в качестве законного представителя его матери, в связи с чем являются недопустимыми протоколы следственных действий и иные документы, составленные в отсутствие законного представителя.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Рассмотрев дело по апелляционной жалобе осужденного, Судебная коллегия по делам военнослужащих приговор оставила без изменения, указав, что решения следователя, надлежаще мотивированные в соответствующих постановлениях, не противоречат требованиям уголовно-процессуального закона, поскольку на момент начала производства следственных действий с участием Д. тот достиг совершеннолетнего возраста, ввиду чего основания для осуществления функций законного представителя отсутствовали.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Какие-либо исключительные обстоятельства, связанные с характером содеянного Д. и данными о его личности, которые свидетельствовали бы о необходимости участия в деле законного представителя, из дела не усматриваются. При этом интересы Д. на основании заключенного соглашения осуществлял адвокат З.</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Исходя из изложенного получение перечисленных Д. в жалобе доказательств в отсутствие законного представителя не может явиться основанием для признания их недопустимыми.</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Апелляционное определение N 201-АПУ18-46</w:t>
      </w:r>
    </w:p>
    <w:p w:rsidR="00673CC5" w:rsidRPr="00084E62" w:rsidRDefault="00673CC5" w:rsidP="00673CC5">
      <w:pPr>
        <w:pStyle w:val="ConsPlusNormal"/>
        <w:jc w:val="right"/>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 xml:space="preserve">5. Необоснованный отказ суда в удовлетворении ходатайства лица, совершившего в состоянии </w:t>
      </w:r>
      <w:proofErr w:type="gramStart"/>
      <w:r w:rsidRPr="00084E62">
        <w:rPr>
          <w:rFonts w:ascii="Sylfaen" w:hAnsi="Sylfaen"/>
          <w:sz w:val="24"/>
          <w:szCs w:val="24"/>
        </w:rPr>
        <w:t>невменяемости</w:t>
      </w:r>
      <w:proofErr w:type="gramEnd"/>
      <w:r w:rsidRPr="00084E62">
        <w:rPr>
          <w:rFonts w:ascii="Sylfaen" w:hAnsi="Sylfaen"/>
          <w:sz w:val="24"/>
          <w:szCs w:val="24"/>
        </w:rPr>
        <w:t xml:space="preserve"> запрещенные уголовным законом деяния, об обеспечении его личного участия в судебном разбирательстве по уголовному делу повлек отмену судебного решения.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По постановлению Уральского окружного военного суда от 25 июля 2018 г. Ч. признан лицом, совершившим в состоянии невменяемости запрещенные уголовным законом деяния, в связи с чем на основании ст. 21 УК РФ он освобожден от уголовной </w:t>
      </w:r>
      <w:r w:rsidRPr="00084E62">
        <w:rPr>
          <w:rFonts w:ascii="Sylfaen" w:hAnsi="Sylfaen"/>
          <w:sz w:val="24"/>
          <w:szCs w:val="24"/>
        </w:rPr>
        <w:lastRenderedPageBreak/>
        <w:t>ответственности и ему назначена принудительная мера медицинского характера в виде принудительного лечения в медицинской организации, оказывающей психиатрическую помощь в стационарных условиях специализированного типа с интенсивным наблюдением.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апелляционной жалобе Ч. просил отменить постановление и возвратить уголовное дело прокурору ввиду нарушения его права на защиту, выразившегося в лишении его возможности лично ознакомиться с материалами дела перед направлением его в суд и в отказе в удовлетворении его ходатайства об участии в судебном разбирательстве по вопросу о применении принудительной меры медицинского характера.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Судебная коллегия по делам военнослужащих постановление отменила и возвратила уголовное дело военному прокурору Центрального военного округа, указав в обоснование следующее.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Согласно ч. 1 ст. 441 УПК РФ рассмотрение уголовного дела о применении принудительной меры медицинского характера производится в общем порядке с изъятиями, предусмотренными гл. 51 УПК РФ. Лицу, в отношении которого ведется производство о применении принудительной меры медицинского характера, должно быть предоставлено право лично участвовать в судебном заседании, если его психическое состояние позволяет ему участвовать в судебном заседании. При этом учитываются заключение экспертов, участвующих в производстве судебно-психиатрической экспертизы, и при необходимости медицинское заключение психиатрического стационара.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Как следует из разъяснений, данных в п. 10 постановления Пленума Верховного Суда Российской Федерации от 7 апреля 2011 г. N 6 "О практике применения судами принудительных мер медицинского характера", лицу, в отношении которого ведется производство о применении принудительной меры медицинского характера, должно быть предоставлено право лично осуществлять принадлежащие ему и предусмотренные ст. 46 и 47 УПК РФ процессуальные права, если его психическое состояние позволяет ему осуществлять такие права. При этом учитываются заключение экспертов, участвовавших в производстве судебно-психиатрической экспертизы, и при необходимости медицинское заключение психиатрического стационара. Указанные медицинские документы не имеют для суда заранее установленной силы и подлежат оценке в совокупности с другими доказательствами.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Как усматривается из материалов дела, Ч., находящийся в медицинской организации - филиале Свердловской областной клинической психиатрической больницы, будучи уведомленным о дате, месте и времени рассмотрения его дела окружным военным судом, заблаговременно обратился с ходатайством о предоставлении ему возможности лично ознакомиться с материалами дела, что не было сделано на предыдущих стадиях производства, и о непосредственном его участии в судебном заседании.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В удовлетворении ходатайства судом было отказано. При этом суд, как это указано </w:t>
      </w:r>
      <w:r w:rsidRPr="00084E62">
        <w:rPr>
          <w:rFonts w:ascii="Sylfaen" w:hAnsi="Sylfaen"/>
          <w:sz w:val="24"/>
          <w:szCs w:val="24"/>
        </w:rPr>
        <w:lastRenderedPageBreak/>
        <w:t>в постановлении, принял во внимание наличие в материалах дела данных о невозможности участия Ч. по своему психическому состоянию в судебном заседании.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Однако вывод суда о невозможности личного участия Ч. в судебных заседаниях сделан без достаточных оснований.</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Согласно заключению психолого-психиатрической экспертизы от 22 февраля 2018 г. Ч. страдал в период, относящийся к инкриминируемым ему деяниям, и на момент составления данного заключения психическим расстройством, лишающим его возможности осознавать фактический характер и общественную опасность своих действий и руководить ими, а на момент составления заключения тот был лишен возможности правильно воспринимать обстоятельства, имеющие значение для дела, и давать о них показания, а также не способен правильно понимать характер и значение своего процессуального положения и самостоятельно осуществлять свои процессуальные права и выполнять процессуальные обязанности.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соответствии с требованиями уголовно-процессуального закона судебной проверке подлежит каждое из представленных сторонами доказательств, а согласно ч. 2 ст. 17 УПК РФ никакие доказательства не имеют заранее установленной силы.</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 учетом этих требований суду следовало проверить невозможность личного участия Ч. в судебном разбирательстве путем его вызова в судебное заседание и исследования всех данных о состоянии его психического здоровья на момент рассмотрения дела, и лишь непосредственно убедившись в том, что по своему психическому состоянию он не может участвовать в рассмотрении дела, суд мог принять решение о проведении судебного разбирательства в его отсутствие.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Такой вывод согласуется с правовыми позициями, изложенными в постановлении Конституционного Суда Российской Федерации от 20 ноября 2007 г. N 13-П "По делу о проверке конституционности ряда положений статей 402, 433, 437, 438, 439, 441, 444 и 445 Уголовно-процессуального кодекса Российской Федерации в связи с жалобами граждан С.Г. </w:t>
      </w:r>
      <w:proofErr w:type="spellStart"/>
      <w:r w:rsidRPr="00084E62">
        <w:rPr>
          <w:rFonts w:ascii="Sylfaen" w:hAnsi="Sylfaen"/>
          <w:sz w:val="24"/>
          <w:szCs w:val="24"/>
        </w:rPr>
        <w:t>Абламского</w:t>
      </w:r>
      <w:proofErr w:type="spellEnd"/>
      <w:r w:rsidRPr="00084E62">
        <w:rPr>
          <w:rFonts w:ascii="Sylfaen" w:hAnsi="Sylfaen"/>
          <w:sz w:val="24"/>
          <w:szCs w:val="24"/>
        </w:rPr>
        <w:t>, О.Б. Лобашовой и В.К. Матвеева", в котором указано, что согласно Международному пакту о гражданских и политических правах каждый имеет право при рассмотрении любого предъявляемого ему уголовного обвинения быть судимым в его присутствии и защищать себя лично или через посредство выбранного им самим защитника (</w:t>
      </w:r>
      <w:proofErr w:type="spellStart"/>
      <w:r w:rsidRPr="00084E62">
        <w:rPr>
          <w:rFonts w:ascii="Sylfaen" w:hAnsi="Sylfaen"/>
          <w:sz w:val="24"/>
          <w:szCs w:val="24"/>
        </w:rPr>
        <w:t>пп</w:t>
      </w:r>
      <w:proofErr w:type="spellEnd"/>
      <w:r w:rsidRPr="00084E62">
        <w:rPr>
          <w:rFonts w:ascii="Sylfaen" w:hAnsi="Sylfaen"/>
          <w:sz w:val="24"/>
          <w:szCs w:val="24"/>
        </w:rPr>
        <w:t>. "d" п. 3 ст. 14). Право каждого обвиняемого в совершении уголовного преступления защищать себя лично или через посредство выбранного им самим защитника или при недостатке у него средств для оплаты услуг защитника пользоваться услугами назначенного ему защитника бесплатно, когда того требуют интересы правосудия, закреплено также Конвенцией о защите прав человека и основных свобод (подп. "c" п. 3 ст. 6).</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Конкретизируя приведенные положения международно-правовых актов применительно к лицам, страдающим психическими расстройствами, Принципы защиты психически больных лиц и улучшения психиатрической помощи (приняты 17 декабря 1991 г. Резолюцией Генеральной Ассамблеи ООН 46/119) предусматривают право любого психически больного лица на осуществление всех признанных </w:t>
      </w:r>
      <w:r w:rsidRPr="00084E62">
        <w:rPr>
          <w:rFonts w:ascii="Sylfaen" w:hAnsi="Sylfaen"/>
          <w:sz w:val="24"/>
          <w:szCs w:val="24"/>
        </w:rPr>
        <w:lastRenderedPageBreak/>
        <w:t>международными нормами гражданских, политических, экономических, социальных и культурных прав и прямо указывают на недопустимость какой-либо дискриминации, т.е. установления в связи с психическим заболеванием лица таких отличий, исключений или предпочтений, следствием которых являются отрицание или ограничение равенства в реализации прав (</w:t>
      </w:r>
      <w:proofErr w:type="spellStart"/>
      <w:r w:rsidRPr="00084E62">
        <w:rPr>
          <w:rFonts w:ascii="Sylfaen" w:hAnsi="Sylfaen"/>
          <w:sz w:val="24"/>
          <w:szCs w:val="24"/>
        </w:rPr>
        <w:t>пп</w:t>
      </w:r>
      <w:proofErr w:type="spellEnd"/>
      <w:r w:rsidRPr="00084E62">
        <w:rPr>
          <w:rFonts w:ascii="Sylfaen" w:hAnsi="Sylfaen"/>
          <w:sz w:val="24"/>
          <w:szCs w:val="24"/>
        </w:rPr>
        <w:t>. 4 и 5 принципа 1); в отношении же лиц, совершивших запрещенные уголовным законом деяния, если предполагается или установлено, что они страдают психическим заболеванием, общие принципы защиты подлежат применению в полном объеме с такими минимальными, необходимыми в данных обстоятельствах изменениями и исключениями, которые не будут наносить ущерб их правам (принцип 20); при этом государства обязаны обеспечивать наличие соответствующих механизмов для соблюдения данной Резолюции, в том числе в части разрешения жалоб (принцип 22).</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В ряде других документов - рекомендации Парламентской Ассамблеи Совета Европы 818(1977) "О положении психически больных", рекомендациях Комитета Министров Совета Европы N R(83)2 "Относительно правовой защиты лиц, страдающих психическим расстройством, которые были госпитализированы в принудительном порядке", N R(99)4 "О принципах, касающихся правовой защиты недееспособных взрослых", </w:t>
      </w:r>
      <w:proofErr w:type="spellStart"/>
      <w:r w:rsidRPr="00084E62">
        <w:rPr>
          <w:rFonts w:ascii="Sylfaen" w:hAnsi="Sylfaen"/>
          <w:sz w:val="24"/>
          <w:szCs w:val="24"/>
        </w:rPr>
        <w:t>Rec</w:t>
      </w:r>
      <w:proofErr w:type="spellEnd"/>
      <w:r w:rsidRPr="00084E62">
        <w:rPr>
          <w:rFonts w:ascii="Sylfaen" w:hAnsi="Sylfaen"/>
          <w:sz w:val="24"/>
          <w:szCs w:val="24"/>
        </w:rPr>
        <w:t>(2004)10 "Относительно защиты прав человека и достоинства лиц с психическим расстройством" - государствам - членам Совета Европы предложено установить, чтобы судебные решения не принимались только на основании медицинских заключений, а пациенту с психическим заболеванием, как и любому другому лицу, было обеспечено право быть выслушанным и чтобы в случаях предполагаемого правонарушения в течение всего разбирательства присутствовал адвокат; лица с психическими расстройствами должны иметь возможность осуществлять все свои гражданские и политические права, а любые их ограничения допускаются строго в соответствии с Конвенцией о защите прав человека и основных свобод и не могут основываться на одном лишь факте наличия у лица психического заболевания.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 названными положениями международных актов соотносятся предписания Закона Российской Федерации от 2 июля 1992 г. N 3185-1 "О психиатрической помощи и гарантиях прав граждан при ее оказании", согласно ч. 1 ст. 5 которого лица, страдающие психическими расстройствами, обладают всеми правами и свободами граждан, предусмотренными Конституцией Российской Федерации и федеральными законами; ограничение же прав и свобод граждан, связанное с психическим расстройством, допустимо лишь в случаях, предусмотренных законами Российской Федерации, как это следует из ч. 3 ст. 55 Конституции Российской Федерации.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Оспариваемое постановление также не соответствует практике Европейского Суда по правам человека, который в постановлении от 20 октября 2005 г. по делу "Романов против России" признал, что присутствие заявителя в судебном заседании является необходимым условием для того, чтобы судья лично мог убедиться в его психическом состоянии и принять справедливое решение; рассмотрение дела судом первой и кассационной инстанций в отсутствие заявителя (вопреки его желанию), которое ничем не может быть компенсировано, допустимо лишь при наличии особых обстоятельств, например, если имеют место какие-либо признаки агрессивного поведения или если </w:t>
      </w:r>
      <w:r w:rsidRPr="00084E62">
        <w:rPr>
          <w:rFonts w:ascii="Sylfaen" w:hAnsi="Sylfaen"/>
          <w:sz w:val="24"/>
          <w:szCs w:val="24"/>
        </w:rPr>
        <w:lastRenderedPageBreak/>
        <w:t>физическое и психическое состояние не позволяет ему предстать перед судом.</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Таких обстоятельств из материалов дела не усматривается.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Учитывая изложенное, Судебная коллегия по делам военнослужащих пришла к выводу, что судом первой инстанции допущено существенное нарушение уголовно-процессуального закона, выразившееся в необоснованном отказе в удовлетворении ходатайств Ч. об обеспечении его личного участия в судебном разбирательстве по уголовному делу, являющееся в соответствии со ст. 389.17 УПК РФ основанием для отмены судебного решения.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Кроме того, из материалов дела следует, что на досудебной стадии производства было допущено иное существенное нарушение прав Ч., предусмотренных ст. 46 УПК РФ, поскольку ему не была предоставлена возможность ознакомиться с делом и заявить соответствующие ходатайства в порядке, предусмотренном ст. 217 УПК РФ, подлежащие разрешению на указанной стадии производства.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При этом ни в ст. 46 УПК РФ, ни в нормах гл. 51 УПК РФ, регламентирующих порядок производства по применению принудительных мер медицинского характера, не содержится положений, допускающих лишение лица, в отношении которого ставится вопрос о применении указанных мер, права на ознакомление с материалами дела, в том числе с помощью адвоката и (или) законного представителя, и на заявление ходатайств на соответствующей стадии процесса.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Что касается заключения эксперта, проводившего психолого-психиатрическую экспертизу от 22 февраля 2018 г., о том, что Ч. лишен возможности правильно воспринимать обстоятельства, имеющие значение для дела, и давать о них показания, а также не способен правильно понимать характер и значение своего процессуального положения и самостоятельно осуществлять свои процессуальные права и выполнять процессуальные обязанности, то оно не свидетельствует об объективной невозможности реализации Ч. гарантированных законом прав и не является основанием для их ограничения.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Лишение Ч. установленного законом права на ознакомление с материалами дела на досудебной стадии и на заявление после этого соответствующих ходатайств препятствует постановлению судом решения, отвечающего принципу законности и справедливости, поскольку Ч. без законных оснований был ограничен в возможности определить свою позицию по вопросам, указанным в постановлении о направлении уголовного дела в суд для применения принудительных мер медицинского характера.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Нарушение прав Ч. не может быть устранено при рассмотрении уголовного дела в апелляционном порядке, что является основанием для направления его прокурору для принятия соответствующего решения в пределах его компетенции.</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t>Апелляционное определение N 204-АПУ18-2</w:t>
      </w:r>
    </w:p>
    <w:p w:rsidR="00673CC5" w:rsidRPr="00084E62" w:rsidRDefault="00673CC5" w:rsidP="00673CC5">
      <w:pPr>
        <w:pStyle w:val="ConsPlusNormal"/>
        <w:jc w:val="right"/>
        <w:rPr>
          <w:rFonts w:ascii="Sylfaen" w:hAnsi="Sylfaen"/>
          <w:sz w:val="24"/>
          <w:szCs w:val="24"/>
        </w:rPr>
      </w:pPr>
    </w:p>
    <w:p w:rsidR="00673CC5" w:rsidRPr="00084E62" w:rsidRDefault="00673CC5" w:rsidP="00673CC5">
      <w:pPr>
        <w:pStyle w:val="ConsPlusTitle"/>
        <w:jc w:val="center"/>
        <w:outlineLvl w:val="0"/>
        <w:rPr>
          <w:rFonts w:ascii="Sylfaen" w:hAnsi="Sylfaen"/>
          <w:szCs w:val="24"/>
        </w:rPr>
      </w:pPr>
      <w:r w:rsidRPr="00084E62">
        <w:rPr>
          <w:rFonts w:ascii="Sylfaen" w:hAnsi="Sylfaen"/>
          <w:szCs w:val="24"/>
        </w:rPr>
        <w:t>ДИСЦИПЛИНАРНАЯ КОЛЛЕГИЯ</w:t>
      </w: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lastRenderedPageBreak/>
        <w:t>51. Систематические грубые нарушения норм материального и процессуального права при рассмотрении уголовных и гражданских дел, допущенные судьей, порочат честь и достоинство судьи, способствуют формированию в гражданском обществе негативного отношения к деятельности судов, свидетельствуют о его несоответствии занимаемой должности.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Дисциплинарная коллегия отказала в удовлетворении жалобы Г. на решение квалификационной коллегии судей Ставропольского края от 20 апреля 2018 г. о досрочном прекращении его полномочий судьи Георгиевского городского суда Ставропольского края за совершение дисциплинарного проступка.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решении Коллегия указала следующее.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Дисциплинарный проступок Г. выразился в систематическом грубом нарушении норм материального и процессуального права при рассмотрении ряда уголовных и гражданских дел, что повлекло ущемление прав и законных интересов лиц, участвующих в деле, умаляющее авторитет судебной власти.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Так, в судебном заседании установлено, что на момент проверки, проведенной Ставропольским краевым судом на основании приказа председателя краевого суда, судьей Г. не приняты предусмотренные законом меры к изготовлению судебных постановлений, направлению их копий участвующим в делах лицам, а также к сдаче в канцелярию суда 42 гражданских и административных дел, в суде отсутствовало 14 дел, из которых 11 дел в течение дня были возвращены в суд бывшим секретарем судебного заседания, а 3 дела, которые значились рассмотренными, так и не были представлены Г. без каких-либо объяснений. В 25 гражданских делах определения о принятии дел к производству и о подготовке к судебному разбирательству не были подписаны судьей, определения о назначении судебного заседания, протоколы судебных заседаний отсутствовали либо не были подписаны судьей.</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Кроме того, не приняты меры для своевременного размещения текстов вступивших в законную силу судебных актов на сайте суда в сети Интернет. На момент проверки не были размещены на сайте суда 320 вынесенных Г. судебных актов.</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Уголовное дело в отношении П., обвиняемого в совершении преступления, предусмотренного пунктом "а" части 3 статьи 131 УК РФ, направлено в суд кассационной инстанции спустя 5 месяцев после его рассмотрения, приговор был отменен, как незаконный, уголовное дело возвращено в городской суд. В отношении судьи Г. вынесено частное определение, в котором указано, что он грубо нарушил права осужденного и государственного обвинителя на обжалование приговора.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Коллегия в решении также указала, что систематические нарушения, допущенные судьей Г., порочат честь и достоинство судьи, способствуют формированию в гражданском обществе негативного отношения к деятельности судов и тем самым порочат авторитет судебной власти, свидетельствуют о несоответствии его занимаемой должности. Коллегия признала невозможным продолжение осуществления судьей Г. своих полномочий.</w:t>
      </w: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lastRenderedPageBreak/>
        <w:t>Дело N ДК18-40</w:t>
      </w:r>
    </w:p>
    <w:p w:rsidR="00673CC5" w:rsidRPr="00084E62" w:rsidRDefault="00673CC5" w:rsidP="00673CC5">
      <w:pPr>
        <w:pStyle w:val="ConsPlusNormal"/>
        <w:jc w:val="right"/>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52. Судья должен следовать высоким стандартам морали и нравственности, быть честным, в любой ситуации сохранять личное достоинство, дорожить своей честью, избегать всего, что могло бы умалить авторитет судебной власти и причинить ущерб репутации судьи.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Отказывая в удовлетворении жалобы судьи М. на решение квалификационной коллегии судей Волгоградской области от 31 августа 2018 г. о досрочном прекращении ее полномочий судьи Центрального районного суда г. Волгограда за совершение дисциплинарного проступка, Дисциплинарная коллегия в решении указала следующее.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В судебном заседании установлено, что судья М., выслушав 27 ноября 2017 г. последнее слово подсудимых, по находившемуся у нее в производстве уголовному делу, удалилась в совещательную комнату для постановления приговора до 11 часов 4 декабря 2017 г. На следующий день 28 ноября 2017 г. без уважительной причины на работу не вышла, совершив прогул. Кроме того, в этот же день около 16 часов М., управляя автомобилем "Тойота Лэнд </w:t>
      </w:r>
      <w:proofErr w:type="spellStart"/>
      <w:r w:rsidRPr="00084E62">
        <w:rPr>
          <w:rFonts w:ascii="Sylfaen" w:hAnsi="Sylfaen"/>
          <w:sz w:val="24"/>
          <w:szCs w:val="24"/>
        </w:rPr>
        <w:t>Крузер</w:t>
      </w:r>
      <w:proofErr w:type="spellEnd"/>
      <w:r w:rsidRPr="00084E62">
        <w:rPr>
          <w:rFonts w:ascii="Sylfaen" w:hAnsi="Sylfaen"/>
          <w:sz w:val="24"/>
          <w:szCs w:val="24"/>
        </w:rPr>
        <w:t>" в состоянии алкогольного опьянения, совершила дорожно-транспортное происшествие, в результате которого столкнулись и получили повреждения пять автомобилей.</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Факт прогула М. 28 ноября 2017 г. подтверждается показаниями свидетелей, записями камер видеонаблюдения, охватывающих вход и помещение суда.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Таким образом, М. нарушила положения ст. 298 УПК РФ, согласно которой судья, удалившись в совещательную комнату, не должен покидать ее и вправе сделать перерыв для отдыха в течение рабочего дня и по его окончании.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Согласно справке о результатах химико-токсикологического исследования от 29 ноября 2017 г. в крови М. обнаружен этанол в количестве 1,1 </w:t>
      </w:r>
      <w:proofErr w:type="spellStart"/>
      <w:r w:rsidRPr="00084E62">
        <w:rPr>
          <w:rFonts w:ascii="Sylfaen" w:hAnsi="Sylfaen"/>
          <w:sz w:val="24"/>
          <w:szCs w:val="24"/>
        </w:rPr>
        <w:t>промиле</w:t>
      </w:r>
      <w:proofErr w:type="spellEnd"/>
      <w:r w:rsidRPr="00084E62">
        <w:rPr>
          <w:rFonts w:ascii="Sylfaen" w:hAnsi="Sylfaen"/>
          <w:sz w:val="24"/>
          <w:szCs w:val="24"/>
        </w:rPr>
        <w:t>, что соответствует легкому алкогольному опьянению и превышает порог, с которого наступает административная ответственность по ст. 12.8 КоАП РФ за управление транспортным средством водителем, находящимся в состоянии опьянения.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Совершение М. дорожно-транспортного происшествия установлено и отражено в постановлении о прекращении административного производства по ст. 12.24 КоАП РФ ввиду отсутствия у участников последствий в виде вреда здоровью как основного признака административного правонарушения.</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Учитывая обстоятельства дисциплинарного проступка, выразившегося в сознательном грубом игнорировании совершившей прогул М. требований уголовно-процессуального закона и подзаконных актов, Дисциплинарная коллегия согласилась с решением квалификационной коллегии судей о том, что данный случай является исключительным, поскольку отрицательно повлиял на репутацию судьи и авторитет судебной власти, по своему характеру является несовместимым с высоким званием судьи.</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jc w:val="right"/>
        <w:rPr>
          <w:rFonts w:ascii="Sylfaen" w:hAnsi="Sylfaen"/>
          <w:sz w:val="24"/>
          <w:szCs w:val="24"/>
        </w:rPr>
      </w:pPr>
      <w:r w:rsidRPr="00084E62">
        <w:rPr>
          <w:rFonts w:ascii="Sylfaen" w:hAnsi="Sylfaen"/>
          <w:sz w:val="24"/>
          <w:szCs w:val="24"/>
        </w:rPr>
        <w:lastRenderedPageBreak/>
        <w:t>Дело N ДК18-66</w:t>
      </w:r>
    </w:p>
    <w:p w:rsidR="00673CC5" w:rsidRPr="00084E62" w:rsidRDefault="00673CC5" w:rsidP="00673CC5">
      <w:pPr>
        <w:pStyle w:val="ConsPlusNormal"/>
        <w:jc w:val="right"/>
        <w:rPr>
          <w:rFonts w:ascii="Sylfaen" w:hAnsi="Sylfaen"/>
          <w:sz w:val="24"/>
          <w:szCs w:val="24"/>
        </w:rPr>
      </w:pPr>
    </w:p>
    <w:p w:rsidR="00673CC5" w:rsidRPr="00084E62" w:rsidRDefault="00673CC5" w:rsidP="00673CC5">
      <w:pPr>
        <w:pStyle w:val="ConsPlusTitle"/>
        <w:jc w:val="center"/>
        <w:outlineLvl w:val="0"/>
        <w:rPr>
          <w:rFonts w:ascii="Sylfaen" w:hAnsi="Sylfaen"/>
          <w:szCs w:val="24"/>
        </w:rPr>
      </w:pPr>
      <w:r w:rsidRPr="00084E62">
        <w:rPr>
          <w:rFonts w:ascii="Sylfaen" w:hAnsi="Sylfaen"/>
          <w:szCs w:val="24"/>
        </w:rPr>
        <w:t>РАЗЪЯСНЕНИЯ ПО ВОПРОСАМ, ВОЗНИКАЮЩИМ В СУДЕБНОЙ ПРАКТИКЕ</w:t>
      </w:r>
    </w:p>
    <w:p w:rsidR="00673CC5" w:rsidRPr="00084E62" w:rsidRDefault="00673CC5" w:rsidP="00673CC5">
      <w:pPr>
        <w:pStyle w:val="ConsPlusNormal"/>
        <w:jc w:val="center"/>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(Ответы на вопросы, связанные с применением Закона о банкротстве, утверждены Президиумом Верховного Суда Российской Федерации 6 марта 2019 г.)</w:t>
      </w:r>
    </w:p>
    <w:p w:rsidR="00673CC5" w:rsidRPr="00084E62" w:rsidRDefault="00673CC5" w:rsidP="00673CC5">
      <w:pPr>
        <w:pStyle w:val="ConsPlusNormal"/>
        <w:jc w:val="center"/>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ВОПРОС 1. Как следует поступить судье арбитражного суда в том случае, если к заявлению уполномоченного органа о признании организации-должника банкротом не приложены документы, обосновывающие наличие у нее имущества, за счет которого могут быть покрыты расходы по делу о банкротстве, либо вероятность обнаружения такого имущества в процедурах банкротства?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ОТВЕТ. При рассмотрении вопроса о возможности принятия к производству заявления уполномоченного органа о признании организации банкротом, в том числе обладающей признаками недействующего юридического лица (п. 1 ст. 21.1 Федерального закона от 8 августа 2001 г. N 129-ФЗ "О государственной регистрации юридических лиц и индивидуальных предпринимателей"), отсутствующего должника (п. 1 ст. 227, ст. 230 Федерального закона от 26 октября 2002 г. N 127-ФЗ "О несостоятельности (банкротстве)" (далее - Закон о банкротстве)), судам следует учитывать сохраняющие силу разъяснения, содержащиеся в п. 13 постановления Пленума Высшего Арбитражного Суда Российской Федерации от 17 декабря 2009 г. N 91 "О порядке погашения расходов по делу о банкротстве" (далее - постановление N 91).</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случае когда к заявлению уполномоченного органа о признании организации банкротом не приложены доказательства, подтверждающие наличие у нее имущества, за счет которого могут быть покрыты расходы по делу о банкротстве, или вероятность обнаружения такого имущества, заявление на основании ст. 44 Закона о банкротстве подлежит оставлению без движения с последующим возвращением (при непредставлении соответствующих доказательств в установленный судом срок).</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качестве документов, свидетельствующих об отсутствии средств, достаточных для возмещения расходов на проведение процедур банкротства, судами, в частности, могут приниматься во внимание: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акты судебного пристава-исполнителя о невозможности взыскания по основаниям, предусмотренным </w:t>
      </w:r>
      <w:proofErr w:type="spellStart"/>
      <w:r w:rsidRPr="00084E62">
        <w:rPr>
          <w:rFonts w:ascii="Sylfaen" w:hAnsi="Sylfaen"/>
          <w:sz w:val="24"/>
          <w:szCs w:val="24"/>
        </w:rPr>
        <w:t>пп</w:t>
      </w:r>
      <w:proofErr w:type="spellEnd"/>
      <w:r w:rsidRPr="00084E62">
        <w:rPr>
          <w:rFonts w:ascii="Sylfaen" w:hAnsi="Sylfaen"/>
          <w:sz w:val="24"/>
          <w:szCs w:val="24"/>
        </w:rPr>
        <w:t>. 3 и 4 ч. 1 ст. 46 Федерального закона от 2 октября 2007 г. N 229-ФЗ "Об исполнительном производстве";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справки налогового органа об отсутствии у него сведений об имуществе должника, полученных в порядке межведомственного информационного взаимодействия в соответствии со ст. 85 Налогового кодекса Российской Федерации от органов, осуществляющих государственный кадастровый учет и государственную регистрацию прав на недвижимое имущество, органов, осуществляющих регистрацию транспортных средств, и т.п.;</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выписки по операциям на счетах, по вкладам (депозитам) организаций в банках, </w:t>
      </w:r>
      <w:r w:rsidRPr="00084E62">
        <w:rPr>
          <w:rFonts w:ascii="Sylfaen" w:hAnsi="Sylfaen"/>
          <w:sz w:val="24"/>
          <w:szCs w:val="24"/>
        </w:rPr>
        <w:lastRenderedPageBreak/>
        <w:t>справки о переводах электронных денежных средств, указывающие на отсутствие остатка по счетам и несовершение по ним операций в течение длительного времени;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сведения о непредставлении организацией бухгалтерской и (или) налоговой отчетности.</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В ситуации, когда названные документы об отсутствии у должника имущества или их часть имеются в поступивших в суд материалах и уполномоченным органом не представлены какие-либо иные доказательства, обосновывающие обратное, в том числе возможность фактического поступления в конкурсную массу денежных средств вследствие привлечения контролирующих лиц к ответственности, суд выносит определение о возвращении заявления о признании должника банкротом, указав в мотивировочной части обстоятельство, послужившее основанием для возвращения, - отсутствие средств, достаточных для возмещения судебных расходов на проведение процедур, применяемых в деле о банкротстве. Если указанное обстоятельство обнаружится после принятия к производству заявления уполномоченного органа о признании должника банкротом, суд выносит определение о прекращении производства по делу на основании абзаца восьмого п. 1 ст. 57 Закона о банкротстве (с учетом разъяснений, приведенных в п. 14 постановления N 91), указав в мотивировочной части на отсутствие средств, достаточных для возмещения судебных расходов на проведение процедур, применяемых в деле о банкротстве.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 xml:space="preserve">Судам следует учитывать, что после возвращения заявления уполномоченного органа о признании должника банкротом или прекращения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 уполномоченный орган вправе обратиться в суд в </w:t>
      </w:r>
      <w:proofErr w:type="spellStart"/>
      <w:r w:rsidRPr="00084E62">
        <w:rPr>
          <w:rFonts w:ascii="Sylfaen" w:hAnsi="Sylfaen"/>
          <w:sz w:val="24"/>
          <w:szCs w:val="24"/>
        </w:rPr>
        <w:t>общеисковом</w:t>
      </w:r>
      <w:proofErr w:type="spellEnd"/>
      <w:r w:rsidRPr="00084E62">
        <w:rPr>
          <w:rFonts w:ascii="Sylfaen" w:hAnsi="Sylfaen"/>
          <w:sz w:val="24"/>
          <w:szCs w:val="24"/>
        </w:rPr>
        <w:t xml:space="preserve"> порядке с заявлением о привлечении контролирующих должника лиц к субсидиарной ответственности или о возмещении ими убытков (ст. 61.14 и 61.20 Закона о банкротстве). Такое исковое заявление подлежит разрешению судом в соответствии с положениями гл. III.2 Закона о банкротстве, в том числе в соответствии с закрепленными в этой главе презумпциями.</w:t>
      </w:r>
    </w:p>
    <w:p w:rsidR="00673CC5" w:rsidRPr="00084E62" w:rsidRDefault="00673CC5" w:rsidP="00673CC5">
      <w:pPr>
        <w:pStyle w:val="ConsPlusNormal"/>
        <w:ind w:firstLine="540"/>
        <w:jc w:val="both"/>
        <w:rPr>
          <w:rFonts w:ascii="Sylfaen" w:hAnsi="Sylfaen"/>
          <w:sz w:val="24"/>
          <w:szCs w:val="24"/>
        </w:rPr>
      </w:pPr>
    </w:p>
    <w:p w:rsidR="00673CC5" w:rsidRPr="00084E62" w:rsidRDefault="00673CC5" w:rsidP="00673CC5">
      <w:pPr>
        <w:pStyle w:val="ConsPlusNormal"/>
        <w:ind w:firstLine="540"/>
        <w:jc w:val="both"/>
        <w:rPr>
          <w:rFonts w:ascii="Sylfaen" w:hAnsi="Sylfaen"/>
          <w:sz w:val="24"/>
          <w:szCs w:val="24"/>
        </w:rPr>
      </w:pPr>
      <w:r w:rsidRPr="00084E62">
        <w:rPr>
          <w:rFonts w:ascii="Sylfaen" w:hAnsi="Sylfaen"/>
          <w:sz w:val="24"/>
          <w:szCs w:val="24"/>
        </w:rPr>
        <w:t>ВОПРОС 2. Каковы последствия возвращения уполномоченному органу заявления о признании организации-должника банкротом (прекращения производства по делу о банкротстве, возбужденному по заявлению уполномоченного органа) в связи с отсутствием средств, необходимых на покрытие расходов по делу о банкротстве?</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ОТВЕТ. Согласно подп. 4.3 п. 1 ст. 59 Налогового кодекса Российской Федерации принятие судом в связи с отсутствием средств, достаточных для возмещения судебных расходов на проведение процедур, применяемых в деле о банкротстве, определения о возвращении заявления уполномоченного органа о признании организации-должника банкротом или о прекращении производства по делу о банкротстве, возбужденному по заявлению уполномоченного органа, является самостоятельным основанием для признания недоимки, задолженности по пеням и штрафам безнадежными к взысканию. Для списания задолженности по указанному основанию не требуется устанавливать каких-либо дополнительных обстоятельств.</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lastRenderedPageBreak/>
        <w:t xml:space="preserve">Судам следует учитывать, что такое списание задолженности, по смыслу разъяснений, данных в п. 32 постановления Пленума Верховного Суда Российской Федерации от 21 декабря 2017 г. N 53 "О некоторых вопросах, связанных с привлечением контролирующих должника лиц к ответственности при банкротстве", само по себе не препятствует последующей подаче уполномоченным органом в </w:t>
      </w:r>
      <w:proofErr w:type="spellStart"/>
      <w:r w:rsidRPr="00084E62">
        <w:rPr>
          <w:rFonts w:ascii="Sylfaen" w:hAnsi="Sylfaen"/>
          <w:sz w:val="24"/>
          <w:szCs w:val="24"/>
        </w:rPr>
        <w:t>общеисковом</w:t>
      </w:r>
      <w:proofErr w:type="spellEnd"/>
      <w:r w:rsidRPr="00084E62">
        <w:rPr>
          <w:rFonts w:ascii="Sylfaen" w:hAnsi="Sylfaen"/>
          <w:sz w:val="24"/>
          <w:szCs w:val="24"/>
        </w:rPr>
        <w:t xml:space="preserve"> порядке заявления о привлечении лица, контролирующего должника, к ответственности по списанным обязательствам и не может служить единственным основанием для исключения списанной задолженности из общего размера ответственности контролирующего лица.</w:t>
      </w:r>
    </w:p>
    <w:p w:rsidR="00673CC5" w:rsidRPr="00084E62" w:rsidRDefault="00673CC5" w:rsidP="00673CC5">
      <w:pPr>
        <w:pStyle w:val="ConsPlusNormal"/>
        <w:spacing w:before="240"/>
        <w:ind w:firstLine="540"/>
        <w:jc w:val="both"/>
        <w:rPr>
          <w:rFonts w:ascii="Sylfaen" w:hAnsi="Sylfaen"/>
          <w:sz w:val="24"/>
          <w:szCs w:val="24"/>
        </w:rPr>
      </w:pPr>
      <w:r w:rsidRPr="00084E62">
        <w:rPr>
          <w:rFonts w:ascii="Sylfaen" w:hAnsi="Sylfaen"/>
          <w:sz w:val="24"/>
          <w:szCs w:val="24"/>
        </w:rPr>
        <w:t>Кроме того, если после возвращения уполномоченному органу заявления о признании организации-должника банкротом (прекращения производства по делу о банкротстве, возбужденному по заявлению уполномоченного органа) в связи с отсутствием средств, необходимых на покрытие расходов по делу о банкротстве, будут выявлены имущество должника, скрываемое им, или иные обстоятельства, указывающие на возможность поступления имущества в собственность должника (например, посредством фактического получения имущества через процедуру оспаривания сделок), которые не были и не могли быть достоверно известны уполномоченному органу, по его заявлению определение о возвращении заявления (о прекращении производства по делу) может быть пересмотрено применительно к положениям п. 1 ч. 2 ст. 311 Арбитражного процессуального кодекса Российской Федерации. В случае пересмотра определения суд, устанавливая общий объем обязательств должника перед бюджетом, проверяет, были ли налоговым органом восстановлены в соответствии с законодательством Российской Федерации суммы, списанные ранее на основании отмененного судебного акта.</w:t>
      </w:r>
    </w:p>
    <w:p w:rsidR="00673CC5" w:rsidRPr="00084E62" w:rsidRDefault="00673CC5" w:rsidP="00673CC5">
      <w:pPr>
        <w:pStyle w:val="ConsPlusNormal"/>
        <w:jc w:val="both"/>
        <w:rPr>
          <w:rFonts w:ascii="Sylfaen" w:hAnsi="Sylfaen"/>
          <w:sz w:val="24"/>
          <w:szCs w:val="24"/>
        </w:rPr>
      </w:pPr>
    </w:p>
    <w:p w:rsidR="00673CC5" w:rsidRPr="00084E62" w:rsidRDefault="00673CC5" w:rsidP="00673CC5">
      <w:pPr>
        <w:pStyle w:val="ConsPlusNormal"/>
        <w:jc w:val="both"/>
        <w:rPr>
          <w:rFonts w:ascii="Sylfaen" w:hAnsi="Sylfaen"/>
          <w:sz w:val="24"/>
          <w:szCs w:val="24"/>
        </w:rPr>
      </w:pPr>
    </w:p>
    <w:p w:rsidR="00673CC5" w:rsidRPr="00084E62" w:rsidRDefault="00673CC5" w:rsidP="00673CC5">
      <w:pPr>
        <w:pStyle w:val="ConsPlusNormal"/>
        <w:pBdr>
          <w:top w:val="single" w:sz="6" w:space="0" w:color="auto"/>
        </w:pBdr>
        <w:spacing w:before="100" w:after="100"/>
        <w:jc w:val="both"/>
        <w:rPr>
          <w:rFonts w:ascii="Sylfaen" w:hAnsi="Sylfaen"/>
          <w:sz w:val="24"/>
          <w:szCs w:val="24"/>
        </w:rPr>
      </w:pPr>
    </w:p>
    <w:p w:rsidR="00673CC5" w:rsidRPr="000827E4" w:rsidRDefault="00673CC5" w:rsidP="00673CC5">
      <w:pPr>
        <w:pStyle w:val="ConsPlusNormal"/>
        <w:jc w:val="both"/>
        <w:outlineLvl w:val="0"/>
        <w:rPr>
          <w:rFonts w:ascii="Sylfaen" w:hAnsi="Sylfaen" w:cs="Helvetica"/>
          <w:b/>
          <w:bCs/>
          <w:color w:val="000000"/>
          <w:sz w:val="24"/>
          <w:szCs w:val="24"/>
          <w:shd w:val="clear" w:color="auto" w:fill="FFFFFF"/>
        </w:rPr>
      </w:pPr>
      <w:r w:rsidRPr="000827E4">
        <w:rPr>
          <w:rFonts w:ascii="Sylfaen" w:hAnsi="Sylfaen" w:cs="Helvetica"/>
          <w:b/>
          <w:bCs/>
          <w:color w:val="000000"/>
          <w:sz w:val="24"/>
          <w:szCs w:val="24"/>
          <w:shd w:val="clear" w:color="auto" w:fill="FFFFFF"/>
        </w:rPr>
        <w:t>Верховным Судом РФ подготовлен первый обзор практики межгосударственных органов по защите прав и основных свобод человека за 2019 год</w:t>
      </w:r>
      <w:r w:rsidR="004B6660">
        <w:rPr>
          <w:rFonts w:ascii="Sylfaen" w:hAnsi="Sylfaen" w:cs="Helvetica"/>
          <w:b/>
          <w:bCs/>
          <w:color w:val="000000"/>
          <w:sz w:val="24"/>
          <w:szCs w:val="24"/>
          <w:shd w:val="clear" w:color="auto" w:fill="FFFFFF"/>
        </w:rPr>
        <w:t>.</w:t>
      </w:r>
    </w:p>
    <w:p w:rsidR="00673CC5" w:rsidRPr="000827E4" w:rsidRDefault="00673CC5" w:rsidP="00673CC5">
      <w:pPr>
        <w:pStyle w:val="ConsPlusNormal"/>
        <w:jc w:val="both"/>
        <w:outlineLvl w:val="0"/>
        <w:rPr>
          <w:rFonts w:ascii="Sylfaen" w:hAnsi="Sylfaen"/>
          <w:sz w:val="24"/>
          <w:szCs w:val="24"/>
        </w:rPr>
      </w:pPr>
    </w:p>
    <w:p w:rsidR="00673CC5" w:rsidRPr="000827E4" w:rsidRDefault="00673CC5" w:rsidP="00673CC5">
      <w:pPr>
        <w:pStyle w:val="ConsPlusTitle"/>
        <w:jc w:val="center"/>
        <w:rPr>
          <w:rFonts w:ascii="Sylfaen" w:hAnsi="Sylfaen"/>
          <w:szCs w:val="24"/>
        </w:rPr>
      </w:pPr>
      <w:bookmarkStart w:id="7" w:name="_Hlk7500630"/>
      <w:r w:rsidRPr="000827E4">
        <w:rPr>
          <w:rFonts w:ascii="Sylfaen" w:hAnsi="Sylfaen"/>
          <w:szCs w:val="24"/>
        </w:rPr>
        <w:t>ОБЗОР</w:t>
      </w:r>
    </w:p>
    <w:p w:rsidR="00673CC5" w:rsidRPr="000827E4" w:rsidRDefault="00673CC5" w:rsidP="00673CC5">
      <w:pPr>
        <w:pStyle w:val="ConsPlusTitle"/>
        <w:jc w:val="center"/>
        <w:rPr>
          <w:rFonts w:ascii="Sylfaen" w:hAnsi="Sylfaen"/>
          <w:szCs w:val="24"/>
        </w:rPr>
      </w:pPr>
      <w:r w:rsidRPr="000827E4">
        <w:rPr>
          <w:rFonts w:ascii="Sylfaen" w:hAnsi="Sylfaen"/>
          <w:szCs w:val="24"/>
        </w:rPr>
        <w:t>ПРАКТИКИ МЕЖГОСУДАРСТВЕННЫХ ОРГАНОВ ПО ЗАЩИТЕ ПРАВ</w:t>
      </w:r>
    </w:p>
    <w:p w:rsidR="00673CC5" w:rsidRPr="000827E4" w:rsidRDefault="00673CC5" w:rsidP="00673CC5">
      <w:pPr>
        <w:pStyle w:val="ConsPlusTitle"/>
        <w:jc w:val="center"/>
        <w:rPr>
          <w:rFonts w:ascii="Sylfaen" w:hAnsi="Sylfaen"/>
          <w:szCs w:val="24"/>
        </w:rPr>
      </w:pPr>
      <w:r w:rsidRPr="000827E4">
        <w:rPr>
          <w:rFonts w:ascii="Sylfaen" w:hAnsi="Sylfaen"/>
          <w:szCs w:val="24"/>
        </w:rPr>
        <w:t>И ОСНОВНЫХ СВОБОД ЧЕЛОВЕКА N 1 (2019)</w:t>
      </w:r>
      <w:bookmarkEnd w:id="7"/>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ind w:firstLine="540"/>
        <w:jc w:val="both"/>
        <w:rPr>
          <w:rFonts w:ascii="Sylfaen" w:hAnsi="Sylfaen"/>
          <w:sz w:val="24"/>
          <w:szCs w:val="24"/>
        </w:rPr>
      </w:pPr>
      <w:r w:rsidRPr="000827E4">
        <w:rPr>
          <w:rFonts w:ascii="Sylfaen" w:hAnsi="Sylfaen"/>
          <w:sz w:val="24"/>
          <w:szCs w:val="24"/>
        </w:rPr>
        <w:t>В силу пункта 10 постановления Пленума Верховного Суда Российской Федерации от 10 октября 2003 г. N 5 "О применении судами общей юрисдикции общепризнанных принципов и норм международного права и международных договоров Российской Федерации" "толкование международного договора должно осуществляться в соответствии с Венской конвенцией о праве международных договоров от 23 мая 1969 г. (раздел 3; статьи 3 - 33). Согласно пункту "b" части 3 статьи 31 Венской конвенции при толковании международного договора наряду с его контекстом должна учитываться последующая практика применения договора, которая устанавливает соглашение участников относительно его толкования".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 xml:space="preserve">Практика межгосударственных органов, контролирующих исполнение </w:t>
      </w:r>
      <w:r w:rsidRPr="000827E4">
        <w:rPr>
          <w:rFonts w:ascii="Sylfaen" w:hAnsi="Sylfaen"/>
          <w:sz w:val="24"/>
          <w:szCs w:val="24"/>
        </w:rPr>
        <w:lastRenderedPageBreak/>
        <w:t>государствами международно-правовых обязательств в сфере защиты прав и свобод человека, которые предусматриваются в международном договоре, устанавливает соглашение участников такого договора в отношении его применения.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В целях эффективной защиты прав и свобод человека судам необходимо при рассмотрении административных, гражданских дел, дел по разрешению экономических споров, уголовных и иных дел учитывать правовые позиции, сформулированные межгосударственными органами по защите прав и свобод человека &lt;1&gt;.</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&lt;1&gt; В рамках настоящего обзора понятие "межгосударственные органы по защите прав и основных свобод человека" охватывает международные договорные органы ООН, действующие в сфере защиты прав и свобод человека, а также Европейский Суд по правам человека.</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Title"/>
        <w:jc w:val="center"/>
        <w:outlineLvl w:val="0"/>
        <w:rPr>
          <w:rFonts w:ascii="Sylfaen" w:hAnsi="Sylfaen"/>
          <w:szCs w:val="24"/>
        </w:rPr>
      </w:pPr>
      <w:r w:rsidRPr="000827E4">
        <w:rPr>
          <w:rFonts w:ascii="Sylfaen" w:hAnsi="Sylfaen"/>
          <w:szCs w:val="24"/>
        </w:rPr>
        <w:t>В сфере административно-правовых отношений</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Title"/>
        <w:jc w:val="center"/>
        <w:outlineLvl w:val="1"/>
        <w:rPr>
          <w:rFonts w:ascii="Sylfaen" w:hAnsi="Sylfaen"/>
          <w:szCs w:val="24"/>
        </w:rPr>
      </w:pPr>
      <w:r w:rsidRPr="000827E4">
        <w:rPr>
          <w:rFonts w:ascii="Sylfaen" w:hAnsi="Sylfaen"/>
          <w:szCs w:val="24"/>
        </w:rPr>
        <w:t>вопросы административного выдворения</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Title"/>
        <w:jc w:val="center"/>
        <w:outlineLvl w:val="2"/>
        <w:rPr>
          <w:rFonts w:ascii="Sylfaen" w:hAnsi="Sylfaen"/>
          <w:szCs w:val="24"/>
        </w:rPr>
      </w:pPr>
      <w:r w:rsidRPr="000827E4">
        <w:rPr>
          <w:rFonts w:ascii="Sylfaen" w:hAnsi="Sylfaen"/>
          <w:szCs w:val="24"/>
        </w:rPr>
        <w:t>практика договорных органов ООН</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Title"/>
        <w:jc w:val="center"/>
        <w:outlineLvl w:val="3"/>
        <w:rPr>
          <w:rFonts w:ascii="Sylfaen" w:hAnsi="Sylfaen"/>
          <w:szCs w:val="24"/>
        </w:rPr>
      </w:pPr>
      <w:r w:rsidRPr="000827E4">
        <w:rPr>
          <w:rFonts w:ascii="Sylfaen" w:hAnsi="Sylfaen"/>
          <w:szCs w:val="24"/>
        </w:rPr>
        <w:t>практика Комитета ООН по правам человека &lt;2&gt;</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ind w:firstLine="540"/>
        <w:jc w:val="both"/>
        <w:rPr>
          <w:rFonts w:ascii="Sylfaen" w:hAnsi="Sylfaen"/>
          <w:sz w:val="24"/>
          <w:szCs w:val="24"/>
        </w:rPr>
      </w:pPr>
      <w:r w:rsidRPr="000827E4">
        <w:rPr>
          <w:rFonts w:ascii="Sylfaen" w:hAnsi="Sylfaen"/>
          <w:sz w:val="24"/>
          <w:szCs w:val="24"/>
        </w:rPr>
        <w:t>--------------------------------</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&lt;2&gt; Комитет ООН по правам человека (далее также - Комитет) действует на основании Международного пакта о гражданских и политических правах от 16 декабря 1966 г. (далее также - Пакт) и Факультативного протокола к указанному Пакту. Российская Федерация является участником этих международных договоров и в качестве государства - продолжателя Союза ССР признает компетенцию Комитета получать и рассматривать сообщения лиц, находящихся под ее юрисдикцией, которые утверждают, что они являются жертвами нарушения положений Пакта.</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ind w:firstLine="540"/>
        <w:jc w:val="both"/>
        <w:rPr>
          <w:rFonts w:ascii="Sylfaen" w:hAnsi="Sylfaen"/>
          <w:sz w:val="24"/>
          <w:szCs w:val="24"/>
        </w:rPr>
      </w:pPr>
      <w:r w:rsidRPr="000827E4">
        <w:rPr>
          <w:rFonts w:ascii="Sylfaen" w:hAnsi="Sylfaen"/>
          <w:sz w:val="24"/>
          <w:szCs w:val="24"/>
        </w:rPr>
        <w:t>Соображения Комитета по правам человека от 16 июля 2018 г. по делу К.Х. против Дании (сообщение N 2423/2014).</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Тема сообщения: выдворение в Исламскую Республику Иран.</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 xml:space="preserve">Вопросы существа: угроза пыток, бесчеловечного или унижающего достоинство обращения или наказания; </w:t>
      </w:r>
      <w:proofErr w:type="spellStart"/>
      <w:r w:rsidRPr="000827E4">
        <w:rPr>
          <w:rFonts w:ascii="Sylfaen" w:hAnsi="Sylfaen"/>
          <w:sz w:val="24"/>
          <w:szCs w:val="24"/>
        </w:rPr>
        <w:t>невыдворение</w:t>
      </w:r>
      <w:proofErr w:type="spellEnd"/>
      <w:r w:rsidRPr="000827E4">
        <w:rPr>
          <w:rFonts w:ascii="Sylfaen" w:hAnsi="Sylfaen"/>
          <w:sz w:val="24"/>
          <w:szCs w:val="24"/>
        </w:rPr>
        <w:t>.</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Правовые позиции Комитета: Комитет напоминает свое [З]</w:t>
      </w:r>
      <w:proofErr w:type="spellStart"/>
      <w:r w:rsidRPr="000827E4">
        <w:rPr>
          <w:rFonts w:ascii="Sylfaen" w:hAnsi="Sylfaen"/>
          <w:sz w:val="24"/>
          <w:szCs w:val="24"/>
        </w:rPr>
        <w:t>амечание</w:t>
      </w:r>
      <w:proofErr w:type="spellEnd"/>
      <w:r w:rsidRPr="000827E4">
        <w:rPr>
          <w:rFonts w:ascii="Sylfaen" w:hAnsi="Sylfaen"/>
          <w:sz w:val="24"/>
          <w:szCs w:val="24"/>
        </w:rPr>
        <w:t xml:space="preserve"> общего порядка N 31 (2004) о характере общего юридического обязательства, налагаемого на государства - участники Пакта, где он упоминает об обязательстве государств-участников не экстрадировать, не депортировать, не высылать и не выдворять каким-либо иным образом лицо со своей территории, когда имеются серьезные основания </w:t>
      </w:r>
      <w:r w:rsidRPr="000827E4">
        <w:rPr>
          <w:rFonts w:ascii="Sylfaen" w:hAnsi="Sylfaen"/>
          <w:sz w:val="24"/>
          <w:szCs w:val="24"/>
        </w:rPr>
        <w:lastRenderedPageBreak/>
        <w:t>полагать, что существует реальная опасность причинения непоправимого ущерба по смыслу статей 6 и 7 Пакта &lt;3&gt;.... Комитет... отмечает, что такая опасность должна быть личной &lt;4&gt; и что существует высокий порог для представления серьезных оснований для определения наличия реальной опасности причинения непоправимого ущерба &lt;5&gt;. Таким образом, должны быть приняты во внимание все соответствующие факты и обстоятельства, включая общее положение с правами человека в стране происхождения автора &lt;6&gt;. Комитет напоминает, что, как правило, именно органы государств-участников должны оценивать факты и доказательств по рассматриваемому делу, чтобы определить наличие такой угрозы &lt;7&gt;, если только не может быть установлено, что такая оценка носила явно произвольный характер или была равнозначна явной ошибке или отказу в правосудии &lt;8&gt; (пункт 8.3 Соображений).</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&lt;3&gt; Согласно статье 6 Пакта "1. Право на жизнь есть неотъемлемое право каждого человека. Это право охраняется законом. Никто не может быть произвольно лишен жизни.</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2. В странах, которые не отменили смертной казни, смертные приговоры могут выноситься только за самые тяжкие преступления в соответствии с законом, который действовал во время совершения преступления и который не противоречит постановлениям настоящего Пакта и Конвенции о предупреждении преступления геноцида и наказании за него. Это наказание может быть осуществлено только во исполнение окончательного приговора, вынесенного компетентным судом.</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3. Когда лишение жизни составляет преступление геноцида, следует иметь в виду, что ничто в настоящей статье не дает участвующим в настоящем Пакте государствам права каким бы то ни было путем отступать от любых обязательств, принятых согласно постановлениям Конвенции о предупреждении преступления геноцида и наказании за него.</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4. Каждый, кто приговорен к смертной казни, имеет право просить о помиловании или о смягчении приговора. Амнистия, помилование или замена смертного приговора могут быть дарованы во всех случаях.</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5. Смертный приговор не выносится за преступления, совершенные лицами моложе восемнадцати лет, и не приводится в исполнение в отношении беременных женщин.</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6. Ничто в настоящей статье не может служить основанием для отсрочки или недопущения отмены смертной казни каким-либо участвующим в настоящем Пакте государством.".</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Статья 7 Пакта предусматривает: "[н]</w:t>
      </w:r>
      <w:proofErr w:type="spellStart"/>
      <w:r w:rsidRPr="000827E4">
        <w:rPr>
          <w:rFonts w:ascii="Sylfaen" w:hAnsi="Sylfaen"/>
          <w:sz w:val="24"/>
          <w:szCs w:val="24"/>
        </w:rPr>
        <w:t>икто</w:t>
      </w:r>
      <w:proofErr w:type="spellEnd"/>
      <w:r w:rsidRPr="000827E4">
        <w:rPr>
          <w:rFonts w:ascii="Sylfaen" w:hAnsi="Sylfaen"/>
          <w:sz w:val="24"/>
          <w:szCs w:val="24"/>
        </w:rPr>
        <w:t xml:space="preserve"> не должен подвергаться пыткам или жестокому бесчеловечному или унижающему его достоинство обращению или наказанию. В частности, ни одно лицо не должно без его свободного согласия подвергаться медицинским или научным опытам".</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 xml:space="preserve">&lt;4&gt; См. К. против Дании, пункт 7.3; П.Т. против Дании, пункт 7.2; и Х против </w:t>
      </w:r>
      <w:r w:rsidRPr="000827E4">
        <w:rPr>
          <w:rFonts w:ascii="Sylfaen" w:hAnsi="Sylfaen"/>
          <w:sz w:val="24"/>
          <w:szCs w:val="24"/>
        </w:rPr>
        <w:lastRenderedPageBreak/>
        <w:t>Дании, пункт 9.2.</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&lt;5&gt; См. Х против Швеции (CCPR/C/103/D/1833/2008), пункт 5.18.</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&lt;6&gt; Там же. См. также Х против Дании, пункт 9.2.</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&lt;5&gt; См. Пиллаи и др. против Канады (CCPR/C/101/D/1763/2008), пункт 11.4; и Лин против Австралии (CCPR/C/107/D/1957/2010), пункт 9.3.</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&lt;6&gt; См., например, К. против Дании, пункт 7.4.</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&lt;7&gt; См. Пиллаи и др. против Канады (CCPR/C/101/D/1763/2008), пункт 11.4; и Лин против Австралии (CCPR/C/107/D/1957/2010), пункт 9.3.</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&lt;8&gt; См., например, К. против Дании, пункт 7.4.</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ind w:firstLine="540"/>
        <w:jc w:val="both"/>
        <w:rPr>
          <w:rFonts w:ascii="Sylfaen" w:hAnsi="Sylfaen"/>
          <w:sz w:val="24"/>
          <w:szCs w:val="24"/>
        </w:rPr>
      </w:pPr>
      <w:r w:rsidRPr="000827E4">
        <w:rPr>
          <w:rFonts w:ascii="Sylfaen" w:hAnsi="Sylfaen"/>
          <w:sz w:val="24"/>
          <w:szCs w:val="24"/>
        </w:rPr>
        <w:t>Комитет считает, что, когда какой-либо проситель убежища заявляет, что он перешел в другую религию после отклонения его первоначального ходатайства о предоставлении убежища в стране предоставления убежища, разумно провести углубленное изучение обстоятельств перехода в другую религию со стороны властей &lt;9&gt;. Однако сохраняется необходимость проверки того, нет ли, несмотря на искренность перехода в другую веру, существенных причин полагать, что такой переход может повлечь за собой серьезные негативные последствия в стране происхождения и создать реальную опасность нанесения непоправимого ущерба по смыслу статей 6 и 7 Пакта. Поэтому даже, когда делается вывод, что переход в другую веру, о котором говорится в сообщении, было неискренним, власти должны определять, может ли в существующих обстоятельствах конкретного дела поведение и действия просителя убежища, связанные с переходом в другую веру или являющиеся его причиной, как например посещение церкви, крещение или участие в приходской жизни, иметь серьезные негативные последствия в стране происхождения, способные создать для него или для нее угрозу причинения непоправимого ущерба &lt;10&gt; (пункт 8.5 Соображений).</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&lt;9&gt; Управление Верховного комиссара Организации Объединенных Наций по делам беженцев, "Рекомендации по международной защите N 6. Заявления о предоставлении статуса беженца по религиозным мотивам в соответствии со статьей 1 А (2) Конвенции 1951 г. и/или Протоколом 1967 г., касающихся статуса беженцев", пункт 34. Имеется по адресу www.unhcr.org/</w:t>
      </w:r>
      <w:proofErr w:type="spellStart"/>
      <w:r w:rsidRPr="000827E4">
        <w:rPr>
          <w:rFonts w:ascii="Sylfaen" w:hAnsi="Sylfaen"/>
          <w:sz w:val="24"/>
          <w:szCs w:val="24"/>
        </w:rPr>
        <w:t>afr</w:t>
      </w:r>
      <w:proofErr w:type="spellEnd"/>
      <w:r w:rsidRPr="000827E4">
        <w:rPr>
          <w:rFonts w:ascii="Sylfaen" w:hAnsi="Sylfaen"/>
          <w:sz w:val="24"/>
          <w:szCs w:val="24"/>
        </w:rPr>
        <w:t>/40d8427a4.pdf.</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&lt;10&gt; См. С.А.Х. против Дании (CCPR/C/121/D/2419/2014), пункт 11.8. См</w:t>
      </w:r>
      <w:r w:rsidRPr="000827E4">
        <w:rPr>
          <w:rFonts w:ascii="Sylfaen" w:hAnsi="Sylfaen"/>
          <w:sz w:val="24"/>
          <w:szCs w:val="24"/>
          <w:lang w:val="en-US"/>
        </w:rPr>
        <w:t xml:space="preserve">. European Court of Human Rights, F.G. v. Sweden (application No. 43611/11), judgment of 23 March 2016, para. </w:t>
      </w:r>
      <w:r w:rsidRPr="000827E4">
        <w:rPr>
          <w:rFonts w:ascii="Sylfaen" w:hAnsi="Sylfaen"/>
          <w:sz w:val="24"/>
          <w:szCs w:val="24"/>
        </w:rPr>
        <w:t>156.</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ind w:firstLine="540"/>
        <w:jc w:val="both"/>
        <w:rPr>
          <w:rFonts w:ascii="Sylfaen" w:hAnsi="Sylfaen"/>
          <w:sz w:val="24"/>
          <w:szCs w:val="24"/>
        </w:rPr>
      </w:pPr>
      <w:r w:rsidRPr="000827E4">
        <w:rPr>
          <w:rFonts w:ascii="Sylfaen" w:hAnsi="Sylfaen"/>
          <w:sz w:val="24"/>
          <w:szCs w:val="24"/>
        </w:rPr>
        <w:t xml:space="preserve">Оценка Комитетом фактических обстоятельств дела: Комитет принимает к сведению утверждение автора, что в случае его высылки в Исламскую Республику Иран существует риск причинения ему непоправимого ущерба в нарушение статей 6 и 7 Пакта. Комитет принимает к сведению приведенный автором аргумент о том, что он </w:t>
      </w:r>
      <w:r w:rsidRPr="000827E4">
        <w:rPr>
          <w:rFonts w:ascii="Sylfaen" w:hAnsi="Sylfaen"/>
          <w:sz w:val="24"/>
          <w:szCs w:val="24"/>
        </w:rPr>
        <w:lastRenderedPageBreak/>
        <w:t>столкнется с преследованием со стороны иранских властей, поскольку он отказался от продолжения работы на "</w:t>
      </w:r>
      <w:proofErr w:type="spellStart"/>
      <w:r w:rsidRPr="000827E4">
        <w:rPr>
          <w:rFonts w:ascii="Sylfaen" w:hAnsi="Sylfaen"/>
          <w:sz w:val="24"/>
          <w:szCs w:val="24"/>
        </w:rPr>
        <w:t>Басидж</w:t>
      </w:r>
      <w:proofErr w:type="spellEnd"/>
      <w:r w:rsidRPr="000827E4">
        <w:rPr>
          <w:rFonts w:ascii="Sylfaen" w:hAnsi="Sylfaen"/>
          <w:sz w:val="24"/>
          <w:szCs w:val="24"/>
        </w:rPr>
        <w:t>" - иранское ополчение - и поскольку он покинул Исламскую Республику Иран нелегально. Он также принимает к сведению представленную государством-участником информацию об обращении, с которым сталкиваются после своего возвращения лица, покинувшие Исламскую Республику Иран нелегально. Согласно страновой информации о нелегальном выезде из Исламской Республики Иран, опубликованной Министерством внутренних дел Соединенного Королевства Великобритании и Северной Ирландии в июле 2016 года, иранский гражданин, желающий возвратиться в Исламскую Республику Иран, не имея паспорта, не столкнется с каким-либо реальным риском подвергнуться преследованию по той причине, что он покинул страну нелегально и/или ему было отказано в предоставлении убежища, если только иранскими властями ранее не были отмечены нарушения со стороны соответствующего лица &lt;11&gt;. Государство-участник также указывает, что не считает уголовно наказуемыми лиц, которым не было предоставлено убежище, поскольку в Исламской Республике Иран обращение к другой стране с ходатайством о предоставлении убежища не является для иранцев уголовным преступлением &lt;12&gt;. Комитет... принимает к сведению заявление автора о его обращении из ислама в христианство, в том числе о его крещении и активном участии в деятельности прихода, а также о предполагаемом риске подвергнуться преследованию со стороны его семьи и властей в случае его высылки в Исламскую Республику Иран (пункт 8.2 Соображений).</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&lt;11&gt; Государство-участник ссылается на пункт 5.1.2 доклада Министерства внутренних дел (Соединенное Королевство), озаглавленного "</w:t>
      </w:r>
      <w:proofErr w:type="spellStart"/>
      <w:r w:rsidRPr="000827E4">
        <w:rPr>
          <w:rFonts w:ascii="Sylfaen" w:hAnsi="Sylfaen"/>
          <w:sz w:val="24"/>
          <w:szCs w:val="24"/>
        </w:rPr>
        <w:t>Country</w:t>
      </w:r>
      <w:proofErr w:type="spellEnd"/>
      <w:r w:rsidRPr="000827E4">
        <w:rPr>
          <w:rFonts w:ascii="Sylfaen" w:hAnsi="Sylfaen"/>
          <w:sz w:val="24"/>
          <w:szCs w:val="24"/>
        </w:rPr>
        <w:t xml:space="preserve"> </w:t>
      </w:r>
      <w:proofErr w:type="spellStart"/>
      <w:r w:rsidRPr="000827E4">
        <w:rPr>
          <w:rFonts w:ascii="Sylfaen" w:hAnsi="Sylfaen"/>
          <w:sz w:val="24"/>
          <w:szCs w:val="24"/>
        </w:rPr>
        <w:t>information</w:t>
      </w:r>
      <w:proofErr w:type="spellEnd"/>
      <w:r w:rsidRPr="000827E4">
        <w:rPr>
          <w:rFonts w:ascii="Sylfaen" w:hAnsi="Sylfaen"/>
          <w:sz w:val="24"/>
          <w:szCs w:val="24"/>
        </w:rPr>
        <w:t xml:space="preserve"> </w:t>
      </w:r>
      <w:proofErr w:type="spellStart"/>
      <w:r w:rsidRPr="000827E4">
        <w:rPr>
          <w:rFonts w:ascii="Sylfaen" w:hAnsi="Sylfaen"/>
          <w:sz w:val="24"/>
          <w:szCs w:val="24"/>
        </w:rPr>
        <w:t>and</w:t>
      </w:r>
      <w:proofErr w:type="spellEnd"/>
      <w:r w:rsidRPr="000827E4">
        <w:rPr>
          <w:rFonts w:ascii="Sylfaen" w:hAnsi="Sylfaen"/>
          <w:sz w:val="24"/>
          <w:szCs w:val="24"/>
        </w:rPr>
        <w:t xml:space="preserve"> </w:t>
      </w:r>
      <w:proofErr w:type="spellStart"/>
      <w:r w:rsidRPr="000827E4">
        <w:rPr>
          <w:rFonts w:ascii="Sylfaen" w:hAnsi="Sylfaen"/>
          <w:sz w:val="24"/>
          <w:szCs w:val="24"/>
        </w:rPr>
        <w:t>guidance</w:t>
      </w:r>
      <w:proofErr w:type="spellEnd"/>
      <w:r w:rsidRPr="000827E4">
        <w:rPr>
          <w:rFonts w:ascii="Sylfaen" w:hAnsi="Sylfaen"/>
          <w:sz w:val="24"/>
          <w:szCs w:val="24"/>
        </w:rPr>
        <w:t xml:space="preserve">: </w:t>
      </w:r>
      <w:proofErr w:type="spellStart"/>
      <w:r w:rsidRPr="000827E4">
        <w:rPr>
          <w:rFonts w:ascii="Sylfaen" w:hAnsi="Sylfaen"/>
          <w:sz w:val="24"/>
          <w:szCs w:val="24"/>
        </w:rPr>
        <w:t>Iran</w:t>
      </w:r>
      <w:proofErr w:type="spellEnd"/>
      <w:r w:rsidRPr="000827E4">
        <w:rPr>
          <w:rFonts w:ascii="Sylfaen" w:hAnsi="Sylfaen"/>
          <w:sz w:val="24"/>
          <w:szCs w:val="24"/>
        </w:rPr>
        <w:t xml:space="preserve">: </w:t>
      </w:r>
      <w:proofErr w:type="spellStart"/>
      <w:r w:rsidRPr="000827E4">
        <w:rPr>
          <w:rFonts w:ascii="Sylfaen" w:hAnsi="Sylfaen"/>
          <w:sz w:val="24"/>
          <w:szCs w:val="24"/>
        </w:rPr>
        <w:t>Illegal</w:t>
      </w:r>
      <w:proofErr w:type="spellEnd"/>
      <w:r w:rsidRPr="000827E4">
        <w:rPr>
          <w:rFonts w:ascii="Sylfaen" w:hAnsi="Sylfaen"/>
          <w:sz w:val="24"/>
          <w:szCs w:val="24"/>
        </w:rPr>
        <w:t xml:space="preserve"> </w:t>
      </w:r>
      <w:proofErr w:type="spellStart"/>
      <w:r w:rsidRPr="000827E4">
        <w:rPr>
          <w:rFonts w:ascii="Sylfaen" w:hAnsi="Sylfaen"/>
          <w:sz w:val="24"/>
          <w:szCs w:val="24"/>
        </w:rPr>
        <w:t>exit</w:t>
      </w:r>
      <w:proofErr w:type="spellEnd"/>
      <w:r w:rsidRPr="000827E4">
        <w:rPr>
          <w:rFonts w:ascii="Sylfaen" w:hAnsi="Sylfaen"/>
          <w:sz w:val="24"/>
          <w:szCs w:val="24"/>
        </w:rPr>
        <w:t xml:space="preserve">" ("Страновая информация и рекомендации: Иран - нелегальный выезд"), от июля 2016 года, в котором приводятся слова Генерального директора по консульским вопросам Министерства иностранных дел Исламской Республики Иран, заявившего, что "лицо, покинувшее Исламскую Республику Иран нелегально и не занесенное в список людей, не могущих покинуть Исламскую Республику Иран, не будет иметь проблем с властями по своему возвращению, хотя и может быть оштрафовано", и что "лицо, совершившее преступление и покинувшее Исламскую Республику Иран нелегально, будет подвергнуто преследованию лишь за преступление, совершенное ранее, а не за нелегальный выезд из страны". Государство-участник также ссылается на пункт 33 решения Высшего апелляционного суда (Палата по вопросам иммиграции и предоставления убежища) Соединенного Королевства по делу S.S.H. </w:t>
      </w:r>
      <w:proofErr w:type="spellStart"/>
      <w:r w:rsidRPr="000827E4">
        <w:rPr>
          <w:rFonts w:ascii="Sylfaen" w:hAnsi="Sylfaen"/>
          <w:sz w:val="24"/>
          <w:szCs w:val="24"/>
        </w:rPr>
        <w:t>and</w:t>
      </w:r>
      <w:proofErr w:type="spellEnd"/>
      <w:r w:rsidRPr="000827E4">
        <w:rPr>
          <w:rFonts w:ascii="Sylfaen" w:hAnsi="Sylfaen"/>
          <w:sz w:val="24"/>
          <w:szCs w:val="24"/>
        </w:rPr>
        <w:t xml:space="preserve"> H.R. v. </w:t>
      </w:r>
      <w:proofErr w:type="spellStart"/>
      <w:r w:rsidRPr="000827E4">
        <w:rPr>
          <w:rFonts w:ascii="Sylfaen" w:hAnsi="Sylfaen"/>
          <w:sz w:val="24"/>
          <w:szCs w:val="24"/>
        </w:rPr>
        <w:t>Secretary</w:t>
      </w:r>
      <w:proofErr w:type="spellEnd"/>
      <w:r w:rsidRPr="000827E4">
        <w:rPr>
          <w:rFonts w:ascii="Sylfaen" w:hAnsi="Sylfaen"/>
          <w:sz w:val="24"/>
          <w:szCs w:val="24"/>
        </w:rPr>
        <w:t xml:space="preserve"> </w:t>
      </w:r>
      <w:proofErr w:type="spellStart"/>
      <w:r w:rsidRPr="000827E4">
        <w:rPr>
          <w:rFonts w:ascii="Sylfaen" w:hAnsi="Sylfaen"/>
          <w:sz w:val="24"/>
          <w:szCs w:val="24"/>
        </w:rPr>
        <w:t>of</w:t>
      </w:r>
      <w:proofErr w:type="spellEnd"/>
      <w:r w:rsidRPr="000827E4">
        <w:rPr>
          <w:rFonts w:ascii="Sylfaen" w:hAnsi="Sylfaen"/>
          <w:sz w:val="24"/>
          <w:szCs w:val="24"/>
        </w:rPr>
        <w:t xml:space="preserve"> </w:t>
      </w:r>
      <w:proofErr w:type="spellStart"/>
      <w:r w:rsidRPr="000827E4">
        <w:rPr>
          <w:rFonts w:ascii="Sylfaen" w:hAnsi="Sylfaen"/>
          <w:sz w:val="24"/>
          <w:szCs w:val="24"/>
        </w:rPr>
        <w:t>State</w:t>
      </w:r>
      <w:proofErr w:type="spellEnd"/>
      <w:r w:rsidRPr="000827E4">
        <w:rPr>
          <w:rFonts w:ascii="Sylfaen" w:hAnsi="Sylfaen"/>
          <w:sz w:val="24"/>
          <w:szCs w:val="24"/>
        </w:rPr>
        <w:t xml:space="preserve"> </w:t>
      </w:r>
      <w:proofErr w:type="spellStart"/>
      <w:r w:rsidRPr="000827E4">
        <w:rPr>
          <w:rFonts w:ascii="Sylfaen" w:hAnsi="Sylfaen"/>
          <w:sz w:val="24"/>
          <w:szCs w:val="24"/>
        </w:rPr>
        <w:t>for</w:t>
      </w:r>
      <w:proofErr w:type="spellEnd"/>
      <w:r w:rsidRPr="000827E4">
        <w:rPr>
          <w:rFonts w:ascii="Sylfaen" w:hAnsi="Sylfaen"/>
          <w:sz w:val="24"/>
          <w:szCs w:val="24"/>
        </w:rPr>
        <w:t xml:space="preserve"> </w:t>
      </w:r>
      <w:proofErr w:type="spellStart"/>
      <w:r w:rsidRPr="000827E4">
        <w:rPr>
          <w:rFonts w:ascii="Sylfaen" w:hAnsi="Sylfaen"/>
          <w:sz w:val="24"/>
          <w:szCs w:val="24"/>
        </w:rPr>
        <w:t>the</w:t>
      </w:r>
      <w:proofErr w:type="spellEnd"/>
      <w:r w:rsidRPr="000827E4">
        <w:rPr>
          <w:rFonts w:ascii="Sylfaen" w:hAnsi="Sylfaen"/>
          <w:sz w:val="24"/>
          <w:szCs w:val="24"/>
        </w:rPr>
        <w:t xml:space="preserve"> </w:t>
      </w:r>
      <w:proofErr w:type="spellStart"/>
      <w:r w:rsidRPr="000827E4">
        <w:rPr>
          <w:rFonts w:ascii="Sylfaen" w:hAnsi="Sylfaen"/>
          <w:sz w:val="24"/>
          <w:szCs w:val="24"/>
        </w:rPr>
        <w:t>Home</w:t>
      </w:r>
      <w:proofErr w:type="spellEnd"/>
      <w:r w:rsidRPr="000827E4">
        <w:rPr>
          <w:rFonts w:ascii="Sylfaen" w:hAnsi="Sylfaen"/>
          <w:sz w:val="24"/>
          <w:szCs w:val="24"/>
        </w:rPr>
        <w:t xml:space="preserve"> </w:t>
      </w:r>
      <w:proofErr w:type="spellStart"/>
      <w:r w:rsidRPr="000827E4">
        <w:rPr>
          <w:rFonts w:ascii="Sylfaen" w:hAnsi="Sylfaen"/>
          <w:sz w:val="24"/>
          <w:szCs w:val="24"/>
        </w:rPr>
        <w:t>Department</w:t>
      </w:r>
      <w:proofErr w:type="spellEnd"/>
      <w:r w:rsidRPr="000827E4">
        <w:rPr>
          <w:rFonts w:ascii="Sylfaen" w:hAnsi="Sylfaen"/>
          <w:sz w:val="24"/>
          <w:szCs w:val="24"/>
        </w:rPr>
        <w:t>, в котором говорится, что гражданин Ирана мужского пола, в отношении которого ранее не было отмечено каких-либо нарушений со стороны иранского государства, не сталкивается с реальной опасностью преследования/нарушения его прав согласно статье 3 по его возвращении в Исламскую Республику Иран по той причине, что он покинул Исламскую Республику Иран нелегально и/или ему не было предоставлено убежище. Такой опасности не существует при допросе по возвращении в Исламскую Республику Иран и после установления соответствующих фактов (т.е. нелегального выезда и отказа в предоставлении убежища). В частности, нет реальной опасности подвергнуться судебному преследованию с последующим тюремным заключением".</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lastRenderedPageBreak/>
        <w:t>&lt;12&gt; См. пункт 5.1.1 доклада "</w:t>
      </w:r>
      <w:proofErr w:type="spellStart"/>
      <w:r w:rsidRPr="000827E4">
        <w:rPr>
          <w:rFonts w:ascii="Sylfaen" w:hAnsi="Sylfaen"/>
          <w:sz w:val="24"/>
          <w:szCs w:val="24"/>
        </w:rPr>
        <w:t>Country</w:t>
      </w:r>
      <w:proofErr w:type="spellEnd"/>
      <w:r w:rsidRPr="000827E4">
        <w:rPr>
          <w:rFonts w:ascii="Sylfaen" w:hAnsi="Sylfaen"/>
          <w:sz w:val="24"/>
          <w:szCs w:val="24"/>
        </w:rPr>
        <w:t xml:space="preserve"> </w:t>
      </w:r>
      <w:proofErr w:type="spellStart"/>
      <w:r w:rsidRPr="000827E4">
        <w:rPr>
          <w:rFonts w:ascii="Sylfaen" w:hAnsi="Sylfaen"/>
          <w:sz w:val="24"/>
          <w:szCs w:val="24"/>
        </w:rPr>
        <w:t>information</w:t>
      </w:r>
      <w:proofErr w:type="spellEnd"/>
      <w:r w:rsidRPr="000827E4">
        <w:rPr>
          <w:rFonts w:ascii="Sylfaen" w:hAnsi="Sylfaen"/>
          <w:sz w:val="24"/>
          <w:szCs w:val="24"/>
        </w:rPr>
        <w:t xml:space="preserve"> </w:t>
      </w:r>
      <w:proofErr w:type="spellStart"/>
      <w:r w:rsidRPr="000827E4">
        <w:rPr>
          <w:rFonts w:ascii="Sylfaen" w:hAnsi="Sylfaen"/>
          <w:sz w:val="24"/>
          <w:szCs w:val="24"/>
        </w:rPr>
        <w:t>and</w:t>
      </w:r>
      <w:proofErr w:type="spellEnd"/>
      <w:r w:rsidRPr="000827E4">
        <w:rPr>
          <w:rFonts w:ascii="Sylfaen" w:hAnsi="Sylfaen"/>
          <w:sz w:val="24"/>
          <w:szCs w:val="24"/>
        </w:rPr>
        <w:t xml:space="preserve"> </w:t>
      </w:r>
      <w:proofErr w:type="spellStart"/>
      <w:r w:rsidRPr="000827E4">
        <w:rPr>
          <w:rFonts w:ascii="Sylfaen" w:hAnsi="Sylfaen"/>
          <w:sz w:val="24"/>
          <w:szCs w:val="24"/>
        </w:rPr>
        <w:t>guidance</w:t>
      </w:r>
      <w:proofErr w:type="spellEnd"/>
      <w:r w:rsidRPr="000827E4">
        <w:rPr>
          <w:rFonts w:ascii="Sylfaen" w:hAnsi="Sylfaen"/>
          <w:sz w:val="24"/>
          <w:szCs w:val="24"/>
        </w:rPr>
        <w:t xml:space="preserve">: </w:t>
      </w:r>
      <w:proofErr w:type="spellStart"/>
      <w:r w:rsidRPr="000827E4">
        <w:rPr>
          <w:rFonts w:ascii="Sylfaen" w:hAnsi="Sylfaen"/>
          <w:sz w:val="24"/>
          <w:szCs w:val="24"/>
        </w:rPr>
        <w:t>Iran</w:t>
      </w:r>
      <w:proofErr w:type="spellEnd"/>
      <w:r w:rsidRPr="000827E4">
        <w:rPr>
          <w:rFonts w:ascii="Sylfaen" w:hAnsi="Sylfaen"/>
          <w:sz w:val="24"/>
          <w:szCs w:val="24"/>
        </w:rPr>
        <w:t xml:space="preserve">: </w:t>
      </w:r>
      <w:proofErr w:type="spellStart"/>
      <w:r w:rsidRPr="000827E4">
        <w:rPr>
          <w:rFonts w:ascii="Sylfaen" w:hAnsi="Sylfaen"/>
          <w:sz w:val="24"/>
          <w:szCs w:val="24"/>
        </w:rPr>
        <w:t>Illegal</w:t>
      </w:r>
      <w:proofErr w:type="spellEnd"/>
      <w:r w:rsidRPr="000827E4">
        <w:rPr>
          <w:rFonts w:ascii="Sylfaen" w:hAnsi="Sylfaen"/>
          <w:sz w:val="24"/>
          <w:szCs w:val="24"/>
        </w:rPr>
        <w:t xml:space="preserve"> </w:t>
      </w:r>
      <w:proofErr w:type="spellStart"/>
      <w:r w:rsidRPr="000827E4">
        <w:rPr>
          <w:rFonts w:ascii="Sylfaen" w:hAnsi="Sylfaen"/>
          <w:sz w:val="24"/>
          <w:szCs w:val="24"/>
        </w:rPr>
        <w:t>exit</w:t>
      </w:r>
      <w:proofErr w:type="spellEnd"/>
      <w:r w:rsidRPr="000827E4">
        <w:rPr>
          <w:rFonts w:ascii="Sylfaen" w:hAnsi="Sylfaen"/>
          <w:sz w:val="24"/>
          <w:szCs w:val="24"/>
        </w:rPr>
        <w:t>" ("Страновая информация и рекомендации: Иран - нелегальный выезд"), в котором приводятся слова главы Департамента по вопросам выдачи паспортов и виз, который подчеркнул, что "Конституция Ирана позволяет иранцам жить, где они хотят. Обращение иранца к другой стране с ходатайством о предоставлении убежища не является в Исламской Республике Иран уголовным преступлением... Примерно 60% иранцев, получивших убежище в других странах, ездят из Исламской Республики Иран в другие страны и обратно".</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ind w:firstLine="540"/>
        <w:jc w:val="both"/>
        <w:rPr>
          <w:rFonts w:ascii="Sylfaen" w:hAnsi="Sylfaen"/>
          <w:sz w:val="24"/>
          <w:szCs w:val="24"/>
        </w:rPr>
      </w:pPr>
      <w:r w:rsidRPr="000827E4">
        <w:rPr>
          <w:rFonts w:ascii="Sylfaen" w:hAnsi="Sylfaen"/>
          <w:sz w:val="24"/>
          <w:szCs w:val="24"/>
        </w:rPr>
        <w:t>Комитет принимает к сведению вывод Апелляционного совета Дании по делам беженцев о том, что автор не доказал, что он столкнется с опасностью подвергнуться преследованию или злоупотреблениям со стороны иранских властей в результате его отказа продолжить работу на "</w:t>
      </w:r>
      <w:proofErr w:type="spellStart"/>
      <w:r w:rsidRPr="000827E4">
        <w:rPr>
          <w:rFonts w:ascii="Sylfaen" w:hAnsi="Sylfaen"/>
          <w:sz w:val="24"/>
          <w:szCs w:val="24"/>
        </w:rPr>
        <w:t>Басидж</w:t>
      </w:r>
      <w:proofErr w:type="spellEnd"/>
      <w:r w:rsidRPr="000827E4">
        <w:rPr>
          <w:rFonts w:ascii="Sylfaen" w:hAnsi="Sylfaen"/>
          <w:sz w:val="24"/>
          <w:szCs w:val="24"/>
        </w:rPr>
        <w:t>" и что его утверждения недостоверны. Комитет... отмечает, что большинство членов Апелляционного совета по делам беженцев пришли к выводу, что автор не доказал подлинность своего обращения в христианство, несмотря на наличие свидетельства о крещении, письменных показаний свидетелей и писем в поддержку. В связи с этим Комитет отмечает, что автор сначала заявил, что указанный переход в другую веру имел место после отрицательного решения Иммиграционной службы Дании, а затем утверждал, что он фактически произошел до этого решения... Комитет также отмечает, что большинство членов Совета обратили внимание на непоследовательность в заявлениях автора относительно реакции его семьи на его обращение в христианство и времени его первой встречи с З.А. &lt;13&gt; Комитет далее отмечает, что после получения информации о новом основании для предоставления убежища в связи с обращением автора в христианство Апелляционный совет по делам беженцев принял решение вернуть дело для повторного рассмотрения в Иммиграционную службу, и это позволило автору обратиться с просьбой дать оценку этому новому основанию в обычные две судебные инстанции, занимающиеся вопросами предоставления убежища, и что этот вопрос был детально проанализирован в принятых решениях (пункт 8.4 Соображений).</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&lt;13&gt; "В феврале 2013 года автор встретился с женщиной по имени З.А., которая рассказала ему о христианстве. Через З.А. он начал посещать организуемые по Скайпу видеоконференции, во время которых он познакомился с пастором и приобрел знания о христианстве. 8 апреля 2013 года автор прошел обряд крещения. Позднее в своей апелляционной жалобе на решение Иммиграционной службы Дании он упомянул о своем обращении в христианство. 30 мая 2013 года Апелляционный совет Дании по делам беженцев поддержал его жалобу и вновь направил дело в Иммиграционную службу" (пункт 2.4 Соображений).</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ind w:firstLine="540"/>
        <w:jc w:val="both"/>
        <w:rPr>
          <w:rFonts w:ascii="Sylfaen" w:hAnsi="Sylfaen"/>
          <w:sz w:val="24"/>
          <w:szCs w:val="24"/>
        </w:rPr>
      </w:pPr>
      <w:r w:rsidRPr="000827E4">
        <w:rPr>
          <w:rFonts w:ascii="Sylfaen" w:hAnsi="Sylfaen"/>
          <w:sz w:val="24"/>
          <w:szCs w:val="24"/>
        </w:rPr>
        <w:t xml:space="preserve">Как отмечает Комитет, в настоящем случае не оспаривается тот факт, что после установления контакта по Скайпу с одним из священников, который рассказал ему о христианстве, автор был крещен 8 апреля 2013 года, активно участвует в деятельности прихода и информировал семью о своем переходе в другую веру. Большинство членов Совета также согласились с тем, что автор обладает знаниями о христианской вере. Тем </w:t>
      </w:r>
      <w:r w:rsidRPr="000827E4">
        <w:rPr>
          <w:rFonts w:ascii="Sylfaen" w:hAnsi="Sylfaen"/>
          <w:sz w:val="24"/>
          <w:szCs w:val="24"/>
        </w:rPr>
        <w:lastRenderedPageBreak/>
        <w:t>не менее Комитет отмечает, что большинство членов Совета в своей аргументации уделили основное внимание вопросу о том, был ли этот переход искренним, и пришли к выводу, что автору не удалось доказать, что его переход в другую веру был подлинным, поскольку его заявления, например о дате его первой встречи с З.А., о моменте, когда он счел себя перешедшим в другую веру, и о реакции семьи на его переход в другую веру были непоследовательными (пункт 8.6 Соображений).</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В связи с этим Комитет напоминает, что государства-участники должны в должной мере учитывать реальную и персональную опасность, с которой человек может столкнуться в случае депортации, и выражает мнение о том, что государству-участнику следовало бы провести конкретную оценку опасности, с которой столкнется автор, ставший христианином, в Исламской Республике Иран, а не ссылаться только на несовпадения в датах. Комитет, в частности, отмечает, что Апелляционный совет Дании по делам беженцев не провел оценку, могут ли поведение и действия просителя убежища, связанные с переходом в другую веру или являющиеся его причиной, включая его крещение, его активное участие в приходской жизни, его знание христианства и информирование семьи о своем переходе в другую веру, иметь серьезные негативные последствия в стране происхождения, способные создать для него угрозу причинения непоправимого ущерба. В свете вышеизложенного Комитет считает, что государству-участнику не удалось надлежащим образом оценить тот реальный, персональный и предполагаемый риск, с которым столкнется автор по его возвращении в Исламскую Республику Иран после перехода в другую веру. Поэтому Комитет считает, что государство-участник не приняло должным образом во внимание последствия личной ситуации автора в его стране происхождения, и приходит к заключению, что его высылка государством-участником в Исламскую Республику Иран будет являться нарушением статей 6 и 7 Пакта (пункт 8.7 Соображений).</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 xml:space="preserve">Соображения Комитета по правам человека от 6 апреля 2018 г. по делу </w:t>
      </w:r>
      <w:proofErr w:type="spellStart"/>
      <w:r w:rsidRPr="000827E4">
        <w:rPr>
          <w:rFonts w:ascii="Sylfaen" w:hAnsi="Sylfaen"/>
          <w:sz w:val="24"/>
          <w:szCs w:val="24"/>
        </w:rPr>
        <w:t>Дипан</w:t>
      </w:r>
      <w:proofErr w:type="spellEnd"/>
      <w:r w:rsidRPr="000827E4">
        <w:rPr>
          <w:rFonts w:ascii="Sylfaen" w:hAnsi="Sylfaen"/>
          <w:sz w:val="24"/>
          <w:szCs w:val="24"/>
        </w:rPr>
        <w:t xml:space="preserve"> </w:t>
      </w:r>
      <w:proofErr w:type="spellStart"/>
      <w:r w:rsidRPr="000827E4">
        <w:rPr>
          <w:rFonts w:ascii="Sylfaen" w:hAnsi="Sylfaen"/>
          <w:sz w:val="24"/>
          <w:szCs w:val="24"/>
        </w:rPr>
        <w:t>Будлакоти</w:t>
      </w:r>
      <w:proofErr w:type="spellEnd"/>
      <w:r w:rsidRPr="000827E4">
        <w:rPr>
          <w:rFonts w:ascii="Sylfaen" w:hAnsi="Sylfaen"/>
          <w:sz w:val="24"/>
          <w:szCs w:val="24"/>
        </w:rPr>
        <w:t xml:space="preserve"> против Канады (сообщение N 2264/2013).</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Тема сообщения: выдворение из Канады в Индию.</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Вопросы существа: право на свободу и личную неприкосновенность; право на въезд в свою собственную страну; право на семейную жизнь.</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Правовые позиции Комитета: Комитет ссылается на [З]</w:t>
      </w:r>
      <w:proofErr w:type="spellStart"/>
      <w:r w:rsidRPr="000827E4">
        <w:rPr>
          <w:rFonts w:ascii="Sylfaen" w:hAnsi="Sylfaen"/>
          <w:sz w:val="24"/>
          <w:szCs w:val="24"/>
        </w:rPr>
        <w:t>амечание</w:t>
      </w:r>
      <w:proofErr w:type="spellEnd"/>
      <w:r w:rsidRPr="000827E4">
        <w:rPr>
          <w:rFonts w:ascii="Sylfaen" w:hAnsi="Sylfaen"/>
          <w:sz w:val="24"/>
          <w:szCs w:val="24"/>
        </w:rPr>
        <w:t xml:space="preserve"> общего порядка N 27 (1999) о свободе передвижения, в котором он указал, что сфера охвата понятия "свою собственную страну" шире сферы охвата понятия "страну своего гражданства". &lt;14&gt; Это понятие не сводится к гражданству в формальном смысле, то есть к гражданству, приобретенному в силу рождения или предоставления; оно распространяется, как минимум, на лицо, которое, в силу его особых связей с конкретной страной или претензий на наличие таковых, не может считаться просто иностранцем &lt;15&gt;. Комитет ссылается на свою правовую практику, согласно которой он указал на наличие факторов помимо гражданства, которые могут свидетельствовать о наличии тесных и прочных связей того или иного лица с той или иной страной, - связей, которые могут быть более тесными, чем обусловленные гражданством. Комитет отметил, что формулировка "своя собственная страна" предполагает рассмотрение таких вопросов, как длительность </w:t>
      </w:r>
      <w:r w:rsidRPr="000827E4">
        <w:rPr>
          <w:rFonts w:ascii="Sylfaen" w:hAnsi="Sylfaen"/>
          <w:sz w:val="24"/>
          <w:szCs w:val="24"/>
        </w:rPr>
        <w:lastRenderedPageBreak/>
        <w:t>проживания, наличие тесных личных и семейных связей и намерения остаться в стране, а также отсутствие таких связей за ее пределами &lt;16&gt; (пункт 9.2 Соображений).</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&lt;14&gt; В силу статьи 12 Пакта "1. Каждому, кто законно находится на территории какого-либо государства, принадлежит, в пределах этой территории, право на свободное передвижение и свобода выбора местожительства.</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2. Каждый человек имеет право покидать любую страну, включая свою собственную.</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3. Упомянутые выше права не могут быть объектом никаких ограничений, кроме тех, которые предусмотрены законом, необходимы для охраны государственной безопасности, общественного порядка, здоровья или нравственности населения или прав и свобод других и совместимы с признаваемыми в настоящем Пакте другими правами.</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4. Никто не может быть произвольно лишен права на въезд в свою собственную страну".</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&lt;15&gt; См. Замечание общего порядка N 27 Комитета, пункт 20.</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 xml:space="preserve">&lt;16&gt; См. </w:t>
      </w:r>
      <w:proofErr w:type="spellStart"/>
      <w:r w:rsidRPr="000827E4">
        <w:rPr>
          <w:rFonts w:ascii="Sylfaen" w:hAnsi="Sylfaen"/>
          <w:sz w:val="24"/>
          <w:szCs w:val="24"/>
        </w:rPr>
        <w:t>Уорсейм</w:t>
      </w:r>
      <w:proofErr w:type="spellEnd"/>
      <w:r w:rsidRPr="000827E4">
        <w:rPr>
          <w:rFonts w:ascii="Sylfaen" w:hAnsi="Sylfaen"/>
          <w:sz w:val="24"/>
          <w:szCs w:val="24"/>
        </w:rPr>
        <w:t xml:space="preserve"> против Канады, пункт 8.4, и </w:t>
      </w:r>
      <w:proofErr w:type="spellStart"/>
      <w:r w:rsidRPr="000827E4">
        <w:rPr>
          <w:rFonts w:ascii="Sylfaen" w:hAnsi="Sylfaen"/>
          <w:sz w:val="24"/>
          <w:szCs w:val="24"/>
        </w:rPr>
        <w:t>Нюстром</w:t>
      </w:r>
      <w:proofErr w:type="spellEnd"/>
      <w:r w:rsidRPr="000827E4">
        <w:rPr>
          <w:rFonts w:ascii="Sylfaen" w:hAnsi="Sylfaen"/>
          <w:sz w:val="24"/>
          <w:szCs w:val="24"/>
        </w:rPr>
        <w:t xml:space="preserve"> против Австралии, пункт 4.</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ind w:firstLine="540"/>
        <w:jc w:val="both"/>
        <w:rPr>
          <w:rFonts w:ascii="Sylfaen" w:hAnsi="Sylfaen"/>
          <w:sz w:val="24"/>
          <w:szCs w:val="24"/>
        </w:rPr>
      </w:pPr>
      <w:r w:rsidRPr="000827E4">
        <w:rPr>
          <w:rFonts w:ascii="Sylfaen" w:hAnsi="Sylfaen"/>
          <w:sz w:val="24"/>
          <w:szCs w:val="24"/>
        </w:rPr>
        <w:t>Что касается утверждений о произвольном характере депортации автора, то Комитет ссылается на свою правовую практику, согласно которой вмешательство, предусмотренное законодательством, должно соответствовать положениям, целям и задачам Пакта и должно в любом случае являться разумным в соответствующих конкретных обстоятельствах &lt;17&gt;. Понятие "произвольности" включает в себя элементы неприемлемости, несправедливости, непредсказуемости и несоблюдения процессуальных гарантий, наряду с элементами целесообразности, необходимости и соразмерности &lt;18&gt;. Комитет... отметил, что обстоятельства, при которых лишение права на въезд в свою страну могло бы быть разумным, являются немногочисленными, если они существуют вообще. Лишая то или иное лицо гражданства или высылая его в третью страну, государство-участник не должно произвольно препятствовать возвращению этого лица в свою страну &lt;19&gt; (пункт 9.4 Соображений).</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 xml:space="preserve">&lt;17&gt; См. </w:t>
      </w:r>
      <w:proofErr w:type="spellStart"/>
      <w:r w:rsidRPr="000827E4">
        <w:rPr>
          <w:rFonts w:ascii="Sylfaen" w:hAnsi="Sylfaen"/>
          <w:sz w:val="24"/>
          <w:szCs w:val="24"/>
        </w:rPr>
        <w:t>Уорсейм</w:t>
      </w:r>
      <w:proofErr w:type="spellEnd"/>
      <w:r w:rsidRPr="000827E4">
        <w:rPr>
          <w:rFonts w:ascii="Sylfaen" w:hAnsi="Sylfaen"/>
          <w:sz w:val="24"/>
          <w:szCs w:val="24"/>
        </w:rPr>
        <w:t xml:space="preserve"> против Канады, пункт 8.6, и </w:t>
      </w:r>
      <w:proofErr w:type="spellStart"/>
      <w:r w:rsidRPr="000827E4">
        <w:rPr>
          <w:rFonts w:ascii="Sylfaen" w:hAnsi="Sylfaen"/>
          <w:sz w:val="24"/>
          <w:szCs w:val="24"/>
        </w:rPr>
        <w:t>Нюстром</w:t>
      </w:r>
      <w:proofErr w:type="spellEnd"/>
      <w:r w:rsidRPr="000827E4">
        <w:rPr>
          <w:rFonts w:ascii="Sylfaen" w:hAnsi="Sylfaen"/>
          <w:sz w:val="24"/>
          <w:szCs w:val="24"/>
        </w:rPr>
        <w:t xml:space="preserve"> против Австралии, пункт 7.6.</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&lt;18&gt; См Замечание общего порядка N 35 (2014) Комитета о свободе и личной неприкосновенности, пункт 12.</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 xml:space="preserve">&lt;19&gt; См. </w:t>
      </w:r>
      <w:proofErr w:type="spellStart"/>
      <w:r w:rsidRPr="000827E4">
        <w:rPr>
          <w:rFonts w:ascii="Sylfaen" w:hAnsi="Sylfaen"/>
          <w:sz w:val="24"/>
          <w:szCs w:val="24"/>
        </w:rPr>
        <w:t>Уорсейм</w:t>
      </w:r>
      <w:proofErr w:type="spellEnd"/>
      <w:r w:rsidRPr="000827E4">
        <w:rPr>
          <w:rFonts w:ascii="Sylfaen" w:hAnsi="Sylfaen"/>
          <w:sz w:val="24"/>
          <w:szCs w:val="24"/>
        </w:rPr>
        <w:t xml:space="preserve"> против Канады, пункт 8.6, и </w:t>
      </w:r>
      <w:proofErr w:type="spellStart"/>
      <w:r w:rsidRPr="000827E4">
        <w:rPr>
          <w:rFonts w:ascii="Sylfaen" w:hAnsi="Sylfaen"/>
          <w:sz w:val="24"/>
          <w:szCs w:val="24"/>
        </w:rPr>
        <w:t>Нюстром</w:t>
      </w:r>
      <w:proofErr w:type="spellEnd"/>
      <w:r w:rsidRPr="000827E4">
        <w:rPr>
          <w:rFonts w:ascii="Sylfaen" w:hAnsi="Sylfaen"/>
          <w:sz w:val="24"/>
          <w:szCs w:val="24"/>
        </w:rPr>
        <w:t xml:space="preserve"> против Австралии, пункт 7.6.</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ind w:firstLine="540"/>
        <w:jc w:val="both"/>
        <w:rPr>
          <w:rFonts w:ascii="Sylfaen" w:hAnsi="Sylfaen"/>
          <w:sz w:val="24"/>
          <w:szCs w:val="24"/>
        </w:rPr>
      </w:pPr>
      <w:r w:rsidRPr="000827E4">
        <w:rPr>
          <w:rFonts w:ascii="Sylfaen" w:hAnsi="Sylfaen"/>
          <w:sz w:val="24"/>
          <w:szCs w:val="24"/>
        </w:rPr>
        <w:t>Касаясь предполагаемого нарушения статьи 17 и пункта 1 статьи 23, взятых в отдельности или в совокупности с пунктом 3 статьи 2 Пакта, Комитет ссылается на свою правовую практику, согласно которой могут быть случаи, когда отказ государства-участника разрешить одному из членов семьи оставаться на его территории будет представлять собой вмешательство в семейную жизнь данного лица. Однако факт наличия у определенных членов семьи права оставаться на территории государства-участника сам по себе вовсе не означает, что предъявление другим членам семьи требования покинуть страну станет подобным вмешательством &lt;20&gt;. Комитет также ссылается на свои [З]</w:t>
      </w:r>
      <w:proofErr w:type="spellStart"/>
      <w:r w:rsidRPr="000827E4">
        <w:rPr>
          <w:rFonts w:ascii="Sylfaen" w:hAnsi="Sylfaen"/>
          <w:sz w:val="24"/>
          <w:szCs w:val="24"/>
        </w:rPr>
        <w:t>амечания</w:t>
      </w:r>
      <w:proofErr w:type="spellEnd"/>
      <w:r w:rsidRPr="000827E4">
        <w:rPr>
          <w:rFonts w:ascii="Sylfaen" w:hAnsi="Sylfaen"/>
          <w:sz w:val="24"/>
          <w:szCs w:val="24"/>
        </w:rPr>
        <w:t xml:space="preserve"> общего порядка N 16 и N 19, где говорится о необходимости расширительного толкования понятия "семья". Он далее напоминает о том, что разлучение лица с его семьей посредством его высылки может рассматриваться как произвольное вмешательство в семейную жизнь и как нарушение статьи 17, если с учетом обстоятельств соответствующего дела разлучение автора с его семьей с вытекающими из этого для него последствиями несоразмерно целям высылки &lt;21&gt; (пункт 9.5 Соображений).</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 xml:space="preserve">&lt;20&gt; См., например, дела </w:t>
      </w:r>
      <w:proofErr w:type="spellStart"/>
      <w:r w:rsidRPr="000827E4">
        <w:rPr>
          <w:rFonts w:ascii="Sylfaen" w:hAnsi="Sylfaen"/>
          <w:sz w:val="24"/>
          <w:szCs w:val="24"/>
        </w:rPr>
        <w:t>Уорсейм</w:t>
      </w:r>
      <w:proofErr w:type="spellEnd"/>
      <w:r w:rsidRPr="000827E4">
        <w:rPr>
          <w:rFonts w:ascii="Sylfaen" w:hAnsi="Sylfaen"/>
          <w:sz w:val="24"/>
          <w:szCs w:val="24"/>
        </w:rPr>
        <w:t xml:space="preserve"> против Канады, пункт 8.7, </w:t>
      </w:r>
      <w:proofErr w:type="spellStart"/>
      <w:r w:rsidRPr="000827E4">
        <w:rPr>
          <w:rFonts w:ascii="Sylfaen" w:hAnsi="Sylfaen"/>
          <w:sz w:val="24"/>
          <w:szCs w:val="24"/>
        </w:rPr>
        <w:t>Уината</w:t>
      </w:r>
      <w:proofErr w:type="spellEnd"/>
      <w:r w:rsidRPr="000827E4">
        <w:rPr>
          <w:rFonts w:ascii="Sylfaen" w:hAnsi="Sylfaen"/>
          <w:sz w:val="24"/>
          <w:szCs w:val="24"/>
        </w:rPr>
        <w:t xml:space="preserve"> против Австралии (CCPR/C/72/D/930/2000), пункт 7.1, </w:t>
      </w:r>
      <w:proofErr w:type="spellStart"/>
      <w:r w:rsidRPr="000827E4">
        <w:rPr>
          <w:rFonts w:ascii="Sylfaen" w:hAnsi="Sylfaen"/>
          <w:sz w:val="24"/>
          <w:szCs w:val="24"/>
        </w:rPr>
        <w:t>Мадафери</w:t>
      </w:r>
      <w:proofErr w:type="spellEnd"/>
      <w:r w:rsidRPr="000827E4">
        <w:rPr>
          <w:rFonts w:ascii="Sylfaen" w:hAnsi="Sylfaen"/>
          <w:sz w:val="24"/>
          <w:szCs w:val="24"/>
        </w:rPr>
        <w:t xml:space="preserve"> и др. против Австралии (CCPR/C/81/D/1011/2001), пункт 9.7, </w:t>
      </w:r>
      <w:proofErr w:type="spellStart"/>
      <w:r w:rsidRPr="000827E4">
        <w:rPr>
          <w:rFonts w:ascii="Sylfaen" w:hAnsi="Sylfaen"/>
          <w:sz w:val="24"/>
          <w:szCs w:val="24"/>
        </w:rPr>
        <w:t>Бвахуранга</w:t>
      </w:r>
      <w:proofErr w:type="spellEnd"/>
      <w:r w:rsidRPr="000827E4">
        <w:rPr>
          <w:rFonts w:ascii="Sylfaen" w:hAnsi="Sylfaen"/>
          <w:sz w:val="24"/>
          <w:szCs w:val="24"/>
        </w:rPr>
        <w:t xml:space="preserve"> против Дании (CCPR/C/82/D/1222/2003), пункт 11.5, и </w:t>
      </w:r>
      <w:proofErr w:type="spellStart"/>
      <w:r w:rsidRPr="000827E4">
        <w:rPr>
          <w:rFonts w:ascii="Sylfaen" w:hAnsi="Sylfaen"/>
          <w:sz w:val="24"/>
          <w:szCs w:val="24"/>
        </w:rPr>
        <w:t>Дофен</w:t>
      </w:r>
      <w:proofErr w:type="spellEnd"/>
      <w:r w:rsidRPr="000827E4">
        <w:rPr>
          <w:rFonts w:ascii="Sylfaen" w:hAnsi="Sylfaen"/>
          <w:sz w:val="24"/>
          <w:szCs w:val="24"/>
        </w:rPr>
        <w:t xml:space="preserve"> против Канады, пункт 8.1.</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 xml:space="preserve">&lt;21&gt; См. </w:t>
      </w:r>
      <w:proofErr w:type="spellStart"/>
      <w:r w:rsidRPr="000827E4">
        <w:rPr>
          <w:rFonts w:ascii="Sylfaen" w:hAnsi="Sylfaen"/>
          <w:sz w:val="24"/>
          <w:szCs w:val="24"/>
        </w:rPr>
        <w:t>Канепа</w:t>
      </w:r>
      <w:proofErr w:type="spellEnd"/>
      <w:r w:rsidRPr="000827E4">
        <w:rPr>
          <w:rFonts w:ascii="Sylfaen" w:hAnsi="Sylfaen"/>
          <w:sz w:val="24"/>
          <w:szCs w:val="24"/>
        </w:rPr>
        <w:t xml:space="preserve"> против Канады, пункт 11.4.</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ind w:firstLine="540"/>
        <w:jc w:val="both"/>
        <w:rPr>
          <w:rFonts w:ascii="Sylfaen" w:hAnsi="Sylfaen"/>
          <w:sz w:val="24"/>
          <w:szCs w:val="24"/>
        </w:rPr>
      </w:pPr>
      <w:r w:rsidRPr="000827E4">
        <w:rPr>
          <w:rFonts w:ascii="Sylfaen" w:hAnsi="Sylfaen"/>
          <w:sz w:val="24"/>
          <w:szCs w:val="24"/>
        </w:rPr>
        <w:t>Комитет напоминает, что понятие "произвольности" включает в себя элементы неприемлемости, несправедливости, непредсказуемости и несоблюдения процессуальных гарантий, наряду с элементами целесообразности, необходимости и соразмерности. Комитет также напоминает, что соответствующие критерии определения вопроса о том, может ли конкретный акт вмешательства в семейную жизнь считаться объективно обоснованным, следует рассматривать в свете, с одной стороны, весомости аргументации государства-участника в пользу высылки соответствующего лица и, с другой стороны, с учетом степени лишений, которые будут испытывать семья и ее члены в результате такой высылки &lt;22&gt; (пункт 9.6 Соображений).</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&lt;22&gt; См. А.Б. против Канады, пункт 8.7.</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ind w:firstLine="540"/>
        <w:jc w:val="both"/>
        <w:rPr>
          <w:rFonts w:ascii="Sylfaen" w:hAnsi="Sylfaen"/>
          <w:sz w:val="24"/>
          <w:szCs w:val="24"/>
        </w:rPr>
      </w:pPr>
      <w:r w:rsidRPr="000827E4">
        <w:rPr>
          <w:rFonts w:ascii="Sylfaen" w:hAnsi="Sylfaen"/>
          <w:sz w:val="24"/>
          <w:szCs w:val="24"/>
        </w:rPr>
        <w:t>Оценка Комитетом фактических обстоятельств дела: [к]</w:t>
      </w:r>
      <w:proofErr w:type="spellStart"/>
      <w:r w:rsidRPr="000827E4">
        <w:rPr>
          <w:rFonts w:ascii="Sylfaen" w:hAnsi="Sylfaen"/>
          <w:sz w:val="24"/>
          <w:szCs w:val="24"/>
        </w:rPr>
        <w:t>асаясь</w:t>
      </w:r>
      <w:proofErr w:type="spellEnd"/>
      <w:r w:rsidRPr="000827E4">
        <w:rPr>
          <w:rFonts w:ascii="Sylfaen" w:hAnsi="Sylfaen"/>
          <w:sz w:val="24"/>
          <w:szCs w:val="24"/>
        </w:rPr>
        <w:t xml:space="preserve"> жалобы автора, относящейся к пункту 4 статьи 12 Пакта, Комитет должен прежде всего рассмотреть вопрос о том является ли Канада "собственной страной" для автора для целей этого положения и будет ли его депортация из Канады и лишение права на въезд в эту страну носить произвольный характер (пункт 9.2 Соображений).</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 xml:space="preserve">Комитет отмечает отсутствие заявлений, оспаривающих те факты, что автор </w:t>
      </w:r>
      <w:r w:rsidRPr="000827E4">
        <w:rPr>
          <w:rFonts w:ascii="Sylfaen" w:hAnsi="Sylfaen"/>
          <w:sz w:val="24"/>
          <w:szCs w:val="24"/>
        </w:rPr>
        <w:lastRenderedPageBreak/>
        <w:t>родился в Канаде, прожил в ней всю жизнь и получил в этой стране образование. Его родители и брат проживают в Канаде, и все являются гражданами этой страны. Автор никогда не проживал в Индии и побывал в этой стране всего лишь один раз в возрасте 11 лет в течение двух недель, причем в деле нет никаких свидетельств наличия у него отношений или связей с кем-либо в Индии. Кроме того, автор утверждает, что ни он, ни его родители не обращались с ходатайством о предоставлении ему канадского гражданства, поскольку, по их убеждению, он являлся гражданином Канады в силу факта своего рождения в Канаде, т.е. по праву почвы, причем, по их мнению, такая позиция подтверждается тем фактом, что автору дважды выдавался канадский паспорт и что его брат, который также родился в Канаде, является канадским гражданином. Комитет отмечает, что, если бы автору не был в свое время выдан канадский паспорт, он бы намного раньше осознал, что его не считают канадским гражданином, и тогда бы уже с этого момента он мог начать ходатайствовать о гражданстве. Поэтому, принимая во внимание особые обстоятельства этого дела, в том числе наличие уз, тесно связывающих автора с Канадой, присутствие в Канаде его семьи, язык, на котором он говорит, продолжительность его пребывания в стране, неразбериху по поводу его гражданства и отсутствие каких-либо связей с Индией, за исключением, в лучшем случае, официального гражданства, которое еще не подтверждено, Комитет считает доказанным автором, что Канада является его собственной страной по смыслу пункта 4 статьи 12 Пакта (пункт 9.3 Соображений).</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Комитет принимает к сведению приведенный государством-участником довод о том, что высылка автора в Индию является разумной в конкретных обстоятельствах его дела и соразмерной тяжести его преступлений. В данном случае, принимая во внимание тот факт, что автор был осужден дважды еще в 2009 и 2010 годах, что он не совершил новых преступлений после освобождения, что в его досье нет данных, свидетельствующих о его осуждении за насильственные преступления &lt;23&gt;, а также его заверения в том, что он "перековался", Комитет считает, что вмешательство в реализацию автором своих прав, зафиксированных в пункте 4 статьи 12, было бы несоразмерным заявленной правомерной цели недопущения совершения дальнейших преступлений. В данных обстоятельствах Комитет приходит к выводу о том, что депортация автора в Индию стала бы нарушением его прав, провозглашенных в пункте 4 статьи 12 Пакта (пункт 9.4 Соображений).</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 xml:space="preserve">&lt;23&gt; Следует отметить, что авторы сообщений по делам </w:t>
      </w:r>
      <w:proofErr w:type="spellStart"/>
      <w:r w:rsidRPr="000827E4">
        <w:rPr>
          <w:rFonts w:ascii="Sylfaen" w:hAnsi="Sylfaen"/>
          <w:sz w:val="24"/>
          <w:szCs w:val="24"/>
        </w:rPr>
        <w:t>Дофен</w:t>
      </w:r>
      <w:proofErr w:type="spellEnd"/>
      <w:r w:rsidRPr="000827E4">
        <w:rPr>
          <w:rFonts w:ascii="Sylfaen" w:hAnsi="Sylfaen"/>
          <w:sz w:val="24"/>
          <w:szCs w:val="24"/>
        </w:rPr>
        <w:t xml:space="preserve"> против Канады и А.Б. против Канады были осуждены, в частности за соответственно изнасилование при отягчающих обстоятельствах и вооруженный грабеж; грабеж; грабеж с применением насилия; а также нападение с отягчающими обстоятельствами и грабеж.</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ind w:firstLine="540"/>
        <w:jc w:val="both"/>
        <w:rPr>
          <w:rFonts w:ascii="Sylfaen" w:hAnsi="Sylfaen"/>
          <w:sz w:val="24"/>
          <w:szCs w:val="24"/>
        </w:rPr>
      </w:pPr>
      <w:r w:rsidRPr="000827E4">
        <w:rPr>
          <w:rFonts w:ascii="Sylfaen" w:hAnsi="Sylfaen"/>
          <w:sz w:val="24"/>
          <w:szCs w:val="24"/>
        </w:rPr>
        <w:t xml:space="preserve">Комитет отмечает, что в данном случае в действующем в государстве-участнике Законе об иммиграции и защите беженцев прямо предусматривается, что постоянный вид на жительство негражданина может быть аннулирован, если житель страны осужден за уголовное преступление, за которое назначено наказание в виде тюремного заключения на срок более 6 месяцев. Комитет также принимает к сведению выдвинутый </w:t>
      </w:r>
      <w:r w:rsidRPr="000827E4">
        <w:rPr>
          <w:rFonts w:ascii="Sylfaen" w:hAnsi="Sylfaen"/>
          <w:sz w:val="24"/>
          <w:szCs w:val="24"/>
        </w:rPr>
        <w:lastRenderedPageBreak/>
        <w:t>государством-участником довод о том, что высылка автора в Индию является разумной с учетом обстоятельств его дела и соразмерна тяжести его преступлений. Комитет... принимает к сведению утверждения автора о том, что у него нет связей с Индией; что он поддерживает тесные отношения со своими родителями и братом; что его депортация полностью разрушит его семейные связи в силу того, что его семья будет не в состоянии посещать его в Индии по материальным соображениям; а также что он интегрирован в канадское общество и вернулся к нормальной жизни. Комитет... отмечает, что между сторонами нет согласия о том, насколько тесными являются связи между автором и его семьей. Вместе с тем он отмечает заявление автора о том, что в настоящее время он проживает со своим братом и желает сохранить тесные отношения со своей семьей. Он также отмечает, что в качестве условия его освобождения из заключения было поставлено проживание автора со своими родителями. В этих обстоятельствах Комитет выражает мнение, что его депортация в Индию отрицательно скажется на его семейных связях. Комитет далее отмечает, что автор был осужден два раза еще в 2009 и 2010 годах и что после освобождения он не совершил повторных преступлений. Поэтому Комитет приходит к выводу о том, что вмешательство в семейную жизнь автора было бы несоразмерным правомерной цели недопущения совершения им новых преступлений (пункт 9.7 Соображений).</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Комитет высказывает мнение о том, что депортация автора в Индию стала бы нарушением его прав, закрепленных в пункте 4 статьи 12, статье 17 и пункте 1 статьи 23 Пакта (пункт 10 Соображений).</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Title"/>
        <w:jc w:val="center"/>
        <w:outlineLvl w:val="2"/>
        <w:rPr>
          <w:rFonts w:ascii="Sylfaen" w:hAnsi="Sylfaen"/>
          <w:szCs w:val="24"/>
        </w:rPr>
      </w:pPr>
      <w:r w:rsidRPr="000827E4">
        <w:rPr>
          <w:rFonts w:ascii="Sylfaen" w:hAnsi="Sylfaen"/>
          <w:szCs w:val="24"/>
        </w:rPr>
        <w:t>условия содержания в местах лишения свободы</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Title"/>
        <w:jc w:val="center"/>
        <w:outlineLvl w:val="3"/>
        <w:rPr>
          <w:rFonts w:ascii="Sylfaen" w:hAnsi="Sylfaen"/>
          <w:szCs w:val="24"/>
        </w:rPr>
      </w:pPr>
      <w:r w:rsidRPr="000827E4">
        <w:rPr>
          <w:rFonts w:ascii="Sylfaen" w:hAnsi="Sylfaen"/>
          <w:szCs w:val="24"/>
        </w:rPr>
        <w:t>практика договорных органов ООН</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Title"/>
        <w:jc w:val="center"/>
        <w:outlineLvl w:val="4"/>
        <w:rPr>
          <w:rFonts w:ascii="Sylfaen" w:hAnsi="Sylfaen"/>
          <w:szCs w:val="24"/>
        </w:rPr>
      </w:pPr>
      <w:r w:rsidRPr="000827E4">
        <w:rPr>
          <w:rFonts w:ascii="Sylfaen" w:hAnsi="Sylfaen"/>
          <w:szCs w:val="24"/>
        </w:rPr>
        <w:t>практика Комитета ООН по правам человека</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ind w:firstLine="540"/>
        <w:jc w:val="both"/>
        <w:rPr>
          <w:rFonts w:ascii="Sylfaen" w:hAnsi="Sylfaen"/>
          <w:sz w:val="24"/>
          <w:szCs w:val="24"/>
        </w:rPr>
      </w:pPr>
      <w:r w:rsidRPr="000827E4">
        <w:rPr>
          <w:rFonts w:ascii="Sylfaen" w:hAnsi="Sylfaen"/>
          <w:sz w:val="24"/>
          <w:szCs w:val="24"/>
        </w:rPr>
        <w:t>Соображения Комитета по правам человека от 13 июля 2018 г. по делу Павел Барковский против Республики Беларусь (сообщение N 2247/2013).</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Тема сообщения: бесчеловечные условия заключения; доступ к правосудию; эффективное средство правовой защиты.</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Вопросы существа: условия заключения; эффективное средство правовой защиты.</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Правовые позиции Комитета: лица, лишенные свободы, не могут подвергаться иным тяготам или ограничениям, кроме тех, которые являются результатом лишения свободы, и обращаться с ними надо гуманно и в соответствии с Минимальными стандартными правилам Организации Объединенных Наций в отношении обращения с заключенными &lt;24&gt; (пункт 6.2 Соображений).</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&lt;24&gt; См. Аминов против Туркменистана (CCPR/C/117/D/2220/2012), пункт 9.3.</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ind w:firstLine="540"/>
        <w:jc w:val="both"/>
        <w:rPr>
          <w:rFonts w:ascii="Sylfaen" w:hAnsi="Sylfaen"/>
          <w:sz w:val="24"/>
          <w:szCs w:val="24"/>
        </w:rPr>
      </w:pPr>
      <w:r w:rsidRPr="000827E4">
        <w:rPr>
          <w:rFonts w:ascii="Sylfaen" w:hAnsi="Sylfaen"/>
          <w:sz w:val="24"/>
          <w:szCs w:val="24"/>
        </w:rPr>
        <w:lastRenderedPageBreak/>
        <w:t>Комитет подтверждает ту важность, какую он придает учреждению государствами-участниками надлежащих судебных и административных механизмов для разбирательства предполагаемых нарушений прав по отечественному праву. Он ссылается на пункт 15 своего [З]</w:t>
      </w:r>
      <w:proofErr w:type="spellStart"/>
      <w:r w:rsidRPr="000827E4">
        <w:rPr>
          <w:rFonts w:ascii="Sylfaen" w:hAnsi="Sylfaen"/>
          <w:sz w:val="24"/>
          <w:szCs w:val="24"/>
        </w:rPr>
        <w:t>амечания</w:t>
      </w:r>
      <w:proofErr w:type="spellEnd"/>
      <w:r w:rsidRPr="000827E4">
        <w:rPr>
          <w:rFonts w:ascii="Sylfaen" w:hAnsi="Sylfaen"/>
          <w:sz w:val="24"/>
          <w:szCs w:val="24"/>
        </w:rPr>
        <w:t xml:space="preserve"> общего порядка N 31 (2004) о характере общего юридического обязательства, налагаемого на государства - участники Пакта, в котором он заявляет, что уклонение государства-участника от расследования утверждений о нарушениях могло бы как таковое и уже само по себе обернуться отдельным нарушением Пакта (пункт 6.5 Соображений).</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 xml:space="preserve">Оценка Комитетом фактических обстоятельств дела: Комитет отмечает претензию автора на тот счет, что по прибытии в пенитенциарный изолятор он был принужден семь часов стоять лицом к стене и в первые 30 часов после ареста не получал ни пищи, ни воды. </w:t>
      </w:r>
      <w:proofErr w:type="gramStart"/>
      <w:r w:rsidRPr="000827E4">
        <w:rPr>
          <w:rFonts w:ascii="Sylfaen" w:hAnsi="Sylfaen"/>
          <w:sz w:val="24"/>
          <w:szCs w:val="24"/>
        </w:rPr>
        <w:t>Комитет....</w:t>
      </w:r>
      <w:proofErr w:type="gramEnd"/>
      <w:r w:rsidRPr="000827E4">
        <w:rPr>
          <w:rFonts w:ascii="Sylfaen" w:hAnsi="Sylfaen"/>
          <w:sz w:val="24"/>
          <w:szCs w:val="24"/>
        </w:rPr>
        <w:t xml:space="preserve"> отмечает утверждения автора о том, что он провел 13 дней в переполненной, маленькой камере... без постельных принадлежностей, стульев, отопления и надлежащей вентиляции, в крайне плохих санитарных условиях. На всем протяжении его заключения он был вынужден спать на деревянных досках еще с десятью человеками, и ему не было позволено покидать камеру для ежедневных прогулок. Внутренняя температура колебались от 10 °C до 14 °C, в результате чего он испытывал холод и с трудом засыпал. Автор также утверждает, что туалет не был отделен от общего камерного пространства, и пользоваться туалетом ему приходилось полностью на виду у других заключенных. Автор утверждает, что в целом условия его заключения, включая лишение пищи, воды и сна, как освещено выше, причинили ему физические и нравственные страдания и равносильны жестокому, бесчеловечному и унижающему достоинство обращению &lt;</w:t>
      </w:r>
      <w:proofErr w:type="gramStart"/>
      <w:r w:rsidRPr="000827E4">
        <w:rPr>
          <w:rFonts w:ascii="Sylfaen" w:hAnsi="Sylfaen"/>
          <w:sz w:val="24"/>
          <w:szCs w:val="24"/>
        </w:rPr>
        <w:t>25&gt;...</w:t>
      </w:r>
      <w:proofErr w:type="gramEnd"/>
      <w:r w:rsidRPr="000827E4">
        <w:rPr>
          <w:rFonts w:ascii="Sylfaen" w:hAnsi="Sylfaen"/>
          <w:sz w:val="24"/>
          <w:szCs w:val="24"/>
        </w:rPr>
        <w:t>. Комитет отмечает, что государство-участник не оспаривает информацию, предоставленную автором об условиях его заключения, и не предоставило никакой дополнительной информации в этом отношении. А в этих обстоятельствах надо придавать должный вес утверждениям автора. И поэтому Комитет считает, что условия заключения, которым был подвергнут автор, равносильны нарушению его прав по статье 7 Пакта (пункт 6.2 Соображений).</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&lt;25&gt; Комитет отмечает, что эти утверждения совместимы с предыдущими выводами Комитета против пыток в связи с плохими условиями в местах лишения свободы в Беларуси, включая переполненность, скудный рацион, отсутствие доступа к средствам элементарной гигиены и неадекватное медицинское попечение (см. CAT/C/BLR/CO/4, пункт 19), и в своем ответе прокуратура отчасти признала эти недостатки.</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ind w:firstLine="540"/>
        <w:jc w:val="both"/>
        <w:rPr>
          <w:rFonts w:ascii="Sylfaen" w:hAnsi="Sylfaen"/>
          <w:sz w:val="24"/>
          <w:szCs w:val="24"/>
        </w:rPr>
      </w:pPr>
      <w:r w:rsidRPr="000827E4">
        <w:rPr>
          <w:rFonts w:ascii="Sylfaen" w:hAnsi="Sylfaen"/>
          <w:sz w:val="24"/>
          <w:szCs w:val="24"/>
        </w:rPr>
        <w:t>Комитет также считает, что, как он неоднократно констатировал в связи с аналогичными обоснованными претензиями &lt;26&gt;, описанные автором условия заключения нарушили его право на гуманное обращение с уважением достоинства, присущего человеческой личности, и поэтому противоречат положению Пакта, которое конкретно касается положения лиц, лишенных свободы, - статье 10 (1). В силу этих соображений Комитет делает вывод, что обстоятельства заключения автора, как описано автором, представляют собой нарушение статье 10 (1) Пакта (пункт 6.3 Соображений).</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lastRenderedPageBreak/>
        <w:t>--------------------------------</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&lt;26&gt; См. Козулин против Беларуси (CCPR/C/112/D/1773/2008), пункт 9.5; и Бобров против Беларуси (CCPR/C/122/D/2181/2012).</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ind w:firstLine="540"/>
        <w:jc w:val="both"/>
        <w:rPr>
          <w:rFonts w:ascii="Sylfaen" w:hAnsi="Sylfaen"/>
          <w:sz w:val="24"/>
          <w:szCs w:val="24"/>
        </w:rPr>
      </w:pPr>
      <w:r w:rsidRPr="000827E4">
        <w:rPr>
          <w:rFonts w:ascii="Sylfaen" w:hAnsi="Sylfaen"/>
          <w:sz w:val="24"/>
          <w:szCs w:val="24"/>
        </w:rPr>
        <w:t>Комитет отмечает утверждения автора о том, что, когда он инициировал в суде Московского района Минска гражданское разбирательство против незаконного бездействия администрация пенитенциарного заведения, заявив, что условия его заключения нарушают его права по статье 7 Пакта, суд отказался возбудить разбирательство за отсутствием юрисдикции, указав, что национальное законодательство предусматривает внесудебную (административную) процедуру рассмотрения жалоб на условия заключения, а именно посредством подачи жалобы начальнику пенитенциарного заведения, где автор отбывал свой административный приговор (пункт 6.4 Соображений).</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Комитет отмечает, что автор подал несколько жалоб в прокуратуру, которая не предприняла никаких действий, а национальные суды отказались возбудить разбирательство за отсутствием юрисдикции. Поэтому Комитет приходит к выводу, что, как свидетельствует имеющаяся в его распоряжении информация, внесудебная (административная) процедура не является эффективным средством правовой защиты. В отсутствие какой-либо информации со стороны государства-участника Комитет делает вывод, что были нарушены права автора по статьям 7 и 10 (1) в сочетании со статьей 2 (3) a) Пакта (пункт 6.5 Соображений).</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Title"/>
        <w:jc w:val="center"/>
        <w:outlineLvl w:val="4"/>
        <w:rPr>
          <w:rFonts w:ascii="Sylfaen" w:hAnsi="Sylfaen"/>
          <w:szCs w:val="24"/>
        </w:rPr>
      </w:pPr>
      <w:r w:rsidRPr="000827E4">
        <w:rPr>
          <w:rFonts w:ascii="Sylfaen" w:hAnsi="Sylfaen"/>
          <w:szCs w:val="24"/>
        </w:rPr>
        <w:t>практика Европейского Суда по правам человека</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ind w:firstLine="540"/>
        <w:jc w:val="both"/>
        <w:rPr>
          <w:rFonts w:ascii="Sylfaen" w:hAnsi="Sylfaen"/>
          <w:sz w:val="24"/>
          <w:szCs w:val="24"/>
        </w:rPr>
      </w:pPr>
      <w:r w:rsidRPr="000827E4">
        <w:rPr>
          <w:rFonts w:ascii="Sylfaen" w:hAnsi="Sylfaen"/>
          <w:sz w:val="24"/>
          <w:szCs w:val="24"/>
        </w:rPr>
        <w:t>В Верховный Суд Российской Федерации поступило постановление Европейского Суда по правам человека по жалобам NN 9094/05 и 4 другие жалобы "Байков и другие против Российской Федерации", в котором установлено, в том числе, нарушение статьи 3 Конвенции о защите прав человека и основных свобод от 4 ноября 1950 г. &lt;27&gt; в связи с необеспечением заявителей надлежащими условиями содержания в местах лишения свободы (вынесено и стало окончательным 14 июня 2018 г.).</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&lt;27&gt; Далее, если иное не следует из контекста, - Конвенция.</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Title"/>
        <w:jc w:val="center"/>
        <w:outlineLvl w:val="2"/>
        <w:rPr>
          <w:rFonts w:ascii="Sylfaen" w:hAnsi="Sylfaen"/>
          <w:szCs w:val="24"/>
        </w:rPr>
      </w:pPr>
      <w:r w:rsidRPr="000827E4">
        <w:rPr>
          <w:rFonts w:ascii="Sylfaen" w:hAnsi="Sylfaen"/>
          <w:szCs w:val="24"/>
        </w:rPr>
        <w:t>защита прав мигрантов</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Title"/>
        <w:jc w:val="center"/>
        <w:outlineLvl w:val="3"/>
        <w:rPr>
          <w:rFonts w:ascii="Sylfaen" w:hAnsi="Sylfaen"/>
          <w:szCs w:val="24"/>
        </w:rPr>
      </w:pPr>
      <w:r w:rsidRPr="000827E4">
        <w:rPr>
          <w:rFonts w:ascii="Sylfaen" w:hAnsi="Sylfaen"/>
          <w:szCs w:val="24"/>
        </w:rPr>
        <w:t>практика договорных органов ООН</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Title"/>
        <w:jc w:val="center"/>
        <w:outlineLvl w:val="4"/>
        <w:rPr>
          <w:rFonts w:ascii="Sylfaen" w:hAnsi="Sylfaen"/>
          <w:szCs w:val="24"/>
        </w:rPr>
      </w:pPr>
      <w:r w:rsidRPr="000827E4">
        <w:rPr>
          <w:rFonts w:ascii="Sylfaen" w:hAnsi="Sylfaen"/>
          <w:szCs w:val="24"/>
        </w:rPr>
        <w:t>практика Комитета ООН по правам ребенка &lt;28&gt;</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ind w:firstLine="540"/>
        <w:jc w:val="both"/>
        <w:rPr>
          <w:rFonts w:ascii="Sylfaen" w:hAnsi="Sylfaen"/>
          <w:sz w:val="24"/>
          <w:szCs w:val="24"/>
        </w:rPr>
      </w:pPr>
      <w:r w:rsidRPr="000827E4">
        <w:rPr>
          <w:rFonts w:ascii="Sylfaen" w:hAnsi="Sylfaen"/>
          <w:sz w:val="24"/>
          <w:szCs w:val="24"/>
        </w:rPr>
        <w:t>--------------------------------</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 xml:space="preserve">&lt;28&gt; Комитет ООН по правам ребенка действует на основании Конвенции о правах ребенка от 20 ноября 1989 г. (далее - Конвенция). Российская Федерация является </w:t>
      </w:r>
      <w:r w:rsidRPr="000827E4">
        <w:rPr>
          <w:rFonts w:ascii="Sylfaen" w:hAnsi="Sylfaen"/>
          <w:sz w:val="24"/>
          <w:szCs w:val="24"/>
        </w:rPr>
        <w:lastRenderedPageBreak/>
        <w:t>государством - участником указанной Конвенции в качестве государства - продолжателя Союза ССР.</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Согласно Факультативному протоколу к Конвенции о правах ребенка, касающемуся процедуры сообщений, принятому Генеральной Ассамблеей ООН 19 декабря 2011 года, Комитет наделен компетенцией получать и рассматривать сообщения лиц, находящихся под ее юрисдикцией, которые утверждают, что они являются жертвами нарушения положений Конвенции, Факультативного протокола к Конвенции о правах ребенка, касающегося участия детей в вооруженных конфликтах, а также Факультативного протокола к Конвенции о правах ребенка, касающегося торговли детьми, детской проституции и детской порнографии, принятые Резолюцией N 54/263 Генеральной Ассамблеи ООН.</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По состоянию на 20 марта 2019 г. Российская Федерация не являлась участником Факультативного протокола к Конвенции о правах ребенка, касающегося процедуры сообщений.</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ind w:firstLine="540"/>
        <w:jc w:val="both"/>
        <w:rPr>
          <w:rFonts w:ascii="Sylfaen" w:hAnsi="Sylfaen"/>
          <w:sz w:val="24"/>
          <w:szCs w:val="24"/>
        </w:rPr>
      </w:pPr>
      <w:r w:rsidRPr="000827E4">
        <w:rPr>
          <w:rFonts w:ascii="Sylfaen" w:hAnsi="Sylfaen"/>
          <w:sz w:val="24"/>
          <w:szCs w:val="24"/>
        </w:rPr>
        <w:t>Соображения Комитета по правам ребенка от 27 сентября 2018 г. по делу И.Б. и Н.С. против Бельгии (сообщение N 12/2017).</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Тема сообщения: отказ в выдаче гуманитарной визы ребенку, принятому на воспитание в рамках отношения "</w:t>
      </w:r>
      <w:proofErr w:type="spellStart"/>
      <w:r w:rsidRPr="000827E4">
        <w:rPr>
          <w:rFonts w:ascii="Sylfaen" w:hAnsi="Sylfaen"/>
          <w:sz w:val="24"/>
          <w:szCs w:val="24"/>
        </w:rPr>
        <w:t>кафала</w:t>
      </w:r>
      <w:proofErr w:type="spellEnd"/>
      <w:r w:rsidRPr="000827E4">
        <w:rPr>
          <w:rFonts w:ascii="Sylfaen" w:hAnsi="Sylfaen"/>
          <w:sz w:val="24"/>
          <w:szCs w:val="24"/>
        </w:rPr>
        <w:t>" &lt;29&gt; супругами, имеющими бельгийское и марокканское подданство.</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&lt;29&gt; "Согласно марокканскому праву "</w:t>
      </w:r>
      <w:proofErr w:type="spellStart"/>
      <w:r w:rsidRPr="000827E4">
        <w:rPr>
          <w:rFonts w:ascii="Sylfaen" w:hAnsi="Sylfaen"/>
          <w:sz w:val="24"/>
          <w:szCs w:val="24"/>
        </w:rPr>
        <w:t>кафала</w:t>
      </w:r>
      <w:proofErr w:type="spellEnd"/>
      <w:r w:rsidRPr="000827E4">
        <w:rPr>
          <w:rFonts w:ascii="Sylfaen" w:hAnsi="Sylfaen"/>
          <w:sz w:val="24"/>
          <w:szCs w:val="24"/>
        </w:rPr>
        <w:t xml:space="preserve">" регулируется </w:t>
      </w:r>
      <w:proofErr w:type="spellStart"/>
      <w:r w:rsidRPr="000827E4">
        <w:rPr>
          <w:rFonts w:ascii="Sylfaen" w:hAnsi="Sylfaen"/>
          <w:sz w:val="24"/>
          <w:szCs w:val="24"/>
        </w:rPr>
        <w:t>дахиром</w:t>
      </w:r>
      <w:proofErr w:type="spellEnd"/>
      <w:r w:rsidRPr="000827E4">
        <w:rPr>
          <w:rFonts w:ascii="Sylfaen" w:hAnsi="Sylfaen"/>
          <w:sz w:val="24"/>
          <w:szCs w:val="24"/>
        </w:rPr>
        <w:t xml:space="preserve"> N 1-02-172 от 13 июня 2002 года о промульгации Закона N 15-01, касающегося принятия на воспитание и содержания (установления отношения "</w:t>
      </w:r>
      <w:proofErr w:type="spellStart"/>
      <w:r w:rsidRPr="000827E4">
        <w:rPr>
          <w:rFonts w:ascii="Sylfaen" w:hAnsi="Sylfaen"/>
          <w:sz w:val="24"/>
          <w:szCs w:val="24"/>
        </w:rPr>
        <w:t>кафала</w:t>
      </w:r>
      <w:proofErr w:type="spellEnd"/>
      <w:r w:rsidRPr="000827E4">
        <w:rPr>
          <w:rFonts w:ascii="Sylfaen" w:hAnsi="Sylfaen"/>
          <w:sz w:val="24"/>
          <w:szCs w:val="24"/>
        </w:rPr>
        <w:t>") детей, оставленных родителями. Согласно статье 2 этого Закона "</w:t>
      </w:r>
      <w:proofErr w:type="spellStart"/>
      <w:r w:rsidRPr="000827E4">
        <w:rPr>
          <w:rFonts w:ascii="Sylfaen" w:hAnsi="Sylfaen"/>
          <w:sz w:val="24"/>
          <w:szCs w:val="24"/>
        </w:rPr>
        <w:t>кафала</w:t>
      </w:r>
      <w:proofErr w:type="spellEnd"/>
      <w:r w:rsidRPr="000827E4">
        <w:rPr>
          <w:rFonts w:ascii="Sylfaen" w:hAnsi="Sylfaen"/>
          <w:sz w:val="24"/>
          <w:szCs w:val="24"/>
        </w:rPr>
        <w:t>" представляет собой "обязательство предоставлять оставленному родителями ребенку такие же защиту, образование и оказывать ему такую же заботу, которые обеспечивает отец своему родному ребенку. Отношение "</w:t>
      </w:r>
      <w:proofErr w:type="spellStart"/>
      <w:r w:rsidRPr="000827E4">
        <w:rPr>
          <w:rFonts w:ascii="Sylfaen" w:hAnsi="Sylfaen"/>
          <w:sz w:val="24"/>
          <w:szCs w:val="24"/>
        </w:rPr>
        <w:t>кафала</w:t>
      </w:r>
      <w:proofErr w:type="spellEnd"/>
      <w:r w:rsidRPr="000827E4">
        <w:rPr>
          <w:rFonts w:ascii="Sylfaen" w:hAnsi="Sylfaen"/>
          <w:sz w:val="24"/>
          <w:szCs w:val="24"/>
        </w:rPr>
        <w:t>" не создает правовых последствий, создаваемых усыновлением, и не является основанием для возникновения права наследования". Оставленный родителями ребенок временно помещается в государственный центр или государственное учреждение социальной защиты детей. После проведения проверок может быть вынесено постановление об отказе от ребенка. Опеку над детьми, которые были объявлены оставленными родителями, обеспечивает судья по делам опеки. Затем такие дети могут быть переданы на воспитание в рамках отношения "</w:t>
      </w:r>
      <w:proofErr w:type="spellStart"/>
      <w:r w:rsidRPr="000827E4">
        <w:rPr>
          <w:rFonts w:ascii="Sylfaen" w:hAnsi="Sylfaen"/>
          <w:sz w:val="24"/>
          <w:szCs w:val="24"/>
        </w:rPr>
        <w:t>кафала</w:t>
      </w:r>
      <w:proofErr w:type="spellEnd"/>
      <w:r w:rsidRPr="000827E4">
        <w:rPr>
          <w:rFonts w:ascii="Sylfaen" w:hAnsi="Sylfaen"/>
          <w:sz w:val="24"/>
          <w:szCs w:val="24"/>
        </w:rPr>
        <w:t>" являющимся мусульманами супругам или мусульманской женщине" (пункт 2.3 Соображений).</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ind w:firstLine="540"/>
        <w:jc w:val="both"/>
        <w:rPr>
          <w:rFonts w:ascii="Sylfaen" w:hAnsi="Sylfaen"/>
          <w:sz w:val="24"/>
          <w:szCs w:val="24"/>
        </w:rPr>
      </w:pPr>
      <w:r w:rsidRPr="000827E4">
        <w:rPr>
          <w:rFonts w:ascii="Sylfaen" w:hAnsi="Sylfaen"/>
          <w:sz w:val="24"/>
          <w:szCs w:val="24"/>
        </w:rPr>
        <w:t>Вопросы существа: наилучшее обеспечение интересов ребенка; дискриминация по признаку этнического происхождения; свобода мнений; развитие ребенка; защита ребенка от всех форм насилия, оставления или лишения заботы; защита ребенка, лишенного семейного окружения.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lastRenderedPageBreak/>
        <w:t>Правовые позиции Комитета: Комитет напоминает о том, что наилучшее обеспечение интересов ребенка должно быть главным соображением во всех соответствующих решениях и что концепция наилучшего обеспечения интересов ребенка "подлежит корректировке и определению в индивидуальном порядке применительно к особенностям положения соответствующего ребенка или детей с учетом их личных обстоятельств, положения и потребностей. При принятии решений по индивидуальным случаям оценка и определение наилучших интересов ребенка должны проводиться в свете конкретных обстоятельств, в которых находится данный ребенок" &lt;30&gt; (пункт 8.3 Соображений).</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 xml:space="preserve">&lt;30&gt; Замечание общего порядка N 14 (2013) о праве ребенка на </w:t>
      </w:r>
      <w:proofErr w:type="spellStart"/>
      <w:r w:rsidRPr="000827E4">
        <w:rPr>
          <w:rFonts w:ascii="Sylfaen" w:hAnsi="Sylfaen"/>
          <w:sz w:val="24"/>
          <w:szCs w:val="24"/>
        </w:rPr>
        <w:t>уделение</w:t>
      </w:r>
      <w:proofErr w:type="spellEnd"/>
      <w:r w:rsidRPr="000827E4">
        <w:rPr>
          <w:rFonts w:ascii="Sylfaen" w:hAnsi="Sylfaen"/>
          <w:sz w:val="24"/>
          <w:szCs w:val="24"/>
        </w:rPr>
        <w:t xml:space="preserve"> первоочередного внимания наилучшему обеспечению его интересов (пункт 1 статьи 3), пункт 32.</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ind w:firstLine="540"/>
        <w:jc w:val="both"/>
        <w:rPr>
          <w:rFonts w:ascii="Sylfaen" w:hAnsi="Sylfaen"/>
          <w:sz w:val="24"/>
          <w:szCs w:val="24"/>
        </w:rPr>
      </w:pPr>
      <w:r w:rsidRPr="000827E4">
        <w:rPr>
          <w:rFonts w:ascii="Sylfaen" w:hAnsi="Sylfaen"/>
          <w:sz w:val="24"/>
          <w:szCs w:val="24"/>
        </w:rPr>
        <w:t>Комитет... напоминает о том, что, как правило, рассмотрение фактов и доказательств входит в компетенцию национальных судебных органов за исключением тех случаев, когда подобное рассмотрение является очевидно произвольным или приравнивается к судебной ошибке &lt;31&gt;. В этой связи Комитет не подменяет собой национальные органы при толковании национального законодательства и оценке фактов и доказательств, однако он обязан проверить отсутствие произвола или отказа в правосудии в оценке властей и гарантировать, что в качестве основного критерия в этой оценке был использован принцип наилучшего обеспечения интересов ребенка (пункт 8.4 Соображений).</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&lt;31&gt; У.А.И. против Испании (CRC/C/73/D/2/2015), пункт 4.2; и А.И. против Дании (CRC/C/78/D/7/2016), пункт 8.8.</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ind w:firstLine="540"/>
        <w:jc w:val="both"/>
        <w:rPr>
          <w:rFonts w:ascii="Sylfaen" w:hAnsi="Sylfaen"/>
          <w:sz w:val="24"/>
          <w:szCs w:val="24"/>
        </w:rPr>
      </w:pPr>
      <w:r w:rsidRPr="000827E4">
        <w:rPr>
          <w:rFonts w:ascii="Sylfaen" w:hAnsi="Sylfaen"/>
          <w:sz w:val="24"/>
          <w:szCs w:val="24"/>
        </w:rPr>
        <w:t xml:space="preserve">Комитет напоминает о том, что "в статье 12 [Конвенции о правах ребенка] не устанавливается какого-либо возрастного ограничения в отношении права ребенка выражать свои взгляды и она не поощряет государства-участники к введению в законодательстве или на практике возрастных ограничений, которые бы ущемляли право ребенка быть заслушанным по всем затрагивающим его вопросам. [...] Ребенок отнюдь не должен иметь всеобъемлющие знания по всем аспектам затрагивающих его вопросов и ему достаточно такого понимания вопроса, которое позволяло бы ему надлежащим образом сформулировать по нему свои мнения; [...]" &lt;32&gt;. Комитет... напоминает о том, что "любое решение, которое принимается без учета взглядов ребенка и не придает им надлежащей значимости, сообразной его возрасту и степени зрелости, означает, что ребенку или детям не предоставлена возможность повлиять на процесс определения их наилучших интересов. [...] Малый возраст ребенка или уязвимость его положения (например, инвалидность, принадлежность к тому или иному меньшинству, к числу мигрантов и т.п.) не лишают его права на выражение своих взглядов и не снижают значимости, придаваемой взглядам ребенка при определении его наилучших </w:t>
      </w:r>
      <w:r w:rsidRPr="000827E4">
        <w:rPr>
          <w:rFonts w:ascii="Sylfaen" w:hAnsi="Sylfaen"/>
          <w:sz w:val="24"/>
          <w:szCs w:val="24"/>
        </w:rPr>
        <w:lastRenderedPageBreak/>
        <w:t>интересов. Конкретные меры, гарантирующие осуществление детьми своих прав на равной основе в подобных ситуациях, должны приниматься с учетом индивидуальной оценки, которая призвана отвести самим детям определенную роль в процессе принятия решений и в обеспечении, при необходимости, разумного приспособления и поддержки с целью добиться их полноправного участия в оценке их наилучших интересов" &lt;33&gt; (пункт 8.7 Соображений).</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&lt;32&gt; Замечание общего порядка N 12, пункт 21.</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&lt;33&gt; Замечание общего порядка N 14, пункты 53 и 54.</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ind w:firstLine="540"/>
        <w:jc w:val="both"/>
        <w:rPr>
          <w:rFonts w:ascii="Sylfaen" w:hAnsi="Sylfaen"/>
          <w:sz w:val="24"/>
          <w:szCs w:val="24"/>
        </w:rPr>
      </w:pPr>
      <w:r w:rsidRPr="000827E4">
        <w:rPr>
          <w:rFonts w:ascii="Sylfaen" w:hAnsi="Sylfaen"/>
          <w:sz w:val="24"/>
          <w:szCs w:val="24"/>
        </w:rPr>
        <w:t xml:space="preserve">Комитет напоминает о том, что при оценке возможностей сохранения семейного окружения и поддержания отношений в качестве одного из элементов, которые следует учитывать при определении способов наилучшего обеспечения интересов ребенка "термин "семья" следует понимать в широком смысле как включающий биологических, приемных или </w:t>
      </w:r>
      <w:proofErr w:type="spellStart"/>
      <w:r w:rsidRPr="000827E4">
        <w:rPr>
          <w:rFonts w:ascii="Sylfaen" w:hAnsi="Sylfaen"/>
          <w:sz w:val="24"/>
          <w:szCs w:val="24"/>
        </w:rPr>
        <w:t>фостерных</w:t>
      </w:r>
      <w:proofErr w:type="spellEnd"/>
      <w:r w:rsidRPr="000827E4">
        <w:rPr>
          <w:rFonts w:ascii="Sylfaen" w:hAnsi="Sylfaen"/>
          <w:sz w:val="24"/>
          <w:szCs w:val="24"/>
        </w:rPr>
        <w:t xml:space="preserve"> родителей либо, в соответствующих случаях, членов расширенной семьи или общины, как это предусмотрено местным обычаем (статья 5 [Конвенции по правам ребенка])" &lt;34&gt; (пункт 8.11 Соображений).</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&lt;34&gt; Замечание общего порядка N 14, пункт 59.</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ind w:firstLine="540"/>
        <w:jc w:val="both"/>
        <w:rPr>
          <w:rFonts w:ascii="Sylfaen" w:hAnsi="Sylfaen"/>
          <w:sz w:val="24"/>
          <w:szCs w:val="24"/>
        </w:rPr>
      </w:pPr>
      <w:r w:rsidRPr="000827E4">
        <w:rPr>
          <w:rFonts w:ascii="Sylfaen" w:hAnsi="Sylfaen"/>
          <w:sz w:val="24"/>
          <w:szCs w:val="24"/>
        </w:rPr>
        <w:t>Оценка Комитетом фактических обстоятельств дела: Комитет принимает к сведению утверждения авторов о том, что в четырех решениях об отказе в выдаче виз, принятых миграционными властями Бельгии, не приводятся ссылки на принцип наилучшего обеспечения интересов ребенка. Комитет... принимает к сведению доводы государства-участника, согласно которым эти решения были приняты во исполнение действующего внутреннего законодательства с изменениями, внесенными в целях осуществления Гаагской конвенции 1993 года, а также гарантирования наилучшего обеспечения интересов ребенка при международном усыновлении (удочерении) (пункт 8.2 Соображений).</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[О]снованием для принятия миграционными властями Бельгии решения об отказе в выдаче [С.Е.] визы явился тот факт, что опека в форме "</w:t>
      </w:r>
      <w:proofErr w:type="spellStart"/>
      <w:r w:rsidRPr="000827E4">
        <w:rPr>
          <w:rFonts w:ascii="Sylfaen" w:hAnsi="Sylfaen"/>
          <w:sz w:val="24"/>
          <w:szCs w:val="24"/>
        </w:rPr>
        <w:t>кафала</w:t>
      </w:r>
      <w:proofErr w:type="spellEnd"/>
      <w:r w:rsidRPr="000827E4">
        <w:rPr>
          <w:rFonts w:ascii="Sylfaen" w:hAnsi="Sylfaen"/>
          <w:sz w:val="24"/>
          <w:szCs w:val="24"/>
        </w:rPr>
        <w:t xml:space="preserve">" не дает никакого права на проживание в стране, при этом авторы не продемонстрировали, что: a) биологическая семья С.Е. в Марокко не может заботиться о ней; b) авторы не могут заниматься ее воспитанием, если они оставят ее в Марокко; и c) авторы располагают финансовыми возможностями, необходимыми для удовлетворения потребностей С.Е. Вместе с тем Комитет отмечает, что эти доводы носят общий характер и свидетельствуют о том, что конкретная ситуация, в которой оказалась С.Е., не была рассмотрена; в частности, не был учтен тот факт, что она является ребенком, родившимся от неизвестного отца и оставленным своей биологической матерью, и что по этой причине нереалистично и в любом случае нет никаких оснований предполагать, что ее биологическая семья будет оказывать ей заботу. В доводе об отсутствии необходимых финансовых возможностей, </w:t>
      </w:r>
      <w:r w:rsidRPr="000827E4">
        <w:rPr>
          <w:rFonts w:ascii="Sylfaen" w:hAnsi="Sylfaen"/>
          <w:sz w:val="24"/>
          <w:szCs w:val="24"/>
        </w:rPr>
        <w:lastRenderedPageBreak/>
        <w:t>по-видимому, не принят во внимание тот факт, что марокканские власти установили опеку в форме "</w:t>
      </w:r>
      <w:proofErr w:type="spellStart"/>
      <w:r w:rsidRPr="000827E4">
        <w:rPr>
          <w:rFonts w:ascii="Sylfaen" w:hAnsi="Sylfaen"/>
          <w:sz w:val="24"/>
          <w:szCs w:val="24"/>
        </w:rPr>
        <w:t>кафала</w:t>
      </w:r>
      <w:proofErr w:type="spellEnd"/>
      <w:r w:rsidRPr="000827E4">
        <w:rPr>
          <w:rFonts w:ascii="Sylfaen" w:hAnsi="Sylfaen"/>
          <w:sz w:val="24"/>
          <w:szCs w:val="24"/>
        </w:rPr>
        <w:t>" по итогам проверки социального положения авторов и их финансовых возможностей. Марокканские власти признали, что она отвечает соответствующим критериям и установили отношение "</w:t>
      </w:r>
      <w:proofErr w:type="spellStart"/>
      <w:r w:rsidRPr="000827E4">
        <w:rPr>
          <w:rFonts w:ascii="Sylfaen" w:hAnsi="Sylfaen"/>
          <w:sz w:val="24"/>
          <w:szCs w:val="24"/>
        </w:rPr>
        <w:t>кафала</w:t>
      </w:r>
      <w:proofErr w:type="spellEnd"/>
      <w:r w:rsidRPr="000827E4">
        <w:rPr>
          <w:rFonts w:ascii="Sylfaen" w:hAnsi="Sylfaen"/>
          <w:sz w:val="24"/>
          <w:szCs w:val="24"/>
        </w:rPr>
        <w:t>" между С.Е. и авторами, а бельгийские власти в свою очередь вынесли постановление об установлении неофициального опекунства над ней. Государство-участник в общей форме ставит под вопрос процедуру, использованную в Марокко, в рамках которой было установлено отношение "</w:t>
      </w:r>
      <w:proofErr w:type="spellStart"/>
      <w:r w:rsidRPr="000827E4">
        <w:rPr>
          <w:rFonts w:ascii="Sylfaen" w:hAnsi="Sylfaen"/>
          <w:sz w:val="24"/>
          <w:szCs w:val="24"/>
        </w:rPr>
        <w:t>кафала</w:t>
      </w:r>
      <w:proofErr w:type="spellEnd"/>
      <w:r w:rsidRPr="000827E4">
        <w:rPr>
          <w:rFonts w:ascii="Sylfaen" w:hAnsi="Sylfaen"/>
          <w:sz w:val="24"/>
          <w:szCs w:val="24"/>
        </w:rPr>
        <w:t>", но не указывает на то, в какой степени эта процедура в данном случае, возможно, не обеспечивает необходимые гарантии. И наконец, вариант, связанный с оставлением С.Е. в Марокко, не позволяет принять во внимание разницу между обеспечением потребностей в воспитании ребенка, находящегося в приюте для сирот, и удовлетворением эмоциональных, социальных и финансовых потребностей этого ребенка в условиях совместного проживания с ним, которые соответствовали бы отношениям, существующим между родителями и ребенком. Этот довод означает, что миграционные власти не учли эмоциональную связь, сложившуюся между авторами и С.Е. начиная с 2011 года. В частности, помимо правовых отношений, созданных в рамках "</w:t>
      </w:r>
      <w:proofErr w:type="spellStart"/>
      <w:r w:rsidRPr="000827E4">
        <w:rPr>
          <w:rFonts w:ascii="Sylfaen" w:hAnsi="Sylfaen"/>
          <w:sz w:val="24"/>
          <w:szCs w:val="24"/>
        </w:rPr>
        <w:t>кафала</w:t>
      </w:r>
      <w:proofErr w:type="spellEnd"/>
      <w:r w:rsidRPr="000827E4">
        <w:rPr>
          <w:rFonts w:ascii="Sylfaen" w:hAnsi="Sylfaen"/>
          <w:sz w:val="24"/>
          <w:szCs w:val="24"/>
        </w:rPr>
        <w:t>", иммиграционные власти, судя по всему, не учли ни тот факт, что Н.С. совместно жила с С.Е. с момента ее рождения, ни семейных связей, которые естественным образом с течением лет де-факто &lt;35&gt; завязались в условиях такой совместной жизни (пункт 8.5 Соображений).</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 xml:space="preserve">&lt;35&gt; В этой связи см. постановления Европейского Суда по правам человека по делам </w:t>
      </w:r>
      <w:proofErr w:type="spellStart"/>
      <w:r w:rsidRPr="000827E4">
        <w:rPr>
          <w:rFonts w:ascii="Sylfaen" w:hAnsi="Sylfaen"/>
          <w:sz w:val="24"/>
          <w:szCs w:val="24"/>
        </w:rPr>
        <w:t>Wagner</w:t>
      </w:r>
      <w:proofErr w:type="spellEnd"/>
      <w:r w:rsidRPr="000827E4">
        <w:rPr>
          <w:rFonts w:ascii="Sylfaen" w:hAnsi="Sylfaen"/>
          <w:sz w:val="24"/>
          <w:szCs w:val="24"/>
        </w:rPr>
        <w:t xml:space="preserve"> c. </w:t>
      </w:r>
      <w:proofErr w:type="spellStart"/>
      <w:r w:rsidRPr="000827E4">
        <w:rPr>
          <w:rFonts w:ascii="Sylfaen" w:hAnsi="Sylfaen"/>
          <w:sz w:val="24"/>
          <w:szCs w:val="24"/>
        </w:rPr>
        <w:t>Luxembourg</w:t>
      </w:r>
      <w:proofErr w:type="spellEnd"/>
      <w:r w:rsidRPr="000827E4">
        <w:rPr>
          <w:rFonts w:ascii="Sylfaen" w:hAnsi="Sylfaen"/>
          <w:sz w:val="24"/>
          <w:szCs w:val="24"/>
        </w:rPr>
        <w:t xml:space="preserve">, </w:t>
      </w:r>
      <w:proofErr w:type="spellStart"/>
      <w:r w:rsidRPr="000827E4">
        <w:rPr>
          <w:rFonts w:ascii="Sylfaen" w:hAnsi="Sylfaen"/>
          <w:sz w:val="24"/>
          <w:szCs w:val="24"/>
        </w:rPr>
        <w:t>Moretti</w:t>
      </w:r>
      <w:proofErr w:type="spellEnd"/>
      <w:r w:rsidRPr="000827E4">
        <w:rPr>
          <w:rFonts w:ascii="Sylfaen" w:hAnsi="Sylfaen"/>
          <w:sz w:val="24"/>
          <w:szCs w:val="24"/>
        </w:rPr>
        <w:t xml:space="preserve"> </w:t>
      </w:r>
      <w:proofErr w:type="spellStart"/>
      <w:r w:rsidRPr="000827E4">
        <w:rPr>
          <w:rFonts w:ascii="Sylfaen" w:hAnsi="Sylfaen"/>
          <w:sz w:val="24"/>
          <w:szCs w:val="24"/>
        </w:rPr>
        <w:t>et</w:t>
      </w:r>
      <w:proofErr w:type="spellEnd"/>
      <w:r w:rsidRPr="000827E4">
        <w:rPr>
          <w:rFonts w:ascii="Sylfaen" w:hAnsi="Sylfaen"/>
          <w:sz w:val="24"/>
          <w:szCs w:val="24"/>
        </w:rPr>
        <w:t xml:space="preserve"> </w:t>
      </w:r>
      <w:proofErr w:type="spellStart"/>
      <w:r w:rsidRPr="000827E4">
        <w:rPr>
          <w:rFonts w:ascii="Sylfaen" w:hAnsi="Sylfaen"/>
          <w:sz w:val="24"/>
          <w:szCs w:val="24"/>
        </w:rPr>
        <w:t>Benedetti</w:t>
      </w:r>
      <w:proofErr w:type="spellEnd"/>
      <w:r w:rsidRPr="000827E4">
        <w:rPr>
          <w:rFonts w:ascii="Sylfaen" w:hAnsi="Sylfaen"/>
          <w:sz w:val="24"/>
          <w:szCs w:val="24"/>
        </w:rPr>
        <w:t xml:space="preserve"> c. </w:t>
      </w:r>
      <w:proofErr w:type="spellStart"/>
      <w:r w:rsidRPr="000827E4">
        <w:rPr>
          <w:rFonts w:ascii="Sylfaen" w:hAnsi="Sylfaen"/>
          <w:sz w:val="24"/>
          <w:szCs w:val="24"/>
        </w:rPr>
        <w:t>Italie</w:t>
      </w:r>
      <w:proofErr w:type="spellEnd"/>
      <w:r w:rsidRPr="000827E4">
        <w:rPr>
          <w:rFonts w:ascii="Sylfaen" w:hAnsi="Sylfaen"/>
          <w:sz w:val="24"/>
          <w:szCs w:val="24"/>
        </w:rPr>
        <w:t xml:space="preserve"> и </w:t>
      </w:r>
      <w:proofErr w:type="spellStart"/>
      <w:r w:rsidRPr="000827E4">
        <w:rPr>
          <w:rFonts w:ascii="Sylfaen" w:hAnsi="Sylfaen"/>
          <w:sz w:val="24"/>
          <w:szCs w:val="24"/>
        </w:rPr>
        <w:t>Harroudj</w:t>
      </w:r>
      <w:proofErr w:type="spellEnd"/>
      <w:r w:rsidRPr="000827E4">
        <w:rPr>
          <w:rFonts w:ascii="Sylfaen" w:hAnsi="Sylfaen"/>
          <w:sz w:val="24"/>
          <w:szCs w:val="24"/>
        </w:rPr>
        <w:t xml:space="preserve"> c. </w:t>
      </w:r>
      <w:proofErr w:type="spellStart"/>
      <w:r w:rsidRPr="000827E4">
        <w:rPr>
          <w:rFonts w:ascii="Sylfaen" w:hAnsi="Sylfaen"/>
          <w:sz w:val="24"/>
          <w:szCs w:val="24"/>
        </w:rPr>
        <w:t>France</w:t>
      </w:r>
      <w:proofErr w:type="spellEnd"/>
      <w:r w:rsidRPr="000827E4">
        <w:rPr>
          <w:rFonts w:ascii="Sylfaen" w:hAnsi="Sylfaen"/>
          <w:sz w:val="24"/>
          <w:szCs w:val="24"/>
        </w:rPr>
        <w:t>.</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ind w:firstLine="540"/>
        <w:jc w:val="both"/>
        <w:rPr>
          <w:rFonts w:ascii="Sylfaen" w:hAnsi="Sylfaen"/>
          <w:sz w:val="24"/>
          <w:szCs w:val="24"/>
        </w:rPr>
      </w:pPr>
      <w:r w:rsidRPr="000827E4">
        <w:rPr>
          <w:rFonts w:ascii="Sylfaen" w:hAnsi="Sylfaen"/>
          <w:sz w:val="24"/>
          <w:szCs w:val="24"/>
        </w:rPr>
        <w:t>По поводу жалобы авторов о нарушении статьи 12 Конвенции &lt;36&gt; Комитет принимает к сведению доводы государства-участника, согласно которым С.Е. был один год на время принятия первого решения и пять лет, когда было принято второе решение, и что она не была способна сформулировать свои собственные взгляды, в связи с чем было бы неоправданно заслушивать ребенка в рамках применения норм, касающихся выдачи или невыдачи разрешения на проживание в стране (пункт 8.6 Соображений).</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&lt;36&gt; Согласно статье 12 Конвенции о правах ребенка "1. Государства - 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2. С этой целью ребенку, в частности, представляется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ind w:firstLine="540"/>
        <w:jc w:val="both"/>
        <w:rPr>
          <w:rFonts w:ascii="Sylfaen" w:hAnsi="Sylfaen"/>
          <w:sz w:val="24"/>
          <w:szCs w:val="24"/>
        </w:rPr>
      </w:pPr>
      <w:r w:rsidRPr="000827E4">
        <w:rPr>
          <w:rFonts w:ascii="Sylfaen" w:hAnsi="Sylfaen"/>
          <w:sz w:val="24"/>
          <w:szCs w:val="24"/>
        </w:rPr>
        <w:lastRenderedPageBreak/>
        <w:t xml:space="preserve">Комитет отмечает, что С.Е. исполнилось пять лет, когда было вынесено решение по итогам </w:t>
      </w:r>
      <w:proofErr w:type="gramStart"/>
      <w:r w:rsidRPr="000827E4">
        <w:rPr>
          <w:rFonts w:ascii="Sylfaen" w:hAnsi="Sylfaen"/>
          <w:sz w:val="24"/>
          <w:szCs w:val="24"/>
        </w:rPr>
        <w:t>второй процедуры рассмотрения</w:t>
      </w:r>
      <w:proofErr w:type="gramEnd"/>
      <w:r w:rsidRPr="000827E4">
        <w:rPr>
          <w:rFonts w:ascii="Sylfaen" w:hAnsi="Sylfaen"/>
          <w:sz w:val="24"/>
          <w:szCs w:val="24"/>
        </w:rPr>
        <w:t xml:space="preserve"> поданного авторами заявления на выдачу визы по гуманитарным причинам, и что она могла составить мнение о возможности постоянного проживания в Бельгии с авторами. Комитет не разделяет позицию государства-участника, заявившего о том, что в ходе рассмотрения вопроса о выдаче разрешения на жительство в стране не было необходимости принимать во внимание взгляды ребенка, и придерживается противоположно мнения. В данном случае последствия указанной процедуры имеют первостепенное значение для жизни и будущего С.Е. в силу того, что для нее они непосредственно связаны с возможностью совместной жизни с авторами в одной семье (пункт 8.8 Соображений).</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Комитет приходит к выводу о том, что государство-участник не провело конкретного рассмотрения вопроса о наилучшем обеспечении интересов ребенка в процессе рассмотрения вопроса о выдаче С.Е. визы и в нарушение статей 3 и 12 Конвенции не обеспечило соблюдение ее права быть заслушанной (пункт 8.9 Соображений).</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В отношении жалобы авторов, касающейся несоблюдения статьи 10 Конвенции &lt;37&gt;, Комитет принимает к сведению доводы государства-участника, согласно которым не допускается никакого вмешательства в право на частную и семейную жизнь при рассмотрении первого заявления на выдачу визы и, следовательно, нет оснований утверждать, что даже при отсутствии биологического родства или родства в силу усыновления (удочерения) наличие фактических связей образует "семейную жизнь", которая дает право на "воссоединение семьи" (пункт 8.10 Соображений).</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&lt;37&gt; В силу статьи 10 Конвенции о правах ребенка "1.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из семьи.</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2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0827E4">
        <w:rPr>
          <w:rFonts w:ascii="Sylfaen" w:hAnsi="Sylfaen"/>
          <w:sz w:val="24"/>
          <w:szCs w:val="24"/>
        </w:rPr>
        <w:t>ordre</w:t>
      </w:r>
      <w:proofErr w:type="spellEnd"/>
      <w:r w:rsidRPr="000827E4">
        <w:rPr>
          <w:rFonts w:ascii="Sylfaen" w:hAnsi="Sylfaen"/>
          <w:sz w:val="24"/>
          <w:szCs w:val="24"/>
        </w:rPr>
        <w:t xml:space="preserve"> </w:t>
      </w:r>
      <w:proofErr w:type="spellStart"/>
      <w:r w:rsidRPr="000827E4">
        <w:rPr>
          <w:rFonts w:ascii="Sylfaen" w:hAnsi="Sylfaen"/>
          <w:sz w:val="24"/>
          <w:szCs w:val="24"/>
        </w:rPr>
        <w:t>public</w:t>
      </w:r>
      <w:proofErr w:type="spellEnd"/>
      <w:r w:rsidRPr="000827E4">
        <w:rPr>
          <w:rFonts w:ascii="Sylfaen" w:hAnsi="Sylfaen"/>
          <w:sz w:val="24"/>
          <w:szCs w:val="24"/>
        </w:rPr>
        <w:t>), здоровья или нравственности населения или прав и свобод других лиц и совместимы с признанными в настоящей Конвенции другими правами".</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ind w:firstLine="540"/>
        <w:jc w:val="both"/>
        <w:rPr>
          <w:rFonts w:ascii="Sylfaen" w:hAnsi="Sylfaen"/>
          <w:sz w:val="24"/>
          <w:szCs w:val="24"/>
        </w:rPr>
      </w:pPr>
      <w:r w:rsidRPr="000827E4">
        <w:rPr>
          <w:rFonts w:ascii="Sylfaen" w:hAnsi="Sylfaen"/>
          <w:sz w:val="24"/>
          <w:szCs w:val="24"/>
        </w:rPr>
        <w:t xml:space="preserve">Комитет считает, что статья 10 Конвенции не обязывает государство-участник </w:t>
      </w:r>
      <w:r w:rsidRPr="000827E4">
        <w:rPr>
          <w:rFonts w:ascii="Sylfaen" w:hAnsi="Sylfaen"/>
          <w:sz w:val="24"/>
          <w:szCs w:val="24"/>
        </w:rPr>
        <w:lastRenderedPageBreak/>
        <w:t>признать в общем плане право на воссоединение семей за детьми, помещенных в детские учреждения в порядке "</w:t>
      </w:r>
      <w:proofErr w:type="spellStart"/>
      <w:r w:rsidRPr="000827E4">
        <w:rPr>
          <w:rFonts w:ascii="Sylfaen" w:hAnsi="Sylfaen"/>
          <w:sz w:val="24"/>
          <w:szCs w:val="24"/>
        </w:rPr>
        <w:t>кафалы</w:t>
      </w:r>
      <w:proofErr w:type="spellEnd"/>
      <w:r w:rsidRPr="000827E4">
        <w:rPr>
          <w:rFonts w:ascii="Sylfaen" w:hAnsi="Sylfaen"/>
          <w:sz w:val="24"/>
          <w:szCs w:val="24"/>
        </w:rPr>
        <w:t>". Несмотря на это, Комитет считает, что при оценке и определении способов наилучшего обеспечения интересов ребенка с точки зрения последствий принятия или отклонения заявления на выдачу разрешения на проживание С.Е. в стране государство-участник было обязано принимать во внимание существующие де-факто связи между ребенком и авторами (особенно с Н.С.), которые сложились на основе отношения "</w:t>
      </w:r>
      <w:proofErr w:type="spellStart"/>
      <w:r w:rsidRPr="000827E4">
        <w:rPr>
          <w:rFonts w:ascii="Sylfaen" w:hAnsi="Sylfaen"/>
          <w:sz w:val="24"/>
          <w:szCs w:val="24"/>
        </w:rPr>
        <w:t>кафала</w:t>
      </w:r>
      <w:proofErr w:type="spellEnd"/>
      <w:r w:rsidRPr="000827E4">
        <w:rPr>
          <w:rFonts w:ascii="Sylfaen" w:hAnsi="Sylfaen"/>
          <w:sz w:val="24"/>
          <w:szCs w:val="24"/>
        </w:rPr>
        <w:t>" (пункт 8.11 Соображений).</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Принимая во внимание тот факт, что сложившиеся де-факто семейные связи в данном случае не были [учтены], и тот факт, что время, истекшее с момента подачи авторами заявления на выдачу визы, превысило семь лет, Комитет делает вывод о том, что в нарушение статьи 10 Конвенции государство-участник не выполнило свое обязательство рассмотреть заявление авторов, равносильное заявлению на воссоединение семьи, позитивным, гуманным и оперативным образом, обеспечив, чтобы представление такой просьбы не приводило к неблагоприятным последствиям для заявителей и членов их семьи (пункт 8.12 Соображений).</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Комитет... считает, что представленные ему факты свидетельствуют о нарушении государством-участником статей 3, 10 и 12 Конвенции (пункт 8.14 Соображений).</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Title"/>
        <w:jc w:val="center"/>
        <w:outlineLvl w:val="2"/>
        <w:rPr>
          <w:rFonts w:ascii="Sylfaen" w:hAnsi="Sylfaen"/>
          <w:szCs w:val="24"/>
        </w:rPr>
      </w:pPr>
      <w:r w:rsidRPr="000827E4">
        <w:rPr>
          <w:rFonts w:ascii="Sylfaen" w:hAnsi="Sylfaen"/>
          <w:szCs w:val="24"/>
        </w:rPr>
        <w:t>неисполнение (несовременное исполнение) судебных актов</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Title"/>
        <w:jc w:val="center"/>
        <w:outlineLvl w:val="3"/>
        <w:rPr>
          <w:rFonts w:ascii="Sylfaen" w:hAnsi="Sylfaen"/>
          <w:szCs w:val="24"/>
        </w:rPr>
      </w:pPr>
      <w:r w:rsidRPr="000827E4">
        <w:rPr>
          <w:rFonts w:ascii="Sylfaen" w:hAnsi="Sylfaen"/>
          <w:szCs w:val="24"/>
        </w:rPr>
        <w:t>практика Европейского Суда по правам человека</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ind w:firstLine="540"/>
        <w:jc w:val="both"/>
        <w:rPr>
          <w:rFonts w:ascii="Sylfaen" w:hAnsi="Sylfaen"/>
          <w:sz w:val="24"/>
          <w:szCs w:val="24"/>
        </w:rPr>
      </w:pPr>
      <w:r w:rsidRPr="000827E4">
        <w:rPr>
          <w:rFonts w:ascii="Sylfaen" w:hAnsi="Sylfaen"/>
          <w:sz w:val="24"/>
          <w:szCs w:val="24"/>
        </w:rPr>
        <w:t>В Верховный Суд Российской Федерации поступили постановления Европейского Суда по правам человека, содержащие нарушения права на справедливое судебной разбирательство (статья 6 Конвенции), права на эффективные средства правовой защиты (статья 13 Конвенции) и права лица на уважение принадлежащего ему имущества (статья 1 Протокола N 1 к Конвенции) в связи с неисполнением (несовременным исполнением) судебных актов: постановления по жалобам NN 27365/06 и 3 других "</w:t>
      </w:r>
      <w:proofErr w:type="spellStart"/>
      <w:r w:rsidRPr="000827E4">
        <w:rPr>
          <w:rFonts w:ascii="Sylfaen" w:hAnsi="Sylfaen"/>
          <w:sz w:val="24"/>
          <w:szCs w:val="24"/>
        </w:rPr>
        <w:t>Скрыпников</w:t>
      </w:r>
      <w:proofErr w:type="spellEnd"/>
      <w:r w:rsidRPr="000827E4">
        <w:rPr>
          <w:rFonts w:ascii="Sylfaen" w:hAnsi="Sylfaen"/>
          <w:sz w:val="24"/>
          <w:szCs w:val="24"/>
        </w:rPr>
        <w:t xml:space="preserve"> и другие против Российской Федерации" (вынесено и стало окончательным 14 июня 2018 г.), NN 40061/11 и 42331/11 "</w:t>
      </w:r>
      <w:proofErr w:type="spellStart"/>
      <w:r w:rsidRPr="000827E4">
        <w:rPr>
          <w:rFonts w:ascii="Sylfaen" w:hAnsi="Sylfaen"/>
          <w:sz w:val="24"/>
          <w:szCs w:val="24"/>
        </w:rPr>
        <w:t>Гребениченко</w:t>
      </w:r>
      <w:proofErr w:type="spellEnd"/>
      <w:r w:rsidRPr="000827E4">
        <w:rPr>
          <w:rFonts w:ascii="Sylfaen" w:hAnsi="Sylfaen"/>
          <w:sz w:val="24"/>
          <w:szCs w:val="24"/>
        </w:rPr>
        <w:t xml:space="preserve"> и Поляков против Российской Федерации" (вынесено и стало окончательным 20 сентября 2018 г.), N 10535/09 "</w:t>
      </w:r>
      <w:proofErr w:type="spellStart"/>
      <w:r w:rsidRPr="000827E4">
        <w:rPr>
          <w:rFonts w:ascii="Sylfaen" w:hAnsi="Sylfaen"/>
          <w:sz w:val="24"/>
          <w:szCs w:val="24"/>
        </w:rPr>
        <w:t>Индеркины</w:t>
      </w:r>
      <w:proofErr w:type="spellEnd"/>
      <w:r w:rsidRPr="000827E4">
        <w:rPr>
          <w:rFonts w:ascii="Sylfaen" w:hAnsi="Sylfaen"/>
          <w:sz w:val="24"/>
          <w:szCs w:val="24"/>
        </w:rPr>
        <w:t xml:space="preserve"> против Российской Федерации" (вынесено и стало окончательным 12 декабря 2017 г.) и NN 54430/08 и 3 других "Матвеева и другие против Российской Федерации" (вынесено и стало окончательным 6 декабря 2018 г.).</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Title"/>
        <w:jc w:val="center"/>
        <w:outlineLvl w:val="0"/>
        <w:rPr>
          <w:rFonts w:ascii="Sylfaen" w:hAnsi="Sylfaen"/>
          <w:szCs w:val="24"/>
        </w:rPr>
      </w:pPr>
      <w:r w:rsidRPr="000827E4">
        <w:rPr>
          <w:rFonts w:ascii="Sylfaen" w:hAnsi="Sylfaen"/>
          <w:szCs w:val="24"/>
        </w:rPr>
        <w:t>В сфере гражданско-процессуальных отношений</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Title"/>
        <w:jc w:val="center"/>
        <w:outlineLvl w:val="1"/>
        <w:rPr>
          <w:rFonts w:ascii="Sylfaen" w:hAnsi="Sylfaen"/>
          <w:szCs w:val="24"/>
        </w:rPr>
      </w:pPr>
      <w:r w:rsidRPr="000827E4">
        <w:rPr>
          <w:rFonts w:ascii="Sylfaen" w:hAnsi="Sylfaen"/>
          <w:szCs w:val="24"/>
        </w:rPr>
        <w:t>право на справедливое судебное разбирательство</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Title"/>
        <w:jc w:val="center"/>
        <w:outlineLvl w:val="2"/>
        <w:rPr>
          <w:rFonts w:ascii="Sylfaen" w:hAnsi="Sylfaen"/>
          <w:szCs w:val="24"/>
        </w:rPr>
      </w:pPr>
      <w:r w:rsidRPr="000827E4">
        <w:rPr>
          <w:rFonts w:ascii="Sylfaen" w:hAnsi="Sylfaen"/>
          <w:szCs w:val="24"/>
        </w:rPr>
        <w:t>практика Европейского Суда по правам человека</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ind w:firstLine="540"/>
        <w:jc w:val="both"/>
        <w:rPr>
          <w:rFonts w:ascii="Sylfaen" w:hAnsi="Sylfaen"/>
          <w:sz w:val="24"/>
          <w:szCs w:val="24"/>
        </w:rPr>
      </w:pPr>
      <w:r w:rsidRPr="000827E4">
        <w:rPr>
          <w:rFonts w:ascii="Sylfaen" w:hAnsi="Sylfaen"/>
          <w:sz w:val="24"/>
          <w:szCs w:val="24"/>
        </w:rPr>
        <w:t xml:space="preserve">Постановлением Европейского Суда по правам человека &lt;38&gt; по жалобам NN 33636/09 и 9 других "Магомедов и другие против Российской Федерации" (вынесено 28 марта 2017 г. и стало окончательным 28 июня 2017 г.) &lt;39&gt; установлено нарушение </w:t>
      </w:r>
      <w:r w:rsidRPr="000827E4">
        <w:rPr>
          <w:rFonts w:ascii="Sylfaen" w:hAnsi="Sylfaen"/>
          <w:sz w:val="24"/>
          <w:szCs w:val="24"/>
        </w:rPr>
        <w:lastRenderedPageBreak/>
        <w:t>пункта 1 статьи 6 Конвенции в связи с несоблюдением судами принципа правовой определенности ввиду восстановления процессуальных сроков на подачу кассационных жалоб с последующей отменой вынесенных и вступивших в законную силу судебных решений по гражданским делам заявителей. &lt;40&gt;</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&lt;38&gt; Далее также - Европейский Суд, Суд.</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&lt;39&gt; Далее - постановление.</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&lt;40&gt; Заявители указывают на решения о восстановлении процессуальных сроков, которые они считают неправомерными, поскольку они привели к принятию к рассмотрению жалоб, поданных с нарушением сроков различными государственными органами, и позволили в дальнейшем отменить вступившие в силу решения, вынесенные в их пользу. Они ссылались на статью 6 Конвенции (пункт 70 постановления).</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ind w:firstLine="540"/>
        <w:jc w:val="both"/>
        <w:rPr>
          <w:rFonts w:ascii="Sylfaen" w:hAnsi="Sylfaen"/>
          <w:sz w:val="24"/>
          <w:szCs w:val="24"/>
        </w:rPr>
      </w:pPr>
      <w:r w:rsidRPr="000827E4">
        <w:rPr>
          <w:rFonts w:ascii="Sylfaen" w:hAnsi="Sylfaen"/>
          <w:sz w:val="24"/>
          <w:szCs w:val="24"/>
        </w:rPr>
        <w:t>Суд напомнил, что "право на суд, одним из аспектом которого является право на доступ к суду..., не является абсолютным и что оно подлежит подразумеваемым ограничениям, в частности, в том, что касается условий приемлемости жалобы.... Эти ограничения, однако, не могут ограничивать исполнение этого права таким образом или до такой степени, что оно будет нарушено в самой его сущности. Они должны быть направлены на достижение законной цели, и должно существовать разумное пропорциональное соотношение между используемыми средствами и преследуемой целью" (пункт 86 постановления).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Европейский Суд подчеркнул, что "[н]</w:t>
      </w:r>
      <w:proofErr w:type="spellStart"/>
      <w:r w:rsidRPr="000827E4">
        <w:rPr>
          <w:rFonts w:ascii="Sylfaen" w:hAnsi="Sylfaen"/>
          <w:sz w:val="24"/>
          <w:szCs w:val="24"/>
        </w:rPr>
        <w:t>ормативно</w:t>
      </w:r>
      <w:proofErr w:type="spellEnd"/>
      <w:r w:rsidRPr="000827E4">
        <w:rPr>
          <w:rFonts w:ascii="Sylfaen" w:hAnsi="Sylfaen"/>
          <w:sz w:val="24"/>
          <w:szCs w:val="24"/>
        </w:rPr>
        <w:t>-правовые акты, касающиеся сроков, которые следует соблюдать при подаче обжалования, направлены, безусловно, на обеспечение надлежащего отправления правосудия и соблюдение, в частности, принципа правовой определенности. Заявители должны рассчитывать на то, что эти правила будут применяться.... Так, например, любое восстановление процессуальных сроков, влекущее за собой продление сроков на подачу обычной апелляционной [кассационной] жалобы, принимаемой к рассмотрению после истечения продолжительного периода времени и по основаниям, которые не представляются особенно убедительными, может привести к нарушению принципа правовой определенности и нарушить право на суд, гарантированное статьей 6 Конвенции" пункт 87 постановления).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"Хотя такое решение, по мнению Европейского Суда, подпадает, прежде всего, под единоличные полномочия национальных судебных органов, это полномочие не является неограниченным. Судья, выносящий решение по заявлению о восстановлении процессуальных сроков для подачи обычной апелляционной [кассационной] жалобы, обязан указать в каждом случае причины, обосновывающие его решение, и проверить, могли ли причины, приводимые в обоснование такого заявления, оправдать посягательство на принцип авторитета судебного решения, в частности, не ограничивается ли его единоличное полномочие национальным законодательством по времени или в вопросе оснований" (пункт 88 постановления).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lastRenderedPageBreak/>
        <w:t>Далее Европейский Суд отметил, что "самого по себе факта существования причин, способных обосновать посягательство на принцип авторитета судебного решения, если предположить, что они установлены, недостаточно, чтобы прийти к заключению об отсутствии нарушения статьи 6 Конвенции.... Во внимание должен приниматься другой важный фактор, а именно время, прошедшее с момента, когда лицо, подавшее заявление о восстановлении процессуальных сроков и об жалобе, поданной с нарушением сроков, узнало о существовании решения, вынесенного в его отношении.... Суд напоминает, что вынесение решения о восстановлении процессуальных сроков для подачи жалобы с нарушением сроков является нарушением принципа авторитета судебного решения.... Следовательно, лицу, подающему жалобу с нарушением сроков, следует действовать с достаточной быстротой, то есть без промедления с момента, когда он узнал или должен был узнать о существовании оспариваемого решения" (пункт 89 постановления).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"Что касается жалоб NN 33636/09, 34493/09, 35940/09, 37441/09 и 38237/09, Суд [установил], во-первых, что в различные даты в феврале, марте и апреле 2008 года... городской суд вынес решения в пользу заявителей, обязывающие социальные службы выплатить им различные суммы. Несмотря на то, что социальные службы присутствовали на заседаниях, они не обжаловали вынесенные решения, и эти решения вступили в силу через десять дней после их вынесения. Однако 24 декабря 2008 года (21 января 2009 года в деле А.),... суд.... вынес решение о восстановлении процессуальных сроков для подачи кассационных жалоб с нарушением сроков социальными службами, и 14 января 2009 года (11 февраля 2009 года в деле А.) отменил решения, вынесенные в пользу заявителей" (пункт 90 постановления).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Европейский Суд обратил внимание на то, что "социальным службам, по их собственным словам, потребовалось несколько месяцев для изучения применимого законодательства, чтобы оспорить его применение... судьями [первой инстанции]. Суд не находит никакого объяснения такому поведению, тем более что в ходе производства не заявлялось, что социальные службы не знали о производствах, инициированных заявителями, или о решениях, вынесенных в их результате, ни о том, что какие-либо другие причины мешали им подать кассационную жалобу на эти решения в установленные сроки" (пункт 91 постановления).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Далее Европейский Суд подчеркнул, что "[суд кассационной инстанции] вынес решение о восстановлении процессуальных сроков и принял к рассмотрению кассационные жалобы, поданные с нарушением сроков социальными службами, на том основании, что дело затрагивало федеральный бюджет и что никакого другого средства правовой защиты им в то время доступно не было. Власти впоследствии объяснили, говоря о первой причине, что с учетом того, что суммы, подлежащие выплате, должны были изыматься из федерального бюджета, к производству должен был привлекаться Главный распорядитель средств федерального бюджета. Между тем, по мнению Суда, ни одна из приведенных причин не кажется достаточной, чтобы оправдать решение о восстановлении процессуальных сроков и дальнейшее нарушение принципа правовой определенности в результате отмены решений, вынесенных в пользу заявителей" (пункт 92 постановления).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lastRenderedPageBreak/>
        <w:t xml:space="preserve">"Что касается задействования федерального бюджета и, в частности, отсутствия Главного распорядителя средств федерального бюджета на этапе первоначального судопроизводства, Суд </w:t>
      </w:r>
      <w:proofErr w:type="spellStart"/>
      <w:r w:rsidRPr="000827E4">
        <w:rPr>
          <w:rFonts w:ascii="Sylfaen" w:hAnsi="Sylfaen"/>
          <w:sz w:val="24"/>
          <w:szCs w:val="24"/>
        </w:rPr>
        <w:t>напом</w:t>
      </w:r>
      <w:proofErr w:type="spellEnd"/>
      <w:r w:rsidRPr="000827E4">
        <w:rPr>
          <w:rFonts w:ascii="Sylfaen" w:hAnsi="Sylfaen"/>
          <w:sz w:val="24"/>
          <w:szCs w:val="24"/>
        </w:rPr>
        <w:t>[</w:t>
      </w:r>
      <w:proofErr w:type="spellStart"/>
      <w:r w:rsidRPr="000827E4">
        <w:rPr>
          <w:rFonts w:ascii="Sylfaen" w:hAnsi="Sylfaen"/>
          <w:sz w:val="24"/>
          <w:szCs w:val="24"/>
        </w:rPr>
        <w:t>нил</w:t>
      </w:r>
      <w:proofErr w:type="spellEnd"/>
      <w:r w:rsidRPr="000827E4">
        <w:rPr>
          <w:rFonts w:ascii="Sylfaen" w:hAnsi="Sylfaen"/>
          <w:sz w:val="24"/>
          <w:szCs w:val="24"/>
        </w:rPr>
        <w:t>], что Государство не может ссылаться на сложность его внутренней организации, чтобы добиться в связи с этим последствий, наносящих вред заявителям" (пункт 93 постановления).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 xml:space="preserve">"Что касается отсутствия других средств правовой защиты, имевшихся в распоряжении социальных служб, Суд </w:t>
      </w:r>
      <w:proofErr w:type="spellStart"/>
      <w:r w:rsidRPr="000827E4">
        <w:rPr>
          <w:rFonts w:ascii="Sylfaen" w:hAnsi="Sylfaen"/>
          <w:sz w:val="24"/>
          <w:szCs w:val="24"/>
        </w:rPr>
        <w:t>отме</w:t>
      </w:r>
      <w:proofErr w:type="spellEnd"/>
      <w:r w:rsidRPr="000827E4">
        <w:rPr>
          <w:rFonts w:ascii="Sylfaen" w:hAnsi="Sylfaen"/>
          <w:sz w:val="24"/>
          <w:szCs w:val="24"/>
        </w:rPr>
        <w:t>[</w:t>
      </w:r>
      <w:proofErr w:type="spellStart"/>
      <w:r w:rsidRPr="000827E4">
        <w:rPr>
          <w:rFonts w:ascii="Sylfaen" w:hAnsi="Sylfaen"/>
          <w:sz w:val="24"/>
          <w:szCs w:val="24"/>
        </w:rPr>
        <w:t>тил</w:t>
      </w:r>
      <w:proofErr w:type="spellEnd"/>
      <w:r w:rsidRPr="000827E4">
        <w:rPr>
          <w:rFonts w:ascii="Sylfaen" w:hAnsi="Sylfaen"/>
          <w:sz w:val="24"/>
          <w:szCs w:val="24"/>
        </w:rPr>
        <w:t xml:space="preserve">], что вынесение спорных решений совпало с проведением общей реформы средств правовой защиты в России. В самом деле, эта реформа ввела новое важное требование, а именно, необходимость процедуры кассационного рассмотрения дела перед подачей надзорной жалобы.... Между тем, не подав кассационную жалобу, социальные службы лишились доступа к процедуре пересмотра, которая являлась до 2008 года альтернативным, а не последовательным средством правовой защиты по отношению к кассационной жалобе. Однако социальные службы могли опередить вступление в силу этой реформы в отношении текущих производств. Суд </w:t>
      </w:r>
      <w:proofErr w:type="spellStart"/>
      <w:r w:rsidRPr="000827E4">
        <w:rPr>
          <w:rFonts w:ascii="Sylfaen" w:hAnsi="Sylfaen"/>
          <w:sz w:val="24"/>
          <w:szCs w:val="24"/>
        </w:rPr>
        <w:t>напом</w:t>
      </w:r>
      <w:proofErr w:type="spellEnd"/>
      <w:r w:rsidRPr="000827E4">
        <w:rPr>
          <w:rFonts w:ascii="Sylfaen" w:hAnsi="Sylfaen"/>
          <w:sz w:val="24"/>
          <w:szCs w:val="24"/>
        </w:rPr>
        <w:t>[</w:t>
      </w:r>
      <w:proofErr w:type="spellStart"/>
      <w:r w:rsidRPr="000827E4">
        <w:rPr>
          <w:rFonts w:ascii="Sylfaen" w:hAnsi="Sylfaen"/>
          <w:sz w:val="24"/>
          <w:szCs w:val="24"/>
        </w:rPr>
        <w:t>нил</w:t>
      </w:r>
      <w:proofErr w:type="spellEnd"/>
      <w:r w:rsidRPr="000827E4">
        <w:rPr>
          <w:rFonts w:ascii="Sylfaen" w:hAnsi="Sylfaen"/>
          <w:sz w:val="24"/>
          <w:szCs w:val="24"/>
        </w:rPr>
        <w:t>] в этой связи, что ответственность за риск любой ошибки со стороны государственного органа власти несет Государство, особенно когда не задействован никакой другой частный интерес, и что никакая ошибка не должна исправляться в ущерб лицу, в отношении которого она совершена" (пункт 94 постановления).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 xml:space="preserve">Суд обратил на довод Властей, в соответствии с которым отмена национальных вступивших в силу решений, вынесенных в пользу заявителей, была обоснована уважительными и существенными причинами, а именно несоблюдением авторитета судебных решений, уже разрешивших тот же вопрос между теми же сторонами. "Если предположить, что эти факторы существенны для рассмотрения дела в рамках обычного кассационного производства, к которому по общему правилу приводит вынесение решения о восстановлении процессуальных сроков, Суд </w:t>
      </w:r>
      <w:proofErr w:type="spellStart"/>
      <w:r w:rsidRPr="000827E4">
        <w:rPr>
          <w:rFonts w:ascii="Sylfaen" w:hAnsi="Sylfaen"/>
          <w:sz w:val="24"/>
          <w:szCs w:val="24"/>
        </w:rPr>
        <w:t>отме</w:t>
      </w:r>
      <w:proofErr w:type="spellEnd"/>
      <w:r w:rsidRPr="000827E4">
        <w:rPr>
          <w:rFonts w:ascii="Sylfaen" w:hAnsi="Sylfaen"/>
          <w:sz w:val="24"/>
          <w:szCs w:val="24"/>
        </w:rPr>
        <w:t>[</w:t>
      </w:r>
      <w:proofErr w:type="spellStart"/>
      <w:r w:rsidRPr="000827E4">
        <w:rPr>
          <w:rFonts w:ascii="Sylfaen" w:hAnsi="Sylfaen"/>
          <w:sz w:val="24"/>
          <w:szCs w:val="24"/>
        </w:rPr>
        <w:t>тил</w:t>
      </w:r>
      <w:proofErr w:type="spellEnd"/>
      <w:r w:rsidRPr="000827E4">
        <w:rPr>
          <w:rFonts w:ascii="Sylfaen" w:hAnsi="Sylfaen"/>
          <w:sz w:val="24"/>
          <w:szCs w:val="24"/>
        </w:rPr>
        <w:t xml:space="preserve">], что ни социальные службы, ни [суд кассационной инстанции] не объяснили причины, по которым этот довод не мог быть приведен перед первыми судьями в производствах, которые закончились решениями в пользу заявителей, или в первоначальный срок для подачи кассационной жалобы, до того как сами оспариваемые решения вступили в законную силу. Суд [выразил сомнение], что в то время социальные службы не знали о существовании более ранних решений, в которых уже разрешался вопрос о порядке расчета этих же социальных выплат и в которых они сами были ответчиками. Он </w:t>
      </w:r>
      <w:proofErr w:type="spellStart"/>
      <w:r w:rsidRPr="000827E4">
        <w:rPr>
          <w:rFonts w:ascii="Sylfaen" w:hAnsi="Sylfaen"/>
          <w:sz w:val="24"/>
          <w:szCs w:val="24"/>
        </w:rPr>
        <w:t>напом</w:t>
      </w:r>
      <w:proofErr w:type="spellEnd"/>
      <w:r w:rsidRPr="000827E4">
        <w:rPr>
          <w:rFonts w:ascii="Sylfaen" w:hAnsi="Sylfaen"/>
          <w:sz w:val="24"/>
          <w:szCs w:val="24"/>
        </w:rPr>
        <w:t>[</w:t>
      </w:r>
      <w:proofErr w:type="spellStart"/>
      <w:r w:rsidRPr="000827E4">
        <w:rPr>
          <w:rFonts w:ascii="Sylfaen" w:hAnsi="Sylfaen"/>
          <w:sz w:val="24"/>
          <w:szCs w:val="24"/>
        </w:rPr>
        <w:t>нил</w:t>
      </w:r>
      <w:proofErr w:type="spellEnd"/>
      <w:r w:rsidRPr="000827E4">
        <w:rPr>
          <w:rFonts w:ascii="Sylfaen" w:hAnsi="Sylfaen"/>
          <w:sz w:val="24"/>
          <w:szCs w:val="24"/>
        </w:rPr>
        <w:t>], что хотя необходимость исправлять судебные ошибки может, в принципе, являться правомерным требованием, не следует удовлетворять его произвольным образом и что, в любом случае, органы власти должны соблюдать в максимально возможной степени справедливое равновесие между интересами лица и необходимостью обеспечить надлежащее отправление правосудия (пункт 95 постановления).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 xml:space="preserve">С учетом вышеуказанного Суд пришел к выводу о том, что "вынесение решения о восстановлении процессуальных сроков и принятие к рассмотрению кассационных жалоб, поданных с нарушением сроков социальными службами, в конкретных обстоятельствах настоящего дела нарушали принцип правовой определенности и право </w:t>
      </w:r>
      <w:r w:rsidRPr="000827E4">
        <w:rPr>
          <w:rFonts w:ascii="Sylfaen" w:hAnsi="Sylfaen"/>
          <w:sz w:val="24"/>
          <w:szCs w:val="24"/>
        </w:rPr>
        <w:lastRenderedPageBreak/>
        <w:t>заявителей на суд" (пункт 96 постановления). &lt;41&gt;</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&lt;41&gt; Что касается жалоб NN 33636/09, 34493/09, 35940/09, 37441/09 и 38237/09.</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ind w:firstLine="540"/>
        <w:jc w:val="both"/>
        <w:rPr>
          <w:rFonts w:ascii="Sylfaen" w:hAnsi="Sylfaen"/>
          <w:sz w:val="24"/>
          <w:szCs w:val="24"/>
        </w:rPr>
      </w:pPr>
      <w:r w:rsidRPr="000827E4">
        <w:rPr>
          <w:rFonts w:ascii="Sylfaen" w:hAnsi="Sylfaen"/>
          <w:sz w:val="24"/>
          <w:szCs w:val="24"/>
        </w:rPr>
        <w:t xml:space="preserve">Что касается жалоб NN 28480/13 и 28506/13, Европейский Суд отметил, что "причины, на которые ссылалось Министерство финансов в обоснование своих заявлений о восстановлении процессуальных сроков и принятии кассационных жалоб, поданных с нарушением сроков, напрямую связаны с обстоятельствами вынесения оспариваемых решений, которые в настоящее время являются предметом следствия по уголовному делу. Дисциплинарное расследование, которое предшествовало ему, выявило большое количество нарушений, одним из которых является систематическое </w:t>
      </w:r>
      <w:proofErr w:type="spellStart"/>
      <w:r w:rsidRPr="000827E4">
        <w:rPr>
          <w:rFonts w:ascii="Sylfaen" w:hAnsi="Sylfaen"/>
          <w:sz w:val="24"/>
          <w:szCs w:val="24"/>
        </w:rPr>
        <w:t>неуведомление</w:t>
      </w:r>
      <w:proofErr w:type="spellEnd"/>
      <w:r w:rsidRPr="000827E4">
        <w:rPr>
          <w:rFonts w:ascii="Sylfaen" w:hAnsi="Sylfaen"/>
          <w:sz w:val="24"/>
          <w:szCs w:val="24"/>
        </w:rPr>
        <w:t xml:space="preserve"> сторон о некоторых процессуальных документах.... При этом Суду не следует рассматривать вопрос, действительно ли Министерство финансов знало об оспариваемых производствах, а также были ли его интересы надлежащим образом представлены в ходе этих производств, поскольку, даже если предположить, что не были, из документов, предоставленных в распоряжение Суда, не оспариваемых сторонами, следует, что оно все-таки пренебрегло своим обязательством действовать с достаточной быстротой в отношении подачи заявлений о восстановлении процессуальных сроков и подачи кассационных жалоб с нарушением сроков" (пункт 98 постановления).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 xml:space="preserve">Европейский Суд констатировал, что "Министерство финансов узнало о существовании оспариваемых решений - или, по меньшей мере, должно было узнать о них - не позднее августа 2011 года, даты, когда оно начало осуществлять выплаты в исполнение указанных решений..., полные копии которых должны были быть ему переданы в соответствии с Бюджетным кодексом РФ.... Даже если предположить, что Министерство не знало ни о первом отклонении заявления о восстановлении процессуальных сроков, решение о котором было принято в июне 2011 года, ни о производстве, полностью связанном с ним, никакие сведения в материалах дела или в замечаниях Властей не позволяют объяснить, почему оно выжидало более года, то есть до 23 октября 2012 года, даты подачи второго заявления о восстановлении процессуальных сроков, перед тем, как начать действовать. Суд считает, что независимо от факта, были ли интересы Государства надлежащим образом представлены на спорных заседаниях, или нет, ему следовало представить доказательство достаточной, даже исключительной быстроты, подав заявление о восстановлении процессуальных сроков сразу после получения информации о существовании оспариваемых решений, особенно если, как утверждают Власти, был задействован важный государственный интерес. Между тем, национальные судебные органы, удовлетворяя заявления о восстановлении процессуальных сроков, не обсудили этот пункт. Другими словами, они не исследовали вопрос, в какой момент лицо, подавшее заявления о восстановлении процессуальных сроков и подаче кассационных жалоб с нарушением </w:t>
      </w:r>
      <w:proofErr w:type="gramStart"/>
      <w:r w:rsidRPr="000827E4">
        <w:rPr>
          <w:rFonts w:ascii="Sylfaen" w:hAnsi="Sylfaen"/>
          <w:sz w:val="24"/>
          <w:szCs w:val="24"/>
        </w:rPr>
        <w:t>сроков</w:t>
      </w:r>
      <w:proofErr w:type="gramEnd"/>
      <w:r w:rsidRPr="000827E4">
        <w:rPr>
          <w:rFonts w:ascii="Sylfaen" w:hAnsi="Sylfaen"/>
          <w:sz w:val="24"/>
          <w:szCs w:val="24"/>
        </w:rPr>
        <w:t xml:space="preserve"> узнало о существовании оспариваемого решения и, следовательно, действовали ли они с надлежащей быстротой. Тот факт, что положения применимого национального законодательства во время событий не указывали на то, что они были обязаны сделать это, не может освободить их </w:t>
      </w:r>
      <w:r w:rsidRPr="000827E4">
        <w:rPr>
          <w:rFonts w:ascii="Sylfaen" w:hAnsi="Sylfaen"/>
          <w:sz w:val="24"/>
          <w:szCs w:val="24"/>
        </w:rPr>
        <w:lastRenderedPageBreak/>
        <w:t>от этого обязательства, с точки зрения Суда" (пункт 99 постановления).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С учетом изложенного Европейский Суд пришел к выводу, что "восстановление процессуальных сроков и принятие к рассмотрению кассационных жалоб, поданных с нарушением сроков, допущенное таким образом, нарушили принцип правовой определенности и право заявителей на суд" (пункт 100 постановления). &lt;42&gt;</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&lt;42&gt; Что касается жалоб NN 28480/13 и 28506/13.</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ind w:firstLine="540"/>
        <w:jc w:val="both"/>
        <w:rPr>
          <w:rFonts w:ascii="Sylfaen" w:hAnsi="Sylfaen"/>
          <w:sz w:val="24"/>
          <w:szCs w:val="24"/>
        </w:rPr>
      </w:pPr>
      <w:r w:rsidRPr="000827E4">
        <w:rPr>
          <w:rFonts w:ascii="Sylfaen" w:hAnsi="Sylfaen"/>
          <w:sz w:val="24"/>
          <w:szCs w:val="24"/>
        </w:rPr>
        <w:t>В Верховный Суд Российской Федерации со схожими обстоятельствами также поступили постановления Европейского Суда по правам человека по жалобам NN 76648 и 9 других "</w:t>
      </w:r>
      <w:proofErr w:type="spellStart"/>
      <w:r w:rsidRPr="000827E4">
        <w:rPr>
          <w:rFonts w:ascii="Sylfaen" w:hAnsi="Sylfaen"/>
          <w:sz w:val="24"/>
          <w:szCs w:val="24"/>
        </w:rPr>
        <w:t>Вороков</w:t>
      </w:r>
      <w:proofErr w:type="spellEnd"/>
      <w:r w:rsidRPr="000827E4">
        <w:rPr>
          <w:rFonts w:ascii="Sylfaen" w:hAnsi="Sylfaen"/>
          <w:sz w:val="24"/>
          <w:szCs w:val="24"/>
        </w:rPr>
        <w:t xml:space="preserve"> и другие против Российской Федерации" (вынесено и стало окончательным 7 ноября 2017 г.), NN 11421/13 и 22 других "</w:t>
      </w:r>
      <w:proofErr w:type="spellStart"/>
      <w:r w:rsidRPr="000827E4">
        <w:rPr>
          <w:rFonts w:ascii="Sylfaen" w:hAnsi="Sylfaen"/>
          <w:sz w:val="24"/>
          <w:szCs w:val="24"/>
        </w:rPr>
        <w:t>Кабардоков</w:t>
      </w:r>
      <w:proofErr w:type="spellEnd"/>
      <w:r w:rsidRPr="000827E4">
        <w:rPr>
          <w:rFonts w:ascii="Sylfaen" w:hAnsi="Sylfaen"/>
          <w:sz w:val="24"/>
          <w:szCs w:val="24"/>
        </w:rPr>
        <w:t xml:space="preserve"> и другие против Российской Федерации" (вынесено и стало окончательным 7 ноября 2017 г.), N NN 28368/09 и 28636/09 "</w:t>
      </w:r>
      <w:proofErr w:type="spellStart"/>
      <w:r w:rsidRPr="000827E4">
        <w:rPr>
          <w:rFonts w:ascii="Sylfaen" w:hAnsi="Sylfaen"/>
          <w:sz w:val="24"/>
          <w:szCs w:val="24"/>
        </w:rPr>
        <w:t>Салахбеков</w:t>
      </w:r>
      <w:proofErr w:type="spellEnd"/>
      <w:r w:rsidRPr="000827E4">
        <w:rPr>
          <w:rFonts w:ascii="Sylfaen" w:hAnsi="Sylfaen"/>
          <w:sz w:val="24"/>
          <w:szCs w:val="24"/>
        </w:rPr>
        <w:t xml:space="preserve"> и </w:t>
      </w:r>
      <w:proofErr w:type="spellStart"/>
      <w:r w:rsidRPr="000827E4">
        <w:rPr>
          <w:rFonts w:ascii="Sylfaen" w:hAnsi="Sylfaen"/>
          <w:sz w:val="24"/>
          <w:szCs w:val="24"/>
        </w:rPr>
        <w:t>Абукаев</w:t>
      </w:r>
      <w:proofErr w:type="spellEnd"/>
      <w:r w:rsidRPr="000827E4">
        <w:rPr>
          <w:rFonts w:ascii="Sylfaen" w:hAnsi="Sylfaen"/>
          <w:sz w:val="24"/>
          <w:szCs w:val="24"/>
        </w:rPr>
        <w:t xml:space="preserve"> против Российской Федерации" (вынесено и стало окончательным 29 мая 2018 г.)</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Постановлением Европейского Суда по правам человека по жалобам NN 797/14 и 67755/14 "Иванова и Ивашова против Российской Федерации" (вынесено 26 января 2017 г. и стало окончательным 26 апреля 2017 г.) &lt;43&gt; установлено нарушение пункта 1 статьи 6 Конвенции в связи с тем, что суд Российской Федерации необоснованно возвратил Ивашовой В.И. апелляционную жалобу на решение данного суда по мотиву непредставления заявительницей в установленный судом срок обоснований к ее жалобе. Отмечен излишне формальный и несоответствующий конвенционным требованиям подход суда к исчислению срока на подачу апелляционной жалобы (с момента изготовления полного текста судебного решения, а не с момента, когда у заинтересованного лица появилась фактическая возможность ознакомления с соответствующим полным текстом). Вместе с тем, отклонена жалоба Ивановой М.В. на возврат судом ее искового заявления (отмечено, что после получения соответствующего определения суда у нее было достаточно времени на устранение указанных судом недостатков искового заявления, но она не проявила должной осмотрительности и допустила пропуск установленного срока).</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&lt;43&gt; Далее - постановление.</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ind w:firstLine="540"/>
        <w:jc w:val="both"/>
        <w:rPr>
          <w:rFonts w:ascii="Sylfaen" w:hAnsi="Sylfaen"/>
          <w:sz w:val="24"/>
          <w:szCs w:val="24"/>
        </w:rPr>
      </w:pPr>
      <w:r w:rsidRPr="000827E4">
        <w:rPr>
          <w:rFonts w:ascii="Sylfaen" w:hAnsi="Sylfaen"/>
          <w:sz w:val="24"/>
          <w:szCs w:val="24"/>
        </w:rPr>
        <w:t>Европейский Суд напомнил, что "статья 6 Конвенции не возлагает на Договаривающиеся Государства обязанности по созданию судов апелляционной или кассационной инстанции. Вместе с тем, если такие суды созданы, применяемые ими процедуры должны соответствовать требованиям статьи 6 Конвенции" (пункт 41 постановления).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 xml:space="preserve">Кроме того, по мнению Европейского Суда, "право на суд", одним из аспектов которого является право на доступ к суду, не является абсолютным и подвергается </w:t>
      </w:r>
      <w:r w:rsidRPr="000827E4">
        <w:rPr>
          <w:rFonts w:ascii="Sylfaen" w:hAnsi="Sylfaen"/>
          <w:sz w:val="24"/>
          <w:szCs w:val="24"/>
        </w:rPr>
        <w:lastRenderedPageBreak/>
        <w:t>определенным ограничениям; к ним, в частности, относятся такие ограничения как условия приемлемости жалоб, которые по своей природе должны определяться нормами соответствующего государства; последнее же, в свою очередь, обладает определенными пределами усмотрения на этот счет. Вместе с тем, соответствующие ограничения не должны ограничивать право участников процесса на доступ к суду в самой его сути; наконец, такие ограничения будут соответствовать пункту 1 статьи 6 Конвенции только в том случае, если они направлены на достижение законной цели, которая, в свою очередь, должна быть пропорциональна используемым средствам" (пункт 42 постановления).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"[О]</w:t>
      </w:r>
      <w:proofErr w:type="spellStart"/>
      <w:r w:rsidRPr="000827E4">
        <w:rPr>
          <w:rFonts w:ascii="Sylfaen" w:hAnsi="Sylfaen"/>
          <w:sz w:val="24"/>
          <w:szCs w:val="24"/>
        </w:rPr>
        <w:t>дним</w:t>
      </w:r>
      <w:proofErr w:type="spellEnd"/>
      <w:r w:rsidRPr="000827E4">
        <w:rPr>
          <w:rFonts w:ascii="Sylfaen" w:hAnsi="Sylfaen"/>
          <w:sz w:val="24"/>
          <w:szCs w:val="24"/>
        </w:rPr>
        <w:t xml:space="preserve"> из аспектов права на суд, продолжил Европейский Суд, является право на получение надлежащего уведомления о выносимых решениях суда, в частности, в том случае, когда срок на подачу жалобы ограничен определенным периодом времени" (пункт 43 постановления).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Европейский Суд отметил, что "[п]</w:t>
      </w:r>
      <w:proofErr w:type="spellStart"/>
      <w:r w:rsidRPr="000827E4">
        <w:rPr>
          <w:rFonts w:ascii="Sylfaen" w:hAnsi="Sylfaen"/>
          <w:sz w:val="24"/>
          <w:szCs w:val="24"/>
        </w:rPr>
        <w:t>равила</w:t>
      </w:r>
      <w:proofErr w:type="spellEnd"/>
      <w:r w:rsidRPr="000827E4">
        <w:rPr>
          <w:rFonts w:ascii="Sylfaen" w:hAnsi="Sylfaen"/>
          <w:sz w:val="24"/>
          <w:szCs w:val="24"/>
        </w:rPr>
        <w:t>, устанавливающие сроки на подачу жалобы, направлены на обеспечение надлежащего отправления правосудия и, в частности, принципа правовой определенности. Стороны разбирательства должны предвидеть применение существующих процессуальных норм. Однако данные правила или их применение не должны препятствовать использованию участниками процесса доступных средств защиты" (пункт 44 постановления).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"Право на подачу иска или жалобы, обратил внимание Европейский Суд, должно осуществляться с того момента, когда соответствующее лицо получило реальную возможность ознакомиться с решением суда, влекущим возникновение для такого лица определенных последствий либо затрагивающим его права и законные интересы. В противном случае суды получили бы возможность, путем несвоевременного извещения сторон о выносимых решениях, существенно сократить срок на обжалование судебных решений, вплоть до полного лишения сторон возможности такого обжалования. Извещения, представляющие собой способ взаимодействия между органом судебной власти и участниками судебного процесса, направлены на уведомление последних о вынесенном решении, о положенных в его основу мотивах, а также на предоставление им возможности обжалования судебного решения" (пункт 45 постановления).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При этом, подчеркнул Европейский Суд, "[с]</w:t>
      </w:r>
      <w:proofErr w:type="spellStart"/>
      <w:r w:rsidRPr="000827E4">
        <w:rPr>
          <w:rFonts w:ascii="Sylfaen" w:hAnsi="Sylfaen"/>
          <w:sz w:val="24"/>
          <w:szCs w:val="24"/>
        </w:rPr>
        <w:t>татья</w:t>
      </w:r>
      <w:proofErr w:type="spellEnd"/>
      <w:r w:rsidRPr="000827E4">
        <w:rPr>
          <w:rFonts w:ascii="Sylfaen" w:hAnsi="Sylfaen"/>
          <w:sz w:val="24"/>
          <w:szCs w:val="24"/>
        </w:rPr>
        <w:t xml:space="preserve"> 6 Конвенции не устанавливает какой-либо конкретной формы вручения судебных документов, например, путем их направления заказным письмом... Вместе с тем, решение судебного органа должно быть вручено сторонам таким образом, который позволяет проверить как сам факт, так и дату такого вручения" (пункт 46 постановления).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 xml:space="preserve">Относительно жалобы Ивашовой Суд отметил, что "в соответствии с внутренним законодательством и практикой его </w:t>
      </w:r>
      <w:proofErr w:type="gramStart"/>
      <w:r w:rsidRPr="000827E4">
        <w:rPr>
          <w:rFonts w:ascii="Sylfaen" w:hAnsi="Sylfaen"/>
          <w:sz w:val="24"/>
          <w:szCs w:val="24"/>
        </w:rPr>
        <w:t>применения....</w:t>
      </w:r>
      <w:proofErr w:type="gramEnd"/>
      <w:r w:rsidRPr="000827E4">
        <w:rPr>
          <w:rFonts w:ascii="Sylfaen" w:hAnsi="Sylfaen"/>
          <w:sz w:val="24"/>
          <w:szCs w:val="24"/>
        </w:rPr>
        <w:t xml:space="preserve"> стороны вправе подать апелляционную жалобу в течение 1 месяца с даты составления полного текста решения" (пункт 52 постановления).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 xml:space="preserve">Применительно к обстоятельствам настоящего дела Европейский Суд обратил внимание на отсутствие у сторон единого мнения относительно даты изготовления </w:t>
      </w:r>
      <w:r w:rsidRPr="000827E4">
        <w:rPr>
          <w:rFonts w:ascii="Sylfaen" w:hAnsi="Sylfaen"/>
          <w:sz w:val="24"/>
          <w:szCs w:val="24"/>
        </w:rPr>
        <w:lastRenderedPageBreak/>
        <w:t>полного текста решения. "С одной стороны, по информации Властей, полный текст решения был изготовлен 25 февраля 2014 года, дело сдано в канцелярию 4 марта 2014 года, при этом заявительница ознакомилась с материалами дела 11 марта 2014 года... С другой стороны, заявительница, которая неоднократно, а именно 25 февраля, 3 и 11 марта 2014 года обращалась в канцелярию суда с требованием о предоставлении полного текста решения, ссылается на отсутствие решения в материалах гражданского дела в каждую из указанных дат... Она также отмечает, что в день последнего обращения, а именно 11 марта 2014 года, сотрудники канцелярии отказались выдать заявительнице копию решения на том основании, что оно было направлено заявительнице ранее по почте" (пункт 53 постановления).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 xml:space="preserve">Суд напомнил, что "он не наделен полномочиями по толкованию и применению положений национального законодательства, а равно по рассмотрению вопроса о том, в какую дату полный текст решения суда был передан в канцелярию суда. Вместе с тем, Суд </w:t>
      </w:r>
      <w:proofErr w:type="spellStart"/>
      <w:r w:rsidRPr="000827E4">
        <w:rPr>
          <w:rFonts w:ascii="Sylfaen" w:hAnsi="Sylfaen"/>
          <w:sz w:val="24"/>
          <w:szCs w:val="24"/>
        </w:rPr>
        <w:t>отме</w:t>
      </w:r>
      <w:proofErr w:type="spellEnd"/>
      <w:r w:rsidRPr="000827E4">
        <w:rPr>
          <w:rFonts w:ascii="Sylfaen" w:hAnsi="Sylfaen"/>
          <w:sz w:val="24"/>
          <w:szCs w:val="24"/>
        </w:rPr>
        <w:t>[</w:t>
      </w:r>
      <w:proofErr w:type="spellStart"/>
      <w:r w:rsidRPr="000827E4">
        <w:rPr>
          <w:rFonts w:ascii="Sylfaen" w:hAnsi="Sylfaen"/>
          <w:sz w:val="24"/>
          <w:szCs w:val="24"/>
        </w:rPr>
        <w:t>тил</w:t>
      </w:r>
      <w:proofErr w:type="spellEnd"/>
      <w:r w:rsidRPr="000827E4">
        <w:rPr>
          <w:rFonts w:ascii="Sylfaen" w:hAnsi="Sylfaen"/>
          <w:sz w:val="24"/>
          <w:szCs w:val="24"/>
        </w:rPr>
        <w:t xml:space="preserve">], что заявительница представила в материалы дела документ, из которого следует, что решение было направлено ей по почте 7 марта 2014 года и было получено 25 марта 2014 года... К аналогичному выводу пришел и суд апелляционной инстанции... Суд </w:t>
      </w:r>
      <w:proofErr w:type="spellStart"/>
      <w:r w:rsidRPr="000827E4">
        <w:rPr>
          <w:rFonts w:ascii="Sylfaen" w:hAnsi="Sylfaen"/>
          <w:sz w:val="24"/>
          <w:szCs w:val="24"/>
        </w:rPr>
        <w:t>обра</w:t>
      </w:r>
      <w:proofErr w:type="spellEnd"/>
      <w:r w:rsidRPr="000827E4">
        <w:rPr>
          <w:rFonts w:ascii="Sylfaen" w:hAnsi="Sylfaen"/>
          <w:sz w:val="24"/>
          <w:szCs w:val="24"/>
        </w:rPr>
        <w:t>[</w:t>
      </w:r>
      <w:proofErr w:type="spellStart"/>
      <w:r w:rsidRPr="000827E4">
        <w:rPr>
          <w:rFonts w:ascii="Sylfaen" w:hAnsi="Sylfaen"/>
          <w:sz w:val="24"/>
          <w:szCs w:val="24"/>
        </w:rPr>
        <w:t>тил</w:t>
      </w:r>
      <w:proofErr w:type="spellEnd"/>
      <w:r w:rsidRPr="000827E4">
        <w:rPr>
          <w:rFonts w:ascii="Sylfaen" w:hAnsi="Sylfaen"/>
          <w:sz w:val="24"/>
          <w:szCs w:val="24"/>
        </w:rPr>
        <w:t xml:space="preserve">] внимание на то, что доказательства, опровергающие доводы заявительницы, например, подтверждающие факт вручения решения в иную дату, Властями не предоставлены. Упомянутые Властями способы направления копий решений... не </w:t>
      </w:r>
      <w:proofErr w:type="spellStart"/>
      <w:r w:rsidRPr="000827E4">
        <w:rPr>
          <w:rFonts w:ascii="Sylfaen" w:hAnsi="Sylfaen"/>
          <w:sz w:val="24"/>
          <w:szCs w:val="24"/>
        </w:rPr>
        <w:t>позво</w:t>
      </w:r>
      <w:proofErr w:type="spellEnd"/>
      <w:r w:rsidRPr="000827E4">
        <w:rPr>
          <w:rFonts w:ascii="Sylfaen" w:hAnsi="Sylfaen"/>
          <w:sz w:val="24"/>
          <w:szCs w:val="24"/>
        </w:rPr>
        <w:t>[лили] проверить дату их получения" (пункт 54 постановления).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Суд также отметил, что "Власти не предоставили информации о наличии какой-либо системы извещения сторон о поступлении полного текста решения в канцелярию суда. В частности, заявительница была вынуждена регулярно обращаться в канцелярию суда для получения информации о наличии полного текста решения и, каждый раз сталкиваясь с отказом, она подавала на имя председателя суда письменные требования о предоставлении ей доступа к материалам гражданского дела... Кроме того, для получения полного текста решения и в целях соблюдения установленных законодательством сроков на обжалование судебного постановления, через месяц после даты судебного заседания, 18 марта 2914 года, заявительница подала краткую жалобу на решение суда" (пункт 55 постановления).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Суд установил, что заявительница предприняла все разумные меры для получения полного текста решения и подачи жалобы в установленный срок (пункт 56 постановления).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 xml:space="preserve">Европейский Суд пришел к выводу, что, "отклоняя жалобу заявительницы по причине ее несвоевременного предъявления, национальные судебные органы заняли строгий подход к толкованию внутреннего законодательства, возложили на заявительницу такое обязательство, которое она не могла исполнить даже в случае проявления ей особой осмотрительности. Подход Властей к исчислению месячного срока на подачу жалобы с даты изготовления полного текста решения сводится к необходимости его исчисления с даты, которая никоим образом не зависит от воли сторон. Суд [указал], что срок на подачу жалобы следует исчислять с даты возникновения у заинтересованного лица возможности фактически ознакомиться с </w:t>
      </w:r>
      <w:r w:rsidRPr="000827E4">
        <w:rPr>
          <w:rFonts w:ascii="Sylfaen" w:hAnsi="Sylfaen"/>
          <w:sz w:val="24"/>
          <w:szCs w:val="24"/>
        </w:rPr>
        <w:lastRenderedPageBreak/>
        <w:t>решением суда в его полной форме" (пункт 57 постановления).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Принимая во внимание те последствия, с которыми заявительница столкнулась в связи с нарушением исчисляемого подобным образом срока, Суд [пришел к выводу о том], что оспариваемая мера не была пропорциональна цели обеспечения правовой определенности и надлежащего отправления правосудия. Таким образом, Суд приходит к выводу о том, что по данному делу было допущено нарушение пункта 1 статьи 6 Конвенции в отношении права [Ивашовой] на доступ к суду" (пункт 58 постановления).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Относительно жалобы Ивановой Европейский Суд обратил внимание на то, что "суд, рассматривавший вопрос о приемлемости искового заявления, предложил заявительнице устранить допущенные ей недостатки... Заявительница получила указанное определение от 22 апреля 2013 года лишь 22 мая 2013 года, то есть спустя пять дней после истечения установленного срока на устранение недостатков...., при этом 22 мая 2013 года районный суд, придя к выводу о несвоевременном получении истцом соответствующего определения, установил новый срок на устранение недостатков - до 27 мая 2013 года... Заявительница, в свою очередь, указывает, что определение суда от 22 мая 2013 года она не получала.... На этом основании суд возвратил исковое заявление заявительнице" (пункт 48 постановления).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Европейский Суд отметил, что "[н]</w:t>
      </w:r>
      <w:proofErr w:type="spellStart"/>
      <w:r w:rsidRPr="000827E4">
        <w:rPr>
          <w:rFonts w:ascii="Sylfaen" w:hAnsi="Sylfaen"/>
          <w:sz w:val="24"/>
          <w:szCs w:val="24"/>
        </w:rPr>
        <w:t>есмотря</w:t>
      </w:r>
      <w:proofErr w:type="spellEnd"/>
      <w:r w:rsidRPr="000827E4">
        <w:rPr>
          <w:rFonts w:ascii="Sylfaen" w:hAnsi="Sylfaen"/>
          <w:sz w:val="24"/>
          <w:szCs w:val="24"/>
        </w:rPr>
        <w:t xml:space="preserve"> на то, что заявительница оспаривает факт получения ей определения от 22 мая 2013 года, Суд, тем не менее, приходит к выводу о том, что заявительница обладала информацией о вынесенном решении. В частности, без участия самой заявительницы суд не мог ни получить информацию о несвоевременном получении ей решения от 22 апреля 2013 года, ни продлить срок на устранение недостатков. По мнению Суда, обращаясь в суд с соответствующим ходатайством, заявительница не могла не ознакомит[ь]</w:t>
      </w:r>
      <w:proofErr w:type="spellStart"/>
      <w:r w:rsidRPr="000827E4">
        <w:rPr>
          <w:rFonts w:ascii="Sylfaen" w:hAnsi="Sylfaen"/>
          <w:sz w:val="24"/>
          <w:szCs w:val="24"/>
        </w:rPr>
        <w:t>ся</w:t>
      </w:r>
      <w:proofErr w:type="spellEnd"/>
      <w:r w:rsidRPr="000827E4">
        <w:rPr>
          <w:rFonts w:ascii="Sylfaen" w:hAnsi="Sylfaen"/>
          <w:sz w:val="24"/>
          <w:szCs w:val="24"/>
        </w:rPr>
        <w:t xml:space="preserve"> с указанным решением. Суд апелляционной инстанции также установил..., что о существовании определения она узнала в день его вынесения, то есть 22 мая 2013 года. Суд не находит в материалах дела каких-либо доказательств, способных опровергнуть данные выводы" (пункт 49 постановления).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В рассматриваемом отношении Суд напомнил, что "обязанности по защите своих интересов в первую очередь возложены на самих участников судебного разбирательства... Применительно к обстоятельствам настоящего дела, Суд [указал], что заявительница не проявила должной осмотрительности и допустила пропуск срока на устранение указанных судом недостатков. Кроме того, заявительница не ссылается на то, что сформулированные судом указания носили произвольный, размытый или неразумный характер" (пункт 50 постановления).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 xml:space="preserve">С учетом изложенного Суд пришел к выводу о том, что "определение о возвращении искового заявления не являлось очевидно произвольным и не </w:t>
      </w:r>
      <w:proofErr w:type="spellStart"/>
      <w:r w:rsidRPr="000827E4">
        <w:rPr>
          <w:rFonts w:ascii="Sylfaen" w:hAnsi="Sylfaen"/>
          <w:sz w:val="24"/>
          <w:szCs w:val="24"/>
        </w:rPr>
        <w:t>представля</w:t>
      </w:r>
      <w:proofErr w:type="spellEnd"/>
      <w:r w:rsidRPr="000827E4">
        <w:rPr>
          <w:rFonts w:ascii="Sylfaen" w:hAnsi="Sylfaen"/>
          <w:sz w:val="24"/>
          <w:szCs w:val="24"/>
        </w:rPr>
        <w:t>[</w:t>
      </w:r>
      <w:proofErr w:type="spellStart"/>
      <w:r w:rsidRPr="000827E4">
        <w:rPr>
          <w:rFonts w:ascii="Sylfaen" w:hAnsi="Sylfaen"/>
          <w:sz w:val="24"/>
          <w:szCs w:val="24"/>
        </w:rPr>
        <w:t>ло</w:t>
      </w:r>
      <w:proofErr w:type="spellEnd"/>
      <w:r w:rsidRPr="000827E4">
        <w:rPr>
          <w:rFonts w:ascii="Sylfaen" w:hAnsi="Sylfaen"/>
          <w:sz w:val="24"/>
          <w:szCs w:val="24"/>
        </w:rPr>
        <w:t>] собой посягательство на право заявительницы на доступ к суду. Таким образом, Суд по[считал], что в отношении заявительницы Ивановой не было допущено нарушения пункта 1 статьи 6 Конвенции" (пункт 51 постановления).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 xml:space="preserve">В Верховный Суд Российской Федерации со схожими обстоятельствами также </w:t>
      </w:r>
      <w:r w:rsidRPr="000827E4">
        <w:rPr>
          <w:rFonts w:ascii="Sylfaen" w:hAnsi="Sylfaen"/>
          <w:sz w:val="24"/>
          <w:szCs w:val="24"/>
        </w:rPr>
        <w:lastRenderedPageBreak/>
        <w:t>поступило постановление Европейского Суда по правам человека по жалобам NN 35082/13 и 4 других "Чередниченко и другие против Российской Федерации" (вынесено 7 ноября 2018 г. и стало окончательным 5 марта 2018 г.).</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 xml:space="preserve">Постановлением Европейского Суда по правам человека по жалобам NN 20199/14 и 20655/14 "Нестеренко и Гайдуков против Российской Федерации" (вынесено 24 октября 2017 г. и стало окончательным 24 января 2018 г.) &lt;44&gt; установлено нарушение пункта 1 статьи 6 Конвенции в связи с тем, что, что судом необоснованно оставлены без рассмотрения исковые заявления Нестеренко К.И. и </w:t>
      </w:r>
      <w:proofErr w:type="spellStart"/>
      <w:r w:rsidRPr="000827E4">
        <w:rPr>
          <w:rFonts w:ascii="Sylfaen" w:hAnsi="Sylfaen"/>
          <w:sz w:val="24"/>
          <w:szCs w:val="24"/>
        </w:rPr>
        <w:t>Гайдукова</w:t>
      </w:r>
      <w:proofErr w:type="spellEnd"/>
      <w:r w:rsidRPr="000827E4">
        <w:rPr>
          <w:rFonts w:ascii="Sylfaen" w:hAnsi="Sylfaen"/>
          <w:sz w:val="24"/>
          <w:szCs w:val="24"/>
        </w:rPr>
        <w:t xml:space="preserve"> Г.Н. по мотиву необходимости соблюдения досудебного порядка урегулирования спора, хотя заявителями были представлены письма ответчика с позицией о необходимости обращения в суд.</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&lt;44&gt; Далее - постановление.</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ind w:firstLine="540"/>
        <w:jc w:val="both"/>
        <w:rPr>
          <w:rFonts w:ascii="Sylfaen" w:hAnsi="Sylfaen"/>
          <w:sz w:val="24"/>
          <w:szCs w:val="24"/>
        </w:rPr>
      </w:pPr>
      <w:r w:rsidRPr="000827E4">
        <w:rPr>
          <w:rFonts w:ascii="Sylfaen" w:hAnsi="Sylfaen"/>
          <w:sz w:val="24"/>
          <w:szCs w:val="24"/>
        </w:rPr>
        <w:t>Европейский Суд напомнил, что "право на справедливое судебное разбирательство, гарантируемое пунктом 1 статьи 6 Конвенции, должно толковаться в свете принципа верховенства права, который предполагает наличие эффективного средства правовой защиты гражданских прав... Каждый участник судебного процесса обладает правом на то, чтобы суд знал о любом споре, относящемся к его гражданским правам и обязанностям. Именно таким образом пункт 1 статьи 6 Конвенции закрепляет "право на суд", в рамках которого право на доступ к суду, а именно, право на обращение в суд по вопросам, касающимся защиты гражданских прав, является только одним из аспектов... Вместе с тем, право на доступ к суду, признанное пунктом 1 статьи 6 Конвенции, не является абсолютным: оно имеет некоторые допустимые ограничения. Договаривающиеся государства обладают в данном вопросе определенной свободой усмотрения. С другой стороны, Суд обязан проверить, чтобы примененные ограничения не умаляли доступ заинтересованного лица к суду в такой мере, в которой они могли бы рассматриваться как посягательство на саму суть этого права. Кроме того, подобное ограничение права на доступ к Суду совместимо с положениями пункта 1 статьи 6 Конвенции только в том случае, если оно преследует законную цель, а также при условии, что эта цель соразмерна применяемым средствам" (пункт 29 постановления).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Применительно к обстоятельствам настоящего дела Суд указал, что "обязательство по соблюдению досудебного порядка урегулирования спора, безусловно, является ограничением права на доступ к суду; таким образом, Суду следует рассмотреть вопрос о том, носило ли такое ограничение характер посягательства на саму суть этого права" (пункт 30 постановления).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 xml:space="preserve">Европейский Суд обратил внимание на то, что "стороны по настоящему делу так и не пришли к единому мнению о том, был ли заявителями соблюден досудебный порядок урегулирования споров. Власти ссылаются на неисполнение заявителями данной обязанности в связи с тем, что ответ администрации не содержит явного отказа от удовлетворения их заявления. Заявители же, напротив, рассматривают его как отказ от исполнения их требований в связи с отсутствием положительного ответа" (пункт 32 </w:t>
      </w:r>
      <w:r w:rsidRPr="000827E4">
        <w:rPr>
          <w:rFonts w:ascii="Sylfaen" w:hAnsi="Sylfaen"/>
          <w:sz w:val="24"/>
          <w:szCs w:val="24"/>
        </w:rPr>
        <w:lastRenderedPageBreak/>
        <w:t>постановления). &lt;45&gt;</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&lt;45&gt; С целью приватизации квартир заявители обратились в Федеральное государственное учреждение "Южное региональное управление жилищного обеспечения" - публичное предприятие, уполномоченное собственником (т.е. Министерством обороны) на заключение договоров "социального найма". Согласно ответу ФГУ, данное предприятие не осуществляло полномочий собственника в вопросах приватизации. Оно также сослалось, с одной стороны, на отсутствие в законодательстве положений, регулирующих условия приватизации, а также, с другой стороны, на возможность признания права собственности в судебном порядке. Заявители обратились с соответствующими требованиями в адрес Министерства обороны. Письмом от 29 января 2013 года Министерство разъяснило, что положения законодательства, регулирующие условия приватизации, находились на стадии проработки, а также что заявители имели право на обращение в суд с иском о признании права собственности (пункты 7 - 8 постановления).</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ind w:firstLine="540"/>
        <w:jc w:val="both"/>
        <w:rPr>
          <w:rFonts w:ascii="Sylfaen" w:hAnsi="Sylfaen"/>
          <w:sz w:val="24"/>
          <w:szCs w:val="24"/>
        </w:rPr>
      </w:pPr>
      <w:r w:rsidRPr="000827E4">
        <w:rPr>
          <w:rFonts w:ascii="Sylfaen" w:hAnsi="Sylfaen"/>
          <w:sz w:val="24"/>
          <w:szCs w:val="24"/>
        </w:rPr>
        <w:t>Суд пришел к выводу о том, что в отсутствие конкретного административного регламента, заявители действовали добросовестно, направили досудебную претензию в адрес уполномоченного, по их мнению, административного органа, и лишь после получения отрицательного ответа обратились в суд, следуя при этом рекомендации самой администрации (пункт 33 постановления).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Суд отметил, что "в конкретных обстоятельствах настоящего дела реакция национальных судебных инстанций..., - заключающаяся в требовании предоставить отрицательный ответ, притом в конкретной форме, ставит право на доступ к суду в зависимость от обстоятельств, абсолютно не зависящих от воли самих заявителей. С этой точки зрения упоминаемая Властями возможность повторного обращения в суд с теми же требованиями после явного отклонения досудебной претензии возлагает на заявителей риск повторного оставления иска без рассмотрения по тем же основаниям" (пункт 34 постановления).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Европейский Суд установил, что "</w:t>
      </w:r>
      <w:proofErr w:type="gramStart"/>
      <w:r w:rsidRPr="000827E4">
        <w:rPr>
          <w:rFonts w:ascii="Sylfaen" w:hAnsi="Sylfaen"/>
          <w:sz w:val="24"/>
          <w:szCs w:val="24"/>
        </w:rPr>
        <w:t>отказ....</w:t>
      </w:r>
      <w:proofErr w:type="gramEnd"/>
      <w:r w:rsidRPr="000827E4">
        <w:rPr>
          <w:rFonts w:ascii="Sylfaen" w:hAnsi="Sylfaen"/>
          <w:sz w:val="24"/>
          <w:szCs w:val="24"/>
        </w:rPr>
        <w:t xml:space="preserve"> от рассмотрения исков о приватизации не был соразмерен преследуемой цели, заключающейся в обеспечении правовой определенности и надлежащего отправления правосудия. Таким образом, по данному делу было допущено нарушение пункта 1 статьи 6 Конвенции с точки зрения права заявителей на доступ к суду" (пункт 35 постановления).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Постановлением Европейского Суда по правам человека по жалобам NN 5625/12 и 2 других "Суханов и другие против Российской Федерации" (вынесено 7 ноября 2017 г. и стало окончательным 7 февраля 2018 г.) &lt;46&gt; установлено, в частности, нарушение пункта 1 статьи 6 Конвенции в связи с тем, что судом необоснованно оставлены без рассмотрения исковые заявления Суханова М.Ю. и Мазунина К.В. ввиду их неявки в суд, хотя указанные заявители просили соответствующие суды рассмотреть исковые заявления в их отсутствие. Сочтено, что такой подход является произвольным применением судами норм гражданского права.</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lastRenderedPageBreak/>
        <w:t>--------------------------------</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&lt;46&gt; Далее - постановление.</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ind w:firstLine="540"/>
        <w:jc w:val="both"/>
        <w:rPr>
          <w:rFonts w:ascii="Sylfaen" w:hAnsi="Sylfaen"/>
          <w:sz w:val="24"/>
          <w:szCs w:val="24"/>
        </w:rPr>
      </w:pPr>
      <w:r w:rsidRPr="000827E4">
        <w:rPr>
          <w:rFonts w:ascii="Sylfaen" w:hAnsi="Sylfaen"/>
          <w:sz w:val="24"/>
          <w:szCs w:val="24"/>
        </w:rPr>
        <w:t>Суд напомнил, что "пункт 1 статьи 6 Конвенции гарантирует каждому в случае спора о его гражданских правах и обязанностях право на разбирательство дела судом... Это право на доступ к суду включает в себя не только право на подачу иска, но также право на правовое разрешение спора" (пункт 44 постановления).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 xml:space="preserve">Далее Европейский Суд указал, что "право доступа к суду, закрепленное в пункте 1 статьи 6 Конвенции, не является абсолютным: оно подпадает под косвенно допускаемые ограничения, поскольку оно подпадает даже в силу своей природы под регламентацию государства. Тем не менее, такие ограничения не могут умалить открытый доступ для отдельного лица таким образом или до такой степени, что право нарушается в самой его сущности. Кроме того, они согласуются с пунктом 1 статьи 6 только в том случае, если они преследуют законную цель, </w:t>
      </w:r>
      <w:proofErr w:type="gramStart"/>
      <w:r w:rsidRPr="000827E4">
        <w:rPr>
          <w:rFonts w:ascii="Sylfaen" w:hAnsi="Sylfaen"/>
          <w:sz w:val="24"/>
          <w:szCs w:val="24"/>
        </w:rPr>
        <w:t>и</w:t>
      </w:r>
      <w:proofErr w:type="gramEnd"/>
      <w:r w:rsidRPr="000827E4">
        <w:rPr>
          <w:rFonts w:ascii="Sylfaen" w:hAnsi="Sylfaen"/>
          <w:sz w:val="24"/>
          <w:szCs w:val="24"/>
        </w:rPr>
        <w:t xml:space="preserve"> если существует разумная соразмерность между используемыми средствами и преследуемой целью" (пункт 45 постановления).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"Нормативные требования, касающиеся порядка и сроков для подачи иска, по мнению Суда, направлены на обеспечение надлежащего отправления правосудия и, в частности, соблюдение правовой определенности. Заявители должны быть готовы к тому, что эти правила будут применяться" (пункт 46 постановления).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Суд обратил внимание на то, что "на него не возлагается обязанность разбираться в фактических или правовых ошибках, предположительно совершенных внутригосударственной судебной инстанцией, кроме случаев, когда они могут ущемлять права и свободы, защищенные Конвенцией.... Суд не обязан выступать в качестве суда четвертой инстанции и не ставит под сомнение в свете пункта 1 статьи 6 оценку национальных судов, кроме случаев, когда их заключения могут рассматриваться как произвольные или явно необоснованные" (пункт 47 постановления).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При этом, в задачу Европейского Суда обычно входит не абстрактное рассмотрение применимого законодательства и практики, а рассмотрение вопроса, нарушал ли способ, которым они были применены к заявителю или затрагивали его, Конвенцию (пункт 48 постановления).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Суд отметил, что "стороны не согласны по вопросу обоснованного характера применения абзаца 8 статьи 222 Гражданского процессуального кодекса Российской Федерации. Заявители утверждают, что они не отказывались от иска, тогда как Власти утверждают обратное. В самом деле, в соответствии с утверждением Властей заявители не явились на заседание и не потребовали рассмотрения их дел в их отсутствие. Власти полагают, что подобная ситуация означает косвенный отказ истцов от иска и влечет за собой оставление заявления без рассмотрения в соответствии с абзацем 8 статьи 222 Гражданского процессуального кодекса Российской Федерации" (пункт 49 постановления).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 xml:space="preserve">Во-первых, Суд отметил, что "явка в суд в гражданских делах является правом, а не </w:t>
      </w:r>
      <w:r w:rsidRPr="000827E4">
        <w:rPr>
          <w:rFonts w:ascii="Sylfaen" w:hAnsi="Sylfaen"/>
          <w:sz w:val="24"/>
          <w:szCs w:val="24"/>
        </w:rPr>
        <w:lastRenderedPageBreak/>
        <w:t>обязанностью истца... [Национальный] [с]уд может посчитать повторную неявку истца косвенным отказом от иска и, следовательно, вынести решение об оставлении заявления без рассмотрения. Это последнее решение возможно, если одновременно соблюдены два следующих условия: истец был надлежащим образом уведомлен о дате заседания; и он не требовал рассмотрения дела в его отсутствие... Следовательно, главным вопросом, который ставится в настоящем деле, по мнению Европейского Суда, является вопрос о том, потребовали ли заявители рассмотрения их дел в их отсутствие, или нет" (пункт 50 постановления).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Суд обратил внимание на то, что "Суханов и Мазунин подавали ходатайства об этом. Письма, направленные в суды, подтверждают это..., и, кроме того, Власти подтверждают это в своих замечаниях в случае Суханова... Эти действия показывают, что указанные заявители не отказывались от иска ни прямо, ни косвенно. Таким образом, применение судами абзаца 8 статьи 222 Гражданского процессуального кодекса Российской Федерации представляется явно произвольным, поскольку оно не связывает установленные факты, применимое положение и результат производства" (пункт 51 постановления).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Европейский Суд счел, что "для него было бы бесполезно абстрактно рассматривать вопрос о том, преследовало ли законную цель оставление заявления без рассмотрения, предусмотренное законодателем в абзаце 8 статьи 222 Гражданского процессуального кодекса Российской Федерации, поскольку его применение, явно произвольное, исказило смысл этого положения. На этом же основании Суд не [посчитал] необходимым рассматривать пропорциональность оспариваемой меры, в частности, в отношении вопроса о том, имели ли вышеуказанные заявители предполагаемую Властями возможность повторно подать этот же иск, чтобы реализовать свое право на суд" (пункт 52 постановления).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"Что касается возражения, выдвинутого Властями..., Суд напомнил, что "статья 35 Конвенции требует исчерпания только тех средств правовой защиты, которые одновременно касаются заявленных нарушений и являются доступными и соразмерными. Эти средства правовой защиты должны быть достаточно надежными с точки зрения теории и практики, так как в противном случае они не будут обладать требуемой доступностью и эффективностью" (пункт 53 постановления).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 xml:space="preserve">Европейский Суд подчеркнул, что "статья 223 Гражданского процессуального кодекса Российской Федерации неприменима в случае Суханова и Мазунина, поскольку подача жалобы, предусмотренной этим положением, была возможна в случае правильного применения абзаца 8 статьи 222 этого же кодекса, то есть в случае необоснованного отсутствия истца. В самом деле, эта жалоба позволяет заинтересованной стороне опровергнуть предположение об отказе от иска, предоставив доказательства того, что его отсутствие было связано с уважительными причинами, о которых он не мог вовремя сообщить суду... Требовать от вышеуказанных заявителей, которые с самого начала сообщили о своем желании не присутствовать..., предоставления таких доказательств означало бы требовать от них невозможного. Следовательно, Суд </w:t>
      </w:r>
      <w:proofErr w:type="spellStart"/>
      <w:r w:rsidRPr="000827E4">
        <w:rPr>
          <w:rFonts w:ascii="Sylfaen" w:hAnsi="Sylfaen"/>
          <w:sz w:val="24"/>
          <w:szCs w:val="24"/>
        </w:rPr>
        <w:t>отклон</w:t>
      </w:r>
      <w:proofErr w:type="spellEnd"/>
      <w:r w:rsidRPr="000827E4">
        <w:rPr>
          <w:rFonts w:ascii="Sylfaen" w:hAnsi="Sylfaen"/>
          <w:sz w:val="24"/>
          <w:szCs w:val="24"/>
        </w:rPr>
        <w:t xml:space="preserve">[ил] это возражение в случаях Суханова и </w:t>
      </w:r>
      <w:proofErr w:type="gramStart"/>
      <w:r w:rsidRPr="000827E4">
        <w:rPr>
          <w:rFonts w:ascii="Sylfaen" w:hAnsi="Sylfaen"/>
          <w:sz w:val="24"/>
          <w:szCs w:val="24"/>
        </w:rPr>
        <w:t>Мазунина</w:t>
      </w:r>
      <w:proofErr w:type="gramEnd"/>
      <w:r w:rsidRPr="000827E4">
        <w:rPr>
          <w:rFonts w:ascii="Sylfaen" w:hAnsi="Sylfaen"/>
          <w:sz w:val="24"/>
          <w:szCs w:val="24"/>
        </w:rPr>
        <w:t xml:space="preserve"> и </w:t>
      </w:r>
      <w:proofErr w:type="spellStart"/>
      <w:r w:rsidRPr="000827E4">
        <w:rPr>
          <w:rFonts w:ascii="Sylfaen" w:hAnsi="Sylfaen"/>
          <w:sz w:val="24"/>
          <w:szCs w:val="24"/>
        </w:rPr>
        <w:t>вын</w:t>
      </w:r>
      <w:proofErr w:type="spellEnd"/>
      <w:r w:rsidRPr="000827E4">
        <w:rPr>
          <w:rFonts w:ascii="Sylfaen" w:hAnsi="Sylfaen"/>
          <w:sz w:val="24"/>
          <w:szCs w:val="24"/>
        </w:rPr>
        <w:t>[</w:t>
      </w:r>
      <w:proofErr w:type="spellStart"/>
      <w:r w:rsidRPr="000827E4">
        <w:rPr>
          <w:rFonts w:ascii="Sylfaen" w:hAnsi="Sylfaen"/>
          <w:sz w:val="24"/>
          <w:szCs w:val="24"/>
        </w:rPr>
        <w:t>ес</w:t>
      </w:r>
      <w:proofErr w:type="spellEnd"/>
      <w:r w:rsidRPr="000827E4">
        <w:rPr>
          <w:rFonts w:ascii="Sylfaen" w:hAnsi="Sylfaen"/>
          <w:sz w:val="24"/>
          <w:szCs w:val="24"/>
        </w:rPr>
        <w:t xml:space="preserve">] </w:t>
      </w:r>
      <w:r w:rsidRPr="000827E4">
        <w:rPr>
          <w:rFonts w:ascii="Sylfaen" w:hAnsi="Sylfaen"/>
          <w:sz w:val="24"/>
          <w:szCs w:val="24"/>
        </w:rPr>
        <w:lastRenderedPageBreak/>
        <w:t>решение о том, что судебные решения, касающиеся заявителей, имели произвольный характер и считаются, таким образом, "отказом в правосудии" (пункт 54 постановления).</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Title"/>
        <w:jc w:val="center"/>
        <w:outlineLvl w:val="0"/>
        <w:rPr>
          <w:rFonts w:ascii="Sylfaen" w:hAnsi="Sylfaen"/>
          <w:szCs w:val="24"/>
        </w:rPr>
      </w:pPr>
      <w:r w:rsidRPr="000827E4">
        <w:rPr>
          <w:rFonts w:ascii="Sylfaen" w:hAnsi="Sylfaen"/>
          <w:szCs w:val="24"/>
        </w:rPr>
        <w:t>В сфере уголовных и уголовно-процессуальных отношений</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Title"/>
        <w:jc w:val="center"/>
        <w:outlineLvl w:val="1"/>
        <w:rPr>
          <w:rFonts w:ascii="Sylfaen" w:hAnsi="Sylfaen"/>
          <w:szCs w:val="24"/>
        </w:rPr>
      </w:pPr>
      <w:r w:rsidRPr="000827E4">
        <w:rPr>
          <w:rFonts w:ascii="Sylfaen" w:hAnsi="Sylfaen"/>
          <w:szCs w:val="24"/>
        </w:rPr>
        <w:t>запрет пыток, иного недопустимого обращения</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Title"/>
        <w:jc w:val="center"/>
        <w:outlineLvl w:val="2"/>
        <w:rPr>
          <w:rFonts w:ascii="Sylfaen" w:hAnsi="Sylfaen"/>
          <w:szCs w:val="24"/>
        </w:rPr>
      </w:pPr>
      <w:r w:rsidRPr="000827E4">
        <w:rPr>
          <w:rFonts w:ascii="Sylfaen" w:hAnsi="Sylfaen"/>
          <w:szCs w:val="24"/>
        </w:rPr>
        <w:t>практика Европейского Суда по правам человека</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ind w:firstLine="540"/>
        <w:jc w:val="both"/>
        <w:rPr>
          <w:rFonts w:ascii="Sylfaen" w:hAnsi="Sylfaen"/>
          <w:sz w:val="24"/>
          <w:szCs w:val="24"/>
        </w:rPr>
      </w:pPr>
      <w:r w:rsidRPr="000827E4">
        <w:rPr>
          <w:rFonts w:ascii="Sylfaen" w:hAnsi="Sylfaen"/>
          <w:sz w:val="24"/>
          <w:szCs w:val="24"/>
        </w:rPr>
        <w:t>Постановлением Европейского Суда по правам человека по жалобе N 11467/15 "С.Н. против Российской Федерации" (вынесено и стало окончательным 20 ноября 2018 г.) &lt;47&gt; установлено нарушение статей 3 и 8 Конвенции в связи с непроведением эффективного расследования по заявлению Н. о совершении рядом лиц насильственных действий сексуального характера в отношении его дочери и в связи с необеспечением уважения ее личной жизни.</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&lt;47&gt; Далее - постановление.</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ind w:firstLine="540"/>
        <w:jc w:val="both"/>
        <w:rPr>
          <w:rFonts w:ascii="Sylfaen" w:hAnsi="Sylfaen"/>
          <w:sz w:val="24"/>
          <w:szCs w:val="24"/>
        </w:rPr>
      </w:pPr>
      <w:r w:rsidRPr="000827E4">
        <w:rPr>
          <w:rFonts w:ascii="Sylfaen" w:hAnsi="Sylfaen"/>
          <w:sz w:val="24"/>
          <w:szCs w:val="24"/>
        </w:rPr>
        <w:t xml:space="preserve">Европейский Суд отметил, что в настоящем деле "заявительница не утверждала, что российское законодательство само по себе не дает эффективной защиты от изнасилования. Она утверждала, что государство не выполнило своего обязательства по проведению эффективного расследования обстоятельств ее изнасилования и </w:t>
      </w:r>
      <w:proofErr w:type="gramStart"/>
      <w:r w:rsidRPr="000827E4">
        <w:rPr>
          <w:rFonts w:ascii="Sylfaen" w:hAnsi="Sylfaen"/>
          <w:sz w:val="24"/>
          <w:szCs w:val="24"/>
        </w:rPr>
        <w:t>установлению личностей</w:t>
      </w:r>
      <w:proofErr w:type="gramEnd"/>
      <w:r w:rsidRPr="000827E4">
        <w:rPr>
          <w:rFonts w:ascii="Sylfaen" w:hAnsi="Sylfaen"/>
          <w:sz w:val="24"/>
          <w:szCs w:val="24"/>
        </w:rPr>
        <w:t xml:space="preserve"> и наказанию преступников. Соответственно, в задачу Суда входит убедиться в том, что внутригосударственные органы на практике применяли соответствующие положения уголовного права в ходе всего эффективного расследования и судебного преследования" (пункт 47 постановления).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 xml:space="preserve">Суд напомнил, что, "хотя объем позитивных обязательств государства может отличаться в случаях, когда обращение, противоречащее статье 3, исходит со стороны представителей государственной власти, от случаев причинения насилия со стороны частных лиц..., данные требования в отношении официального расследования остаются одинаковыми. Что касается расследования, упоминаемого как "эффективное", то оно, как правило, должно быть способно установить обстоятельства дела, а также определить и наказать виновных. Это обязательство касается не результата, а используемых средств. Власти должны были предпринять доступные им разумные меры для получения доказательств, имеющих отношение к соответствующему инциденту, включая, в частности, получение свидетельских показаний и заключений судмедэкспертизы. Любые недостатки расследования, уменьшающие вероятность установления причин получения повреждений или установления лиц, ответственных за преступление, противоречат данному критерию, и требование своевременности и разумной оперативности подразумевается в данном контексте... В случаях, в соответствии со статьями 2 и 3 Конвенции, когда эффективность официального расследования находится под вопросом, Суд зачастую оценивал оперативность реагирования властей на жалобы в соответствующий момент </w:t>
      </w:r>
      <w:proofErr w:type="gramStart"/>
      <w:r w:rsidRPr="000827E4">
        <w:rPr>
          <w:rFonts w:ascii="Sylfaen" w:hAnsi="Sylfaen"/>
          <w:sz w:val="24"/>
          <w:szCs w:val="24"/>
        </w:rPr>
        <w:t>времени....</w:t>
      </w:r>
      <w:proofErr w:type="gramEnd"/>
      <w:r w:rsidRPr="000827E4">
        <w:rPr>
          <w:rFonts w:ascii="Sylfaen" w:hAnsi="Sylfaen"/>
          <w:sz w:val="24"/>
          <w:szCs w:val="24"/>
        </w:rPr>
        <w:t xml:space="preserve">. Принимались во внимание начало расследования, </w:t>
      </w:r>
      <w:r w:rsidRPr="000827E4">
        <w:rPr>
          <w:rFonts w:ascii="Sylfaen" w:hAnsi="Sylfaen"/>
          <w:sz w:val="24"/>
          <w:szCs w:val="24"/>
        </w:rPr>
        <w:lastRenderedPageBreak/>
        <w:t>задержки при взятии письменных показаний..., а также количество времени, которое заняло первоначальное расследование" (пункт 48 постановления).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 xml:space="preserve">Обращаясь к обстоятельствам настоящего дела, Суд отметил, что власти отреагировали на утверждения заявительницы об изнасиловании. Они провели </w:t>
      </w:r>
      <w:proofErr w:type="spellStart"/>
      <w:r w:rsidRPr="000827E4">
        <w:rPr>
          <w:rFonts w:ascii="Sylfaen" w:hAnsi="Sylfaen"/>
          <w:sz w:val="24"/>
          <w:szCs w:val="24"/>
        </w:rPr>
        <w:t>доследственную</w:t>
      </w:r>
      <w:proofErr w:type="spellEnd"/>
      <w:r w:rsidRPr="000827E4">
        <w:rPr>
          <w:rFonts w:ascii="Sylfaen" w:hAnsi="Sylfaen"/>
          <w:sz w:val="24"/>
          <w:szCs w:val="24"/>
        </w:rPr>
        <w:t xml:space="preserve"> проверку для проверки ее заявлений, а затем возбудили уголовное дело и начали официальное расследование. Однако, по мнению Европейского Суда, меры, принятые властями, не отвечали требованиям статей 3 и 8 Конвенции (пункт 49 постановления).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 xml:space="preserve">Суд с самого начала обратил внимание на то, что "официальное расследование по утверждениям заявительницы началось через пять месяцев после сообщения заявительницы о предполагаемых преступлениях. Возможно, властям требовалось определенное время для проведения </w:t>
      </w:r>
      <w:proofErr w:type="spellStart"/>
      <w:r w:rsidRPr="000827E4">
        <w:rPr>
          <w:rFonts w:ascii="Sylfaen" w:hAnsi="Sylfaen"/>
          <w:sz w:val="24"/>
          <w:szCs w:val="24"/>
        </w:rPr>
        <w:t>доследственной</w:t>
      </w:r>
      <w:proofErr w:type="spellEnd"/>
      <w:r w:rsidRPr="000827E4">
        <w:rPr>
          <w:rFonts w:ascii="Sylfaen" w:hAnsi="Sylfaen"/>
          <w:sz w:val="24"/>
          <w:szCs w:val="24"/>
        </w:rPr>
        <w:t xml:space="preserve"> проверки по жалобе заявительницы. Тем не менее, как след[</w:t>
      </w:r>
      <w:proofErr w:type="spellStart"/>
      <w:r w:rsidRPr="000827E4">
        <w:rPr>
          <w:rFonts w:ascii="Sylfaen" w:hAnsi="Sylfaen"/>
          <w:sz w:val="24"/>
          <w:szCs w:val="24"/>
        </w:rPr>
        <w:t>овало</w:t>
      </w:r>
      <w:proofErr w:type="spellEnd"/>
      <w:r w:rsidRPr="000827E4">
        <w:rPr>
          <w:rFonts w:ascii="Sylfaen" w:hAnsi="Sylfaen"/>
          <w:sz w:val="24"/>
          <w:szCs w:val="24"/>
        </w:rPr>
        <w:t xml:space="preserve">] из материалов дела, усилия следователя в ходе </w:t>
      </w:r>
      <w:proofErr w:type="spellStart"/>
      <w:r w:rsidRPr="000827E4">
        <w:rPr>
          <w:rFonts w:ascii="Sylfaen" w:hAnsi="Sylfaen"/>
          <w:sz w:val="24"/>
          <w:szCs w:val="24"/>
        </w:rPr>
        <w:t>доследственной</w:t>
      </w:r>
      <w:proofErr w:type="spellEnd"/>
      <w:r w:rsidRPr="000827E4">
        <w:rPr>
          <w:rFonts w:ascii="Sylfaen" w:hAnsi="Sylfaen"/>
          <w:sz w:val="24"/>
          <w:szCs w:val="24"/>
        </w:rPr>
        <w:t xml:space="preserve"> проверки, когда время имело большое значение для эффективного сбора доказательств, были направлены скорее на отклонение ее жалобы, а не на установление того, что произошло в действительности. Как представляется, </w:t>
      </w:r>
      <w:proofErr w:type="spellStart"/>
      <w:r w:rsidRPr="000827E4">
        <w:rPr>
          <w:rFonts w:ascii="Sylfaen" w:hAnsi="Sylfaen"/>
          <w:sz w:val="24"/>
          <w:szCs w:val="24"/>
        </w:rPr>
        <w:t>доследственная</w:t>
      </w:r>
      <w:proofErr w:type="spellEnd"/>
      <w:r w:rsidRPr="000827E4">
        <w:rPr>
          <w:rFonts w:ascii="Sylfaen" w:hAnsi="Sylfaen"/>
          <w:sz w:val="24"/>
          <w:szCs w:val="24"/>
        </w:rPr>
        <w:t xml:space="preserve"> проверка продолжалась около месяца. В это время следователь опросил заявительницу и некоторых из предполагаемых преступников, изучил место преступления и вынес постановление о проведении судебной экспертизы. Изучив собранные доказательства, следователь отклонил утверждения заявительницы как необоснованные. В течение следующих четырех месяцев проверки следователь не делал ничего, кроме повторного дублирования своего первоначального постановления об отклонении жалобы заявительницы; каждый раз постановление отменялось руководителем следователя ввиду непроведения следователем проверки" (пункт 50 постановления).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Европейский Суд установил, что "[р]</w:t>
      </w:r>
      <w:proofErr w:type="spellStart"/>
      <w:r w:rsidRPr="000827E4">
        <w:rPr>
          <w:rFonts w:ascii="Sylfaen" w:hAnsi="Sylfaen"/>
          <w:sz w:val="24"/>
          <w:szCs w:val="24"/>
        </w:rPr>
        <w:t>асследование</w:t>
      </w:r>
      <w:proofErr w:type="spellEnd"/>
      <w:r w:rsidRPr="000827E4">
        <w:rPr>
          <w:rFonts w:ascii="Sylfaen" w:hAnsi="Sylfaen"/>
          <w:sz w:val="24"/>
          <w:szCs w:val="24"/>
        </w:rPr>
        <w:t xml:space="preserve"> по уголовному делу, начатое в ноябре 2012 года, не устранило вышеупомянутых недостатков. Следователи почти ничего не делали для проверки версий заявительницы. Следователи не определяли и не изымали мобильные телефоны, которыми пользовались заявительница и предполагаемые преступники. Ничего не делалось для проверки информации, представленной заявительницей, в отношении машин, которые использовались предполагаемыми преступниками. Результаты теста на полиграфе, который прошел М.Г., не анализировались и не принимались во внимание. Не предпринимались никакие действия для проверки алиби, представленных Ш.Д. и М.М., или для разрешения противоречий в заявлениях, сделанных М.Г., М.Х. и </w:t>
      </w:r>
      <w:proofErr w:type="spellStart"/>
      <w:r w:rsidRPr="000827E4">
        <w:rPr>
          <w:rFonts w:ascii="Sylfaen" w:hAnsi="Sylfaen"/>
          <w:sz w:val="24"/>
          <w:szCs w:val="24"/>
        </w:rPr>
        <w:t>Т.Мус</w:t>
      </w:r>
      <w:proofErr w:type="spellEnd"/>
      <w:r w:rsidRPr="000827E4">
        <w:rPr>
          <w:rFonts w:ascii="Sylfaen" w:hAnsi="Sylfaen"/>
          <w:sz w:val="24"/>
          <w:szCs w:val="24"/>
        </w:rPr>
        <w:t xml:space="preserve">.... Не предпринимались никакие усилия для получения информации о том, возможно ли было восстановление карт памяти мобильных телефонов, и имеется ли нужное для этого оборудование в каких-либо лабораториях в России. Ни следователь, ни Власти не представили никаких пояснений относительно того, почему невозможно было получить указанную информацию от соответствующих провайдеров услуг мобильной связи. Не вдаваясь подробно в вопрос о действительности заявления, сделанного следователем, Суд </w:t>
      </w:r>
      <w:proofErr w:type="spellStart"/>
      <w:r w:rsidRPr="000827E4">
        <w:rPr>
          <w:rFonts w:ascii="Sylfaen" w:hAnsi="Sylfaen"/>
          <w:sz w:val="24"/>
          <w:szCs w:val="24"/>
        </w:rPr>
        <w:t>отме</w:t>
      </w:r>
      <w:proofErr w:type="spellEnd"/>
      <w:r w:rsidRPr="000827E4">
        <w:rPr>
          <w:rFonts w:ascii="Sylfaen" w:hAnsi="Sylfaen"/>
          <w:sz w:val="24"/>
          <w:szCs w:val="24"/>
        </w:rPr>
        <w:t>[</w:t>
      </w:r>
      <w:proofErr w:type="spellStart"/>
      <w:r w:rsidRPr="000827E4">
        <w:rPr>
          <w:rFonts w:ascii="Sylfaen" w:hAnsi="Sylfaen"/>
          <w:sz w:val="24"/>
          <w:szCs w:val="24"/>
        </w:rPr>
        <w:t>тил</w:t>
      </w:r>
      <w:proofErr w:type="spellEnd"/>
      <w:r w:rsidRPr="000827E4">
        <w:rPr>
          <w:rFonts w:ascii="Sylfaen" w:hAnsi="Sylfaen"/>
          <w:sz w:val="24"/>
          <w:szCs w:val="24"/>
        </w:rPr>
        <w:t>], что представленные Властями документы не содержат материалов, доказывающих выводы следователя" (пункт 51 постановления).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lastRenderedPageBreak/>
        <w:t>Суд учел "те трудности, с которыми сталкиваются власти при расследовании преступлений против половой неприкосновенности, ввиду особо болезненного характера испытаний, которым подвергаются жертвы [сексуального насилия]. В настоящем деле не было очевидцев, и никто не давал никакой [дополнительной] информации. Некоторые из обвинений со стороны заявительницы относились к событиям, имевшим место примерно за два года до ее жалобы. В таких обстоятельствах перед следователями стояла трудная задача. Однако, несмотря на предпринятые властями меры, Суд считает, что проволочки при проведении расследования и бездействие со стороны следственных органов дают пищу сомнениям в эффективности реакции со стороны властей на утверждения заявительницы об изнасиловании и лишают смысла уголовное судопроизводство по делу" (пункт 52 постановления).</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Суд пришел к выводу о том, что "государство-ответчик не выполнило свое позитивное обязательство по проведению эффективного расследования и обеспечения должной защиты личной жизни заявительницы. Следовательно, было допущено нарушение статей 3 и 8 Конвенции" (пункт 53 постановления).</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Title"/>
        <w:jc w:val="center"/>
        <w:outlineLvl w:val="1"/>
        <w:rPr>
          <w:rFonts w:ascii="Sylfaen" w:hAnsi="Sylfaen"/>
          <w:szCs w:val="24"/>
        </w:rPr>
      </w:pPr>
      <w:r w:rsidRPr="000827E4">
        <w:rPr>
          <w:rFonts w:ascii="Sylfaen" w:hAnsi="Sylfaen"/>
          <w:szCs w:val="24"/>
        </w:rPr>
        <w:t>вопросы выдачи</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Title"/>
        <w:jc w:val="center"/>
        <w:outlineLvl w:val="2"/>
        <w:rPr>
          <w:rFonts w:ascii="Sylfaen" w:hAnsi="Sylfaen"/>
          <w:szCs w:val="24"/>
        </w:rPr>
      </w:pPr>
      <w:r w:rsidRPr="000827E4">
        <w:rPr>
          <w:rFonts w:ascii="Sylfaen" w:hAnsi="Sylfaen"/>
          <w:szCs w:val="24"/>
        </w:rPr>
        <w:t>практика договорных органов ООН</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Title"/>
        <w:jc w:val="center"/>
        <w:outlineLvl w:val="3"/>
        <w:rPr>
          <w:rFonts w:ascii="Sylfaen" w:hAnsi="Sylfaen"/>
          <w:szCs w:val="24"/>
        </w:rPr>
      </w:pPr>
      <w:r w:rsidRPr="000827E4">
        <w:rPr>
          <w:rFonts w:ascii="Sylfaen" w:hAnsi="Sylfaen"/>
          <w:szCs w:val="24"/>
        </w:rPr>
        <w:t>практика Комитета ООН по правам человека</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ind w:firstLine="540"/>
        <w:jc w:val="both"/>
        <w:rPr>
          <w:rFonts w:ascii="Sylfaen" w:hAnsi="Sylfaen"/>
          <w:sz w:val="24"/>
          <w:szCs w:val="24"/>
        </w:rPr>
      </w:pPr>
      <w:r w:rsidRPr="000827E4">
        <w:rPr>
          <w:rFonts w:ascii="Sylfaen" w:hAnsi="Sylfaen"/>
          <w:sz w:val="24"/>
          <w:szCs w:val="24"/>
        </w:rPr>
        <w:t>Соображения Комитета по правам человека от 27 июля 2018 г. по делу Ф.А. против Российской Федерации (сообщение N 2189/2012).</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Тема сообщения: выдача в Узбекистан.</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Вопросы существа: запрет пыток, произвольное содержание под стражей.</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Правовые позиции Комитета: Комитет ссылается на пункт 12 своего [З]</w:t>
      </w:r>
      <w:proofErr w:type="spellStart"/>
      <w:r w:rsidRPr="000827E4">
        <w:rPr>
          <w:rFonts w:ascii="Sylfaen" w:hAnsi="Sylfaen"/>
          <w:sz w:val="24"/>
          <w:szCs w:val="24"/>
        </w:rPr>
        <w:t>амечания</w:t>
      </w:r>
      <w:proofErr w:type="spellEnd"/>
      <w:r w:rsidRPr="000827E4">
        <w:rPr>
          <w:rFonts w:ascii="Sylfaen" w:hAnsi="Sylfaen"/>
          <w:sz w:val="24"/>
          <w:szCs w:val="24"/>
        </w:rPr>
        <w:t xml:space="preserve"> общего порядка N 31 (2004) о характере общего юридического обязательства, налагаемого на государства - участники Пакта, в котором он указывает на обязательство государств-участников не экстрадировать, не депортировать, не высылать и не выдворять каким-либо иным образом лицо со своей территории, когда имеются серьезные основания полагать, что существует реальная опасность причинения невозместимого вреда, такого как предусмотренный в статьях 6 и 7 Пакта. Комитет также указал, что такая опасность должна быть личной &lt;48&gt; и что существует высокий порог при представлении серьезных оснований для определения наличия реальной опасности причинения непоправимого вреда &lt;49&gt;. При оценке существующей опасности должны быть приняты во внимание все соответствующие факты и обстоятельства, включая общее положение в области прав человека в стране происхождения автора &lt;50&gt;. Комитет далее ссылается на свою правовую практику, в соответствии с которой следует придавать весомое значение проведенной государством-участником оценке &lt;51&gt;, и отмечает, что по общему правилу именно судам государств - участников Пакта надлежит производить оценку фактов и доказательств или же обеспечивать применение внутреннего </w:t>
      </w:r>
      <w:r w:rsidRPr="000827E4">
        <w:rPr>
          <w:rFonts w:ascii="Sylfaen" w:hAnsi="Sylfaen"/>
          <w:sz w:val="24"/>
          <w:szCs w:val="24"/>
        </w:rPr>
        <w:lastRenderedPageBreak/>
        <w:t>законодательства в каком-либо конкретном деле, кроме как если может быть доказано, что такая оценка или применение явным образом носили произвольный характер или составили очевидную ошибку или отказ в правосудии &lt;52&gt; (пункт 9.3 Соображений).</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&lt;48&gt; См., например, Х. против Дании (CCPR/C/110/D/2007/2010), пункт 9.2.</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&lt;49&gt; См., например, Х. против Дании, пункт 9.2, и Х. против Швеции (CCPR/C/103/D/1833/2008), пункт 5.18.</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&lt;50&gt; Там же.</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&lt;51&gt; См., например, Лин против Австралии (CCPR/C/107/D/1957/2010), пункт 9.3, и Э.П. и Ф.П. против Дании (CCPR/C/115/D/2344/2014), пункт 8.4.</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&lt;52&gt; См., например, Э.П. и Ф.П. против Дании, пункт 8.4.</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ind w:firstLine="540"/>
        <w:jc w:val="both"/>
        <w:rPr>
          <w:rFonts w:ascii="Sylfaen" w:hAnsi="Sylfaen"/>
          <w:sz w:val="24"/>
          <w:szCs w:val="24"/>
        </w:rPr>
      </w:pPr>
      <w:r w:rsidRPr="000827E4">
        <w:rPr>
          <w:rFonts w:ascii="Sylfaen" w:hAnsi="Sylfaen"/>
          <w:sz w:val="24"/>
          <w:szCs w:val="24"/>
        </w:rPr>
        <w:t>Комитет ссылается на свое [З]</w:t>
      </w:r>
      <w:proofErr w:type="spellStart"/>
      <w:r w:rsidRPr="000827E4">
        <w:rPr>
          <w:rFonts w:ascii="Sylfaen" w:hAnsi="Sylfaen"/>
          <w:sz w:val="24"/>
          <w:szCs w:val="24"/>
        </w:rPr>
        <w:t>амечание</w:t>
      </w:r>
      <w:proofErr w:type="spellEnd"/>
      <w:r w:rsidRPr="000827E4">
        <w:rPr>
          <w:rFonts w:ascii="Sylfaen" w:hAnsi="Sylfaen"/>
          <w:sz w:val="24"/>
          <w:szCs w:val="24"/>
        </w:rPr>
        <w:t xml:space="preserve"> общего порядка N 35 о праве на свободу и личную неприкосновенность, в которой он напоминает, что статья 9 Пакта требует, чтобы порядок осуществления разрешенного законом лишения свободы также устанавливался в соответствии с законом, а государствам-участникам следует обеспечивать соблюдение таких предписанных законом процедур (пункт 23) (пункт 9.6 Соображений).</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Оценка Комитетом фактических обстоятельств дела: Комитет принимает к сведению утверждение автора о том, что его выдача из Российской Федерации в Узбекистан создаст для него угрозу применения пыток, что противоречит статье 7 Пакта (пункт 9.2 Соображений).</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Комитет отмечает, что утверждения автора о том, что в случае выдачи в Узбекистан он подвергнется пыткам, были рассмотрены Федеральной миграционной службой государства-участника в ходе процедуры определения статуса беженца и судами государства-участника в ходе рассмотрения решения о его выдаче, которые установили, что в обоих случаях он не обосновал свое утверждение о наличии у него реальной, предсказуемой и личной опасности подвергнуться пыткам в случае возвращения в Узбекистан. Комитет также отмечает, что боязнь автора подвергнуться пыткам связана с предполагаемыми угрозами в адрес его брата за критику узбекских властей в 2009 и 2011 годах и с общим положением в области прав человека в стране происхождения, а не с его конкретным делом. Комитет отмечает, что автор не оспаривает тот факт, что до своего задержания в Москве в 2011 году в связи с запросом о выдаче он несколько раз свободно посещал Узбекистан и возвращался обратно в Российскую Федерацию без каких-либо проблем с узбекскими властями, например при пересечении узбекской границы. Комитет также отмечает, что, согласно имеющейся информации, автор и его брат были привлечены к ответственности по обвинениям в мошенничестве в Узбекистане, при этом ничто не указывает на политическую подоплеку этих обвинений. Комитет также отмечает отсутствие каких-либо доказательств того, что решения властей государства-</w:t>
      </w:r>
      <w:r w:rsidRPr="000827E4">
        <w:rPr>
          <w:rFonts w:ascii="Sylfaen" w:hAnsi="Sylfaen"/>
          <w:sz w:val="24"/>
          <w:szCs w:val="24"/>
        </w:rPr>
        <w:lastRenderedPageBreak/>
        <w:t>участника были явно необоснованными в отношении утверждений автора. В свете вышеизложенного Комитет не может сделать вывод, что представленная ему информация свидетельствует о том, что выдача автора в Узбекистан подвергает его реальной опасности бесчеловечного обращения, противоречащего статье 7 Пакта (пункт 9.4 Соображений).</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Комитет далее принимает к сведению утверждение автора, содержащееся в его последующем представлении 19 августа 2012 года, о том, что его содержание под стражей в ожидании выдачи после 7 декабря 2011 года является нарушением статьи 9 Пакта. Комитет принимает к сведению утверждение автора о том, что он постоянно содержался под стражей в течение более 10 месяцев до его выдачи. Он также отмечает его утверждение о том, что Узбекистан не представил запрос о выдаче в требуемые сроки в соответствии с применимым законодательством и что поэтому его задержание является нарушением закона. Комитет... отмечает, что государство-участник не ответило на эти конкретные утверждения (пункт 9.5 Соображений).</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Комитет отмечает, что автор был задержан 5 ноября 2011 года в Российской Федерации на основании ордера, выданного в отношении него Узбекистаном, и что 7 ноября 2011 года прокуратурой Пресненского района в Москве было вынесено постановление о его заключении под стражу в ожидании выдачи. Выдача автора была запрошена Генеральной прокуратурой Узбекистана 9 декабря 2011 года. Пункт 1 статьи 62 Минской конвенции, регулирующий вопросы выдачи между странами Содружества Независимых Государств, предусматривает, что лицо, взятое под стражу в ожидании выдачи, должно быть освобождено, если требование о его выдаче не поступит в течение одного месяца со дня взятия под стражу. Комитет отмечает, что Узбекистан не ратифицировал... [П]</w:t>
      </w:r>
      <w:proofErr w:type="spellStart"/>
      <w:r w:rsidRPr="000827E4">
        <w:rPr>
          <w:rFonts w:ascii="Sylfaen" w:hAnsi="Sylfaen"/>
          <w:sz w:val="24"/>
          <w:szCs w:val="24"/>
        </w:rPr>
        <w:t>ротокол</w:t>
      </w:r>
      <w:proofErr w:type="spellEnd"/>
      <w:r w:rsidRPr="000827E4">
        <w:rPr>
          <w:rFonts w:ascii="Sylfaen" w:hAnsi="Sylfaen"/>
          <w:sz w:val="24"/>
          <w:szCs w:val="24"/>
        </w:rPr>
        <w:t xml:space="preserve"> к Минской конвенции, в соответствии с которым этот период был продлен до 40 дней со дня взятия под стражу (пункт 9.7 Соображений).</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 xml:space="preserve">Комитет.... отмечает, что в своей апелляции на второе продление срока содержания под стражей автор утверждал, что власти не представили никаких оснований, которые оправдывали бы его [лишение свободы], таких как исключительная сложность предъявляемых ему уголовных обвинений или какие-то конкретные меры с связи с выдачей...; что в статье 109 Уголовно-процессуального кодекса Российской Федерации не содержится ссылки на какие-либо обстоятельства, оправдывающие продолжающееся содержание под стражей лица после получения в его отношении запроса о выдаче и принятия решения о его выдаче Генеральной прокуратурой; что запрос о выдаче был получен из Узбекистана более чем через месяц после задержания автора в нарушение требований Минской конвенции и конституционных прав автора; и что поэтому автора следовало освободить. Комитет отмечает, что, подтвердив решение районного суда о втором продлении срока содержания под </w:t>
      </w:r>
      <w:proofErr w:type="gramStart"/>
      <w:r w:rsidRPr="000827E4">
        <w:rPr>
          <w:rFonts w:ascii="Sylfaen" w:hAnsi="Sylfaen"/>
          <w:sz w:val="24"/>
          <w:szCs w:val="24"/>
        </w:rPr>
        <w:t>стражей,...</w:t>
      </w:r>
      <w:proofErr w:type="gramEnd"/>
      <w:r w:rsidRPr="000827E4">
        <w:rPr>
          <w:rFonts w:ascii="Sylfaen" w:hAnsi="Sylfaen"/>
          <w:sz w:val="24"/>
          <w:szCs w:val="24"/>
        </w:rPr>
        <w:t xml:space="preserve"> суд кратко изложил основания для продления, не представив дополнительных обоснований. Комитет отмечает, что ни национальные суды, ни государство-участник не рассмотрели конкретные аргументы против продления срока содержания под стражей, выдвинутые адвокатом автора. В отсутствие каких-либо объяснений со стороны государства-участника Комитет считает, что утверждениям автора следует уделить должное внимание. Соответственно, с учетом обстоятельств настоящего дела Комитет считает, что представленные факты </w:t>
      </w:r>
      <w:r w:rsidRPr="000827E4">
        <w:rPr>
          <w:rFonts w:ascii="Sylfaen" w:hAnsi="Sylfaen"/>
          <w:sz w:val="24"/>
          <w:szCs w:val="24"/>
        </w:rPr>
        <w:lastRenderedPageBreak/>
        <w:t>свидетельствуют о нарушении прав автора по статье 9 Пакта (пункт 9.9 Соображений).</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Title"/>
        <w:jc w:val="center"/>
        <w:outlineLvl w:val="1"/>
        <w:rPr>
          <w:rFonts w:ascii="Sylfaen" w:hAnsi="Sylfaen"/>
          <w:szCs w:val="24"/>
        </w:rPr>
      </w:pPr>
      <w:r w:rsidRPr="000827E4">
        <w:rPr>
          <w:rFonts w:ascii="Sylfaen" w:hAnsi="Sylfaen"/>
          <w:szCs w:val="24"/>
        </w:rPr>
        <w:t>право на свободу и личную неприкосновенность</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Title"/>
        <w:jc w:val="center"/>
        <w:outlineLvl w:val="2"/>
        <w:rPr>
          <w:rFonts w:ascii="Sylfaen" w:hAnsi="Sylfaen"/>
          <w:szCs w:val="24"/>
        </w:rPr>
      </w:pPr>
      <w:r w:rsidRPr="000827E4">
        <w:rPr>
          <w:rFonts w:ascii="Sylfaen" w:hAnsi="Sylfaen"/>
          <w:szCs w:val="24"/>
        </w:rPr>
        <w:t>практика договорных органов ООН</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Title"/>
        <w:jc w:val="center"/>
        <w:outlineLvl w:val="3"/>
        <w:rPr>
          <w:rFonts w:ascii="Sylfaen" w:hAnsi="Sylfaen"/>
          <w:szCs w:val="24"/>
        </w:rPr>
      </w:pPr>
      <w:r w:rsidRPr="000827E4">
        <w:rPr>
          <w:rFonts w:ascii="Sylfaen" w:hAnsi="Sylfaen"/>
          <w:szCs w:val="24"/>
        </w:rPr>
        <w:t>практика Комитета ООН по правам человека</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ind w:firstLine="540"/>
        <w:jc w:val="both"/>
        <w:rPr>
          <w:rFonts w:ascii="Sylfaen" w:hAnsi="Sylfaen"/>
          <w:sz w:val="24"/>
          <w:szCs w:val="24"/>
        </w:rPr>
      </w:pPr>
      <w:r w:rsidRPr="000827E4">
        <w:rPr>
          <w:rFonts w:ascii="Sylfaen" w:hAnsi="Sylfaen"/>
          <w:sz w:val="24"/>
          <w:szCs w:val="24"/>
        </w:rPr>
        <w:t>См. вышеприведенные Соображения Комитета по правам человека от 27 июля 2018 г. по делу Ф.А. против Российской Федерации (сообщение N 2189/2012).</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Title"/>
        <w:jc w:val="center"/>
        <w:outlineLvl w:val="1"/>
        <w:rPr>
          <w:rFonts w:ascii="Sylfaen" w:hAnsi="Sylfaen"/>
          <w:szCs w:val="24"/>
        </w:rPr>
      </w:pPr>
      <w:r w:rsidRPr="000827E4">
        <w:rPr>
          <w:rFonts w:ascii="Sylfaen" w:hAnsi="Sylfaen"/>
          <w:szCs w:val="24"/>
        </w:rPr>
        <w:t>нахождение обвиняемого в зале судебного заседания</w:t>
      </w:r>
    </w:p>
    <w:p w:rsidR="00673CC5" w:rsidRPr="000827E4" w:rsidRDefault="00673CC5" w:rsidP="00673CC5">
      <w:pPr>
        <w:pStyle w:val="ConsPlusTitle"/>
        <w:jc w:val="center"/>
        <w:rPr>
          <w:rFonts w:ascii="Sylfaen" w:hAnsi="Sylfaen"/>
          <w:szCs w:val="24"/>
        </w:rPr>
      </w:pPr>
      <w:r w:rsidRPr="000827E4">
        <w:rPr>
          <w:rFonts w:ascii="Sylfaen" w:hAnsi="Sylfaen"/>
          <w:szCs w:val="24"/>
        </w:rPr>
        <w:t>в металлических клетках</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Title"/>
        <w:jc w:val="center"/>
        <w:outlineLvl w:val="2"/>
        <w:rPr>
          <w:rFonts w:ascii="Sylfaen" w:hAnsi="Sylfaen"/>
          <w:szCs w:val="24"/>
        </w:rPr>
      </w:pPr>
      <w:r w:rsidRPr="000827E4">
        <w:rPr>
          <w:rFonts w:ascii="Sylfaen" w:hAnsi="Sylfaen"/>
          <w:szCs w:val="24"/>
        </w:rPr>
        <w:t>практика Европейского Суда по правам человека</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ind w:firstLine="540"/>
        <w:jc w:val="both"/>
        <w:rPr>
          <w:rFonts w:ascii="Sylfaen" w:hAnsi="Sylfaen"/>
          <w:sz w:val="24"/>
          <w:szCs w:val="24"/>
        </w:rPr>
      </w:pPr>
      <w:r w:rsidRPr="000827E4">
        <w:rPr>
          <w:rFonts w:ascii="Sylfaen" w:hAnsi="Sylfaen"/>
          <w:sz w:val="24"/>
          <w:szCs w:val="24"/>
        </w:rPr>
        <w:t>См. приведенное выше постановление Европейского Суда по правам человека по жалобам NN 9094/05 и 4 другие жалобы "Байков и другие против Российской Федерации" (вынесено и стало окончательным 14 июня 2018 г.).</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Title"/>
        <w:jc w:val="center"/>
        <w:outlineLvl w:val="1"/>
        <w:rPr>
          <w:rFonts w:ascii="Sylfaen" w:hAnsi="Sylfaen"/>
          <w:szCs w:val="24"/>
        </w:rPr>
      </w:pPr>
      <w:r w:rsidRPr="000827E4">
        <w:rPr>
          <w:rFonts w:ascii="Sylfaen" w:hAnsi="Sylfaen"/>
          <w:szCs w:val="24"/>
        </w:rPr>
        <w:t>право на справедливое судебное разбирательство</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Title"/>
        <w:jc w:val="center"/>
        <w:outlineLvl w:val="2"/>
        <w:rPr>
          <w:rFonts w:ascii="Sylfaen" w:hAnsi="Sylfaen"/>
          <w:szCs w:val="24"/>
        </w:rPr>
      </w:pPr>
      <w:r w:rsidRPr="000827E4">
        <w:rPr>
          <w:rFonts w:ascii="Sylfaen" w:hAnsi="Sylfaen"/>
          <w:szCs w:val="24"/>
        </w:rPr>
        <w:t>практика договорных органов ООН</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Title"/>
        <w:jc w:val="center"/>
        <w:outlineLvl w:val="3"/>
        <w:rPr>
          <w:rFonts w:ascii="Sylfaen" w:hAnsi="Sylfaen"/>
          <w:szCs w:val="24"/>
        </w:rPr>
      </w:pPr>
      <w:r w:rsidRPr="000827E4">
        <w:rPr>
          <w:rFonts w:ascii="Sylfaen" w:hAnsi="Sylfaen"/>
          <w:szCs w:val="24"/>
        </w:rPr>
        <w:t>практика Комитета ООН по правам человека</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ind w:firstLine="540"/>
        <w:jc w:val="both"/>
        <w:rPr>
          <w:rFonts w:ascii="Sylfaen" w:hAnsi="Sylfaen"/>
          <w:sz w:val="24"/>
          <w:szCs w:val="24"/>
        </w:rPr>
      </w:pPr>
      <w:r w:rsidRPr="000827E4">
        <w:rPr>
          <w:rFonts w:ascii="Sylfaen" w:hAnsi="Sylfaen"/>
          <w:sz w:val="24"/>
          <w:szCs w:val="24"/>
        </w:rPr>
        <w:t xml:space="preserve">См. приведенные ниже Соображения Комитета по правам человека от 27 июля 2018 г. по делу Андрес Фелипе </w:t>
      </w:r>
      <w:proofErr w:type="spellStart"/>
      <w:r w:rsidRPr="000827E4">
        <w:rPr>
          <w:rFonts w:ascii="Sylfaen" w:hAnsi="Sylfaen"/>
          <w:sz w:val="24"/>
          <w:szCs w:val="24"/>
        </w:rPr>
        <w:t>Ариас</w:t>
      </w:r>
      <w:proofErr w:type="spellEnd"/>
      <w:r w:rsidRPr="000827E4">
        <w:rPr>
          <w:rFonts w:ascii="Sylfaen" w:hAnsi="Sylfaen"/>
          <w:sz w:val="24"/>
          <w:szCs w:val="24"/>
        </w:rPr>
        <w:t xml:space="preserve"> </w:t>
      </w:r>
      <w:proofErr w:type="spellStart"/>
      <w:r w:rsidRPr="000827E4">
        <w:rPr>
          <w:rFonts w:ascii="Sylfaen" w:hAnsi="Sylfaen"/>
          <w:sz w:val="24"/>
          <w:szCs w:val="24"/>
        </w:rPr>
        <w:t>Лейва</w:t>
      </w:r>
      <w:proofErr w:type="spellEnd"/>
      <w:r w:rsidRPr="000827E4">
        <w:rPr>
          <w:rFonts w:ascii="Sylfaen" w:hAnsi="Sylfaen"/>
          <w:sz w:val="24"/>
          <w:szCs w:val="24"/>
        </w:rPr>
        <w:t xml:space="preserve"> против Колумбии (сообщение N 2537/2015).</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Title"/>
        <w:jc w:val="center"/>
        <w:outlineLvl w:val="1"/>
        <w:rPr>
          <w:rFonts w:ascii="Sylfaen" w:hAnsi="Sylfaen"/>
          <w:szCs w:val="24"/>
        </w:rPr>
      </w:pPr>
      <w:r w:rsidRPr="000827E4">
        <w:rPr>
          <w:rFonts w:ascii="Sylfaen" w:hAnsi="Sylfaen"/>
          <w:szCs w:val="24"/>
        </w:rPr>
        <w:t>право лица на уважение личной жизни</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Title"/>
        <w:jc w:val="center"/>
        <w:outlineLvl w:val="2"/>
        <w:rPr>
          <w:rFonts w:ascii="Sylfaen" w:hAnsi="Sylfaen"/>
          <w:szCs w:val="24"/>
        </w:rPr>
      </w:pPr>
      <w:r w:rsidRPr="000827E4">
        <w:rPr>
          <w:rFonts w:ascii="Sylfaen" w:hAnsi="Sylfaen"/>
          <w:szCs w:val="24"/>
        </w:rPr>
        <w:t>практика Европейского Суда по правам человека</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ind w:firstLine="540"/>
        <w:jc w:val="both"/>
        <w:rPr>
          <w:rFonts w:ascii="Sylfaen" w:hAnsi="Sylfaen"/>
          <w:sz w:val="24"/>
          <w:szCs w:val="24"/>
        </w:rPr>
      </w:pPr>
      <w:r w:rsidRPr="000827E4">
        <w:rPr>
          <w:rFonts w:ascii="Sylfaen" w:hAnsi="Sylfaen"/>
          <w:sz w:val="24"/>
          <w:szCs w:val="24"/>
        </w:rPr>
        <w:t>См. приведенное выше постановление Европейского Суда по правам человека по жалобе N 11467/15 "С.Н. против Российской Федерации" (вынесено и стало окончательным 20 ноября 2018 г.).</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Title"/>
        <w:jc w:val="center"/>
        <w:outlineLvl w:val="1"/>
        <w:rPr>
          <w:rFonts w:ascii="Sylfaen" w:hAnsi="Sylfaen"/>
          <w:szCs w:val="24"/>
        </w:rPr>
      </w:pPr>
      <w:r w:rsidRPr="000827E4">
        <w:rPr>
          <w:rFonts w:ascii="Sylfaen" w:hAnsi="Sylfaen"/>
          <w:szCs w:val="24"/>
        </w:rPr>
        <w:t xml:space="preserve">право лица </w:t>
      </w:r>
      <w:proofErr w:type="gramStart"/>
      <w:r w:rsidRPr="000827E4">
        <w:rPr>
          <w:rFonts w:ascii="Sylfaen" w:hAnsi="Sylfaen"/>
          <w:szCs w:val="24"/>
        </w:rPr>
        <w:t>на уважение</w:t>
      </w:r>
      <w:proofErr w:type="gramEnd"/>
      <w:r w:rsidRPr="000827E4">
        <w:rPr>
          <w:rFonts w:ascii="Sylfaen" w:hAnsi="Sylfaen"/>
          <w:szCs w:val="24"/>
        </w:rPr>
        <w:t xml:space="preserve"> принадлежащего ему имущества</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Title"/>
        <w:jc w:val="center"/>
        <w:outlineLvl w:val="2"/>
        <w:rPr>
          <w:rFonts w:ascii="Sylfaen" w:hAnsi="Sylfaen"/>
          <w:szCs w:val="24"/>
        </w:rPr>
      </w:pPr>
      <w:r w:rsidRPr="000827E4">
        <w:rPr>
          <w:rFonts w:ascii="Sylfaen" w:hAnsi="Sylfaen"/>
          <w:szCs w:val="24"/>
        </w:rPr>
        <w:t>практика Европейского Суда по правам человека</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ind w:firstLine="540"/>
        <w:jc w:val="both"/>
        <w:rPr>
          <w:rFonts w:ascii="Sylfaen" w:hAnsi="Sylfaen"/>
          <w:sz w:val="24"/>
          <w:szCs w:val="24"/>
        </w:rPr>
      </w:pPr>
      <w:r w:rsidRPr="000827E4">
        <w:rPr>
          <w:rFonts w:ascii="Sylfaen" w:hAnsi="Sylfaen"/>
          <w:sz w:val="24"/>
          <w:szCs w:val="24"/>
        </w:rPr>
        <w:t xml:space="preserve">См. приведенное выше постановление Европейского Суда по правам человека по жалобам NN 9094/05 и 4 другие жалобы "Байков и другие против Российской Федерации", в котором установлено, в том числе, нарушение статьи 1 Протокола N 1 к Конвенции в связи с удержанием системного блока компьютера заявителя и других </w:t>
      </w:r>
      <w:r w:rsidRPr="000827E4">
        <w:rPr>
          <w:rFonts w:ascii="Sylfaen" w:hAnsi="Sylfaen"/>
          <w:sz w:val="24"/>
          <w:szCs w:val="24"/>
        </w:rPr>
        <w:lastRenderedPageBreak/>
        <w:t>личных вещей после обыска в его квартире в рамках уголовного дела, возбужденного в его отношении (вынесено и стало окончательным 14 июня 2018 г.).</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Title"/>
        <w:jc w:val="center"/>
        <w:outlineLvl w:val="1"/>
        <w:rPr>
          <w:rFonts w:ascii="Sylfaen" w:hAnsi="Sylfaen"/>
          <w:szCs w:val="24"/>
        </w:rPr>
      </w:pPr>
      <w:r w:rsidRPr="000827E4">
        <w:rPr>
          <w:rFonts w:ascii="Sylfaen" w:hAnsi="Sylfaen"/>
          <w:szCs w:val="24"/>
        </w:rPr>
        <w:t>право осужденного избирать и быть избранным</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Title"/>
        <w:jc w:val="center"/>
        <w:outlineLvl w:val="2"/>
        <w:rPr>
          <w:rFonts w:ascii="Sylfaen" w:hAnsi="Sylfaen"/>
          <w:szCs w:val="24"/>
        </w:rPr>
      </w:pPr>
      <w:r w:rsidRPr="000827E4">
        <w:rPr>
          <w:rFonts w:ascii="Sylfaen" w:hAnsi="Sylfaen"/>
          <w:szCs w:val="24"/>
        </w:rPr>
        <w:t>практика договорных органов ООН</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Title"/>
        <w:jc w:val="center"/>
        <w:outlineLvl w:val="3"/>
        <w:rPr>
          <w:rFonts w:ascii="Sylfaen" w:hAnsi="Sylfaen"/>
          <w:szCs w:val="24"/>
        </w:rPr>
      </w:pPr>
      <w:r w:rsidRPr="000827E4">
        <w:rPr>
          <w:rFonts w:ascii="Sylfaen" w:hAnsi="Sylfaen"/>
          <w:szCs w:val="24"/>
        </w:rPr>
        <w:t>практика Комитета ООН по правам человека</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ind w:firstLine="540"/>
        <w:jc w:val="both"/>
        <w:rPr>
          <w:rFonts w:ascii="Sylfaen" w:hAnsi="Sylfaen"/>
          <w:sz w:val="24"/>
          <w:szCs w:val="24"/>
        </w:rPr>
      </w:pPr>
      <w:r w:rsidRPr="000827E4">
        <w:rPr>
          <w:rFonts w:ascii="Sylfaen" w:hAnsi="Sylfaen"/>
          <w:sz w:val="24"/>
          <w:szCs w:val="24"/>
        </w:rPr>
        <w:t xml:space="preserve">Соображения Комитета по правам человека от 27 июля 2018 г. по делу Андрес Фелипе </w:t>
      </w:r>
      <w:proofErr w:type="spellStart"/>
      <w:r w:rsidRPr="000827E4">
        <w:rPr>
          <w:rFonts w:ascii="Sylfaen" w:hAnsi="Sylfaen"/>
          <w:sz w:val="24"/>
          <w:szCs w:val="24"/>
        </w:rPr>
        <w:t>Ариас</w:t>
      </w:r>
      <w:proofErr w:type="spellEnd"/>
      <w:r w:rsidRPr="000827E4">
        <w:rPr>
          <w:rFonts w:ascii="Sylfaen" w:hAnsi="Sylfaen"/>
          <w:sz w:val="24"/>
          <w:szCs w:val="24"/>
        </w:rPr>
        <w:t xml:space="preserve"> </w:t>
      </w:r>
      <w:proofErr w:type="spellStart"/>
      <w:r w:rsidRPr="000827E4">
        <w:rPr>
          <w:rFonts w:ascii="Sylfaen" w:hAnsi="Sylfaen"/>
          <w:sz w:val="24"/>
          <w:szCs w:val="24"/>
        </w:rPr>
        <w:t>Лейва</w:t>
      </w:r>
      <w:proofErr w:type="spellEnd"/>
      <w:r w:rsidRPr="000827E4">
        <w:rPr>
          <w:rFonts w:ascii="Sylfaen" w:hAnsi="Sylfaen"/>
          <w:sz w:val="24"/>
          <w:szCs w:val="24"/>
        </w:rPr>
        <w:t xml:space="preserve"> против Колумбии (сообщение N 2537/2015).</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Тема сообщения: осуждение бывшего министра высшим судебным органом в одной инстанции.</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Вопросы существа: право на надлежащую правовую процедуру; право быть заслушанным компетентным, независимым и беспристрастным судом; право на презумпцию невиновности; право на пересмотр обвинительного приговора и меры наказания вышестоящим судом; равенство перед законом; право принимать участие в ведении государственных дел и право быть избранным.</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Правовые позиции Комитета: Комитет напоминает, что в соответствии с пунктом 5 статьи 14 Пакта каждый, кто осужден за какое-либо преступление, имеет право на то, чтобы его осуждение и приговор были пересмотрены вышестоящей судебной инстанцией согласно закону. Комитет напоминает, что формулировка "согласно закону" не подразумевает дискреционные полномочия государств-участников в отношении самого по себе предоставления права на пересмотр. Хотя законодательство государства-участника в известных случаях может предусматривать, что в связи с занимаемой должностью то или иное лицо подпадает под юрисдикцию суда более высокой инстанции, нежели это обычно практикуется, само по себе это обстоятельство не может умалять право обвиняемого на пересмотр его приговора и осуждения вышестоящим судом &lt;53&gt; (пункт 11.4 Соображений).</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 xml:space="preserve">&lt;53&gt; </w:t>
      </w:r>
      <w:proofErr w:type="spellStart"/>
      <w:r w:rsidRPr="000827E4">
        <w:rPr>
          <w:rFonts w:ascii="Sylfaen" w:hAnsi="Sylfaen"/>
          <w:sz w:val="24"/>
          <w:szCs w:val="24"/>
        </w:rPr>
        <w:t>Террон</w:t>
      </w:r>
      <w:proofErr w:type="spellEnd"/>
      <w:r w:rsidRPr="000827E4">
        <w:rPr>
          <w:rFonts w:ascii="Sylfaen" w:hAnsi="Sylfaen"/>
          <w:sz w:val="24"/>
          <w:szCs w:val="24"/>
        </w:rPr>
        <w:t xml:space="preserve"> против Испании (CCPR/C/82/D/1073/2002), пункт 7.4. См. также Замечание общего порядка N 32, пункты 45 - 47.</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ind w:firstLine="540"/>
        <w:jc w:val="both"/>
        <w:rPr>
          <w:rFonts w:ascii="Sylfaen" w:hAnsi="Sylfaen"/>
          <w:sz w:val="24"/>
          <w:szCs w:val="24"/>
        </w:rPr>
      </w:pPr>
      <w:r w:rsidRPr="000827E4">
        <w:rPr>
          <w:rFonts w:ascii="Sylfaen" w:hAnsi="Sylfaen"/>
          <w:sz w:val="24"/>
          <w:szCs w:val="24"/>
        </w:rPr>
        <w:t xml:space="preserve">Комитет напоминает, что статья 25 Пакта признает и защищает право каждого гражданина принимать участие в ведении государственных дел, голосовать и быть избранным и допускаться к государственной службе. Осуществление этих прав гражданами может быть приостановлено или отменено только по установленным законом объективным и разумным причинам &lt;54&gt;. </w:t>
      </w:r>
      <w:proofErr w:type="gramStart"/>
      <w:r w:rsidRPr="000827E4">
        <w:rPr>
          <w:rFonts w:ascii="Sylfaen" w:hAnsi="Sylfaen"/>
          <w:sz w:val="24"/>
          <w:szCs w:val="24"/>
        </w:rPr>
        <w:t>Комитет....</w:t>
      </w:r>
      <w:proofErr w:type="gramEnd"/>
      <w:r w:rsidRPr="000827E4">
        <w:rPr>
          <w:rFonts w:ascii="Sylfaen" w:hAnsi="Sylfaen"/>
          <w:sz w:val="24"/>
          <w:szCs w:val="24"/>
        </w:rPr>
        <w:t xml:space="preserve"> напоминает, что если основанием для лишения права голоса является осуждение за совершенное преступление, то срок, на который действие этого права приостановлено, должен быть соразмерным тяжести преступления и вынесенному приговору &lt;55&gt;.... Комитет напоминает, что в тех случаях, когда такое осуждение носит явно произвольный </w:t>
      </w:r>
      <w:r w:rsidRPr="000827E4">
        <w:rPr>
          <w:rFonts w:ascii="Sylfaen" w:hAnsi="Sylfaen"/>
          <w:sz w:val="24"/>
          <w:szCs w:val="24"/>
        </w:rPr>
        <w:lastRenderedPageBreak/>
        <w:t>характер, стало результатом очевидной ошибки или равносильно отказу в правосудии, или если судебное разбирательство нарушает право на надлежащую правовую процедуру, это может придать этому ограничению прав, закрепленных в статье 25, произвольный характер &lt;56&gt; (пункт 11.6 Соображений).</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&lt;54&gt; См. Замечание общего порядка N 25 (1996) о праве каждого гражданина принимать участие в ведении государственных дел, голосовать и быть избранным и допускаться к государственной службе, пункты 3 и 4.</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 xml:space="preserve">&lt;55&gt; Там же, пункт 14, и </w:t>
      </w:r>
      <w:proofErr w:type="spellStart"/>
      <w:r w:rsidRPr="000827E4">
        <w:rPr>
          <w:rFonts w:ascii="Sylfaen" w:hAnsi="Sylfaen"/>
          <w:sz w:val="24"/>
          <w:szCs w:val="24"/>
        </w:rPr>
        <w:t>Диссанаяке</w:t>
      </w:r>
      <w:proofErr w:type="spellEnd"/>
      <w:r w:rsidRPr="000827E4">
        <w:rPr>
          <w:rFonts w:ascii="Sylfaen" w:hAnsi="Sylfaen"/>
          <w:sz w:val="24"/>
          <w:szCs w:val="24"/>
        </w:rPr>
        <w:t xml:space="preserve"> против Шри-Ланки (CCPR/C/93/D/1373/2005), пункт 8.5.</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 xml:space="preserve">&lt;56&gt; </w:t>
      </w:r>
      <w:proofErr w:type="spellStart"/>
      <w:r w:rsidRPr="000827E4">
        <w:rPr>
          <w:rFonts w:ascii="Sylfaen" w:hAnsi="Sylfaen"/>
          <w:sz w:val="24"/>
          <w:szCs w:val="24"/>
        </w:rPr>
        <w:t>Нашид</w:t>
      </w:r>
      <w:proofErr w:type="spellEnd"/>
      <w:r w:rsidRPr="000827E4">
        <w:rPr>
          <w:rFonts w:ascii="Sylfaen" w:hAnsi="Sylfaen"/>
          <w:sz w:val="24"/>
          <w:szCs w:val="24"/>
        </w:rPr>
        <w:t xml:space="preserve"> против Мальдив (CCPR/C/122/D/2270/2013 и 2851/2016), пункт 8.6.</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ind w:firstLine="540"/>
        <w:jc w:val="both"/>
        <w:rPr>
          <w:rFonts w:ascii="Sylfaen" w:hAnsi="Sylfaen"/>
          <w:sz w:val="24"/>
          <w:szCs w:val="24"/>
        </w:rPr>
      </w:pPr>
      <w:r w:rsidRPr="000827E4">
        <w:rPr>
          <w:rFonts w:ascii="Sylfaen" w:hAnsi="Sylfaen"/>
          <w:sz w:val="24"/>
          <w:szCs w:val="24"/>
        </w:rPr>
        <w:t>Комитет считает, что борьба с проявлениями коррупции, охрана государственных средств и, следовательно, общественных интересов в целях сохранения демократического порядка является законной целью государств-участников. Таким образом, государство-участник может иметь логичную заинтересованность в ограничении доступа к выполнению публичных функций лиц, осужденных за коррупционные преступления. С этой целью государство-участник может вводить пожизненные ограничения на права, предусмотренные статьей 25 Пакта, только в исключительных случаях, в связи с серьезными преступлениями и когда это оправдано индивидуальными обстоятельствами осужденного лица. Любое такое ограничение должно основываться на объективных основаниях и быть предсказуемым &lt;57&gt; (пункт 11.7 Соображений).</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 xml:space="preserve">&lt;57&gt; </w:t>
      </w:r>
      <w:proofErr w:type="spellStart"/>
      <w:r w:rsidRPr="000827E4">
        <w:rPr>
          <w:rFonts w:ascii="Sylfaen" w:hAnsi="Sylfaen"/>
          <w:sz w:val="24"/>
          <w:szCs w:val="24"/>
        </w:rPr>
        <w:t>Паксас</w:t>
      </w:r>
      <w:proofErr w:type="spellEnd"/>
      <w:r w:rsidRPr="000827E4">
        <w:rPr>
          <w:rFonts w:ascii="Sylfaen" w:hAnsi="Sylfaen"/>
          <w:sz w:val="24"/>
          <w:szCs w:val="24"/>
        </w:rPr>
        <w:t xml:space="preserve"> против Литвы (CCPR/C/110/D/2155/2012), пункт 8.4.</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ind w:firstLine="540"/>
        <w:jc w:val="both"/>
        <w:rPr>
          <w:rFonts w:ascii="Sylfaen" w:hAnsi="Sylfaen"/>
          <w:sz w:val="24"/>
          <w:szCs w:val="24"/>
        </w:rPr>
      </w:pPr>
      <w:r w:rsidRPr="000827E4">
        <w:rPr>
          <w:rFonts w:ascii="Sylfaen" w:hAnsi="Sylfaen"/>
          <w:sz w:val="24"/>
          <w:szCs w:val="24"/>
        </w:rPr>
        <w:t>Оценка Комитетом фактических обстоятельств дела: Комитет принимает к сведению утверждение автора о том, что ведение уголовного разбирательства в его отношении представляет собой нарушение пункта 5 статьи 14 Пакта, поскольку не существует механизма, позволяющего обжаловать приговор и ходатайствовать о пересмотре обвинительного приговора и меры наказания, назначенных Палатой по уголовным делам Верховного суда 17 июля 2014 года... С учетом того, что Конституционный суд объявил неконституционными некоторые статьи Уголовно-процессуального кодекса, не предусматривающие возможности обжалования любого обвинительного приговора в вышестоящей по статусу или функции инстанции, и что были внесены поправки в Конституцию, автор представил в Верховный суд два ходатайства об обжаловании приговора, которые были признаны необоснованными, соответственно 25 мая 2016 года и 7 марта 2018 года (пункт 11.2 Соображений).</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[Г]</w:t>
      </w:r>
      <w:proofErr w:type="spellStart"/>
      <w:r w:rsidRPr="000827E4">
        <w:rPr>
          <w:rFonts w:ascii="Sylfaen" w:hAnsi="Sylfaen"/>
          <w:sz w:val="24"/>
          <w:szCs w:val="24"/>
        </w:rPr>
        <w:t>осударство</w:t>
      </w:r>
      <w:proofErr w:type="spellEnd"/>
      <w:r w:rsidRPr="000827E4">
        <w:rPr>
          <w:rFonts w:ascii="Sylfaen" w:hAnsi="Sylfaen"/>
          <w:sz w:val="24"/>
          <w:szCs w:val="24"/>
        </w:rPr>
        <w:t xml:space="preserve">-участник не идентифицировало какого-либо другого доступного средства правовой защиты, которым мог бы воспользоваться автор для того, чтобы </w:t>
      </w:r>
      <w:r w:rsidRPr="000827E4">
        <w:rPr>
          <w:rFonts w:ascii="Sylfaen" w:hAnsi="Sylfaen"/>
          <w:sz w:val="24"/>
          <w:szCs w:val="24"/>
        </w:rPr>
        <w:lastRenderedPageBreak/>
        <w:t>ходатайствовать о пересмотре его приговора и меры наказания другим судом &lt;58&gt;. Исходя из этого, Комитет приходит к выводу, что государство-участник нарушило права автора по пункту 5 статьи 14 Пакта (пункт 11.4 Соображений).</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&lt;58&gt; Комитет также отмечает, что последствия объявления 24 апреля 2015 года ряда статей Уголовно-процессуального кодекса неконституционными в соответствии с решением Конституционного суда не распространяются на дело автора и что в решении от 28 апреля 2016 года Верховный суд постановил, что решение Конституционного суда применимо к приговорам, которые не были исполнены до 24 апреля 2016 года. Кроме того, после внесения поправки в Конституцию в соответствии с Законодательным актом N 01 от 2018 года автор подал в Верховный суд жалобу, которая была признана неприемлемой 7 марта 2018 года (пункты 8.4 и 8.5).</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ind w:firstLine="540"/>
        <w:jc w:val="both"/>
        <w:rPr>
          <w:rFonts w:ascii="Sylfaen" w:hAnsi="Sylfaen"/>
          <w:sz w:val="24"/>
          <w:szCs w:val="24"/>
        </w:rPr>
      </w:pPr>
      <w:r w:rsidRPr="000827E4">
        <w:rPr>
          <w:rFonts w:ascii="Sylfaen" w:hAnsi="Sylfaen"/>
          <w:sz w:val="24"/>
          <w:szCs w:val="24"/>
        </w:rPr>
        <w:t>Комитет принимает к сведению утверждения автора о том, что приговор Верховного суда от 17 июля 2014 года представляет собой нарушение его прав по статье 25 Пакта, поскольку.... пожизненно лишает его возможности быть избранным на государственную должность или занимать ее (пункт 11.5 Соображений).</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 xml:space="preserve">Комитет отмечает, что 17 июля 2014 года Верховный суд признал автора виновным в совершении преступлений в виде хищения путем присвоения и заключения контрактов без соблюдения правовых требований. Поскольку автор был осужден за преступления, имеющие отношение к государственной собственности, Суд также лишил его возможности занимать государственные должности. Замечания государства-участника не опровергают постоянный характер этого ограничения. Напротив, оно подтвердило, что эта мера была принята Судом в рамках справедливого уголовного процесса и что она является законной, объективной, разумной и пропорциональной... Кроме того, Комитет отмечает, что Верховный суд также постановил лишить автора публичных прав на период основного наказания (17 лет и 5 месяцев) и что автор не оспорил это решение. В этом контексте Комитет должен определить, соответствует ли Пакту пожизненное лишение автора прав, предусмотренных статьей 25, после отбытия им своего основного наказания.... В данном случае Комитет отмечает, что автор был осужден за серьезные преступления, совершенные им при выполнении своих функций министра сельского хозяйства - высшего должностного лица Министерства, и что эти преступления имели серьезные последствия для государственной собственности. Установив уголовную ответственность автора, Верховный суд автоматически наложил пожизненное ограничение на его права, предусмотренные статьей 25 Пакта, в соответствии со статьей 122 Конституции с поправками, внесенными в нее Законодательным актом N 01 от 2004 года, который действовал на момент описываемых событий..... Продолжительность этого ограничения значительно превышает продолжительность основного наказания автора. Комитет отмечает, что положения об ограничении прав в статье 122 Конституции сформулированы в общих выражениях и не устанавливают никаких сроков и что, помимо этого, условия для введения этого ограничения сформулированы также в общих чертах, ограничивая тем самым его предсказуемость. Кроме того, в свете информации, представленной Комитету </w:t>
      </w:r>
      <w:r w:rsidRPr="000827E4">
        <w:rPr>
          <w:rFonts w:ascii="Sylfaen" w:hAnsi="Sylfaen"/>
          <w:sz w:val="24"/>
          <w:szCs w:val="24"/>
        </w:rPr>
        <w:lastRenderedPageBreak/>
        <w:t>сторонами, Комитет отмечает, что Верховный суд не дал полноценной индивидуальной оценки соразмерности ограничения прав автора, предусмотренных статьей 25 Пакта. В постановляющей части приговора, согласно которой права автора были ограничены, Суд не рассмотрел непосредственно конкретные обстоятельства серьезных преступлений, за которые автор был осужден. Суд также не обосновал, каким образом эти обстоятельства могут служить основанием для пожизненного ограничения прав. В свете вышеизложенного Комитет считает, что имеющаяся информация не позволяет ему сделать вывод о том, что в данном случае пожизненное ограничение прав автора, предусмотренных статьей 25 Пакта, установленное Верховным судом, является соразмерным. В этой связи Комитет делает вывод о том, что государство-участник нарушило права автора по статье 25 Пакта (пункт 11.7 Соображений).</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Комитет... заключает, что представленные на его рассмотрение факты свидетельствуют о нарушении пункта 5 статьи 14 и статьи 25 Пакта (пункт 12 Соображений).</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Тексты приведенных документов, принятых договорными органами ООН, размещены по адресу:</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http://www.ohchr.org/EN/HRBodies/Pages/TreatyBodies.aspx.</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Неофициальный перевод текстов постановлений Европейского Суда по правам человека получен из Аппарата Уполномоченного Российской Федерации при Европейском Суде по правам - заместителя Министра юстиции Российской Федерации.</w:t>
      </w:r>
    </w:p>
    <w:p w:rsidR="00673CC5" w:rsidRPr="000827E4" w:rsidRDefault="00673CC5" w:rsidP="00673CC5">
      <w:pPr>
        <w:pStyle w:val="ConsPlusNormal"/>
        <w:spacing w:before="240"/>
        <w:ind w:firstLine="540"/>
        <w:jc w:val="both"/>
        <w:rPr>
          <w:rFonts w:ascii="Sylfaen" w:hAnsi="Sylfaen"/>
          <w:sz w:val="24"/>
          <w:szCs w:val="24"/>
        </w:rPr>
      </w:pPr>
      <w:r w:rsidRPr="000827E4">
        <w:rPr>
          <w:rFonts w:ascii="Sylfaen" w:hAnsi="Sylfaen"/>
          <w:sz w:val="24"/>
          <w:szCs w:val="24"/>
        </w:rPr>
        <w:t>В текстах в основном сохранены стиль, пунктуация и орфография авторов перевода.</w:t>
      </w: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jc w:val="both"/>
        <w:rPr>
          <w:rFonts w:ascii="Sylfaen" w:hAnsi="Sylfaen"/>
          <w:sz w:val="24"/>
          <w:szCs w:val="24"/>
        </w:rPr>
      </w:pPr>
    </w:p>
    <w:p w:rsidR="00673CC5" w:rsidRPr="000827E4" w:rsidRDefault="00673CC5" w:rsidP="00673CC5">
      <w:pPr>
        <w:pStyle w:val="ConsPlusNormal"/>
        <w:pBdr>
          <w:top w:val="single" w:sz="6" w:space="0" w:color="auto"/>
        </w:pBdr>
        <w:spacing w:before="100" w:after="100"/>
        <w:jc w:val="both"/>
        <w:rPr>
          <w:rFonts w:ascii="Sylfaen" w:hAnsi="Sylfaen"/>
          <w:sz w:val="24"/>
          <w:szCs w:val="24"/>
        </w:rPr>
      </w:pPr>
    </w:p>
    <w:p w:rsidR="00F953CD" w:rsidRPr="004B6660" w:rsidRDefault="00F953CD" w:rsidP="00F953CD">
      <w:pPr>
        <w:pStyle w:val="a3"/>
        <w:shd w:val="clear" w:color="auto" w:fill="FFFFFF"/>
        <w:jc w:val="both"/>
        <w:rPr>
          <w:rFonts w:ascii="Sylfaen" w:hAnsi="Sylfaen" w:cs="Helvetica"/>
          <w:b/>
        </w:rPr>
      </w:pPr>
      <w:r w:rsidRPr="004B6660">
        <w:rPr>
          <w:rFonts w:ascii="Sylfaen" w:hAnsi="Sylfaen" w:cs="Helvetica"/>
          <w:b/>
        </w:rPr>
        <w:t>В рамках исполнительного производства у должника изъяли арестованное имущество и передали его представителю взыскателя. После погашения долга имущество вернули, но часть его была испорчена. Суды первой и апелляционной инстанции отказались взыскать ущерб с представителя. Они </w:t>
      </w:r>
      <w:hyperlink r:id="rId10" w:tgtFrame="_blank" w:history="1">
        <w:r w:rsidRPr="004B6660">
          <w:rPr>
            <w:rStyle w:val="aa"/>
            <w:rFonts w:ascii="Sylfaen" w:hAnsi="Sylfaen" w:cs="Helvetica"/>
            <w:b/>
            <w:color w:val="auto"/>
          </w:rPr>
          <w:t>указали</w:t>
        </w:r>
      </w:hyperlink>
      <w:r w:rsidRPr="004B6660">
        <w:rPr>
          <w:rFonts w:ascii="Sylfaen" w:hAnsi="Sylfaen" w:cs="Helvetica"/>
          <w:b/>
        </w:rPr>
        <w:t>: договор хранения не заключали, соответственно, отношений по хранению не возникло.</w:t>
      </w:r>
    </w:p>
    <w:p w:rsidR="00F953CD" w:rsidRPr="004B6660" w:rsidRDefault="00F953CD" w:rsidP="00F953CD">
      <w:pPr>
        <w:pStyle w:val="a3"/>
        <w:shd w:val="clear" w:color="auto" w:fill="FFFFFF"/>
        <w:jc w:val="both"/>
        <w:rPr>
          <w:rFonts w:ascii="Sylfaen" w:hAnsi="Sylfaen" w:cs="Helvetica"/>
          <w:b/>
        </w:rPr>
      </w:pPr>
      <w:r w:rsidRPr="004B6660">
        <w:rPr>
          <w:rFonts w:ascii="Sylfaen" w:hAnsi="Sylfaen" w:cs="Helvetica"/>
          <w:b/>
        </w:rPr>
        <w:t>ВС РФ </w:t>
      </w:r>
      <w:hyperlink r:id="rId11" w:tgtFrame="_blank" w:history="1">
        <w:r w:rsidRPr="004B6660">
          <w:rPr>
            <w:rStyle w:val="aa"/>
            <w:rFonts w:ascii="Sylfaen" w:hAnsi="Sylfaen" w:cs="Helvetica"/>
            <w:b/>
            <w:color w:val="auto"/>
          </w:rPr>
          <w:t>решил иначе</w:t>
        </w:r>
      </w:hyperlink>
      <w:r w:rsidRPr="004B6660">
        <w:rPr>
          <w:rFonts w:ascii="Sylfaen" w:hAnsi="Sylfaen" w:cs="Helvetica"/>
          <w:b/>
        </w:rPr>
        <w:t>. Акт о наложении ареста на имущество, подписанный лицом, которое получило его на хранение, подтверждает возникновение соответствующих обязательств. Таким образом, письменная форма договора соблюдена, и хранитель должен отвечать за имущество.</w:t>
      </w:r>
    </w:p>
    <w:p w:rsidR="00F953CD" w:rsidRPr="00957B15" w:rsidRDefault="00F953CD" w:rsidP="00F953CD">
      <w:pPr>
        <w:pStyle w:val="ConsPlusNormal"/>
        <w:ind w:firstLine="540"/>
        <w:jc w:val="both"/>
        <w:outlineLvl w:val="0"/>
        <w:rPr>
          <w:rFonts w:ascii="Sylfaen" w:hAnsi="Sylfaen"/>
          <w:sz w:val="24"/>
          <w:szCs w:val="24"/>
        </w:rPr>
      </w:pPr>
    </w:p>
    <w:p w:rsidR="00F953CD" w:rsidRPr="00957B15" w:rsidRDefault="00F953CD" w:rsidP="00F953CD">
      <w:pPr>
        <w:pStyle w:val="ConsPlusTitle"/>
        <w:jc w:val="center"/>
        <w:rPr>
          <w:rFonts w:ascii="Sylfaen" w:hAnsi="Sylfaen"/>
          <w:szCs w:val="24"/>
        </w:rPr>
      </w:pPr>
      <w:r w:rsidRPr="00957B15">
        <w:rPr>
          <w:rFonts w:ascii="Sylfaen" w:hAnsi="Sylfaen"/>
          <w:szCs w:val="24"/>
        </w:rPr>
        <w:t>ВЕРХОВНЫЙ СУД РОССИЙСКОЙ ФЕДЕРАЦИИ</w:t>
      </w:r>
    </w:p>
    <w:p w:rsidR="00F953CD" w:rsidRPr="00957B15" w:rsidRDefault="00F953CD" w:rsidP="00F953CD">
      <w:pPr>
        <w:pStyle w:val="ConsPlusTitle"/>
        <w:jc w:val="center"/>
        <w:rPr>
          <w:rFonts w:ascii="Sylfaen" w:hAnsi="Sylfaen"/>
          <w:szCs w:val="24"/>
        </w:rPr>
      </w:pPr>
    </w:p>
    <w:p w:rsidR="00F953CD" w:rsidRPr="00957B15" w:rsidRDefault="00F953CD" w:rsidP="00F953CD">
      <w:pPr>
        <w:pStyle w:val="ConsPlusTitle"/>
        <w:jc w:val="center"/>
        <w:rPr>
          <w:rFonts w:ascii="Sylfaen" w:hAnsi="Sylfaen"/>
          <w:szCs w:val="24"/>
        </w:rPr>
      </w:pPr>
      <w:bookmarkStart w:id="8" w:name="_Hlk7500745"/>
      <w:r w:rsidRPr="00957B15">
        <w:rPr>
          <w:rFonts w:ascii="Sylfaen" w:hAnsi="Sylfaen"/>
          <w:szCs w:val="24"/>
        </w:rPr>
        <w:t>ОПРЕДЕЛЕНИЕ</w:t>
      </w:r>
    </w:p>
    <w:p w:rsidR="00F953CD" w:rsidRPr="00957B15" w:rsidRDefault="00F953CD" w:rsidP="00F953CD">
      <w:pPr>
        <w:pStyle w:val="ConsPlusTitle"/>
        <w:jc w:val="center"/>
        <w:rPr>
          <w:rFonts w:ascii="Sylfaen" w:hAnsi="Sylfaen"/>
          <w:szCs w:val="24"/>
        </w:rPr>
      </w:pPr>
      <w:r w:rsidRPr="00957B15">
        <w:rPr>
          <w:rFonts w:ascii="Sylfaen" w:hAnsi="Sylfaen"/>
          <w:szCs w:val="24"/>
        </w:rPr>
        <w:t>от 19 марта 2019 г. N 32-КГ18-38</w:t>
      </w:r>
    </w:p>
    <w:bookmarkEnd w:id="8"/>
    <w:p w:rsidR="00F953CD" w:rsidRPr="00957B15" w:rsidRDefault="00F953CD" w:rsidP="00F953CD">
      <w:pPr>
        <w:pStyle w:val="ConsPlusNormal"/>
        <w:ind w:firstLine="540"/>
        <w:jc w:val="both"/>
        <w:rPr>
          <w:rFonts w:ascii="Sylfaen" w:hAnsi="Sylfaen"/>
          <w:sz w:val="24"/>
          <w:szCs w:val="24"/>
        </w:rPr>
      </w:pPr>
    </w:p>
    <w:p w:rsidR="00F953CD" w:rsidRPr="00957B15" w:rsidRDefault="00F953CD" w:rsidP="00F953CD">
      <w:pPr>
        <w:pStyle w:val="ConsPlusNormal"/>
        <w:ind w:firstLine="540"/>
        <w:jc w:val="both"/>
        <w:rPr>
          <w:rFonts w:ascii="Sylfaen" w:hAnsi="Sylfaen"/>
          <w:sz w:val="24"/>
          <w:szCs w:val="24"/>
        </w:rPr>
      </w:pPr>
      <w:r w:rsidRPr="00957B15">
        <w:rPr>
          <w:rFonts w:ascii="Sylfaen" w:hAnsi="Sylfaen"/>
          <w:sz w:val="24"/>
          <w:szCs w:val="24"/>
        </w:rPr>
        <w:lastRenderedPageBreak/>
        <w:t>Судебная коллегия по гражданским делам Верховного Суда Российской Федерации в составе</w:t>
      </w:r>
    </w:p>
    <w:p w:rsidR="00F953CD" w:rsidRPr="00957B15" w:rsidRDefault="00F953CD" w:rsidP="00F953CD">
      <w:pPr>
        <w:pStyle w:val="ConsPlusNormal"/>
        <w:spacing w:before="240"/>
        <w:ind w:firstLine="540"/>
        <w:jc w:val="both"/>
        <w:rPr>
          <w:rFonts w:ascii="Sylfaen" w:hAnsi="Sylfaen"/>
          <w:sz w:val="24"/>
          <w:szCs w:val="24"/>
        </w:rPr>
      </w:pPr>
      <w:r w:rsidRPr="00957B15">
        <w:rPr>
          <w:rFonts w:ascii="Sylfaen" w:hAnsi="Sylfaen"/>
          <w:sz w:val="24"/>
          <w:szCs w:val="24"/>
        </w:rPr>
        <w:t>председательствующего Горшкова В.В.,</w:t>
      </w:r>
    </w:p>
    <w:p w:rsidR="00F953CD" w:rsidRPr="00957B15" w:rsidRDefault="00F953CD" w:rsidP="00F953CD">
      <w:pPr>
        <w:pStyle w:val="ConsPlusNormal"/>
        <w:spacing w:before="240"/>
        <w:ind w:firstLine="540"/>
        <w:jc w:val="both"/>
        <w:rPr>
          <w:rFonts w:ascii="Sylfaen" w:hAnsi="Sylfaen"/>
          <w:sz w:val="24"/>
          <w:szCs w:val="24"/>
        </w:rPr>
      </w:pPr>
      <w:r w:rsidRPr="00957B15">
        <w:rPr>
          <w:rFonts w:ascii="Sylfaen" w:hAnsi="Sylfaen"/>
          <w:sz w:val="24"/>
          <w:szCs w:val="24"/>
        </w:rPr>
        <w:t>судей Романовского С.В. и Асташова С.В.,</w:t>
      </w:r>
    </w:p>
    <w:p w:rsidR="00F953CD" w:rsidRPr="00957B15" w:rsidRDefault="00F953CD" w:rsidP="00F953CD">
      <w:pPr>
        <w:pStyle w:val="ConsPlusNormal"/>
        <w:spacing w:before="240"/>
        <w:ind w:firstLine="540"/>
        <w:jc w:val="both"/>
        <w:rPr>
          <w:rFonts w:ascii="Sylfaen" w:hAnsi="Sylfaen"/>
          <w:sz w:val="24"/>
          <w:szCs w:val="24"/>
        </w:rPr>
      </w:pPr>
      <w:r w:rsidRPr="00957B15">
        <w:rPr>
          <w:rFonts w:ascii="Sylfaen" w:hAnsi="Sylfaen"/>
          <w:sz w:val="24"/>
          <w:szCs w:val="24"/>
        </w:rPr>
        <w:t>рассмотрев в открытом судебном заседании дело по иску Федеральной службы судебных приставов к Волковой Оксане Александровне о взыскании материального ущерба</w:t>
      </w:r>
    </w:p>
    <w:p w:rsidR="00F953CD" w:rsidRPr="00957B15" w:rsidRDefault="00F953CD" w:rsidP="00F953CD">
      <w:pPr>
        <w:pStyle w:val="ConsPlusNormal"/>
        <w:spacing w:before="240"/>
        <w:ind w:firstLine="540"/>
        <w:jc w:val="both"/>
        <w:rPr>
          <w:rFonts w:ascii="Sylfaen" w:hAnsi="Sylfaen"/>
          <w:sz w:val="24"/>
          <w:szCs w:val="24"/>
        </w:rPr>
      </w:pPr>
      <w:r w:rsidRPr="00957B15">
        <w:rPr>
          <w:rFonts w:ascii="Sylfaen" w:hAnsi="Sylfaen"/>
          <w:sz w:val="24"/>
          <w:szCs w:val="24"/>
        </w:rPr>
        <w:t>по кассационной жалобе Управления Федеральной службы судебных приставов по Саратовской области на решение Ленинского районного суда г. Саратова от 21 декабря 2017 г. и апелляционное определение судебной коллегии по гражданским делам Саратовского областного суда от 23 мая 2018 г.,</w:t>
      </w:r>
    </w:p>
    <w:p w:rsidR="00F953CD" w:rsidRPr="00957B15" w:rsidRDefault="00F953CD" w:rsidP="00F953CD">
      <w:pPr>
        <w:pStyle w:val="ConsPlusNormal"/>
        <w:spacing w:before="240"/>
        <w:ind w:firstLine="540"/>
        <w:jc w:val="both"/>
        <w:rPr>
          <w:rFonts w:ascii="Sylfaen" w:hAnsi="Sylfaen"/>
          <w:sz w:val="24"/>
          <w:szCs w:val="24"/>
        </w:rPr>
      </w:pPr>
      <w:r w:rsidRPr="00957B15">
        <w:rPr>
          <w:rFonts w:ascii="Sylfaen" w:hAnsi="Sylfaen"/>
          <w:sz w:val="24"/>
          <w:szCs w:val="24"/>
        </w:rPr>
        <w:t xml:space="preserve">заслушав доклад судьи Верховного Суда Российской Федерации Романовского С.В., выслушав объяснения представителей Федеральной службы судебных приставов </w:t>
      </w:r>
      <w:proofErr w:type="spellStart"/>
      <w:r w:rsidRPr="00957B15">
        <w:rPr>
          <w:rFonts w:ascii="Sylfaen" w:hAnsi="Sylfaen"/>
          <w:sz w:val="24"/>
          <w:szCs w:val="24"/>
        </w:rPr>
        <w:t>Биченкова</w:t>
      </w:r>
      <w:proofErr w:type="spellEnd"/>
      <w:r w:rsidRPr="00957B15">
        <w:rPr>
          <w:rFonts w:ascii="Sylfaen" w:hAnsi="Sylfaen"/>
          <w:sz w:val="24"/>
          <w:szCs w:val="24"/>
        </w:rPr>
        <w:t xml:space="preserve"> А.В. и </w:t>
      </w:r>
      <w:proofErr w:type="spellStart"/>
      <w:r w:rsidRPr="00957B15">
        <w:rPr>
          <w:rFonts w:ascii="Sylfaen" w:hAnsi="Sylfaen"/>
          <w:sz w:val="24"/>
          <w:szCs w:val="24"/>
        </w:rPr>
        <w:t>Атапиной</w:t>
      </w:r>
      <w:proofErr w:type="spellEnd"/>
      <w:r w:rsidRPr="00957B15">
        <w:rPr>
          <w:rFonts w:ascii="Sylfaen" w:hAnsi="Sylfaen"/>
          <w:sz w:val="24"/>
          <w:szCs w:val="24"/>
        </w:rPr>
        <w:t xml:space="preserve"> Т.С., представляющей также интересы Управления Федеральной службы судебных приставов по Саратовской области, поддержавших доводы кассационной жалобы,</w:t>
      </w:r>
    </w:p>
    <w:p w:rsidR="00F953CD" w:rsidRPr="00957B15" w:rsidRDefault="00F953CD" w:rsidP="00F953CD">
      <w:pPr>
        <w:pStyle w:val="ConsPlusNormal"/>
        <w:jc w:val="center"/>
        <w:rPr>
          <w:rFonts w:ascii="Sylfaen" w:hAnsi="Sylfaen"/>
          <w:sz w:val="24"/>
          <w:szCs w:val="24"/>
        </w:rPr>
      </w:pPr>
    </w:p>
    <w:p w:rsidR="00F953CD" w:rsidRPr="00957B15" w:rsidRDefault="00F953CD" w:rsidP="00F953CD">
      <w:pPr>
        <w:pStyle w:val="ConsPlusNormal"/>
        <w:jc w:val="center"/>
        <w:rPr>
          <w:rFonts w:ascii="Sylfaen" w:hAnsi="Sylfaen"/>
          <w:sz w:val="24"/>
          <w:szCs w:val="24"/>
        </w:rPr>
      </w:pPr>
      <w:r w:rsidRPr="00957B15">
        <w:rPr>
          <w:rFonts w:ascii="Sylfaen" w:hAnsi="Sylfaen"/>
          <w:sz w:val="24"/>
          <w:szCs w:val="24"/>
        </w:rPr>
        <w:t>установила:</w:t>
      </w:r>
    </w:p>
    <w:p w:rsidR="00F953CD" w:rsidRPr="00957B15" w:rsidRDefault="00F953CD" w:rsidP="00F953CD">
      <w:pPr>
        <w:pStyle w:val="ConsPlusNormal"/>
        <w:jc w:val="center"/>
        <w:rPr>
          <w:rFonts w:ascii="Sylfaen" w:hAnsi="Sylfaen"/>
          <w:sz w:val="24"/>
          <w:szCs w:val="24"/>
        </w:rPr>
      </w:pPr>
    </w:p>
    <w:p w:rsidR="00F953CD" w:rsidRPr="00957B15" w:rsidRDefault="00F953CD" w:rsidP="00F953CD">
      <w:pPr>
        <w:pStyle w:val="ConsPlusNormal"/>
        <w:ind w:firstLine="540"/>
        <w:jc w:val="both"/>
        <w:rPr>
          <w:rFonts w:ascii="Sylfaen" w:hAnsi="Sylfaen"/>
          <w:sz w:val="24"/>
          <w:szCs w:val="24"/>
        </w:rPr>
      </w:pPr>
      <w:r w:rsidRPr="00957B15">
        <w:rPr>
          <w:rFonts w:ascii="Sylfaen" w:hAnsi="Sylfaen"/>
          <w:sz w:val="24"/>
          <w:szCs w:val="24"/>
        </w:rPr>
        <w:t>Федеральная служба судебных приставов (далее - ФССП России) обратилась в суд с иском к Волковой О.А. о взыскании материального ущерба в размере 277 786 руб. 49 коп.</w:t>
      </w:r>
    </w:p>
    <w:p w:rsidR="00F953CD" w:rsidRPr="00957B15" w:rsidRDefault="00F953CD" w:rsidP="00F953CD">
      <w:pPr>
        <w:pStyle w:val="ConsPlusNormal"/>
        <w:spacing w:before="240"/>
        <w:ind w:firstLine="540"/>
        <w:jc w:val="both"/>
        <w:rPr>
          <w:rFonts w:ascii="Sylfaen" w:hAnsi="Sylfaen"/>
          <w:sz w:val="24"/>
          <w:szCs w:val="24"/>
        </w:rPr>
      </w:pPr>
      <w:r w:rsidRPr="00957B15">
        <w:rPr>
          <w:rFonts w:ascii="Sylfaen" w:hAnsi="Sylfaen"/>
          <w:sz w:val="24"/>
          <w:szCs w:val="24"/>
        </w:rPr>
        <w:t>Иск мотивирован тем, что на основании вступившего в законную силу решения Арбитражного суда Саратовской области от 2 марта 2016 г. с ФССП России в пользу ООО "</w:t>
      </w:r>
      <w:proofErr w:type="spellStart"/>
      <w:r w:rsidRPr="00957B15">
        <w:rPr>
          <w:rFonts w:ascii="Sylfaen" w:hAnsi="Sylfaen"/>
          <w:sz w:val="24"/>
          <w:szCs w:val="24"/>
        </w:rPr>
        <w:t>Аквамастер</w:t>
      </w:r>
      <w:proofErr w:type="spellEnd"/>
      <w:r w:rsidRPr="00957B15">
        <w:rPr>
          <w:rFonts w:ascii="Sylfaen" w:hAnsi="Sylfaen"/>
          <w:sz w:val="24"/>
          <w:szCs w:val="24"/>
        </w:rPr>
        <w:t>" (далее - общество) взысканы денежные средства в размере 277 786 руб. 49 коп. Ссылаясь на вину Волковой О.А. в причинении вреда имуществу указанного общества, переданному ей на хранение, истец просил взыскать указанные денежные средства с ответчицы в свою пользу в порядке регресса.</w:t>
      </w:r>
    </w:p>
    <w:p w:rsidR="00F953CD" w:rsidRPr="00957B15" w:rsidRDefault="00F953CD" w:rsidP="00F953CD">
      <w:pPr>
        <w:pStyle w:val="ConsPlusNormal"/>
        <w:spacing w:before="240"/>
        <w:ind w:firstLine="540"/>
        <w:jc w:val="both"/>
        <w:rPr>
          <w:rFonts w:ascii="Sylfaen" w:hAnsi="Sylfaen"/>
          <w:sz w:val="24"/>
          <w:szCs w:val="24"/>
        </w:rPr>
      </w:pPr>
      <w:r w:rsidRPr="00957B15">
        <w:rPr>
          <w:rFonts w:ascii="Sylfaen" w:hAnsi="Sylfaen"/>
          <w:sz w:val="24"/>
          <w:szCs w:val="24"/>
        </w:rPr>
        <w:t>Волкова О.А. исковые требования не признала, ссылаясь на отсутствие своей вины в причинении вреда имуществу общества, а также на отсутствие у нее договорных отношений с истцом по обеспечению сохранности переданного ей на хранение имущества.</w:t>
      </w:r>
    </w:p>
    <w:p w:rsidR="00F953CD" w:rsidRPr="00957B15" w:rsidRDefault="00F953CD" w:rsidP="00F953CD">
      <w:pPr>
        <w:pStyle w:val="ConsPlusNormal"/>
        <w:spacing w:before="240"/>
        <w:ind w:firstLine="540"/>
        <w:jc w:val="both"/>
        <w:rPr>
          <w:rFonts w:ascii="Sylfaen" w:hAnsi="Sylfaen"/>
          <w:sz w:val="24"/>
          <w:szCs w:val="24"/>
        </w:rPr>
      </w:pPr>
      <w:r w:rsidRPr="00957B15">
        <w:rPr>
          <w:rFonts w:ascii="Sylfaen" w:hAnsi="Sylfaen"/>
          <w:sz w:val="24"/>
          <w:szCs w:val="24"/>
        </w:rPr>
        <w:t>Решением Ленинского районного суда г. Саратова от 21 декабря 2017 г., оставленным без изменения апелляционным определением судебной коллегии по гражданским делам Саратовского областного суда от 23 мая 2018 г., в удовлетворении исковых требований отказано.</w:t>
      </w:r>
    </w:p>
    <w:p w:rsidR="00F953CD" w:rsidRPr="00957B15" w:rsidRDefault="00F953CD" w:rsidP="00F953CD">
      <w:pPr>
        <w:pStyle w:val="ConsPlusNormal"/>
        <w:spacing w:before="240"/>
        <w:ind w:firstLine="540"/>
        <w:jc w:val="both"/>
        <w:rPr>
          <w:rFonts w:ascii="Sylfaen" w:hAnsi="Sylfaen"/>
          <w:sz w:val="24"/>
          <w:szCs w:val="24"/>
        </w:rPr>
      </w:pPr>
      <w:r w:rsidRPr="00957B15">
        <w:rPr>
          <w:rFonts w:ascii="Sylfaen" w:hAnsi="Sylfaen"/>
          <w:sz w:val="24"/>
          <w:szCs w:val="24"/>
        </w:rPr>
        <w:t>В кассационной жалобе Управления Федеральной службы судебных приставов по Саратовской области (далее - УФССП России по Саратовской области) содержится просьба об отмене указанных судебных постановлений.</w:t>
      </w:r>
    </w:p>
    <w:p w:rsidR="00F953CD" w:rsidRPr="00957B15" w:rsidRDefault="00F953CD" w:rsidP="00F953CD">
      <w:pPr>
        <w:pStyle w:val="ConsPlusNormal"/>
        <w:spacing w:before="240"/>
        <w:ind w:firstLine="540"/>
        <w:jc w:val="both"/>
        <w:rPr>
          <w:rFonts w:ascii="Sylfaen" w:hAnsi="Sylfaen"/>
          <w:sz w:val="24"/>
          <w:szCs w:val="24"/>
        </w:rPr>
      </w:pPr>
      <w:r w:rsidRPr="00957B15">
        <w:rPr>
          <w:rFonts w:ascii="Sylfaen" w:hAnsi="Sylfaen"/>
          <w:sz w:val="24"/>
          <w:szCs w:val="24"/>
        </w:rPr>
        <w:lastRenderedPageBreak/>
        <w:t>Определением судьи Верховного Суда Российской Федерации Романовского С.В. от 11 февраля 2019 г. кассационная жалоба с делом передана для рассмотрения в судебном заседании Судебной коллегии по гражданским делам Верховного Суда Российской Федерации.</w:t>
      </w:r>
    </w:p>
    <w:p w:rsidR="00F953CD" w:rsidRPr="00957B15" w:rsidRDefault="00F953CD" w:rsidP="00F953CD">
      <w:pPr>
        <w:pStyle w:val="ConsPlusNormal"/>
        <w:spacing w:before="240"/>
        <w:ind w:firstLine="540"/>
        <w:jc w:val="both"/>
        <w:rPr>
          <w:rFonts w:ascii="Sylfaen" w:hAnsi="Sylfaen"/>
          <w:sz w:val="24"/>
          <w:szCs w:val="24"/>
        </w:rPr>
      </w:pPr>
      <w:r w:rsidRPr="00957B15">
        <w:rPr>
          <w:rFonts w:ascii="Sylfaen" w:hAnsi="Sylfaen"/>
          <w:sz w:val="24"/>
          <w:szCs w:val="24"/>
        </w:rPr>
        <w:t>Проверив материалы дела, обсудив доводы кассационной жалобы, объяснения относительно кассационной жалобы, Судебная коллегия по гражданским делам Верховного Суда Российской Федерации находит жалобу подлежащей удовлетворению.</w:t>
      </w:r>
    </w:p>
    <w:p w:rsidR="00F953CD" w:rsidRPr="00957B15" w:rsidRDefault="00F953CD" w:rsidP="00F953CD">
      <w:pPr>
        <w:pStyle w:val="ConsPlusNormal"/>
        <w:spacing w:before="240"/>
        <w:ind w:firstLine="540"/>
        <w:jc w:val="both"/>
        <w:rPr>
          <w:rFonts w:ascii="Sylfaen" w:hAnsi="Sylfaen"/>
          <w:sz w:val="24"/>
          <w:szCs w:val="24"/>
        </w:rPr>
      </w:pPr>
      <w:r w:rsidRPr="00957B15">
        <w:rPr>
          <w:rFonts w:ascii="Sylfaen" w:hAnsi="Sylfaen"/>
          <w:sz w:val="24"/>
          <w:szCs w:val="24"/>
        </w:rPr>
        <w:t>В соответствии со статьей 387 Гражданского процессуального кодекса Российской Федерации основаниями для отмены или изменения судебных постановлений в кассационном порядке являются существенные нарушения норм материального права или норм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F953CD" w:rsidRPr="00957B15" w:rsidRDefault="00F953CD" w:rsidP="00F953CD">
      <w:pPr>
        <w:pStyle w:val="ConsPlusNormal"/>
        <w:spacing w:before="240"/>
        <w:ind w:firstLine="540"/>
        <w:jc w:val="both"/>
        <w:rPr>
          <w:rFonts w:ascii="Sylfaen" w:hAnsi="Sylfaen"/>
          <w:sz w:val="24"/>
          <w:szCs w:val="24"/>
        </w:rPr>
      </w:pPr>
      <w:r w:rsidRPr="00957B15">
        <w:rPr>
          <w:rFonts w:ascii="Sylfaen" w:hAnsi="Sylfaen"/>
          <w:sz w:val="24"/>
          <w:szCs w:val="24"/>
        </w:rPr>
        <w:t>Такие нарушения были допущены при рассмотрении данного дела.</w:t>
      </w:r>
    </w:p>
    <w:p w:rsidR="00F953CD" w:rsidRPr="00957B15" w:rsidRDefault="00F953CD" w:rsidP="00F953CD">
      <w:pPr>
        <w:pStyle w:val="ConsPlusNormal"/>
        <w:spacing w:before="240"/>
        <w:ind w:firstLine="540"/>
        <w:jc w:val="both"/>
        <w:rPr>
          <w:rFonts w:ascii="Sylfaen" w:hAnsi="Sylfaen"/>
          <w:sz w:val="24"/>
          <w:szCs w:val="24"/>
        </w:rPr>
      </w:pPr>
      <w:r w:rsidRPr="00957B15">
        <w:rPr>
          <w:rFonts w:ascii="Sylfaen" w:hAnsi="Sylfaen"/>
          <w:sz w:val="24"/>
          <w:szCs w:val="24"/>
        </w:rPr>
        <w:t xml:space="preserve">Судом установлено, что на исполнении в Волжском РОСП г. Саратова находилось исполнительное производство от 2 декабря 2014 г. N 40745/64040-ИП, возбужденное на основании исполнительного листа от 14 октября 2014 г. ВС N 007656703, выданного </w:t>
      </w:r>
      <w:proofErr w:type="spellStart"/>
      <w:r w:rsidRPr="00957B15">
        <w:rPr>
          <w:rFonts w:ascii="Sylfaen" w:hAnsi="Sylfaen"/>
          <w:sz w:val="24"/>
          <w:szCs w:val="24"/>
        </w:rPr>
        <w:t>Краснокутским</w:t>
      </w:r>
      <w:proofErr w:type="spellEnd"/>
      <w:r w:rsidRPr="00957B15">
        <w:rPr>
          <w:rFonts w:ascii="Sylfaen" w:hAnsi="Sylfaen"/>
          <w:sz w:val="24"/>
          <w:szCs w:val="24"/>
        </w:rPr>
        <w:t xml:space="preserve"> районным судом Саратовской области, о возложении на общество обязанности безвозмездно устранить недостатки выполненной работы по договору N 20/09 от 26 сентября 2014 г., заключенному между обществом и Карповым А.В., в виде устранения утечки воды в бассейне, о взыскании в пользу Карпова А.В. неустойки в размере 231 240 руб., компенсации морального вреда в сумме 3 000 руб., а также штрафа за несоблюдение в добровольном порядке требования потребителя в размере 117 120 руб.</w:t>
      </w:r>
    </w:p>
    <w:p w:rsidR="00F953CD" w:rsidRPr="00957B15" w:rsidRDefault="00F953CD" w:rsidP="00F953CD">
      <w:pPr>
        <w:pStyle w:val="ConsPlusNormal"/>
        <w:spacing w:before="240"/>
        <w:ind w:firstLine="540"/>
        <w:jc w:val="both"/>
        <w:rPr>
          <w:rFonts w:ascii="Sylfaen" w:hAnsi="Sylfaen"/>
          <w:sz w:val="24"/>
          <w:szCs w:val="24"/>
        </w:rPr>
      </w:pPr>
      <w:r w:rsidRPr="00957B15">
        <w:rPr>
          <w:rFonts w:ascii="Sylfaen" w:hAnsi="Sylfaen"/>
          <w:sz w:val="24"/>
          <w:szCs w:val="24"/>
        </w:rPr>
        <w:t>30 января 2015 г. в рамках данного исполнительного производства судебным приставом-исполнителем Волжского РОСП г. Саратова на товар, принадлежащий обществу и предназначенный для реализации, наложен арест, имущество изъято и передано на хранение представителю взыскателя Волковой О.А.</w:t>
      </w:r>
    </w:p>
    <w:p w:rsidR="00F953CD" w:rsidRPr="00957B15" w:rsidRDefault="00F953CD" w:rsidP="00F953CD">
      <w:pPr>
        <w:pStyle w:val="ConsPlusNormal"/>
        <w:spacing w:before="240"/>
        <w:ind w:firstLine="540"/>
        <w:jc w:val="both"/>
        <w:rPr>
          <w:rFonts w:ascii="Sylfaen" w:hAnsi="Sylfaen"/>
          <w:sz w:val="24"/>
          <w:szCs w:val="24"/>
        </w:rPr>
      </w:pPr>
      <w:r w:rsidRPr="00957B15">
        <w:rPr>
          <w:rFonts w:ascii="Sylfaen" w:hAnsi="Sylfaen"/>
          <w:sz w:val="24"/>
          <w:szCs w:val="24"/>
        </w:rPr>
        <w:t>Задолженность по исполнительному производству N 40745/64040-ИП о взыскании с общества денежных средств в пользу Карпова А.В. погашена должником в полном размере, в связи с чем арестованное имущество подлежало возврату должнику.</w:t>
      </w:r>
    </w:p>
    <w:p w:rsidR="00F953CD" w:rsidRPr="00957B15" w:rsidRDefault="00F953CD" w:rsidP="00F953CD">
      <w:pPr>
        <w:pStyle w:val="ConsPlusNormal"/>
        <w:spacing w:before="240"/>
        <w:ind w:firstLine="540"/>
        <w:jc w:val="both"/>
        <w:rPr>
          <w:rFonts w:ascii="Sylfaen" w:hAnsi="Sylfaen"/>
          <w:sz w:val="24"/>
          <w:szCs w:val="24"/>
        </w:rPr>
      </w:pPr>
      <w:r w:rsidRPr="00957B15">
        <w:rPr>
          <w:rFonts w:ascii="Sylfaen" w:hAnsi="Sylfaen"/>
          <w:sz w:val="24"/>
          <w:szCs w:val="24"/>
        </w:rPr>
        <w:t>Согласно актам приема-передачи от 23 марта и от 1 апреля 2015 г. ранее арестованное имущество возвращено обществу, однако часть имущества в количестве 16 позиций передана должнику в испорченном состоянии.</w:t>
      </w:r>
    </w:p>
    <w:p w:rsidR="00F953CD" w:rsidRPr="00957B15" w:rsidRDefault="00F953CD" w:rsidP="00F953CD">
      <w:pPr>
        <w:pStyle w:val="ConsPlusNormal"/>
        <w:spacing w:before="240"/>
        <w:ind w:firstLine="540"/>
        <w:jc w:val="both"/>
        <w:rPr>
          <w:rFonts w:ascii="Sylfaen" w:hAnsi="Sylfaen"/>
          <w:sz w:val="24"/>
          <w:szCs w:val="24"/>
        </w:rPr>
      </w:pPr>
      <w:r w:rsidRPr="00957B15">
        <w:rPr>
          <w:rFonts w:ascii="Sylfaen" w:hAnsi="Sylfaen"/>
          <w:sz w:val="24"/>
          <w:szCs w:val="24"/>
        </w:rPr>
        <w:t>Размер ущерба, причиненного товару (имуществу) в результате ненадлежащего хранения, составил 200 350 руб. 76 коп.</w:t>
      </w:r>
    </w:p>
    <w:p w:rsidR="00F953CD" w:rsidRPr="00957B15" w:rsidRDefault="00F953CD" w:rsidP="00F953CD">
      <w:pPr>
        <w:pStyle w:val="ConsPlusNormal"/>
        <w:spacing w:before="240"/>
        <w:ind w:firstLine="540"/>
        <w:jc w:val="both"/>
        <w:rPr>
          <w:rFonts w:ascii="Sylfaen" w:hAnsi="Sylfaen"/>
          <w:sz w:val="24"/>
          <w:szCs w:val="24"/>
        </w:rPr>
      </w:pPr>
      <w:r w:rsidRPr="00957B15">
        <w:rPr>
          <w:rFonts w:ascii="Sylfaen" w:hAnsi="Sylfaen"/>
          <w:sz w:val="24"/>
          <w:szCs w:val="24"/>
        </w:rPr>
        <w:t>Решением Арбитражного суда Саратовской области от 2 марта 2016 г. по делу N А57-12161/2015, вступившим в законную силу, удовлетворены исковые требования ООО "</w:t>
      </w:r>
      <w:proofErr w:type="spellStart"/>
      <w:r w:rsidRPr="00957B15">
        <w:rPr>
          <w:rFonts w:ascii="Sylfaen" w:hAnsi="Sylfaen"/>
          <w:sz w:val="24"/>
          <w:szCs w:val="24"/>
        </w:rPr>
        <w:t>Аквамастер</w:t>
      </w:r>
      <w:proofErr w:type="spellEnd"/>
      <w:r w:rsidRPr="00957B15">
        <w:rPr>
          <w:rFonts w:ascii="Sylfaen" w:hAnsi="Sylfaen"/>
          <w:sz w:val="24"/>
          <w:szCs w:val="24"/>
        </w:rPr>
        <w:t>" к Российской Федерации: с ФССП России за счет казны Российской Федерации в пользу общества взысканы убытки в размере 277 786 руб. 49 коп.</w:t>
      </w:r>
    </w:p>
    <w:p w:rsidR="00F953CD" w:rsidRPr="00957B15" w:rsidRDefault="00F953CD" w:rsidP="00F953CD">
      <w:pPr>
        <w:pStyle w:val="ConsPlusNormal"/>
        <w:spacing w:before="240"/>
        <w:ind w:firstLine="540"/>
        <w:jc w:val="both"/>
        <w:rPr>
          <w:rFonts w:ascii="Sylfaen" w:hAnsi="Sylfaen"/>
          <w:sz w:val="24"/>
          <w:szCs w:val="24"/>
        </w:rPr>
      </w:pPr>
      <w:r w:rsidRPr="00957B15">
        <w:rPr>
          <w:rFonts w:ascii="Sylfaen" w:hAnsi="Sylfaen"/>
          <w:sz w:val="24"/>
          <w:szCs w:val="24"/>
        </w:rPr>
        <w:lastRenderedPageBreak/>
        <w:t>Разрешая настоящий спор и отказывая в удовлетворении исковых требований ФССП России, суды первой и апелляционной инстанций, ссылаясь на положения статьи 61 Гражданского процессуального кодекса Российской Федерации, исходили из установленной вступившим в законную силу решением Арбитражного суда Саратовской области от 2 марта 2016 г. вины судебных приставов в необеспечении сохранности имущества общества и наличия причинно-следственной связи между допущенным ФССП России нарушением и возникшими у общества убытками, а также из отсутствия между ФССП России и Волковой О.А. договорных отношений по хранению переданного ей имущества.</w:t>
      </w:r>
    </w:p>
    <w:p w:rsidR="00F953CD" w:rsidRPr="00957B15" w:rsidRDefault="00F953CD" w:rsidP="00F953CD">
      <w:pPr>
        <w:pStyle w:val="ConsPlusNormal"/>
        <w:spacing w:before="240"/>
        <w:ind w:firstLine="540"/>
        <w:jc w:val="both"/>
        <w:rPr>
          <w:rFonts w:ascii="Sylfaen" w:hAnsi="Sylfaen"/>
          <w:sz w:val="24"/>
          <w:szCs w:val="24"/>
        </w:rPr>
      </w:pPr>
      <w:r w:rsidRPr="00957B15">
        <w:rPr>
          <w:rFonts w:ascii="Sylfaen" w:hAnsi="Sylfaen"/>
          <w:sz w:val="24"/>
          <w:szCs w:val="24"/>
        </w:rPr>
        <w:t>С выводами суда апелляционной инстанции согласиться нельзя по следующим основаниям.</w:t>
      </w:r>
    </w:p>
    <w:p w:rsidR="00F953CD" w:rsidRPr="00957B15" w:rsidRDefault="00F953CD" w:rsidP="00F953CD">
      <w:pPr>
        <w:pStyle w:val="ConsPlusNormal"/>
        <w:spacing w:before="240"/>
        <w:ind w:firstLine="540"/>
        <w:jc w:val="both"/>
        <w:rPr>
          <w:rFonts w:ascii="Sylfaen" w:hAnsi="Sylfaen"/>
          <w:sz w:val="24"/>
          <w:szCs w:val="24"/>
        </w:rPr>
      </w:pPr>
      <w:r w:rsidRPr="00957B15">
        <w:rPr>
          <w:rFonts w:ascii="Sylfaen" w:hAnsi="Sylfaen"/>
          <w:sz w:val="24"/>
          <w:szCs w:val="24"/>
        </w:rPr>
        <w:t>В силу пункта 1 статьи 886 Гражданского кодекса Российской Федерации по договору хранения одна сторона (хранитель) обязуется хранить вещь, переданную ей другой стороной (</w:t>
      </w:r>
      <w:proofErr w:type="spellStart"/>
      <w:r w:rsidRPr="00957B15">
        <w:rPr>
          <w:rFonts w:ascii="Sylfaen" w:hAnsi="Sylfaen"/>
          <w:sz w:val="24"/>
          <w:szCs w:val="24"/>
        </w:rPr>
        <w:t>поклажедателем</w:t>
      </w:r>
      <w:proofErr w:type="spellEnd"/>
      <w:r w:rsidRPr="00957B15">
        <w:rPr>
          <w:rFonts w:ascii="Sylfaen" w:hAnsi="Sylfaen"/>
          <w:sz w:val="24"/>
          <w:szCs w:val="24"/>
        </w:rPr>
        <w:t>), и возвратить эту вещь в сохранности.</w:t>
      </w:r>
    </w:p>
    <w:p w:rsidR="00F953CD" w:rsidRPr="00957B15" w:rsidRDefault="00F953CD" w:rsidP="00F953CD">
      <w:pPr>
        <w:pStyle w:val="ConsPlusNormal"/>
        <w:spacing w:before="240"/>
        <w:ind w:firstLine="540"/>
        <w:jc w:val="both"/>
        <w:rPr>
          <w:rFonts w:ascii="Sylfaen" w:hAnsi="Sylfaen"/>
          <w:sz w:val="24"/>
          <w:szCs w:val="24"/>
        </w:rPr>
      </w:pPr>
      <w:r w:rsidRPr="00957B15">
        <w:rPr>
          <w:rFonts w:ascii="Sylfaen" w:hAnsi="Sylfaen"/>
          <w:sz w:val="24"/>
          <w:szCs w:val="24"/>
        </w:rPr>
        <w:t>Подпунктом 1 пункта 1 статьи 161 и пунктом 1 статьи 887 Гражданского кодекса Российской Федерации предусмотрено, что договор хранения между юридическим лицом и гражданином должен быть заключен в письменной форме.</w:t>
      </w:r>
    </w:p>
    <w:p w:rsidR="00F953CD" w:rsidRPr="00957B15" w:rsidRDefault="00F953CD" w:rsidP="00F953CD">
      <w:pPr>
        <w:pStyle w:val="ConsPlusNormal"/>
        <w:spacing w:before="240"/>
        <w:ind w:firstLine="540"/>
        <w:jc w:val="both"/>
        <w:rPr>
          <w:rFonts w:ascii="Sylfaen" w:hAnsi="Sylfaen"/>
          <w:sz w:val="24"/>
          <w:szCs w:val="24"/>
        </w:rPr>
      </w:pPr>
      <w:r w:rsidRPr="00957B15">
        <w:rPr>
          <w:rFonts w:ascii="Sylfaen" w:hAnsi="Sylfaen"/>
          <w:sz w:val="24"/>
          <w:szCs w:val="24"/>
        </w:rPr>
        <w:t xml:space="preserve">В соответствии с пунктом 2 статьи 887 Гражданского кодекса Российской Федерации простая письменная форма договора хранения считается соблюденной, если принятие вещи на хранение удостоверено хранителем выдачей </w:t>
      </w:r>
      <w:proofErr w:type="spellStart"/>
      <w:r w:rsidRPr="00957B15">
        <w:rPr>
          <w:rFonts w:ascii="Sylfaen" w:hAnsi="Sylfaen"/>
          <w:sz w:val="24"/>
          <w:szCs w:val="24"/>
        </w:rPr>
        <w:t>поклажедателю</w:t>
      </w:r>
      <w:proofErr w:type="spellEnd"/>
      <w:r w:rsidRPr="00957B15">
        <w:rPr>
          <w:rFonts w:ascii="Sylfaen" w:hAnsi="Sylfaen"/>
          <w:sz w:val="24"/>
          <w:szCs w:val="24"/>
        </w:rPr>
        <w:t xml:space="preserve"> сохранной расписки, квитанции, свидетельства или иного документа.</w:t>
      </w:r>
    </w:p>
    <w:p w:rsidR="00F953CD" w:rsidRPr="00957B15" w:rsidRDefault="00F953CD" w:rsidP="00F953CD">
      <w:pPr>
        <w:pStyle w:val="ConsPlusNormal"/>
        <w:spacing w:before="240"/>
        <w:ind w:firstLine="540"/>
        <w:jc w:val="both"/>
        <w:rPr>
          <w:rFonts w:ascii="Sylfaen" w:hAnsi="Sylfaen"/>
          <w:sz w:val="24"/>
          <w:szCs w:val="24"/>
        </w:rPr>
      </w:pPr>
      <w:r w:rsidRPr="00957B15">
        <w:rPr>
          <w:rFonts w:ascii="Sylfaen" w:hAnsi="Sylfaen"/>
          <w:sz w:val="24"/>
          <w:szCs w:val="24"/>
        </w:rPr>
        <w:t>В соответствии со статьей 906 Гражданского кодекса Российской Федерации правила главы 47 указанного кодекса применяются к обязательствам хранения, возникающим в силу закона, если законом не установлены иные правила.</w:t>
      </w:r>
    </w:p>
    <w:p w:rsidR="00F953CD" w:rsidRPr="00957B15" w:rsidRDefault="00F953CD" w:rsidP="00F953CD">
      <w:pPr>
        <w:pStyle w:val="ConsPlusNormal"/>
        <w:spacing w:before="240"/>
        <w:ind w:firstLine="540"/>
        <w:jc w:val="both"/>
        <w:rPr>
          <w:rFonts w:ascii="Sylfaen" w:hAnsi="Sylfaen"/>
          <w:sz w:val="24"/>
          <w:szCs w:val="24"/>
        </w:rPr>
      </w:pPr>
      <w:r w:rsidRPr="00957B15">
        <w:rPr>
          <w:rFonts w:ascii="Sylfaen" w:hAnsi="Sylfaen"/>
          <w:sz w:val="24"/>
          <w:szCs w:val="24"/>
        </w:rPr>
        <w:t>Согласно статье 86 Федерального закона от 2 октября 2007 г. N 229-ФЗ "Об исполнительном производстве" движимое имущество должника, на которое наложен арест, передается на хранение под роспись в акте о наложении ареста должнику или членам его семьи, взыскателю либо лицу, с которым ФССП России или ее территориальным органом заключен договор.</w:t>
      </w:r>
    </w:p>
    <w:p w:rsidR="00F953CD" w:rsidRPr="00957B15" w:rsidRDefault="00F953CD" w:rsidP="00F953CD">
      <w:pPr>
        <w:pStyle w:val="ConsPlusNormal"/>
        <w:spacing w:before="240"/>
        <w:ind w:firstLine="540"/>
        <w:jc w:val="both"/>
        <w:rPr>
          <w:rFonts w:ascii="Sylfaen" w:hAnsi="Sylfaen"/>
          <w:sz w:val="24"/>
          <w:szCs w:val="24"/>
        </w:rPr>
      </w:pPr>
      <w:r w:rsidRPr="00957B15">
        <w:rPr>
          <w:rFonts w:ascii="Sylfaen" w:hAnsi="Sylfaen"/>
          <w:sz w:val="24"/>
          <w:szCs w:val="24"/>
        </w:rPr>
        <w:t>Анализ приведенных выше норм позволяет сделать вывод о том, что правила главы 47 Гражданского кодекса Российской Федерации применяются к обязательствам лица, которому судебными приставами-исполнителями передано на хранение арестованное имущество должника. Подтверждением возникновения такого обязательства является акт о наложении ареста на имущество с подписью лица, получившего это имущество на хранение.</w:t>
      </w:r>
    </w:p>
    <w:p w:rsidR="00F953CD" w:rsidRPr="00957B15" w:rsidRDefault="00F953CD" w:rsidP="00F953CD">
      <w:pPr>
        <w:pStyle w:val="ConsPlusNormal"/>
        <w:spacing w:before="240"/>
        <w:ind w:firstLine="540"/>
        <w:jc w:val="both"/>
        <w:rPr>
          <w:rFonts w:ascii="Sylfaen" w:hAnsi="Sylfaen"/>
          <w:sz w:val="24"/>
          <w:szCs w:val="24"/>
        </w:rPr>
      </w:pPr>
      <w:r w:rsidRPr="00957B15">
        <w:rPr>
          <w:rFonts w:ascii="Sylfaen" w:hAnsi="Sylfaen"/>
          <w:sz w:val="24"/>
          <w:szCs w:val="24"/>
        </w:rPr>
        <w:t xml:space="preserve">Суд не учел приведенные выше правовые нормы, а также тот факт, что Волкова О.А. при передаче ей на хранение имущества расписалась в акте о наложении ареста (описи имущества) от 30 января 2015 г., в связи с чем на нее распространялись обязанности хранителя, предусмотренные положениями статей 891 и 900 Гражданского кодекса </w:t>
      </w:r>
      <w:r w:rsidRPr="00957B15">
        <w:rPr>
          <w:rFonts w:ascii="Sylfaen" w:hAnsi="Sylfaen"/>
          <w:sz w:val="24"/>
          <w:szCs w:val="24"/>
        </w:rPr>
        <w:lastRenderedPageBreak/>
        <w:t>Российской Федерации, и она как хранитель отвечала за утрату, недостачу или повреждение вещей, принятых на хранение, по основаниям, предусмотренным статьей 401 Гражданского кодекса Российской Федерации (пункт 1 статьи 901 указанного кодекса).</w:t>
      </w:r>
    </w:p>
    <w:p w:rsidR="00F953CD" w:rsidRPr="00957B15" w:rsidRDefault="00F953CD" w:rsidP="00F953CD">
      <w:pPr>
        <w:pStyle w:val="ConsPlusNormal"/>
        <w:spacing w:before="240"/>
        <w:ind w:firstLine="540"/>
        <w:jc w:val="both"/>
        <w:rPr>
          <w:rFonts w:ascii="Sylfaen" w:hAnsi="Sylfaen"/>
          <w:sz w:val="24"/>
          <w:szCs w:val="24"/>
        </w:rPr>
      </w:pPr>
      <w:r w:rsidRPr="00957B15">
        <w:rPr>
          <w:rFonts w:ascii="Sylfaen" w:hAnsi="Sylfaen"/>
          <w:sz w:val="24"/>
          <w:szCs w:val="24"/>
        </w:rPr>
        <w:t>Согласно пунктам 1 и 2 статьи 401 Гражданского кодекса Российской Федерации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 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 Отсутствие вины доказывается лицом, нарушившим обязательство.</w:t>
      </w:r>
    </w:p>
    <w:p w:rsidR="00F953CD" w:rsidRPr="00957B15" w:rsidRDefault="00F953CD" w:rsidP="00F953CD">
      <w:pPr>
        <w:pStyle w:val="ConsPlusNormal"/>
        <w:spacing w:before="240"/>
        <w:ind w:firstLine="540"/>
        <w:jc w:val="both"/>
        <w:rPr>
          <w:rFonts w:ascii="Sylfaen" w:hAnsi="Sylfaen"/>
          <w:sz w:val="24"/>
          <w:szCs w:val="24"/>
        </w:rPr>
      </w:pPr>
      <w:r w:rsidRPr="00957B15">
        <w:rPr>
          <w:rFonts w:ascii="Sylfaen" w:hAnsi="Sylfaen"/>
          <w:sz w:val="24"/>
          <w:szCs w:val="24"/>
        </w:rPr>
        <w:t>Размер ответственности хранителя определяется в соответствии с положениями статьи 902 Гражданского кодекса Российской Федерации.</w:t>
      </w:r>
    </w:p>
    <w:p w:rsidR="00F953CD" w:rsidRPr="00957B15" w:rsidRDefault="00F953CD" w:rsidP="00F953CD">
      <w:pPr>
        <w:pStyle w:val="ConsPlusNormal"/>
        <w:spacing w:before="240"/>
        <w:ind w:firstLine="540"/>
        <w:jc w:val="both"/>
        <w:rPr>
          <w:rFonts w:ascii="Sylfaen" w:hAnsi="Sylfaen"/>
          <w:sz w:val="24"/>
          <w:szCs w:val="24"/>
        </w:rPr>
      </w:pPr>
      <w:r w:rsidRPr="00957B15">
        <w:rPr>
          <w:rFonts w:ascii="Sylfaen" w:hAnsi="Sylfaen"/>
          <w:sz w:val="24"/>
          <w:szCs w:val="24"/>
        </w:rPr>
        <w:t>Разрешая данный спор, суд с учетом подлежащих применению норм материального права и статьи 56 Гражданского процессуального кодекса Российской Федерации должен был возложить бремя доказывания отсутствия вины в порче части хранящегося у Волковой О.А. имущества на последнюю, однако не сделал этого.</w:t>
      </w:r>
    </w:p>
    <w:p w:rsidR="00F953CD" w:rsidRPr="00957B15" w:rsidRDefault="00F953CD" w:rsidP="00F953CD">
      <w:pPr>
        <w:pStyle w:val="ConsPlusNormal"/>
        <w:spacing w:before="240"/>
        <w:ind w:firstLine="540"/>
        <w:jc w:val="both"/>
        <w:rPr>
          <w:rFonts w:ascii="Sylfaen" w:hAnsi="Sylfaen"/>
          <w:sz w:val="24"/>
          <w:szCs w:val="24"/>
        </w:rPr>
      </w:pPr>
      <w:r w:rsidRPr="00957B15">
        <w:rPr>
          <w:rFonts w:ascii="Sylfaen" w:hAnsi="Sylfaen"/>
          <w:sz w:val="24"/>
          <w:szCs w:val="24"/>
        </w:rPr>
        <w:t>Делая вывод о невиновности Волковой О.А. в ненадлежащем хранении переданного ей имущества со ссылкой на часть 3 статьи 61 Гражданского процессуального кодекса Российской Федерации, суд второй инстанции оставил без внимания то обстоятельство, что предметом рассмотрения Арбитражного суда Саратовской области был спор между ООО "</w:t>
      </w:r>
      <w:proofErr w:type="spellStart"/>
      <w:r w:rsidRPr="00957B15">
        <w:rPr>
          <w:rFonts w:ascii="Sylfaen" w:hAnsi="Sylfaen"/>
          <w:sz w:val="24"/>
          <w:szCs w:val="24"/>
        </w:rPr>
        <w:t>Аквамастер</w:t>
      </w:r>
      <w:proofErr w:type="spellEnd"/>
      <w:r w:rsidRPr="00957B15">
        <w:rPr>
          <w:rFonts w:ascii="Sylfaen" w:hAnsi="Sylfaen"/>
          <w:sz w:val="24"/>
          <w:szCs w:val="24"/>
        </w:rPr>
        <w:t>" и Российской Федерацией в лице УФССП России по Саратовской области и ФССП России о взыскании убытков в силу положений статьи 403 Гражданского кодекса Российской Федерации (ответственность должника за действия третьих лиц). Вопрос о виновности Волковой О.А. в ненадлежащем хранении переданного ей имущества предметом рассмотрения арбитражного суда не являлся.</w:t>
      </w:r>
    </w:p>
    <w:p w:rsidR="00F953CD" w:rsidRPr="00957B15" w:rsidRDefault="00F953CD" w:rsidP="00F953CD">
      <w:pPr>
        <w:pStyle w:val="ConsPlusNormal"/>
        <w:spacing w:before="240"/>
        <w:ind w:firstLine="540"/>
        <w:jc w:val="both"/>
        <w:rPr>
          <w:rFonts w:ascii="Sylfaen" w:hAnsi="Sylfaen"/>
          <w:sz w:val="24"/>
          <w:szCs w:val="24"/>
        </w:rPr>
      </w:pPr>
      <w:r w:rsidRPr="00957B15">
        <w:rPr>
          <w:rFonts w:ascii="Sylfaen" w:hAnsi="Sylfaen"/>
          <w:sz w:val="24"/>
          <w:szCs w:val="24"/>
        </w:rPr>
        <w:t>При этом арбитражным судом сделан вывод о том, что на момент изъятия у должника имущество находилось в удовлетворительном состоянии, тогда как на момент его возврата обществу обнаружено его существенное повреждение. Также решение арбитражного суда содержит выводы одновременно как о том, что повреждения имущества общества возникли при изъятии арестованного имущества судебным приставом-исполнителем и передаче его на хранение, так и о том, что повреждение имущества произошло вследствие его ненадлежащего хранения в период нахождения у ответчицы.</w:t>
      </w:r>
    </w:p>
    <w:p w:rsidR="00F953CD" w:rsidRPr="00957B15" w:rsidRDefault="00F953CD" w:rsidP="00F953CD">
      <w:pPr>
        <w:pStyle w:val="ConsPlusNormal"/>
        <w:spacing w:before="240"/>
        <w:ind w:firstLine="540"/>
        <w:jc w:val="both"/>
        <w:rPr>
          <w:rFonts w:ascii="Sylfaen" w:hAnsi="Sylfaen"/>
          <w:sz w:val="24"/>
          <w:szCs w:val="24"/>
        </w:rPr>
      </w:pPr>
      <w:r w:rsidRPr="00957B15">
        <w:rPr>
          <w:rFonts w:ascii="Sylfaen" w:hAnsi="Sylfaen"/>
          <w:sz w:val="24"/>
          <w:szCs w:val="24"/>
        </w:rPr>
        <w:t>Судебная коллегия по гражданским делам Саратовского областного суда при разрешении требований ФССП России о взыскании материального ущерба в порядке регресса вопрос о надлежащем исполнении Волковой О.А. обязанности по обеспечению сохранности переданного ей имущества в круг юридически значимых обстоятельств не включила, на обсуждение не ставила.</w:t>
      </w:r>
    </w:p>
    <w:p w:rsidR="00F953CD" w:rsidRPr="00957B15" w:rsidRDefault="00F953CD" w:rsidP="00F953CD">
      <w:pPr>
        <w:pStyle w:val="ConsPlusNormal"/>
        <w:spacing w:before="240"/>
        <w:ind w:firstLine="540"/>
        <w:jc w:val="both"/>
        <w:rPr>
          <w:rFonts w:ascii="Sylfaen" w:hAnsi="Sylfaen"/>
          <w:sz w:val="24"/>
          <w:szCs w:val="24"/>
        </w:rPr>
      </w:pPr>
      <w:r w:rsidRPr="00957B15">
        <w:rPr>
          <w:rFonts w:ascii="Sylfaen" w:hAnsi="Sylfaen"/>
          <w:sz w:val="24"/>
          <w:szCs w:val="24"/>
        </w:rPr>
        <w:lastRenderedPageBreak/>
        <w:t>В соответствии со статьей 1081 Гражданского кодекса Российской Федерации лицо, возместившее вред, причиненный другим лицом, имеет право обратного требования (регресса) к этому лицу в размере выплаченного возмещения, если иной размер не установлен законом.</w:t>
      </w:r>
    </w:p>
    <w:p w:rsidR="00F953CD" w:rsidRPr="00957B15" w:rsidRDefault="00F953CD" w:rsidP="00F953CD">
      <w:pPr>
        <w:pStyle w:val="ConsPlusNormal"/>
        <w:spacing w:before="240"/>
        <w:ind w:firstLine="540"/>
        <w:jc w:val="both"/>
        <w:rPr>
          <w:rFonts w:ascii="Sylfaen" w:hAnsi="Sylfaen"/>
          <w:sz w:val="24"/>
          <w:szCs w:val="24"/>
        </w:rPr>
      </w:pPr>
      <w:r w:rsidRPr="00957B15">
        <w:rPr>
          <w:rFonts w:ascii="Sylfaen" w:hAnsi="Sylfaen"/>
          <w:sz w:val="24"/>
          <w:szCs w:val="24"/>
        </w:rPr>
        <w:t>Как следует из разъяснений, содержащихся в пункте 87 постановления Пленума Верховного Суда Российской Федерации от 17 ноября 2015 г. N 50 "О применении судами законодательства при рассмотрении некоторых вопросов, возникающих в ходе исполнительного производства", по смыслу статьи 1081 Гражданского кодекса Российской Федерации Российская Федерация в порядке регресса вправе взыскать сумму возмещенного вреда с лица, виновного в его причинении, например, при утрате имущества - с лица, которому имущество передано на хранение (хранителя или должника).</w:t>
      </w:r>
    </w:p>
    <w:p w:rsidR="00F953CD" w:rsidRPr="00957B15" w:rsidRDefault="00F953CD" w:rsidP="00F953CD">
      <w:pPr>
        <w:pStyle w:val="ConsPlusNormal"/>
        <w:spacing w:before="240"/>
        <w:ind w:firstLine="540"/>
        <w:jc w:val="both"/>
        <w:rPr>
          <w:rFonts w:ascii="Sylfaen" w:hAnsi="Sylfaen"/>
          <w:sz w:val="24"/>
          <w:szCs w:val="24"/>
        </w:rPr>
      </w:pPr>
      <w:r w:rsidRPr="00957B15">
        <w:rPr>
          <w:rFonts w:ascii="Sylfaen" w:hAnsi="Sylfaen"/>
          <w:sz w:val="24"/>
          <w:szCs w:val="24"/>
        </w:rPr>
        <w:t>Поскольку в качестве представителя ответчика по основному обязательству о возмещении вреда с Российской Федерации за счет казны Российской Федерации выступает ФССП России, то последняя вправе предъявить иск от имени Российской Федерации в порядке регресса к лицу, виновному в причинении вреда.</w:t>
      </w:r>
    </w:p>
    <w:p w:rsidR="00F953CD" w:rsidRPr="00957B15" w:rsidRDefault="00F953CD" w:rsidP="00F953CD">
      <w:pPr>
        <w:pStyle w:val="ConsPlusNormal"/>
        <w:spacing w:before="240"/>
        <w:ind w:firstLine="540"/>
        <w:jc w:val="both"/>
        <w:rPr>
          <w:rFonts w:ascii="Sylfaen" w:hAnsi="Sylfaen"/>
          <w:sz w:val="24"/>
          <w:szCs w:val="24"/>
        </w:rPr>
      </w:pPr>
      <w:r w:rsidRPr="00957B15">
        <w:rPr>
          <w:rFonts w:ascii="Sylfaen" w:hAnsi="Sylfaen"/>
          <w:sz w:val="24"/>
          <w:szCs w:val="24"/>
        </w:rPr>
        <w:t>Анализ вышеприведенных положений закона позволяет сделать вывод о том, что ФССП России в порядке регресса имела право требовать от Волковой О.А. как от хранителя возмещение убытков, причиненных в результате повреждения имущества ООО "</w:t>
      </w:r>
      <w:proofErr w:type="spellStart"/>
      <w:r w:rsidRPr="00957B15">
        <w:rPr>
          <w:rFonts w:ascii="Sylfaen" w:hAnsi="Sylfaen"/>
          <w:sz w:val="24"/>
          <w:szCs w:val="24"/>
        </w:rPr>
        <w:t>Аквамастер</w:t>
      </w:r>
      <w:proofErr w:type="spellEnd"/>
      <w:r w:rsidRPr="00957B15">
        <w:rPr>
          <w:rFonts w:ascii="Sylfaen" w:hAnsi="Sylfaen"/>
          <w:sz w:val="24"/>
          <w:szCs w:val="24"/>
        </w:rPr>
        <w:t>" в период его нахождения у ответчицы и уплаченных Службой обществу на основании решения Арбитражного суда Саратовской области от 2 марта 2016 г. по делу N А57-12161/2015, в случае если Волковой О.А. не будут доказаны основания, освобождающие ее от ответственности.</w:t>
      </w:r>
    </w:p>
    <w:p w:rsidR="00F953CD" w:rsidRPr="00957B15" w:rsidRDefault="00F953CD" w:rsidP="00F953CD">
      <w:pPr>
        <w:pStyle w:val="ConsPlusNormal"/>
        <w:spacing w:before="240"/>
        <w:ind w:firstLine="540"/>
        <w:jc w:val="both"/>
        <w:rPr>
          <w:rFonts w:ascii="Sylfaen" w:hAnsi="Sylfaen"/>
          <w:sz w:val="24"/>
          <w:szCs w:val="24"/>
        </w:rPr>
      </w:pPr>
      <w:r w:rsidRPr="00957B15">
        <w:rPr>
          <w:rFonts w:ascii="Sylfaen" w:hAnsi="Sylfaen"/>
          <w:sz w:val="24"/>
          <w:szCs w:val="24"/>
        </w:rPr>
        <w:t>Допущенные судом второй инстанции нарушения норм права являются существенными, в связи с чем апелляционное определение подлежит отмене, а дело - направлению на новое рассмотрение в суд апелляционной инстанции.</w:t>
      </w:r>
    </w:p>
    <w:p w:rsidR="00F953CD" w:rsidRPr="00957B15" w:rsidRDefault="00F953CD" w:rsidP="00F953CD">
      <w:pPr>
        <w:pStyle w:val="ConsPlusNormal"/>
        <w:spacing w:before="240"/>
        <w:ind w:firstLine="540"/>
        <w:jc w:val="both"/>
        <w:rPr>
          <w:rFonts w:ascii="Sylfaen" w:hAnsi="Sylfaen"/>
          <w:sz w:val="24"/>
          <w:szCs w:val="24"/>
        </w:rPr>
      </w:pPr>
      <w:r w:rsidRPr="00957B15">
        <w:rPr>
          <w:rFonts w:ascii="Sylfaen" w:hAnsi="Sylfaen"/>
          <w:sz w:val="24"/>
          <w:szCs w:val="24"/>
        </w:rPr>
        <w:t>Руководствуясь статьями 387, 388, 390 Гражданского процессуального кодекса Российской Федерации, Судебная коллегия по гражданским делам Верховного Суда Российской Федерации</w:t>
      </w:r>
    </w:p>
    <w:p w:rsidR="00F953CD" w:rsidRPr="00957B15" w:rsidRDefault="00F953CD" w:rsidP="00F953CD">
      <w:pPr>
        <w:pStyle w:val="ConsPlusNormal"/>
        <w:jc w:val="center"/>
        <w:rPr>
          <w:rFonts w:ascii="Sylfaen" w:hAnsi="Sylfaen"/>
          <w:sz w:val="24"/>
          <w:szCs w:val="24"/>
        </w:rPr>
      </w:pPr>
    </w:p>
    <w:p w:rsidR="00F953CD" w:rsidRPr="00957B15" w:rsidRDefault="00F953CD" w:rsidP="00F953CD">
      <w:pPr>
        <w:pStyle w:val="ConsPlusNormal"/>
        <w:jc w:val="center"/>
        <w:rPr>
          <w:rFonts w:ascii="Sylfaen" w:hAnsi="Sylfaen"/>
          <w:sz w:val="24"/>
          <w:szCs w:val="24"/>
        </w:rPr>
      </w:pPr>
      <w:r w:rsidRPr="00957B15">
        <w:rPr>
          <w:rFonts w:ascii="Sylfaen" w:hAnsi="Sylfaen"/>
          <w:sz w:val="24"/>
          <w:szCs w:val="24"/>
        </w:rPr>
        <w:t>определила:</w:t>
      </w:r>
    </w:p>
    <w:p w:rsidR="00F953CD" w:rsidRPr="00957B15" w:rsidRDefault="00F953CD" w:rsidP="00F953CD">
      <w:pPr>
        <w:pStyle w:val="ConsPlusNormal"/>
        <w:jc w:val="center"/>
        <w:rPr>
          <w:rFonts w:ascii="Sylfaen" w:hAnsi="Sylfaen"/>
          <w:sz w:val="24"/>
          <w:szCs w:val="24"/>
        </w:rPr>
      </w:pPr>
    </w:p>
    <w:p w:rsidR="00F953CD" w:rsidRPr="00957B15" w:rsidRDefault="00F953CD" w:rsidP="00F953CD">
      <w:pPr>
        <w:pStyle w:val="ConsPlusNormal"/>
        <w:ind w:firstLine="540"/>
        <w:jc w:val="both"/>
        <w:rPr>
          <w:rFonts w:ascii="Sylfaen" w:hAnsi="Sylfaen"/>
          <w:sz w:val="24"/>
          <w:szCs w:val="24"/>
        </w:rPr>
      </w:pPr>
      <w:r w:rsidRPr="00957B15">
        <w:rPr>
          <w:rFonts w:ascii="Sylfaen" w:hAnsi="Sylfaen"/>
          <w:sz w:val="24"/>
          <w:szCs w:val="24"/>
        </w:rPr>
        <w:t>апелляционное определение судебной коллегии по гражданским делам Саратовского областного суда от 23 мая 2018 г. отменить, направить дело на новое рассмотрение в суд апелляционной инстанции.</w:t>
      </w:r>
    </w:p>
    <w:p w:rsidR="00F953CD" w:rsidRPr="00957B15" w:rsidRDefault="00F953CD" w:rsidP="00F953CD">
      <w:pPr>
        <w:pStyle w:val="ConsPlusNormal"/>
        <w:ind w:firstLine="540"/>
        <w:jc w:val="both"/>
        <w:rPr>
          <w:rFonts w:ascii="Sylfaen" w:hAnsi="Sylfaen"/>
          <w:sz w:val="24"/>
          <w:szCs w:val="24"/>
        </w:rPr>
      </w:pPr>
    </w:p>
    <w:p w:rsidR="00F953CD" w:rsidRDefault="00F953CD" w:rsidP="00F953CD">
      <w:pPr>
        <w:pStyle w:val="ConsPlusNormal"/>
        <w:pBdr>
          <w:top w:val="single" w:sz="6" w:space="0" w:color="auto"/>
        </w:pBdr>
        <w:spacing w:before="100" w:after="100"/>
        <w:jc w:val="both"/>
        <w:rPr>
          <w:rFonts w:ascii="Sylfaen" w:hAnsi="Sylfaen"/>
          <w:sz w:val="24"/>
          <w:szCs w:val="24"/>
        </w:rPr>
      </w:pPr>
    </w:p>
    <w:p w:rsidR="004B6660" w:rsidRDefault="004B6660" w:rsidP="00F953CD">
      <w:pPr>
        <w:pStyle w:val="ConsPlusNormal"/>
        <w:pBdr>
          <w:top w:val="single" w:sz="6" w:space="0" w:color="auto"/>
        </w:pBdr>
        <w:spacing w:before="100" w:after="100"/>
        <w:jc w:val="both"/>
        <w:rPr>
          <w:rFonts w:ascii="Sylfaen" w:hAnsi="Sylfaen"/>
          <w:sz w:val="24"/>
          <w:szCs w:val="24"/>
        </w:rPr>
      </w:pPr>
    </w:p>
    <w:p w:rsidR="004B6660" w:rsidRDefault="004B6660" w:rsidP="00F953CD">
      <w:pPr>
        <w:pStyle w:val="ConsPlusNormal"/>
        <w:pBdr>
          <w:top w:val="single" w:sz="6" w:space="0" w:color="auto"/>
        </w:pBdr>
        <w:spacing w:before="100" w:after="100"/>
        <w:jc w:val="both"/>
        <w:rPr>
          <w:rFonts w:ascii="Sylfaen" w:hAnsi="Sylfaen"/>
          <w:sz w:val="24"/>
          <w:szCs w:val="24"/>
        </w:rPr>
      </w:pPr>
    </w:p>
    <w:p w:rsidR="004B6660" w:rsidRDefault="004B6660" w:rsidP="00F953CD">
      <w:pPr>
        <w:pStyle w:val="ConsPlusNormal"/>
        <w:pBdr>
          <w:top w:val="single" w:sz="6" w:space="0" w:color="auto"/>
        </w:pBdr>
        <w:spacing w:before="100" w:after="100"/>
        <w:jc w:val="both"/>
        <w:rPr>
          <w:rFonts w:ascii="Sylfaen" w:hAnsi="Sylfaen"/>
          <w:sz w:val="24"/>
          <w:szCs w:val="24"/>
        </w:rPr>
      </w:pPr>
    </w:p>
    <w:p w:rsidR="00F953CD" w:rsidRPr="001C59D4" w:rsidRDefault="00F953CD" w:rsidP="00F953CD">
      <w:pPr>
        <w:pStyle w:val="ConsPlusNormal"/>
        <w:jc w:val="both"/>
        <w:outlineLvl w:val="0"/>
        <w:rPr>
          <w:rFonts w:ascii="Sylfaen" w:hAnsi="Sylfaen" w:cs="Helvetica"/>
          <w:b/>
          <w:bCs/>
          <w:color w:val="000000"/>
          <w:sz w:val="24"/>
          <w:szCs w:val="24"/>
          <w:shd w:val="clear" w:color="auto" w:fill="FFFFFF"/>
        </w:rPr>
      </w:pPr>
      <w:r w:rsidRPr="001C59D4">
        <w:rPr>
          <w:rFonts w:ascii="Sylfaen" w:hAnsi="Sylfaen" w:cs="Helvetica"/>
          <w:b/>
          <w:bCs/>
          <w:color w:val="000000"/>
          <w:sz w:val="24"/>
          <w:szCs w:val="24"/>
          <w:shd w:val="clear" w:color="auto" w:fill="FFFFFF"/>
        </w:rPr>
        <w:lastRenderedPageBreak/>
        <w:t>Обращения адвокатов в правоохранительные органы с требованием проведения проверки в отношении органов адвокатского самоуправления должны стать поводом для дисциплинарного реагирования</w:t>
      </w:r>
      <w:r>
        <w:rPr>
          <w:rFonts w:ascii="Sylfaen" w:hAnsi="Sylfaen" w:cs="Helvetica"/>
          <w:b/>
          <w:bCs/>
          <w:color w:val="000000"/>
          <w:sz w:val="24"/>
          <w:szCs w:val="24"/>
          <w:shd w:val="clear" w:color="auto" w:fill="FFFFFF"/>
        </w:rPr>
        <w:t>.</w:t>
      </w:r>
    </w:p>
    <w:p w:rsidR="00F953CD" w:rsidRPr="001C59D4" w:rsidRDefault="00F953CD" w:rsidP="00F953CD">
      <w:pPr>
        <w:pStyle w:val="ConsPlusNormal"/>
        <w:jc w:val="both"/>
        <w:outlineLvl w:val="0"/>
        <w:rPr>
          <w:rFonts w:ascii="Sylfaen" w:hAnsi="Sylfaen"/>
          <w:sz w:val="24"/>
          <w:szCs w:val="24"/>
        </w:rPr>
      </w:pPr>
    </w:p>
    <w:p w:rsidR="00F953CD" w:rsidRPr="001C59D4" w:rsidRDefault="00F953CD" w:rsidP="00F953CD">
      <w:pPr>
        <w:pStyle w:val="ConsPlusNormal"/>
        <w:jc w:val="right"/>
        <w:rPr>
          <w:rFonts w:ascii="Sylfaen" w:hAnsi="Sylfaen"/>
          <w:sz w:val="24"/>
          <w:szCs w:val="24"/>
        </w:rPr>
      </w:pPr>
      <w:r w:rsidRPr="001C59D4">
        <w:rPr>
          <w:rFonts w:ascii="Sylfaen" w:hAnsi="Sylfaen"/>
          <w:sz w:val="24"/>
          <w:szCs w:val="24"/>
        </w:rPr>
        <w:t>Утверждено</w:t>
      </w:r>
    </w:p>
    <w:p w:rsidR="00F953CD" w:rsidRPr="001C59D4" w:rsidRDefault="00F953CD" w:rsidP="00F953CD">
      <w:pPr>
        <w:pStyle w:val="ConsPlusNormal"/>
        <w:jc w:val="right"/>
        <w:rPr>
          <w:rFonts w:ascii="Sylfaen" w:hAnsi="Sylfaen"/>
          <w:sz w:val="24"/>
          <w:szCs w:val="24"/>
        </w:rPr>
      </w:pPr>
      <w:r w:rsidRPr="001C59D4">
        <w:rPr>
          <w:rFonts w:ascii="Sylfaen" w:hAnsi="Sylfaen"/>
          <w:sz w:val="24"/>
          <w:szCs w:val="24"/>
        </w:rPr>
        <w:t>решением Совета</w:t>
      </w:r>
    </w:p>
    <w:p w:rsidR="00F953CD" w:rsidRPr="001C59D4" w:rsidRDefault="00F953CD" w:rsidP="00F953CD">
      <w:pPr>
        <w:pStyle w:val="ConsPlusNormal"/>
        <w:jc w:val="right"/>
        <w:rPr>
          <w:rFonts w:ascii="Sylfaen" w:hAnsi="Sylfaen"/>
          <w:sz w:val="24"/>
          <w:szCs w:val="24"/>
        </w:rPr>
      </w:pPr>
      <w:r w:rsidRPr="001C59D4">
        <w:rPr>
          <w:rFonts w:ascii="Sylfaen" w:hAnsi="Sylfaen"/>
          <w:sz w:val="24"/>
          <w:szCs w:val="24"/>
        </w:rPr>
        <w:t>Федеральной палаты адвокатов РФ</w:t>
      </w:r>
    </w:p>
    <w:p w:rsidR="00F953CD" w:rsidRPr="001C59D4" w:rsidRDefault="00F953CD" w:rsidP="00F953CD">
      <w:pPr>
        <w:pStyle w:val="ConsPlusNormal"/>
        <w:jc w:val="right"/>
        <w:rPr>
          <w:rFonts w:ascii="Sylfaen" w:hAnsi="Sylfaen"/>
          <w:sz w:val="24"/>
          <w:szCs w:val="24"/>
        </w:rPr>
      </w:pPr>
      <w:r w:rsidRPr="001C59D4">
        <w:rPr>
          <w:rFonts w:ascii="Sylfaen" w:hAnsi="Sylfaen"/>
          <w:sz w:val="24"/>
          <w:szCs w:val="24"/>
        </w:rPr>
        <w:t>17 апреля 2019 г. (протокол N 7)</w:t>
      </w:r>
    </w:p>
    <w:p w:rsidR="00F953CD" w:rsidRPr="001C59D4" w:rsidRDefault="00F953CD" w:rsidP="00F953CD">
      <w:pPr>
        <w:pStyle w:val="ConsPlusNormal"/>
        <w:jc w:val="both"/>
        <w:rPr>
          <w:rFonts w:ascii="Sylfaen" w:hAnsi="Sylfaen"/>
          <w:sz w:val="24"/>
          <w:szCs w:val="24"/>
        </w:rPr>
      </w:pPr>
    </w:p>
    <w:p w:rsidR="00F953CD" w:rsidRPr="001C59D4" w:rsidRDefault="00F953CD" w:rsidP="00F953CD">
      <w:pPr>
        <w:pStyle w:val="ConsPlusTitle"/>
        <w:jc w:val="center"/>
        <w:rPr>
          <w:rFonts w:ascii="Sylfaen" w:hAnsi="Sylfaen"/>
          <w:szCs w:val="24"/>
        </w:rPr>
      </w:pPr>
      <w:bookmarkStart w:id="9" w:name="_Hlk7500813"/>
      <w:r w:rsidRPr="001C59D4">
        <w:rPr>
          <w:rFonts w:ascii="Sylfaen" w:hAnsi="Sylfaen"/>
          <w:szCs w:val="24"/>
        </w:rPr>
        <w:t>РАЗЪЯСНЕНИЕ N 03/19</w:t>
      </w:r>
    </w:p>
    <w:p w:rsidR="00F953CD" w:rsidRPr="001C59D4" w:rsidRDefault="00F953CD" w:rsidP="00F953CD">
      <w:pPr>
        <w:pStyle w:val="ConsPlusTitle"/>
        <w:jc w:val="center"/>
        <w:rPr>
          <w:rFonts w:ascii="Sylfaen" w:hAnsi="Sylfaen"/>
          <w:szCs w:val="24"/>
        </w:rPr>
      </w:pPr>
      <w:r w:rsidRPr="001C59D4">
        <w:rPr>
          <w:rFonts w:ascii="Sylfaen" w:hAnsi="Sylfaen"/>
          <w:szCs w:val="24"/>
        </w:rPr>
        <w:t>КОМИССИИ ПО ЭТИКЕ И СТАНДАРТАМ ПО ВОПРОСУ ДОПУСТИМОСТИ</w:t>
      </w:r>
    </w:p>
    <w:p w:rsidR="00F953CD" w:rsidRPr="001C59D4" w:rsidRDefault="00F953CD" w:rsidP="00F953CD">
      <w:pPr>
        <w:pStyle w:val="ConsPlusTitle"/>
        <w:jc w:val="center"/>
        <w:rPr>
          <w:rFonts w:ascii="Sylfaen" w:hAnsi="Sylfaen"/>
          <w:szCs w:val="24"/>
        </w:rPr>
      </w:pPr>
      <w:r w:rsidRPr="001C59D4">
        <w:rPr>
          <w:rFonts w:ascii="Sylfaen" w:hAnsi="Sylfaen"/>
          <w:szCs w:val="24"/>
        </w:rPr>
        <w:t>ОБРАЩЕНИЯ АДВОКАТОВ В ПРАВООХРАНИТЕЛЬНЫЕ ОРГАНЫ</w:t>
      </w:r>
    </w:p>
    <w:bookmarkEnd w:id="9"/>
    <w:p w:rsidR="00F953CD" w:rsidRPr="001C59D4" w:rsidRDefault="00F953CD" w:rsidP="00F953CD">
      <w:pPr>
        <w:pStyle w:val="ConsPlusNormal"/>
        <w:jc w:val="both"/>
        <w:rPr>
          <w:rFonts w:ascii="Sylfaen" w:hAnsi="Sylfaen"/>
          <w:sz w:val="24"/>
          <w:szCs w:val="24"/>
        </w:rPr>
      </w:pPr>
    </w:p>
    <w:p w:rsidR="00F953CD" w:rsidRPr="001C59D4" w:rsidRDefault="00F953CD" w:rsidP="00F953CD">
      <w:pPr>
        <w:pStyle w:val="ConsPlusNormal"/>
        <w:ind w:firstLine="540"/>
        <w:jc w:val="both"/>
        <w:rPr>
          <w:rFonts w:ascii="Sylfaen" w:hAnsi="Sylfaen"/>
          <w:sz w:val="24"/>
          <w:szCs w:val="24"/>
        </w:rPr>
      </w:pPr>
      <w:r w:rsidRPr="001C59D4">
        <w:rPr>
          <w:rFonts w:ascii="Sylfaen" w:hAnsi="Sylfaen"/>
          <w:sz w:val="24"/>
          <w:szCs w:val="24"/>
        </w:rPr>
        <w:t>В порядке пункта 5 статьи 18.2 Кодекса профессиональной этики адвоката в ответ на запросы Адвокатской палаты Воронежской области, Адвокатской палаты Московской области, Адвокатской палаты Республики Башкортостан Комиссия Федеральной палаты адвокатов РФ по этике и стандартам дает следующее разъяснение по вопросу допустимости обращения адвокатов в правоохранительные органы с требованием проведения проверки в отношении органов адвокатского самоуправления.</w:t>
      </w:r>
    </w:p>
    <w:p w:rsidR="00F953CD" w:rsidRPr="001C59D4" w:rsidRDefault="00F953CD" w:rsidP="00F953CD">
      <w:pPr>
        <w:pStyle w:val="ConsPlusNormal"/>
        <w:spacing w:before="240"/>
        <w:ind w:firstLine="540"/>
        <w:jc w:val="both"/>
        <w:rPr>
          <w:rFonts w:ascii="Sylfaen" w:hAnsi="Sylfaen"/>
          <w:sz w:val="24"/>
          <w:szCs w:val="24"/>
        </w:rPr>
      </w:pPr>
      <w:r w:rsidRPr="001C59D4">
        <w:rPr>
          <w:rFonts w:ascii="Sylfaen" w:hAnsi="Sylfaen"/>
          <w:sz w:val="24"/>
          <w:szCs w:val="24"/>
        </w:rPr>
        <w:t xml:space="preserve">Не вызывает сомнений, что обращение адвокатов в органы государственной власти, а тем более в правоохранительные органы с заявлением о проведении проверки в отношении органов адвокатского самоуправления заслуживает безусловного осуждения со стороны адвокатского сообщества. Российская адвокатура неуклонно привержена традициям и ценностям профессии, среди которых основополагающими являются ее гуманистический, </w:t>
      </w:r>
      <w:proofErr w:type="spellStart"/>
      <w:r w:rsidRPr="001C59D4">
        <w:rPr>
          <w:rFonts w:ascii="Sylfaen" w:hAnsi="Sylfaen"/>
          <w:sz w:val="24"/>
          <w:szCs w:val="24"/>
        </w:rPr>
        <w:t>правозаступнический</w:t>
      </w:r>
      <w:proofErr w:type="spellEnd"/>
      <w:r w:rsidRPr="001C59D4">
        <w:rPr>
          <w:rFonts w:ascii="Sylfaen" w:hAnsi="Sylfaen"/>
          <w:sz w:val="24"/>
          <w:szCs w:val="24"/>
        </w:rPr>
        <w:t xml:space="preserve"> характер, следование принципу корпоративности, а также забота адвокатов об авторитете адвокатуры. Доверительные и уважительные отношения между адвокатами являются одним из необходимых условий существования и деятельности адвокатского сообщества.</w:t>
      </w:r>
    </w:p>
    <w:p w:rsidR="00F953CD" w:rsidRPr="001C59D4" w:rsidRDefault="00F953CD" w:rsidP="00F953CD">
      <w:pPr>
        <w:pStyle w:val="ConsPlusNormal"/>
        <w:spacing w:before="240"/>
        <w:ind w:firstLine="540"/>
        <w:jc w:val="both"/>
        <w:rPr>
          <w:rFonts w:ascii="Sylfaen" w:hAnsi="Sylfaen"/>
          <w:sz w:val="24"/>
          <w:szCs w:val="24"/>
        </w:rPr>
      </w:pPr>
      <w:r w:rsidRPr="001C59D4">
        <w:rPr>
          <w:rFonts w:ascii="Sylfaen" w:hAnsi="Sylfaen"/>
          <w:sz w:val="24"/>
          <w:szCs w:val="24"/>
        </w:rPr>
        <w:t>Принципиально важным является следование этим традициям и ценностям в любой публичной активности членов адвокатской корпорации и, прежде всего, при взаимодействии с правоохранительными органами. Требование или призыв ко вмешательству в деятельность органов адвокатского самоуправления либо осуществлению в отношении них проверочных и контрольных мероприятий органами государственной власти, в том числе осуществляющими уголовное преследование, ведет к подрыву принципов независимости и корпоративности и недопустимо для членов адвокатского сообщества.</w:t>
      </w:r>
    </w:p>
    <w:p w:rsidR="00F953CD" w:rsidRPr="001C59D4" w:rsidRDefault="00F953CD" w:rsidP="00F953CD">
      <w:pPr>
        <w:pStyle w:val="ConsPlusNormal"/>
        <w:spacing w:before="240"/>
        <w:ind w:firstLine="540"/>
        <w:jc w:val="both"/>
        <w:rPr>
          <w:rFonts w:ascii="Sylfaen" w:hAnsi="Sylfaen"/>
          <w:sz w:val="24"/>
          <w:szCs w:val="24"/>
        </w:rPr>
      </w:pPr>
      <w:r w:rsidRPr="001C59D4">
        <w:rPr>
          <w:rFonts w:ascii="Sylfaen" w:hAnsi="Sylfaen"/>
          <w:sz w:val="24"/>
          <w:szCs w:val="24"/>
        </w:rPr>
        <w:t xml:space="preserve">Такого рода обращения адвокатов в органы государственной власти либо в правоохранительные органы демонстрируют полное пренебрежение моральными традициями адвокатуры и требованиями профессиональной этики. Все указанное усугубляется в том случае, когда авторы подобных обращений не являются членами той адвокатской палаты, положение дел в которой должно явиться, по их мнению, предметом проверки. Подобное вмешательство адвокатов в деятельность иной адвокатской палаты, особенно с привлечением следственных органов, насаждает </w:t>
      </w:r>
      <w:r w:rsidRPr="001C59D4">
        <w:rPr>
          <w:rFonts w:ascii="Sylfaen" w:hAnsi="Sylfaen"/>
          <w:sz w:val="24"/>
          <w:szCs w:val="24"/>
        </w:rPr>
        <w:lastRenderedPageBreak/>
        <w:t>чуждую адвокатуре атмосферу подозрительности и доносительства.</w:t>
      </w:r>
    </w:p>
    <w:p w:rsidR="00F953CD" w:rsidRPr="001C59D4" w:rsidRDefault="00F953CD" w:rsidP="00F953CD">
      <w:pPr>
        <w:pStyle w:val="ConsPlusNormal"/>
        <w:spacing w:before="240"/>
        <w:ind w:firstLine="540"/>
        <w:jc w:val="both"/>
        <w:rPr>
          <w:rFonts w:ascii="Sylfaen" w:hAnsi="Sylfaen"/>
          <w:sz w:val="24"/>
          <w:szCs w:val="24"/>
        </w:rPr>
      </w:pPr>
      <w:r w:rsidRPr="001C59D4">
        <w:rPr>
          <w:rFonts w:ascii="Sylfaen" w:hAnsi="Sylfaen"/>
          <w:sz w:val="24"/>
          <w:szCs w:val="24"/>
        </w:rPr>
        <w:t>Такое поведение адвоката прямо противоречит пункту 2 статьи 5 Кодекса профессиональной этики адвоката, согласно которому адвокат должен избегать действий (бездействия), направленных к подрыву доверия к нему или к адвокатуре. Кроме того, пункт 5 статьи 9 Кодекса профессиональной этики адвоката содержит принципиальное указание о том, что в любой ситуации, в том числе вне профессиональной деятельности, адвокат обязан сохранять честь и достоинство, избегать всего, что могло бы нанести ущерб авторитету адвокатуры или подорвать доверие к ней, при условии, что принадлежность адвоката к адвокатскому сообществу очевидна или это следует из его поведения. Как указано в Разъяснении Комиссии Федеральной палаты адвокатов по этике и стандартам N 02/18 по вопросам применения п. 2 ст. 5 и п. 5 ст. 9 Кодекса профессиональной этики адвоката поведение адвоката вне профессиональной деятельности, которое наносит ущерб авторитету адвокатуры или подрывает доверие к ней, может квалифицироваться органами адвокатского самоуправления в качестве нарушения правил профессиональной этики при условии, что принадлежность такого лица к адвокатскому сообществу очевидна или это следует из его поведения.</w:t>
      </w:r>
    </w:p>
    <w:p w:rsidR="00F953CD" w:rsidRPr="001C59D4" w:rsidRDefault="00F953CD" w:rsidP="00F953CD">
      <w:pPr>
        <w:pStyle w:val="ConsPlusNormal"/>
        <w:spacing w:before="240"/>
        <w:ind w:firstLine="540"/>
        <w:jc w:val="both"/>
        <w:rPr>
          <w:rFonts w:ascii="Sylfaen" w:hAnsi="Sylfaen"/>
          <w:sz w:val="24"/>
          <w:szCs w:val="24"/>
        </w:rPr>
      </w:pPr>
      <w:r w:rsidRPr="001C59D4">
        <w:rPr>
          <w:rFonts w:ascii="Sylfaen" w:hAnsi="Sylfaen"/>
          <w:sz w:val="24"/>
          <w:szCs w:val="24"/>
        </w:rPr>
        <w:t>Указанные нарушения законодательства об адвокатуре и адвокатской деятельности и норм профессиональной этики адвоката должны становиться поводом для дисциплинарного реагирования уполномоченных органов адвокатского самоуправления и возможного привлечения адвокатов к дисциплинарной ответственности.</w:t>
      </w:r>
    </w:p>
    <w:p w:rsidR="00F953CD" w:rsidRPr="001C59D4" w:rsidRDefault="00F953CD" w:rsidP="00F953CD">
      <w:pPr>
        <w:pStyle w:val="ConsPlusNormal"/>
        <w:spacing w:before="240"/>
        <w:ind w:firstLine="540"/>
        <w:jc w:val="both"/>
        <w:rPr>
          <w:rFonts w:ascii="Sylfaen" w:hAnsi="Sylfaen"/>
          <w:sz w:val="24"/>
          <w:szCs w:val="24"/>
        </w:rPr>
      </w:pPr>
      <w:r w:rsidRPr="001C59D4">
        <w:rPr>
          <w:rFonts w:ascii="Sylfaen" w:hAnsi="Sylfaen"/>
          <w:sz w:val="24"/>
          <w:szCs w:val="24"/>
        </w:rPr>
        <w:t>Настоящее Разъяснение вступает в силу и становится обязательным для всех адвокатских палат и адвокатов после утверждения Советом Федеральной палаты адвокатов Российской Федерации и опубликования на официальном сайте Федеральной палаты адвокатов Российской Федерации в сети "Интернет".</w:t>
      </w:r>
    </w:p>
    <w:p w:rsidR="00F953CD" w:rsidRPr="001C59D4" w:rsidRDefault="00F953CD" w:rsidP="00F953CD">
      <w:pPr>
        <w:pStyle w:val="ConsPlusNormal"/>
        <w:spacing w:before="240"/>
        <w:ind w:firstLine="540"/>
        <w:jc w:val="both"/>
        <w:rPr>
          <w:rFonts w:ascii="Sylfaen" w:hAnsi="Sylfaen"/>
          <w:sz w:val="24"/>
          <w:szCs w:val="24"/>
        </w:rPr>
      </w:pPr>
      <w:r w:rsidRPr="001C59D4">
        <w:rPr>
          <w:rFonts w:ascii="Sylfaen" w:hAnsi="Sylfaen"/>
          <w:sz w:val="24"/>
          <w:szCs w:val="24"/>
        </w:rPr>
        <w:t>После вступления в силу настоящее Разъяснение подлежит опубликованию в издании "Вестник Федеральной палаты адвокатов Российской Федерации" и в издании "Адвокатская газета".</w:t>
      </w:r>
    </w:p>
    <w:p w:rsidR="00F953CD" w:rsidRPr="00957B15" w:rsidRDefault="00F953CD" w:rsidP="00F953CD">
      <w:pPr>
        <w:pStyle w:val="ConsPlusNormal"/>
        <w:pBdr>
          <w:top w:val="single" w:sz="6" w:space="0" w:color="auto"/>
        </w:pBdr>
        <w:spacing w:before="100" w:after="100"/>
        <w:jc w:val="both"/>
        <w:rPr>
          <w:rFonts w:ascii="Sylfaen" w:hAnsi="Sylfaen"/>
          <w:sz w:val="24"/>
          <w:szCs w:val="24"/>
        </w:rPr>
      </w:pPr>
    </w:p>
    <w:p w:rsidR="00F953CD" w:rsidRPr="001E429D" w:rsidRDefault="00F953CD" w:rsidP="00F953CD">
      <w:pPr>
        <w:shd w:val="clear" w:color="auto" w:fill="FFFFFF"/>
        <w:spacing w:after="150" w:line="825" w:lineRule="atLeast"/>
        <w:jc w:val="center"/>
        <w:outlineLvl w:val="0"/>
        <w:rPr>
          <w:rFonts w:ascii="Sylfaen" w:eastAsia="Times New Roman" w:hAnsi="Sylfaen" w:cs="Arial"/>
          <w:b/>
          <w:bCs/>
          <w:color w:val="292929"/>
          <w:kern w:val="36"/>
          <w:sz w:val="24"/>
          <w:szCs w:val="24"/>
          <w:lang w:eastAsia="ru-RU"/>
        </w:rPr>
      </w:pPr>
      <w:bookmarkStart w:id="10" w:name="_Hlk7500891"/>
      <w:r w:rsidRPr="001E429D">
        <w:rPr>
          <w:rFonts w:ascii="Sylfaen" w:eastAsia="Times New Roman" w:hAnsi="Sylfaen" w:cs="Arial"/>
          <w:b/>
          <w:bCs/>
          <w:color w:val="292929"/>
          <w:kern w:val="36"/>
          <w:sz w:val="24"/>
          <w:szCs w:val="24"/>
          <w:lang w:eastAsia="ru-RU"/>
        </w:rPr>
        <w:t>Резолюция о недопустимости дискриминации адвокатов в сфере налогообложения</w:t>
      </w:r>
    </w:p>
    <w:p w:rsidR="00F953CD" w:rsidRPr="001E429D" w:rsidRDefault="00F953CD" w:rsidP="00F953CD">
      <w:pPr>
        <w:shd w:val="clear" w:color="auto" w:fill="FFFFFF"/>
        <w:spacing w:after="360" w:line="345" w:lineRule="atLeast"/>
        <w:jc w:val="center"/>
        <w:rPr>
          <w:rFonts w:ascii="Sylfaen" w:eastAsia="Times New Roman" w:hAnsi="Sylfaen"/>
          <w:color w:val="292929"/>
          <w:sz w:val="24"/>
          <w:szCs w:val="24"/>
          <w:lang w:eastAsia="ru-RU"/>
        </w:rPr>
      </w:pPr>
      <w:r w:rsidRPr="001E429D">
        <w:rPr>
          <w:rFonts w:ascii="Sylfaen" w:eastAsia="Times New Roman" w:hAnsi="Sylfaen"/>
          <w:b/>
          <w:bCs/>
          <w:color w:val="292929"/>
          <w:sz w:val="24"/>
          <w:szCs w:val="24"/>
          <w:lang w:eastAsia="ru-RU"/>
        </w:rPr>
        <w:t>от 18 апреля 2019 г.</w:t>
      </w:r>
      <w:bookmarkEnd w:id="10"/>
    </w:p>
    <w:p w:rsidR="00F953CD" w:rsidRPr="001E429D" w:rsidRDefault="00F953CD" w:rsidP="00F953CD">
      <w:pPr>
        <w:shd w:val="clear" w:color="auto" w:fill="FFFFFF"/>
        <w:spacing w:after="360" w:line="345" w:lineRule="atLeast"/>
        <w:jc w:val="both"/>
        <w:rPr>
          <w:rFonts w:ascii="Sylfaen" w:eastAsia="Times New Roman" w:hAnsi="Sylfaen"/>
          <w:color w:val="292929"/>
          <w:sz w:val="24"/>
          <w:szCs w:val="24"/>
          <w:lang w:eastAsia="ru-RU"/>
        </w:rPr>
      </w:pPr>
      <w:r w:rsidRPr="001E429D">
        <w:rPr>
          <w:rFonts w:ascii="Sylfaen" w:eastAsia="Times New Roman" w:hAnsi="Sylfaen"/>
          <w:color w:val="292929"/>
          <w:sz w:val="24"/>
          <w:szCs w:val="24"/>
          <w:lang w:eastAsia="ru-RU"/>
        </w:rPr>
        <w:t>Адвокатское сообщество РФ обращает внимание уполномоченных органов законодательной и исполнительной власти на явный диспаритет в налогообложении профессиональных доходов различных категорий самозанятых граждан, занимающихся адвокатской деятельностью (оказанием юридических услуг):</w:t>
      </w:r>
    </w:p>
    <w:p w:rsidR="00F953CD" w:rsidRPr="001E429D" w:rsidRDefault="00F953CD" w:rsidP="00F953CD">
      <w:pPr>
        <w:numPr>
          <w:ilvl w:val="0"/>
          <w:numId w:val="1"/>
        </w:numPr>
        <w:shd w:val="clear" w:color="auto" w:fill="FFFFFF"/>
        <w:spacing w:after="360" w:line="345" w:lineRule="atLeast"/>
        <w:ind w:left="0"/>
        <w:jc w:val="both"/>
        <w:rPr>
          <w:rFonts w:ascii="Sylfaen" w:eastAsia="Times New Roman" w:hAnsi="Sylfaen"/>
          <w:color w:val="292929"/>
          <w:sz w:val="24"/>
          <w:szCs w:val="24"/>
          <w:lang w:eastAsia="ru-RU"/>
        </w:rPr>
      </w:pPr>
      <w:r w:rsidRPr="001E429D">
        <w:rPr>
          <w:rFonts w:ascii="Sylfaen" w:eastAsia="Times New Roman" w:hAnsi="Sylfaen"/>
          <w:color w:val="292929"/>
          <w:sz w:val="24"/>
          <w:szCs w:val="24"/>
          <w:lang w:eastAsia="ru-RU"/>
        </w:rPr>
        <w:t>Адвокатов (ставка – 13%);</w:t>
      </w:r>
    </w:p>
    <w:p w:rsidR="00F953CD" w:rsidRPr="001E429D" w:rsidRDefault="00F953CD" w:rsidP="00F953CD">
      <w:pPr>
        <w:numPr>
          <w:ilvl w:val="0"/>
          <w:numId w:val="1"/>
        </w:numPr>
        <w:shd w:val="clear" w:color="auto" w:fill="FFFFFF"/>
        <w:spacing w:after="360" w:line="345" w:lineRule="atLeast"/>
        <w:ind w:left="0"/>
        <w:jc w:val="both"/>
        <w:rPr>
          <w:rFonts w:ascii="Sylfaen" w:eastAsia="Times New Roman" w:hAnsi="Sylfaen"/>
          <w:color w:val="292929"/>
          <w:sz w:val="24"/>
          <w:szCs w:val="24"/>
          <w:lang w:eastAsia="ru-RU"/>
        </w:rPr>
      </w:pPr>
      <w:r w:rsidRPr="001E429D">
        <w:rPr>
          <w:rFonts w:ascii="Sylfaen" w:eastAsia="Times New Roman" w:hAnsi="Sylfaen"/>
          <w:color w:val="292929"/>
          <w:sz w:val="24"/>
          <w:szCs w:val="24"/>
          <w:lang w:eastAsia="ru-RU"/>
        </w:rPr>
        <w:lastRenderedPageBreak/>
        <w:t>Индивидуальных предпринимателей (ставка в рамках УСН – 6%);</w:t>
      </w:r>
    </w:p>
    <w:p w:rsidR="00F953CD" w:rsidRPr="001E429D" w:rsidRDefault="00F953CD" w:rsidP="00F953CD">
      <w:pPr>
        <w:numPr>
          <w:ilvl w:val="0"/>
          <w:numId w:val="1"/>
        </w:numPr>
        <w:shd w:val="clear" w:color="auto" w:fill="FFFFFF"/>
        <w:spacing w:after="360" w:line="345" w:lineRule="atLeast"/>
        <w:ind w:left="0"/>
        <w:jc w:val="both"/>
        <w:rPr>
          <w:rFonts w:ascii="Sylfaen" w:eastAsia="Times New Roman" w:hAnsi="Sylfaen"/>
          <w:color w:val="292929"/>
          <w:sz w:val="24"/>
          <w:szCs w:val="24"/>
          <w:lang w:eastAsia="ru-RU"/>
        </w:rPr>
      </w:pPr>
      <w:r w:rsidRPr="001E429D">
        <w:rPr>
          <w:rFonts w:ascii="Sylfaen" w:eastAsia="Times New Roman" w:hAnsi="Sylfaen"/>
          <w:color w:val="292929"/>
          <w:sz w:val="24"/>
          <w:szCs w:val="24"/>
          <w:lang w:eastAsia="ru-RU"/>
        </w:rPr>
        <w:t>Физических лиц, занимающихся адвокатской деятельностью (оказанием юридических услуг) на платной основе без получения статуса адвоката и регистрации в качестве индивидуального предпринимателя в целях уклонения от налогообложения профессионального дохода, ставка – 0%, страховые взносы в социальные фонды не выплачиваются.</w:t>
      </w:r>
    </w:p>
    <w:p w:rsidR="00F953CD" w:rsidRPr="001E429D" w:rsidRDefault="00F953CD" w:rsidP="00F953CD">
      <w:pPr>
        <w:shd w:val="clear" w:color="auto" w:fill="FFFFFF"/>
        <w:spacing w:after="360" w:line="345" w:lineRule="atLeast"/>
        <w:jc w:val="both"/>
        <w:rPr>
          <w:rFonts w:ascii="Sylfaen" w:eastAsia="Times New Roman" w:hAnsi="Sylfaen"/>
          <w:color w:val="292929"/>
          <w:sz w:val="24"/>
          <w:szCs w:val="24"/>
          <w:lang w:eastAsia="ru-RU"/>
        </w:rPr>
      </w:pPr>
      <w:r w:rsidRPr="001E429D">
        <w:rPr>
          <w:rFonts w:ascii="Sylfaen" w:eastAsia="Times New Roman" w:hAnsi="Sylfaen"/>
          <w:color w:val="292929"/>
          <w:sz w:val="24"/>
          <w:szCs w:val="24"/>
          <w:lang w:eastAsia="ru-RU"/>
        </w:rPr>
        <w:t>Отсутствие эффективного налогового администрирования в отношении указанных лиц, отсутствие в судах учета и информирования налоговых и правоохранительных органов обо всех фактах представительства граждан в судах на платной основе самозанятыми физическими лицами, не имеющими статуса адвоката либо ИП, то есть занимающимися незаконной предпринимательской деятельностью, способствуют росту «теневой» экономики в данной сфере, ставят в неравные экономические условия адвокатов – добросовестных налогоплательщиков, умаляют финансовую безопасность государства, влекут иные антиобщественные последствия. Так, в результате недобросовестной конкуренции со стороны физических лиц, занимающихся незаконной предпринимательской деятельностью и уклоняющихся от налогообложения, добросовестные налогоплательщики в массовом порядке вытесняются из сферы адвокатской деятельности (юридических услуг), что влечет сокращение профессиональных доходов, уменьшение количества добросовестных налогоплательщиков, является причиной огромных потерь доходной части государственных бюджетов.</w:t>
      </w:r>
    </w:p>
    <w:p w:rsidR="00F953CD" w:rsidRPr="001E429D" w:rsidRDefault="00F953CD" w:rsidP="00F953CD">
      <w:pPr>
        <w:shd w:val="clear" w:color="auto" w:fill="FFFFFF"/>
        <w:spacing w:after="360" w:line="345" w:lineRule="atLeast"/>
        <w:jc w:val="both"/>
        <w:rPr>
          <w:rFonts w:ascii="Sylfaen" w:eastAsia="Times New Roman" w:hAnsi="Sylfaen"/>
          <w:color w:val="292929"/>
          <w:sz w:val="24"/>
          <w:szCs w:val="24"/>
          <w:lang w:eastAsia="ru-RU"/>
        </w:rPr>
      </w:pPr>
      <w:r w:rsidRPr="001E429D">
        <w:rPr>
          <w:rFonts w:ascii="Sylfaen" w:eastAsia="Times New Roman" w:hAnsi="Sylfaen"/>
          <w:color w:val="292929"/>
          <w:sz w:val="24"/>
          <w:szCs w:val="24"/>
          <w:lang w:eastAsia="ru-RU"/>
        </w:rPr>
        <w:t>Кроме того, в результате незаконной предпринимательской деятельности физических лиц, не обремененных какими-либо требованиями по уровню квалификации и профессиональной этике, существенно снижается общий уровень качества юридической помощи, оказываемой населению и юридическим лицам, в том числе профессиональный уровень судебного представительства их интересов, процветает обман доверителей. Эти негативные явления порождают недоверие населения к представителям юридической профессии, правоохранительной, судебной системе и государству в целом, снижают обращаемость за юридической помощью, что ограничивает конституционные права граждан на доступ к правосудию и получение квалифицированной юридической помощи, ведут к уменьшению налогооблагаемой базы.</w:t>
      </w:r>
    </w:p>
    <w:p w:rsidR="00F953CD" w:rsidRPr="001E429D" w:rsidRDefault="00F953CD" w:rsidP="00F953CD">
      <w:pPr>
        <w:shd w:val="clear" w:color="auto" w:fill="FFFFFF"/>
        <w:spacing w:after="360" w:line="345" w:lineRule="atLeast"/>
        <w:jc w:val="both"/>
        <w:rPr>
          <w:rFonts w:ascii="Sylfaen" w:eastAsia="Times New Roman" w:hAnsi="Sylfaen"/>
          <w:color w:val="292929"/>
          <w:sz w:val="24"/>
          <w:szCs w:val="24"/>
          <w:lang w:eastAsia="ru-RU"/>
        </w:rPr>
      </w:pPr>
      <w:r w:rsidRPr="001E429D">
        <w:rPr>
          <w:rFonts w:ascii="Sylfaen" w:eastAsia="Times New Roman" w:hAnsi="Sylfaen"/>
          <w:color w:val="292929"/>
          <w:sz w:val="24"/>
          <w:szCs w:val="24"/>
          <w:lang w:eastAsia="ru-RU"/>
        </w:rPr>
        <w:t xml:space="preserve">Более того, с принятием Федерального закона «О проведении эксперимента по установлению специального налогового режима “Налог на профессиональный доход”…» от 27 ноября 2018 г. № 422-ФЗ была фактически узаконена дискриминация адвокатов, относящихся к самозанятым категориям граждан, в сфере налогообложения </w:t>
      </w:r>
      <w:r w:rsidRPr="001E429D">
        <w:rPr>
          <w:rFonts w:ascii="Sylfaen" w:eastAsia="Times New Roman" w:hAnsi="Sylfaen"/>
          <w:color w:val="292929"/>
          <w:sz w:val="24"/>
          <w:szCs w:val="24"/>
          <w:lang w:eastAsia="ru-RU"/>
        </w:rPr>
        <w:lastRenderedPageBreak/>
        <w:t>профессионального дохода на значительной части территории РФ сроком на 10 лет, что прямо противоречит Конституции РФ.</w:t>
      </w:r>
    </w:p>
    <w:p w:rsidR="00F953CD" w:rsidRPr="001E429D" w:rsidRDefault="00F953CD" w:rsidP="00F953CD">
      <w:pPr>
        <w:shd w:val="clear" w:color="auto" w:fill="FFFFFF"/>
        <w:spacing w:after="360" w:line="345" w:lineRule="atLeast"/>
        <w:jc w:val="both"/>
        <w:rPr>
          <w:rFonts w:ascii="Sylfaen" w:eastAsia="Times New Roman" w:hAnsi="Sylfaen"/>
          <w:color w:val="292929"/>
          <w:sz w:val="24"/>
          <w:szCs w:val="24"/>
          <w:lang w:eastAsia="ru-RU"/>
        </w:rPr>
      </w:pPr>
      <w:r w:rsidRPr="001E429D">
        <w:rPr>
          <w:rFonts w:ascii="Sylfaen" w:eastAsia="Times New Roman" w:hAnsi="Sylfaen"/>
          <w:color w:val="292929"/>
          <w:sz w:val="24"/>
          <w:szCs w:val="24"/>
          <w:lang w:eastAsia="ru-RU"/>
        </w:rPr>
        <w:t>В соответствии со ст. 19 Конституции РФ все равны перед законом. Государство гарантирует равенство прав и свобод человека и гражданина независимо от принадлежности к общественным объединениям, а также других обстоятельств. Запрещаются любые ограничения прав граждан по признакам социальной принадлежности. Постановлением Конституционного Суда РФ от 24 февраля 1998 г. № 7-П применительно к определению размера страховых взносов в Пенсионный фонд в отношении адвокатов, в частности, установлено: «законодатель должен учитывать такие конституционные принципы, как принцип равенства (ст. 19 Конституции РФ) и принцип соразмерности ограничений прав и свобод граждан социально значимым целям, закрепленным в Конституции РФ (ч. 3 ст. 55). Чрезмерность тарифа страховых взносов в отношении адвокатов подтверждается и тем, что при его введении не была учтена возложенная на адвокатуру публичная обязанность, вытекающая из статьи 48 Конституции Российской Федерации, оказывать в установленных законом случаях бесплатную юридическую помощь и осуществлять защиту граждан в ходе уголовного судопроизводства по назначению органов следствия и суда». В настоящее время объем бесплатной юридической помощи, предоставляемой населению адвокатами, составляет не менее 50% от общего количества поручений. Таким образом, адвокаты находятся в условиях неравной конкуренции и несправедливого дискриминационного налогообложения, что уже привело к массовым отказам от получения, приостановлению и прекращению статуса адвоката, катастрофическому уменьшению количества адвокатов в сельских районах и небольших городах РФ, а также к значительному уменьшению общего количества адвокатов в ряде субъектов РФ.</w:t>
      </w:r>
    </w:p>
    <w:p w:rsidR="00F953CD" w:rsidRPr="001E429D" w:rsidRDefault="00F953CD" w:rsidP="00F953CD">
      <w:pPr>
        <w:shd w:val="clear" w:color="auto" w:fill="FFFFFF"/>
        <w:spacing w:after="360" w:line="345" w:lineRule="atLeast"/>
        <w:jc w:val="both"/>
        <w:rPr>
          <w:rFonts w:ascii="Sylfaen" w:eastAsia="Times New Roman" w:hAnsi="Sylfaen"/>
          <w:color w:val="292929"/>
          <w:sz w:val="24"/>
          <w:szCs w:val="24"/>
          <w:lang w:eastAsia="ru-RU"/>
        </w:rPr>
      </w:pPr>
      <w:r w:rsidRPr="001E429D">
        <w:rPr>
          <w:rFonts w:ascii="Sylfaen" w:eastAsia="Times New Roman" w:hAnsi="Sylfaen"/>
          <w:color w:val="292929"/>
          <w:sz w:val="24"/>
          <w:szCs w:val="24"/>
          <w:lang w:eastAsia="ru-RU"/>
        </w:rPr>
        <w:t>Кроме того, существующее неравное налогообложение в сфере адвокатской деятельности (юридических услуг) препятствует окончанию проведения реформы сферы оказания квалифицированной юридической помощи в РФ и профессионализации судебного представительства, порождает противодействие со стороны привилегированных групп в ущерб реализации государственных и социально значимых интересов.</w:t>
      </w:r>
    </w:p>
    <w:p w:rsidR="00F953CD" w:rsidRPr="001E429D" w:rsidRDefault="00F953CD" w:rsidP="00F953CD">
      <w:pPr>
        <w:shd w:val="clear" w:color="auto" w:fill="FFFFFF"/>
        <w:spacing w:after="360" w:line="345" w:lineRule="atLeast"/>
        <w:jc w:val="both"/>
        <w:rPr>
          <w:rFonts w:ascii="Sylfaen" w:eastAsia="Times New Roman" w:hAnsi="Sylfaen"/>
          <w:color w:val="292929"/>
          <w:sz w:val="24"/>
          <w:szCs w:val="24"/>
          <w:lang w:eastAsia="ru-RU"/>
        </w:rPr>
      </w:pPr>
      <w:r w:rsidRPr="001E429D">
        <w:rPr>
          <w:rFonts w:ascii="Sylfaen" w:eastAsia="Times New Roman" w:hAnsi="Sylfaen"/>
          <w:color w:val="292929"/>
          <w:sz w:val="24"/>
          <w:szCs w:val="24"/>
          <w:lang w:eastAsia="ru-RU"/>
        </w:rPr>
        <w:t>На основании изложенного Съезд постановил:</w:t>
      </w:r>
    </w:p>
    <w:p w:rsidR="00F953CD" w:rsidRPr="001E429D" w:rsidRDefault="00F953CD" w:rsidP="00F953CD">
      <w:pPr>
        <w:numPr>
          <w:ilvl w:val="0"/>
          <w:numId w:val="2"/>
        </w:numPr>
        <w:shd w:val="clear" w:color="auto" w:fill="FFFFFF"/>
        <w:spacing w:after="360" w:line="345" w:lineRule="atLeast"/>
        <w:ind w:left="0"/>
        <w:jc w:val="both"/>
        <w:rPr>
          <w:rFonts w:ascii="Sylfaen" w:eastAsia="Times New Roman" w:hAnsi="Sylfaen"/>
          <w:color w:val="292929"/>
          <w:sz w:val="24"/>
          <w:szCs w:val="24"/>
          <w:lang w:eastAsia="ru-RU"/>
        </w:rPr>
      </w:pPr>
      <w:r w:rsidRPr="001E429D">
        <w:rPr>
          <w:rFonts w:ascii="Sylfaen" w:eastAsia="Times New Roman" w:hAnsi="Sylfaen"/>
          <w:color w:val="292929"/>
          <w:sz w:val="24"/>
          <w:szCs w:val="24"/>
          <w:lang w:eastAsia="ru-RU"/>
        </w:rPr>
        <w:t>Поручить Совету ФПА РФ организовать разработку поправок в действующее законодательство (законопроектов) в целях устранения дискриминации адвокатов в сфере налогообложения и направить их субъектам законодательной инициативы, а также в Минюст России и Минфин России для рассмотрения и принятия.</w:t>
      </w:r>
    </w:p>
    <w:p w:rsidR="00F953CD" w:rsidRPr="001E429D" w:rsidRDefault="00F953CD" w:rsidP="00F953CD">
      <w:pPr>
        <w:numPr>
          <w:ilvl w:val="0"/>
          <w:numId w:val="2"/>
        </w:numPr>
        <w:shd w:val="clear" w:color="auto" w:fill="FFFFFF"/>
        <w:spacing w:after="360" w:line="345" w:lineRule="atLeast"/>
        <w:ind w:left="0"/>
        <w:jc w:val="both"/>
        <w:rPr>
          <w:rFonts w:ascii="Sylfaen" w:eastAsia="Times New Roman" w:hAnsi="Sylfaen"/>
          <w:color w:val="292929"/>
          <w:sz w:val="24"/>
          <w:szCs w:val="24"/>
          <w:lang w:eastAsia="ru-RU"/>
        </w:rPr>
      </w:pPr>
      <w:r w:rsidRPr="001E429D">
        <w:rPr>
          <w:rFonts w:ascii="Sylfaen" w:eastAsia="Times New Roman" w:hAnsi="Sylfaen"/>
          <w:color w:val="292929"/>
          <w:sz w:val="24"/>
          <w:szCs w:val="24"/>
          <w:lang w:eastAsia="ru-RU"/>
        </w:rPr>
        <w:lastRenderedPageBreak/>
        <w:t>Направить настоящее решение для сведения в органы исполнительной, законодательной и судебной власти, в также в адвокатские палаты субъектов РФ.</w:t>
      </w:r>
    </w:p>
    <w:p w:rsidR="00F953CD" w:rsidRDefault="00F953CD" w:rsidP="00F953CD">
      <w:pPr>
        <w:numPr>
          <w:ilvl w:val="0"/>
          <w:numId w:val="2"/>
        </w:numPr>
        <w:shd w:val="clear" w:color="auto" w:fill="FFFFFF"/>
        <w:spacing w:after="160" w:line="345" w:lineRule="atLeast"/>
        <w:ind w:left="0"/>
        <w:jc w:val="both"/>
        <w:rPr>
          <w:rFonts w:ascii="Sylfaen" w:eastAsia="Times New Roman" w:hAnsi="Sylfaen"/>
          <w:color w:val="292929"/>
          <w:sz w:val="24"/>
          <w:szCs w:val="24"/>
          <w:lang w:eastAsia="ru-RU"/>
        </w:rPr>
      </w:pPr>
      <w:r w:rsidRPr="001E429D">
        <w:rPr>
          <w:rFonts w:ascii="Sylfaen" w:eastAsia="Times New Roman" w:hAnsi="Sylfaen"/>
          <w:color w:val="292929"/>
          <w:sz w:val="24"/>
          <w:szCs w:val="24"/>
          <w:lang w:eastAsia="ru-RU"/>
        </w:rPr>
        <w:t>Опубликовать настоящее решение путем размещения на сайте ФПА РФ, в «Вестнике Федеральной палаты адвокатов РФ» и в «Адвокатской газете».</w:t>
      </w:r>
    </w:p>
    <w:p w:rsidR="00F953CD" w:rsidRPr="001E429D" w:rsidRDefault="00F953CD" w:rsidP="00F953CD">
      <w:pPr>
        <w:shd w:val="clear" w:color="auto" w:fill="FFFFFF"/>
        <w:spacing w:after="160" w:line="345" w:lineRule="atLeast"/>
        <w:ind w:left="-360"/>
        <w:jc w:val="both"/>
        <w:rPr>
          <w:rFonts w:ascii="Sylfaen" w:eastAsia="Times New Roman" w:hAnsi="Sylfaen"/>
          <w:color w:val="292929"/>
          <w:sz w:val="24"/>
          <w:szCs w:val="24"/>
          <w:lang w:eastAsia="ru-RU"/>
        </w:rPr>
      </w:pPr>
      <w:r>
        <w:rPr>
          <w:rFonts w:ascii="Sylfaen" w:eastAsia="Times New Roman" w:hAnsi="Sylfaen"/>
          <w:color w:val="292929"/>
          <w:sz w:val="24"/>
          <w:szCs w:val="24"/>
          <w:lang w:eastAsia="ru-RU"/>
        </w:rPr>
        <w:t>________________________________________________________________________________</w:t>
      </w:r>
    </w:p>
    <w:p w:rsidR="00F953CD" w:rsidRPr="003F46D6" w:rsidRDefault="00F953CD" w:rsidP="00F953CD">
      <w:pPr>
        <w:shd w:val="clear" w:color="auto" w:fill="FFFFFF"/>
        <w:spacing w:after="150" w:line="825" w:lineRule="atLeast"/>
        <w:jc w:val="center"/>
        <w:outlineLvl w:val="0"/>
        <w:rPr>
          <w:rFonts w:ascii="Sylfaen" w:eastAsia="Times New Roman" w:hAnsi="Sylfaen" w:cs="Arial"/>
          <w:b/>
          <w:bCs/>
          <w:color w:val="292929"/>
          <w:kern w:val="36"/>
          <w:sz w:val="24"/>
          <w:szCs w:val="24"/>
          <w:lang w:eastAsia="ru-RU"/>
        </w:rPr>
      </w:pPr>
      <w:bookmarkStart w:id="11" w:name="_Hlk7500952"/>
      <w:r w:rsidRPr="003F46D6">
        <w:rPr>
          <w:rFonts w:ascii="Sylfaen" w:eastAsia="Times New Roman" w:hAnsi="Sylfaen" w:cs="Arial"/>
          <w:b/>
          <w:bCs/>
          <w:color w:val="292929"/>
          <w:kern w:val="36"/>
          <w:sz w:val="24"/>
          <w:szCs w:val="24"/>
          <w:lang w:eastAsia="ru-RU"/>
        </w:rPr>
        <w:t>Резолюция о соблюдении адвокатской этики</w:t>
      </w:r>
    </w:p>
    <w:p w:rsidR="00F953CD" w:rsidRPr="003F46D6" w:rsidRDefault="00F953CD" w:rsidP="00F953CD">
      <w:pPr>
        <w:shd w:val="clear" w:color="auto" w:fill="FFFFFF"/>
        <w:spacing w:after="360" w:line="345" w:lineRule="atLeast"/>
        <w:jc w:val="center"/>
        <w:rPr>
          <w:rFonts w:ascii="Sylfaen" w:eastAsia="Times New Roman" w:hAnsi="Sylfaen"/>
          <w:color w:val="292929"/>
          <w:sz w:val="24"/>
          <w:szCs w:val="24"/>
          <w:lang w:eastAsia="ru-RU"/>
        </w:rPr>
      </w:pPr>
      <w:r w:rsidRPr="003F46D6">
        <w:rPr>
          <w:rFonts w:ascii="Sylfaen" w:eastAsia="Times New Roman" w:hAnsi="Sylfaen"/>
          <w:b/>
          <w:bCs/>
          <w:color w:val="292929"/>
          <w:sz w:val="24"/>
          <w:szCs w:val="24"/>
          <w:lang w:eastAsia="ru-RU"/>
        </w:rPr>
        <w:t>18 апреля 2019 г.</w:t>
      </w:r>
      <w:bookmarkEnd w:id="11"/>
    </w:p>
    <w:p w:rsidR="00F953CD" w:rsidRPr="003F46D6" w:rsidRDefault="00F953CD" w:rsidP="00F953CD">
      <w:pPr>
        <w:shd w:val="clear" w:color="auto" w:fill="FFFFFF"/>
        <w:spacing w:after="360" w:line="345" w:lineRule="atLeast"/>
        <w:jc w:val="both"/>
        <w:rPr>
          <w:rFonts w:ascii="Sylfaen" w:eastAsia="Times New Roman" w:hAnsi="Sylfaen"/>
          <w:color w:val="292929"/>
          <w:sz w:val="24"/>
          <w:szCs w:val="24"/>
          <w:lang w:eastAsia="ru-RU"/>
        </w:rPr>
      </w:pPr>
      <w:r w:rsidRPr="003F46D6">
        <w:rPr>
          <w:rFonts w:ascii="Sylfaen" w:eastAsia="Times New Roman" w:hAnsi="Sylfaen"/>
          <w:color w:val="292929"/>
          <w:sz w:val="24"/>
          <w:szCs w:val="24"/>
          <w:lang w:eastAsia="ru-RU"/>
        </w:rPr>
        <w:t>Группа адвокатов из 32 человек, состоящих в реестрах адвокатских палат пяти субъектов Российской Федерации, подписали «Открытое обращение» на имя председателя Следственного комитета РФ с просьбой «обеспечить объективное и своевременное расследование... всех данных о финансовых и иных злоупотреблениях представителей органов управления» Адвокатской палаты Республики Башкортостан, которое было распространено в сети «Интернет». При этом ни один из подписантов членом этой региональной адвокатской палаты не является.</w:t>
      </w:r>
    </w:p>
    <w:p w:rsidR="00F953CD" w:rsidRPr="003F46D6" w:rsidRDefault="00F953CD" w:rsidP="00F953CD">
      <w:pPr>
        <w:shd w:val="clear" w:color="auto" w:fill="FFFFFF"/>
        <w:spacing w:after="360" w:line="345" w:lineRule="atLeast"/>
        <w:jc w:val="both"/>
        <w:rPr>
          <w:rFonts w:ascii="Sylfaen" w:eastAsia="Times New Roman" w:hAnsi="Sylfaen"/>
          <w:color w:val="292929"/>
          <w:sz w:val="24"/>
          <w:szCs w:val="24"/>
          <w:lang w:eastAsia="ru-RU"/>
        </w:rPr>
      </w:pPr>
      <w:r w:rsidRPr="003F46D6">
        <w:rPr>
          <w:rFonts w:ascii="Sylfaen" w:eastAsia="Times New Roman" w:hAnsi="Sylfaen"/>
          <w:color w:val="292929"/>
          <w:sz w:val="24"/>
          <w:szCs w:val="24"/>
          <w:lang w:eastAsia="ru-RU"/>
        </w:rPr>
        <w:t>В связи с данной акцией, приобретшей публичный характер, Съезд считает необходимым заявить следующее.</w:t>
      </w:r>
    </w:p>
    <w:p w:rsidR="00F953CD" w:rsidRPr="003F46D6" w:rsidRDefault="00F953CD" w:rsidP="00F953CD">
      <w:pPr>
        <w:shd w:val="clear" w:color="auto" w:fill="FFFFFF"/>
        <w:spacing w:after="360" w:line="345" w:lineRule="atLeast"/>
        <w:jc w:val="both"/>
        <w:rPr>
          <w:rFonts w:ascii="Sylfaen" w:eastAsia="Times New Roman" w:hAnsi="Sylfaen"/>
          <w:color w:val="292929"/>
          <w:sz w:val="24"/>
          <w:szCs w:val="24"/>
          <w:lang w:eastAsia="ru-RU"/>
        </w:rPr>
      </w:pPr>
      <w:r w:rsidRPr="003F46D6">
        <w:rPr>
          <w:rFonts w:ascii="Sylfaen" w:eastAsia="Times New Roman" w:hAnsi="Sylfaen"/>
          <w:color w:val="292929"/>
          <w:sz w:val="24"/>
          <w:szCs w:val="24"/>
          <w:lang w:eastAsia="ru-RU"/>
        </w:rPr>
        <w:t>Российская адвокатура является независимым институтом гражданского общества и не входит в систему органов государственной и муниципальной власти. Независимость адвокатуры обеспечивается в первую очередь закрепленными законом принципами самоуправления и корпоративности.</w:t>
      </w:r>
    </w:p>
    <w:p w:rsidR="00F953CD" w:rsidRPr="003F46D6" w:rsidRDefault="00F953CD" w:rsidP="00F953CD">
      <w:pPr>
        <w:shd w:val="clear" w:color="auto" w:fill="FFFFFF"/>
        <w:spacing w:after="360" w:line="345" w:lineRule="atLeast"/>
        <w:jc w:val="both"/>
        <w:rPr>
          <w:rFonts w:ascii="Sylfaen" w:eastAsia="Times New Roman" w:hAnsi="Sylfaen"/>
          <w:color w:val="292929"/>
          <w:sz w:val="24"/>
          <w:szCs w:val="24"/>
          <w:lang w:eastAsia="ru-RU"/>
        </w:rPr>
      </w:pPr>
      <w:r w:rsidRPr="003F46D6">
        <w:rPr>
          <w:rFonts w:ascii="Sylfaen" w:eastAsia="Times New Roman" w:hAnsi="Sylfaen"/>
          <w:color w:val="292929"/>
          <w:sz w:val="24"/>
          <w:szCs w:val="24"/>
          <w:lang w:eastAsia="ru-RU"/>
        </w:rPr>
        <w:t>Федеральный закон «Об адвокатской деятельности и адвокатуре в Российской Федерации», установив обязательное членство адвоката в АП субъекта РФ, детально определил формирование и полномочия ее выборных органов: собрания (конференции), совета, квалификационной и ревизионной комиссий, разграничил компетенцию региональных и Федеральной адвокатских палат.</w:t>
      </w:r>
    </w:p>
    <w:p w:rsidR="00F953CD" w:rsidRPr="003F46D6" w:rsidRDefault="00F953CD" w:rsidP="00F953CD">
      <w:pPr>
        <w:shd w:val="clear" w:color="auto" w:fill="FFFFFF"/>
        <w:spacing w:after="360" w:line="345" w:lineRule="atLeast"/>
        <w:jc w:val="both"/>
        <w:rPr>
          <w:rFonts w:ascii="Sylfaen" w:eastAsia="Times New Roman" w:hAnsi="Sylfaen"/>
          <w:color w:val="292929"/>
          <w:sz w:val="24"/>
          <w:szCs w:val="24"/>
          <w:lang w:eastAsia="ru-RU"/>
        </w:rPr>
      </w:pPr>
      <w:r w:rsidRPr="003F46D6">
        <w:rPr>
          <w:rFonts w:ascii="Sylfaen" w:eastAsia="Times New Roman" w:hAnsi="Sylfaen"/>
          <w:color w:val="292929"/>
          <w:sz w:val="24"/>
          <w:szCs w:val="24"/>
          <w:lang w:eastAsia="ru-RU"/>
        </w:rPr>
        <w:t xml:space="preserve">Призывать к любому органу государственной власти, а тем более к тому, которому адвокаты противостоят как защитники в уголовном процессе, о проведении проверки финансово-хозяйственной деятельности адвокатской палаты, к тому же, не будучи ее членами и, следовательно, не обладая непосредственным знанием о жизни этого сообщества, практически только с голоса бывшего башкирского адвоката, лишенного статуса и находящегося в длительном конфликте с советом республиканской адвокатской палаты – значит откровенно игнорировать принципы самоуправления и </w:t>
      </w:r>
      <w:r w:rsidRPr="003F46D6">
        <w:rPr>
          <w:rFonts w:ascii="Sylfaen" w:eastAsia="Times New Roman" w:hAnsi="Sylfaen"/>
          <w:color w:val="292929"/>
          <w:sz w:val="24"/>
          <w:szCs w:val="24"/>
          <w:lang w:eastAsia="ru-RU"/>
        </w:rPr>
        <w:lastRenderedPageBreak/>
        <w:t>корпоративности адвокатуры, подрывать ее независимость, утратить чувство профессионального достоинства.</w:t>
      </w:r>
    </w:p>
    <w:p w:rsidR="00F953CD" w:rsidRPr="003F46D6" w:rsidRDefault="00F953CD" w:rsidP="00F953CD">
      <w:pPr>
        <w:shd w:val="clear" w:color="auto" w:fill="FFFFFF"/>
        <w:spacing w:after="360" w:line="345" w:lineRule="atLeast"/>
        <w:jc w:val="both"/>
        <w:rPr>
          <w:rFonts w:ascii="Sylfaen" w:eastAsia="Times New Roman" w:hAnsi="Sylfaen"/>
          <w:color w:val="292929"/>
          <w:sz w:val="24"/>
          <w:szCs w:val="24"/>
          <w:lang w:eastAsia="ru-RU"/>
        </w:rPr>
      </w:pPr>
      <w:r w:rsidRPr="003F46D6">
        <w:rPr>
          <w:rFonts w:ascii="Sylfaen" w:eastAsia="Times New Roman" w:hAnsi="Sylfaen"/>
          <w:color w:val="292929"/>
          <w:sz w:val="24"/>
          <w:szCs w:val="24"/>
          <w:lang w:eastAsia="ru-RU"/>
        </w:rPr>
        <w:t>Существование и жизнеспособность нашего сообщества немыслимы без взаимного уважения и доверия адвокатов как друг к другу, так и к своим товарищам, которых они сами избрали в органы адвокатского самоуправления. Поэтому решительного осуждения заслуживают высокомерное, пренебрежительное отношение как к коллегам, избранным в органы палаты, так и к коллегам – членам другой адвокатской палаты, отказ им в способности самим решать внутренние вопросы сообщества. Такого рода действия, независимо от побуждений, их вызвавших, насаждают чуждую адвокатуре атмосферу подозрительности и доносительства, губительны для профессии, основанной на отношениях доверия и взаимной поддержки, и при определенных обстоятельствах могут стать предметом дисциплинарного разбирательства.</w:t>
      </w:r>
    </w:p>
    <w:p w:rsidR="00F953CD" w:rsidRDefault="00F953CD" w:rsidP="00F953CD">
      <w:pPr>
        <w:shd w:val="clear" w:color="auto" w:fill="FFFFFF"/>
        <w:spacing w:line="345" w:lineRule="atLeast"/>
        <w:jc w:val="both"/>
        <w:rPr>
          <w:rFonts w:ascii="Sylfaen" w:eastAsia="Times New Roman" w:hAnsi="Sylfaen"/>
          <w:color w:val="292929"/>
          <w:sz w:val="24"/>
          <w:szCs w:val="24"/>
          <w:lang w:eastAsia="ru-RU"/>
        </w:rPr>
      </w:pPr>
      <w:r w:rsidRPr="003F46D6">
        <w:rPr>
          <w:rFonts w:ascii="Sylfaen" w:eastAsia="Times New Roman" w:hAnsi="Sylfaen"/>
          <w:color w:val="292929"/>
          <w:sz w:val="24"/>
          <w:szCs w:val="24"/>
          <w:lang w:eastAsia="ru-RU"/>
        </w:rPr>
        <w:t>Заботясь об авторитете адвокатуры, ее достоинстве и благе, Съезд призывает адвокатов сохранять традиционный для сообщества дух сплоченности и солидарности, всемерно ограждать независимость нашего правозащитного института гражданского общества.</w:t>
      </w:r>
    </w:p>
    <w:p w:rsidR="00F953CD" w:rsidRPr="003F46D6" w:rsidRDefault="00F953CD" w:rsidP="00F953CD">
      <w:pPr>
        <w:shd w:val="clear" w:color="auto" w:fill="FFFFFF"/>
        <w:spacing w:line="345" w:lineRule="atLeast"/>
        <w:jc w:val="both"/>
        <w:rPr>
          <w:rFonts w:ascii="Sylfaen" w:eastAsia="Times New Roman" w:hAnsi="Sylfaen"/>
          <w:color w:val="292929"/>
          <w:sz w:val="24"/>
          <w:szCs w:val="24"/>
          <w:lang w:eastAsia="ru-RU"/>
        </w:rPr>
      </w:pPr>
      <w:r>
        <w:rPr>
          <w:rFonts w:ascii="Sylfaen" w:eastAsia="Times New Roman" w:hAnsi="Sylfaen"/>
          <w:color w:val="292929"/>
          <w:sz w:val="24"/>
          <w:szCs w:val="24"/>
          <w:lang w:eastAsia="ru-RU"/>
        </w:rPr>
        <w:t>_____________________________________________________________________________</w:t>
      </w:r>
    </w:p>
    <w:p w:rsidR="00F953CD" w:rsidRPr="00BC0E7F" w:rsidRDefault="00F953CD" w:rsidP="00F953CD">
      <w:pPr>
        <w:shd w:val="clear" w:color="auto" w:fill="FFFFFF"/>
        <w:spacing w:after="150" w:line="825" w:lineRule="atLeast"/>
        <w:jc w:val="center"/>
        <w:outlineLvl w:val="0"/>
        <w:rPr>
          <w:rFonts w:ascii="Sylfaen" w:eastAsia="Times New Roman" w:hAnsi="Sylfaen" w:cs="Arial"/>
          <w:b/>
          <w:bCs/>
          <w:color w:val="292929"/>
          <w:kern w:val="36"/>
          <w:sz w:val="24"/>
          <w:szCs w:val="24"/>
          <w:lang w:eastAsia="ru-RU"/>
        </w:rPr>
      </w:pPr>
      <w:bookmarkStart w:id="12" w:name="_Hlk7501007"/>
      <w:r w:rsidRPr="00BC0E7F">
        <w:rPr>
          <w:rFonts w:ascii="Sylfaen" w:eastAsia="Times New Roman" w:hAnsi="Sylfaen" w:cs="Arial"/>
          <w:b/>
          <w:bCs/>
          <w:color w:val="292929"/>
          <w:kern w:val="36"/>
          <w:sz w:val="24"/>
          <w:szCs w:val="24"/>
          <w:lang w:eastAsia="ru-RU"/>
        </w:rPr>
        <w:t>Решение Совета ФПА о внесении изменений в Положение о порядке сдачи квалификационного экзамена и оценки знаний претендентов</w:t>
      </w:r>
    </w:p>
    <w:bookmarkEnd w:id="12"/>
    <w:p w:rsidR="00F953CD" w:rsidRPr="00BC0E7F" w:rsidRDefault="00F953CD" w:rsidP="00F953CD">
      <w:pPr>
        <w:shd w:val="clear" w:color="auto" w:fill="FFFFFF"/>
        <w:spacing w:after="360" w:line="345" w:lineRule="atLeast"/>
        <w:jc w:val="right"/>
        <w:rPr>
          <w:rFonts w:ascii="Sylfaen" w:eastAsia="Times New Roman" w:hAnsi="Sylfaen"/>
          <w:color w:val="292929"/>
          <w:sz w:val="24"/>
          <w:szCs w:val="24"/>
          <w:lang w:eastAsia="ru-RU"/>
        </w:rPr>
      </w:pPr>
      <w:r w:rsidRPr="00BC0E7F">
        <w:rPr>
          <w:rFonts w:ascii="Sylfaen" w:eastAsia="Times New Roman" w:hAnsi="Sylfaen"/>
          <w:color w:val="292929"/>
          <w:sz w:val="24"/>
          <w:szCs w:val="24"/>
          <w:lang w:eastAsia="ru-RU"/>
        </w:rPr>
        <w:t>от 17 апреля 2019 г.,</w:t>
      </w:r>
      <w:r w:rsidRPr="00BC0E7F">
        <w:rPr>
          <w:rFonts w:ascii="Sylfaen" w:eastAsia="Times New Roman" w:hAnsi="Sylfaen"/>
          <w:color w:val="292929"/>
          <w:sz w:val="24"/>
          <w:szCs w:val="24"/>
          <w:lang w:eastAsia="ru-RU"/>
        </w:rPr>
        <w:br/>
        <w:t>протокол б/н</w:t>
      </w:r>
    </w:p>
    <w:p w:rsidR="00F953CD" w:rsidRPr="00BC0E7F" w:rsidRDefault="00F953CD" w:rsidP="00F953CD">
      <w:pPr>
        <w:shd w:val="clear" w:color="auto" w:fill="FFFFFF"/>
        <w:spacing w:after="360" w:line="345" w:lineRule="atLeast"/>
        <w:jc w:val="both"/>
        <w:rPr>
          <w:rFonts w:ascii="Sylfaen" w:eastAsia="Times New Roman" w:hAnsi="Sylfaen"/>
          <w:color w:val="292929"/>
          <w:sz w:val="24"/>
          <w:szCs w:val="24"/>
          <w:lang w:eastAsia="ru-RU"/>
        </w:rPr>
      </w:pPr>
      <w:r w:rsidRPr="00BC0E7F">
        <w:rPr>
          <w:rFonts w:ascii="Sylfaen" w:eastAsia="Times New Roman" w:hAnsi="Sylfaen"/>
          <w:color w:val="292929"/>
          <w:sz w:val="24"/>
          <w:szCs w:val="24"/>
          <w:lang w:eastAsia="ru-RU"/>
        </w:rPr>
        <w:t>Совет Федеральной палаты адвокатов Российской Федерации, рассмотрев обращение Совета Адвокатской палаты Воронежской области, учитывая значение для адвокатского сообщества, масштабы и необходимость разрешения проблемы манипулирования свободой передвижения, изменения места жительства в целях сдачи квалификационного экзамена на присвоение статуса адвоката в произвольно избранном регионе, руководствуясь п. 1 ст. 11 Федерального закона «Об адвокатской деятельности и адвокатуре в Российской Федерации», решил:</w:t>
      </w:r>
    </w:p>
    <w:p w:rsidR="00F953CD" w:rsidRPr="00BC0E7F" w:rsidRDefault="00F953CD" w:rsidP="00F953CD">
      <w:pPr>
        <w:shd w:val="clear" w:color="auto" w:fill="FFFFFF"/>
        <w:spacing w:after="360" w:line="345" w:lineRule="atLeast"/>
        <w:jc w:val="both"/>
        <w:rPr>
          <w:rFonts w:ascii="Sylfaen" w:eastAsia="Times New Roman" w:hAnsi="Sylfaen"/>
          <w:color w:val="292929"/>
          <w:sz w:val="24"/>
          <w:szCs w:val="24"/>
          <w:lang w:eastAsia="ru-RU"/>
        </w:rPr>
      </w:pPr>
      <w:r w:rsidRPr="00BC0E7F">
        <w:rPr>
          <w:rFonts w:ascii="Sylfaen" w:eastAsia="Times New Roman" w:hAnsi="Sylfaen"/>
          <w:color w:val="292929"/>
          <w:sz w:val="24"/>
          <w:szCs w:val="24"/>
          <w:lang w:eastAsia="ru-RU"/>
        </w:rPr>
        <w:t>1. Пункт 1.2 Положения о порядке сдачи квалификационного экзамена и оценки знаний претендентов изложить в следующей редакции:</w:t>
      </w:r>
    </w:p>
    <w:p w:rsidR="00F953CD" w:rsidRPr="00BC0E7F" w:rsidRDefault="00F953CD" w:rsidP="00F953CD">
      <w:pPr>
        <w:shd w:val="clear" w:color="auto" w:fill="FFFFFF"/>
        <w:spacing w:after="360" w:line="345" w:lineRule="atLeast"/>
        <w:jc w:val="both"/>
        <w:rPr>
          <w:rFonts w:ascii="Sylfaen" w:eastAsia="Times New Roman" w:hAnsi="Sylfaen"/>
          <w:color w:val="292929"/>
          <w:sz w:val="24"/>
          <w:szCs w:val="24"/>
          <w:lang w:eastAsia="ru-RU"/>
        </w:rPr>
      </w:pPr>
      <w:r w:rsidRPr="00BC0E7F">
        <w:rPr>
          <w:rFonts w:ascii="Sylfaen" w:eastAsia="Times New Roman" w:hAnsi="Sylfaen"/>
          <w:color w:val="292929"/>
          <w:sz w:val="24"/>
          <w:szCs w:val="24"/>
          <w:lang w:eastAsia="ru-RU"/>
        </w:rPr>
        <w:t xml:space="preserve">«1.2. К квалификационному экзамену может быть допущено лицо, отвечающее требованиям, предъявляемым Федеральным законом от 31 мая 2002 года "Об адвокатской </w:t>
      </w:r>
      <w:r w:rsidRPr="00BC0E7F">
        <w:rPr>
          <w:rFonts w:ascii="Sylfaen" w:eastAsia="Times New Roman" w:hAnsi="Sylfaen"/>
          <w:color w:val="292929"/>
          <w:sz w:val="24"/>
          <w:szCs w:val="24"/>
          <w:lang w:eastAsia="ru-RU"/>
        </w:rPr>
        <w:lastRenderedPageBreak/>
        <w:t>деятельности и адвокатуре в Российской Федерации" к лицу, претендующему на присвоение статуса адвоката.</w:t>
      </w:r>
    </w:p>
    <w:p w:rsidR="00F953CD" w:rsidRPr="00BC0E7F" w:rsidRDefault="00F953CD" w:rsidP="00F953CD">
      <w:pPr>
        <w:shd w:val="clear" w:color="auto" w:fill="FFFFFF"/>
        <w:spacing w:after="360" w:line="345" w:lineRule="atLeast"/>
        <w:jc w:val="both"/>
        <w:rPr>
          <w:rFonts w:ascii="Sylfaen" w:eastAsia="Times New Roman" w:hAnsi="Sylfaen"/>
          <w:color w:val="292929"/>
          <w:sz w:val="24"/>
          <w:szCs w:val="24"/>
          <w:lang w:eastAsia="ru-RU"/>
        </w:rPr>
      </w:pPr>
      <w:r w:rsidRPr="00BC0E7F">
        <w:rPr>
          <w:rFonts w:ascii="Sylfaen" w:eastAsia="Times New Roman" w:hAnsi="Sylfaen"/>
          <w:color w:val="292929"/>
          <w:sz w:val="24"/>
          <w:szCs w:val="24"/>
          <w:lang w:eastAsia="ru-RU"/>
        </w:rPr>
        <w:t>Для сдачи квалификационного экзамена и приобретения статуса адвоката гражданин вправе обратиться в квалификационную комиссию того субъекта Российской Федерации, в котором он зарегистрирован по месту постоянного жительства и в качестве налогоплательщика.</w:t>
      </w:r>
    </w:p>
    <w:p w:rsidR="00F953CD" w:rsidRPr="00BC0E7F" w:rsidRDefault="00F953CD" w:rsidP="00F953CD">
      <w:pPr>
        <w:shd w:val="clear" w:color="auto" w:fill="FFFFFF"/>
        <w:spacing w:after="360" w:line="345" w:lineRule="atLeast"/>
        <w:jc w:val="both"/>
        <w:rPr>
          <w:rFonts w:ascii="Sylfaen" w:eastAsia="Times New Roman" w:hAnsi="Sylfaen"/>
          <w:color w:val="292929"/>
          <w:sz w:val="24"/>
          <w:szCs w:val="24"/>
          <w:lang w:eastAsia="ru-RU"/>
        </w:rPr>
      </w:pPr>
      <w:r w:rsidRPr="00BC0E7F">
        <w:rPr>
          <w:rFonts w:ascii="Sylfaen" w:eastAsia="Times New Roman" w:hAnsi="Sylfaen"/>
          <w:color w:val="292929"/>
          <w:sz w:val="24"/>
          <w:szCs w:val="24"/>
          <w:lang w:eastAsia="ru-RU"/>
        </w:rPr>
        <w:t>Граждане, изменявшие место жительства и место учета в качестве налогоплательщика, допускаются к сдаче квалификационного экзамена и приобретают статус адвоката в квалификационной комиссии субъекта Российской Федерации, в котором они постоянно проживали и состояли на налоговом учете на начало годичного периода, предшествующего моменту подачи заявления о присвоении статуса адвоката.</w:t>
      </w:r>
    </w:p>
    <w:p w:rsidR="00F953CD" w:rsidRPr="00BC0E7F" w:rsidRDefault="00F953CD" w:rsidP="00F953CD">
      <w:pPr>
        <w:shd w:val="clear" w:color="auto" w:fill="FFFFFF"/>
        <w:spacing w:after="360" w:line="345" w:lineRule="atLeast"/>
        <w:jc w:val="both"/>
        <w:rPr>
          <w:rFonts w:ascii="Sylfaen" w:eastAsia="Times New Roman" w:hAnsi="Sylfaen"/>
          <w:color w:val="292929"/>
          <w:sz w:val="24"/>
          <w:szCs w:val="24"/>
          <w:lang w:eastAsia="ru-RU"/>
        </w:rPr>
      </w:pPr>
      <w:r w:rsidRPr="00BC0E7F">
        <w:rPr>
          <w:rFonts w:ascii="Sylfaen" w:eastAsia="Times New Roman" w:hAnsi="Sylfaen"/>
          <w:color w:val="292929"/>
          <w:sz w:val="24"/>
          <w:szCs w:val="24"/>
          <w:lang w:eastAsia="ru-RU"/>
        </w:rPr>
        <w:t>При наличии обстоятельств, свидетельствующих о действительном изменении постоянного места жительства (приобретение недвижимого имущества, изменение места жительства либо места работы членов семьи претендента, необходимость лечения и др.) гражданин вправе обратиться в Совет Федеральной палаты адвокатов РФ с заявлением о согласовании места допуска к сдаче квалификационного экзамена. Решение Совета Федеральной палаты адвокатов РФ о согласовании места сдачи квалификационного экзамена является основанием допуска к сдаче квалификационного экзамена в квалификационной комиссии, определяемой в соответствии с абзацем 2 настоящего пункта.</w:t>
      </w:r>
    </w:p>
    <w:p w:rsidR="00F953CD" w:rsidRPr="00BC0E7F" w:rsidRDefault="00F953CD" w:rsidP="00F953CD">
      <w:pPr>
        <w:shd w:val="clear" w:color="auto" w:fill="FFFFFF"/>
        <w:spacing w:after="360" w:line="345" w:lineRule="atLeast"/>
        <w:jc w:val="both"/>
        <w:rPr>
          <w:rFonts w:ascii="Sylfaen" w:eastAsia="Times New Roman" w:hAnsi="Sylfaen"/>
          <w:color w:val="292929"/>
          <w:sz w:val="24"/>
          <w:szCs w:val="24"/>
          <w:lang w:eastAsia="ru-RU"/>
        </w:rPr>
      </w:pPr>
      <w:r w:rsidRPr="00BC0E7F">
        <w:rPr>
          <w:rFonts w:ascii="Sylfaen" w:eastAsia="Times New Roman" w:hAnsi="Sylfaen"/>
          <w:color w:val="292929"/>
          <w:sz w:val="24"/>
          <w:szCs w:val="24"/>
          <w:lang w:eastAsia="ru-RU"/>
        </w:rPr>
        <w:t>Претендент, имеющий постоянную регистрацию в Москве или Московской области, вправе обратиться в адвокатские палаты этих субъектов РФ независимо от места постоянной регистрации при наличии соглашения между адвокатскими палатами. Этот же порядок распространяется на адвокатские палаты Санкт-Петербурга и Ленинградской области.</w:t>
      </w:r>
    </w:p>
    <w:p w:rsidR="00F953CD" w:rsidRPr="00BC0E7F" w:rsidRDefault="00F953CD" w:rsidP="00F953CD">
      <w:pPr>
        <w:shd w:val="clear" w:color="auto" w:fill="FFFFFF"/>
        <w:spacing w:after="360" w:line="345" w:lineRule="atLeast"/>
        <w:jc w:val="both"/>
        <w:rPr>
          <w:rFonts w:ascii="Sylfaen" w:eastAsia="Times New Roman" w:hAnsi="Sylfaen"/>
          <w:color w:val="292929"/>
          <w:sz w:val="24"/>
          <w:szCs w:val="24"/>
          <w:lang w:eastAsia="ru-RU"/>
        </w:rPr>
      </w:pPr>
      <w:r w:rsidRPr="00BC0E7F">
        <w:rPr>
          <w:rFonts w:ascii="Sylfaen" w:eastAsia="Times New Roman" w:hAnsi="Sylfaen"/>
          <w:color w:val="292929"/>
          <w:sz w:val="24"/>
          <w:szCs w:val="24"/>
          <w:lang w:eastAsia="ru-RU"/>
        </w:rPr>
        <w:t>При наличии обстоятельств, свидетельствующих о постоянном, продолжительностью более года, осуществлении трудовой деятельности в районах Крайнего Севера и приравненных к ним местностях без регистрации по месту постоянного проживания гражданин вправе обратиться в Совет Федеральной палаты адвокатов РФ с заявлением о согласовании места допуска к сдаче квалификационного экзамена. Решение Совета Федеральной палаты адвокатов РФ о согласовании места сдачи квалификационного экзамена является основанием допуска к сдаче квалификационного экзамена в квалификационной комиссии субъекта Российской Федерации по месту осуществления трудовой деятельности.</w:t>
      </w:r>
    </w:p>
    <w:p w:rsidR="00F953CD" w:rsidRPr="00BC0E7F" w:rsidRDefault="00F953CD" w:rsidP="00F953CD">
      <w:pPr>
        <w:shd w:val="clear" w:color="auto" w:fill="FFFFFF"/>
        <w:spacing w:after="360" w:line="345" w:lineRule="atLeast"/>
        <w:jc w:val="both"/>
        <w:rPr>
          <w:rFonts w:ascii="Sylfaen" w:eastAsia="Times New Roman" w:hAnsi="Sylfaen"/>
          <w:color w:val="292929"/>
          <w:sz w:val="24"/>
          <w:szCs w:val="24"/>
          <w:lang w:eastAsia="ru-RU"/>
        </w:rPr>
      </w:pPr>
      <w:r w:rsidRPr="00BC0E7F">
        <w:rPr>
          <w:rFonts w:ascii="Sylfaen" w:eastAsia="Times New Roman" w:hAnsi="Sylfaen"/>
          <w:color w:val="292929"/>
          <w:sz w:val="24"/>
          <w:szCs w:val="24"/>
          <w:lang w:eastAsia="ru-RU"/>
        </w:rPr>
        <w:lastRenderedPageBreak/>
        <w:t>В случаях, когда в паспорте претендента отсутствует отметка о постоянной регистрации, по его заявлению место сдачи квалификационного экзамена согласовывается Советом Федеральной палаты адвокатов РФ в порядке, установленном абзацем 4 настоящего пункта».</w:t>
      </w:r>
    </w:p>
    <w:p w:rsidR="00F953CD" w:rsidRPr="00BC0E7F" w:rsidRDefault="00F953CD" w:rsidP="00F953CD">
      <w:pPr>
        <w:shd w:val="clear" w:color="auto" w:fill="FFFFFF"/>
        <w:spacing w:after="360" w:line="345" w:lineRule="atLeast"/>
        <w:jc w:val="both"/>
        <w:rPr>
          <w:rFonts w:ascii="Sylfaen" w:eastAsia="Times New Roman" w:hAnsi="Sylfaen"/>
          <w:color w:val="292929"/>
          <w:sz w:val="24"/>
          <w:szCs w:val="24"/>
          <w:lang w:eastAsia="ru-RU"/>
        </w:rPr>
      </w:pPr>
      <w:r w:rsidRPr="00BC0E7F">
        <w:rPr>
          <w:rFonts w:ascii="Sylfaen" w:eastAsia="Times New Roman" w:hAnsi="Sylfaen"/>
          <w:color w:val="292929"/>
          <w:sz w:val="24"/>
          <w:szCs w:val="24"/>
          <w:lang w:eastAsia="ru-RU"/>
        </w:rPr>
        <w:t>2. Подпункт 2 пункта 1.3 Положения о порядке сдачи квалификационного экзамена и оценки знаний претендентов изложить в следующей редакции:</w:t>
      </w:r>
    </w:p>
    <w:p w:rsidR="00F953CD" w:rsidRPr="00BC0E7F" w:rsidRDefault="00F953CD" w:rsidP="00F953CD">
      <w:pPr>
        <w:shd w:val="clear" w:color="auto" w:fill="FFFFFF"/>
        <w:spacing w:after="360" w:line="345" w:lineRule="atLeast"/>
        <w:jc w:val="both"/>
        <w:rPr>
          <w:rFonts w:ascii="Sylfaen" w:eastAsia="Times New Roman" w:hAnsi="Sylfaen"/>
          <w:color w:val="292929"/>
          <w:sz w:val="24"/>
          <w:szCs w:val="24"/>
          <w:lang w:eastAsia="ru-RU"/>
        </w:rPr>
      </w:pPr>
      <w:r w:rsidRPr="00BC0E7F">
        <w:rPr>
          <w:rFonts w:ascii="Sylfaen" w:eastAsia="Times New Roman" w:hAnsi="Sylfaen"/>
          <w:color w:val="292929"/>
          <w:sz w:val="24"/>
          <w:szCs w:val="24"/>
          <w:lang w:eastAsia="ru-RU"/>
        </w:rPr>
        <w:t>«2) копию документа, удостоверяющего его личность, с информацией о регистрации по месту жительства в соответствии с требованиями пункта 1.2 настоящего Положения».</w:t>
      </w:r>
    </w:p>
    <w:p w:rsidR="00F953CD" w:rsidRPr="00BC0E7F" w:rsidRDefault="00F953CD" w:rsidP="00F953CD">
      <w:pPr>
        <w:shd w:val="clear" w:color="auto" w:fill="FFFFFF"/>
        <w:spacing w:after="360" w:line="345" w:lineRule="atLeast"/>
        <w:jc w:val="both"/>
        <w:rPr>
          <w:rFonts w:ascii="Sylfaen" w:eastAsia="Times New Roman" w:hAnsi="Sylfaen"/>
          <w:color w:val="292929"/>
          <w:sz w:val="24"/>
          <w:szCs w:val="24"/>
          <w:lang w:eastAsia="ru-RU"/>
        </w:rPr>
      </w:pPr>
      <w:r w:rsidRPr="00BC0E7F">
        <w:rPr>
          <w:rFonts w:ascii="Sylfaen" w:eastAsia="Times New Roman" w:hAnsi="Sylfaen"/>
          <w:color w:val="292929"/>
          <w:sz w:val="24"/>
          <w:szCs w:val="24"/>
          <w:lang w:eastAsia="ru-RU"/>
        </w:rPr>
        <w:t>3. Подпункт 3 пункта 1.3 Положения о порядке сдачи квалификационного экзамена исключить.</w:t>
      </w:r>
    </w:p>
    <w:p w:rsidR="00F953CD" w:rsidRPr="00BC0E7F" w:rsidRDefault="00F953CD" w:rsidP="00F953CD">
      <w:pPr>
        <w:shd w:val="clear" w:color="auto" w:fill="FFFFFF"/>
        <w:spacing w:after="360" w:line="345" w:lineRule="atLeast"/>
        <w:jc w:val="both"/>
        <w:rPr>
          <w:rFonts w:ascii="Sylfaen" w:eastAsia="Times New Roman" w:hAnsi="Sylfaen"/>
          <w:color w:val="292929"/>
          <w:sz w:val="24"/>
          <w:szCs w:val="24"/>
          <w:lang w:eastAsia="ru-RU"/>
        </w:rPr>
      </w:pPr>
      <w:r w:rsidRPr="00BC0E7F">
        <w:rPr>
          <w:rFonts w:ascii="Sylfaen" w:eastAsia="Times New Roman" w:hAnsi="Sylfaen"/>
          <w:color w:val="292929"/>
          <w:sz w:val="24"/>
          <w:szCs w:val="24"/>
          <w:lang w:eastAsia="ru-RU"/>
        </w:rPr>
        <w:t>4. Настоящее решение вступает в силу с 1 мая 2019 года.</w:t>
      </w:r>
    </w:p>
    <w:p w:rsidR="00673CC5" w:rsidRDefault="007B4F3C" w:rsidP="00F953CD">
      <w:pPr>
        <w:pStyle w:val="ConsPlusNormal"/>
        <w:spacing w:before="240"/>
        <w:ind w:firstLine="540"/>
        <w:rPr>
          <w:rFonts w:ascii="Sylfaen" w:hAnsi="Sylfaen" w:cs="Times New Roman"/>
          <w:color w:val="292929"/>
          <w:sz w:val="24"/>
          <w:szCs w:val="24"/>
        </w:rPr>
      </w:pPr>
      <w:r>
        <w:rPr>
          <w:rFonts w:ascii="Sylfaen" w:hAnsi="Sylfaen" w:cs="Times New Roman"/>
          <w:color w:val="292929"/>
          <w:sz w:val="24"/>
          <w:szCs w:val="24"/>
        </w:rPr>
        <w:t xml:space="preserve">                                                                            </w:t>
      </w:r>
      <w:r w:rsidR="00F953CD" w:rsidRPr="00BC0E7F">
        <w:rPr>
          <w:rFonts w:ascii="Sylfaen" w:hAnsi="Sylfaen" w:cs="Times New Roman"/>
          <w:color w:val="292929"/>
          <w:sz w:val="24"/>
          <w:szCs w:val="24"/>
        </w:rPr>
        <w:t>Президент ФПА РФ</w:t>
      </w:r>
      <w:r w:rsidR="00F953CD">
        <w:rPr>
          <w:rFonts w:ascii="Sylfaen" w:hAnsi="Sylfaen" w:cs="Times New Roman"/>
          <w:color w:val="292929"/>
          <w:sz w:val="24"/>
          <w:szCs w:val="24"/>
        </w:rPr>
        <w:t xml:space="preserve"> </w:t>
      </w:r>
      <w:r>
        <w:rPr>
          <w:rFonts w:ascii="Sylfaen" w:hAnsi="Sylfaen" w:cs="Times New Roman"/>
          <w:color w:val="292929"/>
          <w:sz w:val="24"/>
          <w:szCs w:val="24"/>
        </w:rPr>
        <w:t xml:space="preserve">    </w:t>
      </w:r>
      <w:r w:rsidR="00F953CD">
        <w:rPr>
          <w:rFonts w:ascii="Sylfaen" w:hAnsi="Sylfaen" w:cs="Times New Roman"/>
          <w:color w:val="292929"/>
          <w:sz w:val="24"/>
          <w:szCs w:val="24"/>
        </w:rPr>
        <w:t xml:space="preserve"> </w:t>
      </w:r>
      <w:r w:rsidR="00F953CD" w:rsidRPr="00BC0E7F">
        <w:rPr>
          <w:rFonts w:ascii="Sylfaen" w:hAnsi="Sylfaen" w:cs="Times New Roman"/>
          <w:color w:val="292929"/>
          <w:sz w:val="24"/>
          <w:szCs w:val="24"/>
        </w:rPr>
        <w:t>Ю.С. Пилипенко</w:t>
      </w:r>
    </w:p>
    <w:p w:rsidR="00ED6D0C" w:rsidRDefault="00ED6D0C" w:rsidP="00F953CD">
      <w:pPr>
        <w:pStyle w:val="ConsPlusNormal"/>
        <w:spacing w:before="240"/>
        <w:ind w:firstLine="540"/>
        <w:rPr>
          <w:rFonts w:ascii="Sylfaen" w:hAnsi="Sylfaen"/>
          <w:sz w:val="24"/>
          <w:szCs w:val="24"/>
        </w:rPr>
      </w:pPr>
      <w:r>
        <w:rPr>
          <w:rFonts w:ascii="Sylfaen" w:hAnsi="Sylfaen" w:cs="Times New Roman"/>
          <w:color w:val="292929"/>
          <w:sz w:val="24"/>
          <w:szCs w:val="24"/>
        </w:rPr>
        <w:t>_________________________________________________________________________</w:t>
      </w:r>
    </w:p>
    <w:p w:rsidR="00ED6D0C" w:rsidRPr="006200F1" w:rsidRDefault="00ED6D0C" w:rsidP="00ED6D0C">
      <w:pPr>
        <w:shd w:val="clear" w:color="auto" w:fill="FFFFFF"/>
        <w:spacing w:after="150" w:line="825" w:lineRule="atLeast"/>
        <w:jc w:val="center"/>
        <w:outlineLvl w:val="0"/>
        <w:rPr>
          <w:rFonts w:ascii="Sylfaen" w:eastAsia="Times New Roman" w:hAnsi="Sylfaen" w:cs="Arial"/>
          <w:b/>
          <w:bCs/>
          <w:color w:val="292929"/>
          <w:kern w:val="36"/>
          <w:sz w:val="24"/>
          <w:szCs w:val="24"/>
          <w:lang w:eastAsia="ru-RU"/>
        </w:rPr>
      </w:pPr>
      <w:r w:rsidRPr="006200F1">
        <w:rPr>
          <w:rFonts w:ascii="Sylfaen" w:eastAsia="Times New Roman" w:hAnsi="Sylfaen" w:cs="Arial"/>
          <w:b/>
          <w:bCs/>
          <w:color w:val="292929"/>
          <w:kern w:val="36"/>
          <w:sz w:val="24"/>
          <w:szCs w:val="24"/>
          <w:lang w:eastAsia="ru-RU"/>
        </w:rPr>
        <w:t>Стандарт профессионального обучения и повышения профессионального уровня адвокатов и стажеров адвокатов</w:t>
      </w:r>
    </w:p>
    <w:p w:rsidR="00ED6D0C" w:rsidRPr="006200F1" w:rsidRDefault="00ED6D0C" w:rsidP="00ED6D0C">
      <w:pPr>
        <w:shd w:val="clear" w:color="auto" w:fill="FFFFFF"/>
        <w:spacing w:after="360" w:line="345" w:lineRule="atLeast"/>
        <w:rPr>
          <w:rFonts w:ascii="Sylfaen" w:eastAsia="Times New Roman" w:hAnsi="Sylfaen"/>
          <w:color w:val="292929"/>
          <w:sz w:val="24"/>
          <w:szCs w:val="24"/>
          <w:lang w:eastAsia="ru-RU"/>
        </w:rPr>
      </w:pPr>
      <w:r>
        <w:rPr>
          <w:rFonts w:ascii="Sylfaen" w:eastAsia="Times New Roman" w:hAnsi="Sylfaen"/>
          <w:color w:val="292929"/>
          <w:sz w:val="24"/>
          <w:szCs w:val="24"/>
          <w:lang w:eastAsia="ru-RU"/>
        </w:rPr>
        <w:t xml:space="preserve">                                                                                                                                   </w:t>
      </w:r>
      <w:r w:rsidRPr="006200F1">
        <w:rPr>
          <w:rFonts w:ascii="Sylfaen" w:eastAsia="Times New Roman" w:hAnsi="Sylfaen"/>
          <w:color w:val="292929"/>
          <w:sz w:val="24"/>
          <w:szCs w:val="24"/>
          <w:lang w:eastAsia="ru-RU"/>
        </w:rPr>
        <w:t>Утвержден</w:t>
      </w:r>
      <w:r w:rsidRPr="006200F1">
        <w:rPr>
          <w:rFonts w:ascii="Sylfaen" w:eastAsia="Times New Roman" w:hAnsi="Sylfaen"/>
          <w:color w:val="292929"/>
          <w:sz w:val="24"/>
          <w:szCs w:val="24"/>
          <w:lang w:eastAsia="ru-RU"/>
        </w:rPr>
        <w:br/>
      </w:r>
      <w:r>
        <w:rPr>
          <w:rFonts w:ascii="Sylfaen" w:eastAsia="Times New Roman" w:hAnsi="Sylfaen"/>
          <w:color w:val="292929"/>
          <w:sz w:val="24"/>
          <w:szCs w:val="24"/>
          <w:lang w:eastAsia="ru-RU"/>
        </w:rPr>
        <w:t xml:space="preserve">                                                                                     </w:t>
      </w:r>
      <w:r w:rsidRPr="006200F1">
        <w:rPr>
          <w:rFonts w:ascii="Sylfaen" w:eastAsia="Times New Roman" w:hAnsi="Sylfaen"/>
          <w:color w:val="292929"/>
          <w:sz w:val="24"/>
          <w:szCs w:val="24"/>
          <w:lang w:eastAsia="ru-RU"/>
        </w:rPr>
        <w:t>IX Всероссийским съездом адвокатов</w:t>
      </w:r>
      <w:r w:rsidRPr="006200F1">
        <w:rPr>
          <w:rFonts w:ascii="Sylfaen" w:eastAsia="Times New Roman" w:hAnsi="Sylfaen"/>
          <w:color w:val="292929"/>
          <w:sz w:val="24"/>
          <w:szCs w:val="24"/>
          <w:lang w:eastAsia="ru-RU"/>
        </w:rPr>
        <w:br/>
      </w:r>
      <w:r>
        <w:rPr>
          <w:rFonts w:ascii="Sylfaen" w:eastAsia="Times New Roman" w:hAnsi="Sylfaen"/>
          <w:color w:val="292929"/>
          <w:sz w:val="24"/>
          <w:szCs w:val="24"/>
          <w:lang w:eastAsia="ru-RU"/>
        </w:rPr>
        <w:t xml:space="preserve">                                                                                                                         </w:t>
      </w:r>
      <w:r w:rsidRPr="006200F1">
        <w:rPr>
          <w:rFonts w:ascii="Sylfaen" w:eastAsia="Times New Roman" w:hAnsi="Sylfaen"/>
          <w:color w:val="292929"/>
          <w:sz w:val="24"/>
          <w:szCs w:val="24"/>
          <w:lang w:eastAsia="ru-RU"/>
        </w:rPr>
        <w:t>18 апреля 2019 г.</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В соответствии с положениями Конституции Российской Федерации, Федерального закона № 63-ФЗ от 31 мая 2002 г. «Об адвокатской деятельности и адвокатуре в Российской Федерации», Основных принципов, касающихся роли юристов (принятых восьмым Конгрессом ООН по предупреждению преступности и обращению с правонарушителями, Гавана, 27 августа – 7 сентября 1990 г.) Всероссийский съезд адвокатов утверждает настоящий Стандарт профессионального обучения и повышения профессионального уровня адвокатов и стажеров адвокатов (далее по тексту – Стандарт) для установления единого порядка и единой методики профессионального обучения и повышения профессионального уровня адвокатов, определения задач, системы, видов и форм прохождения стажировки в целях приобретения статуса адвоката.</w:t>
      </w:r>
    </w:p>
    <w:p w:rsidR="00ED6D0C" w:rsidRPr="006200F1" w:rsidRDefault="00ED6D0C" w:rsidP="00ED6D0C">
      <w:pPr>
        <w:shd w:val="clear" w:color="auto" w:fill="FFFFFF"/>
        <w:spacing w:after="360" w:line="345" w:lineRule="atLeast"/>
        <w:jc w:val="center"/>
        <w:rPr>
          <w:rFonts w:ascii="Sylfaen" w:eastAsia="Times New Roman" w:hAnsi="Sylfaen"/>
          <w:color w:val="292929"/>
          <w:sz w:val="24"/>
          <w:szCs w:val="24"/>
          <w:lang w:eastAsia="ru-RU"/>
        </w:rPr>
      </w:pPr>
      <w:r w:rsidRPr="006200F1">
        <w:rPr>
          <w:rFonts w:ascii="Sylfaen" w:eastAsia="Times New Roman" w:hAnsi="Sylfaen"/>
          <w:b/>
          <w:bCs/>
          <w:color w:val="292929"/>
          <w:sz w:val="24"/>
          <w:szCs w:val="24"/>
          <w:lang w:eastAsia="ru-RU"/>
        </w:rPr>
        <w:t>Раздел 1</w:t>
      </w:r>
      <w:r w:rsidRPr="006200F1">
        <w:rPr>
          <w:rFonts w:ascii="Sylfaen" w:eastAsia="Times New Roman" w:hAnsi="Sylfaen"/>
          <w:color w:val="292929"/>
          <w:sz w:val="24"/>
          <w:szCs w:val="24"/>
          <w:lang w:eastAsia="ru-RU"/>
        </w:rPr>
        <w:br/>
      </w:r>
      <w:r w:rsidRPr="006200F1">
        <w:rPr>
          <w:rFonts w:ascii="Sylfaen" w:eastAsia="Times New Roman" w:hAnsi="Sylfaen"/>
          <w:b/>
          <w:bCs/>
          <w:color w:val="292929"/>
          <w:sz w:val="24"/>
          <w:szCs w:val="24"/>
          <w:lang w:eastAsia="ru-RU"/>
        </w:rPr>
        <w:t>Общие положения</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lastRenderedPageBreak/>
        <w:t> 1. Стандарт устанавливает порядок обучения следующих категорий лиц: </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1.1. Стажеры адвокатов.</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1.2. Адвокаты, в том числе:</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1.2.1. Адвокаты со стажем менее 3 лет;</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1.2.2. Адвокаты со стажем более 3 лет.</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2. Основной задачей обучения стажеров адвокатов в соответствии со Стандартом является обеспечение надлежащей подготовки претендентов на приобретение статуса адвоката, позволяющей им впоследствии оказывать квалифицированную юридическую помощь.</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3. Основной задачей обучения и повышения профессионального уровня адвокатов в соответствии со Стандартом является обеспечение постоянного и непрерывного совершенствования знаний как требование обязательного стандарта адвокатской профессии.</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4. Адвокатские палаты субъектов Российской Федерации в соответствии со Стандартом утверждают программы повышения профессионального уровня адвокатов и обучения стажеров адвокатов по направлениям, определяемым Советом Федеральной палаты адвокатов Российской Федерации.</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5. Адвокатские палаты субъектов Российской Федерации организуют проведение очных аудиторных занятий самостоятельно (включая созданные ими институты повышения профессионального уровня адвокатов, курсы повышения профессионального уровня адвокатов, школы адвоката, школы молодого адвоката и т.п.) либо с привлечением высших учебных заведений юридической специализации.</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6. Для обеспечения исполнения установленной федеральным законом обязанности содействия повышению профессионального уровня адвокатов адвокатские палаты субъектов Российской Федерации при определении размера обязательных отчислений адвокатов на общие нужды адвокатской палаты учитывают связанные с этим расходы и предусматривают их в сметах на содержание адвокатских палат. </w:t>
      </w:r>
    </w:p>
    <w:p w:rsidR="00ED6D0C" w:rsidRPr="006200F1" w:rsidRDefault="00ED6D0C" w:rsidP="00ED6D0C">
      <w:pPr>
        <w:shd w:val="clear" w:color="auto" w:fill="FFFFFF"/>
        <w:spacing w:after="360" w:line="345" w:lineRule="atLeast"/>
        <w:jc w:val="center"/>
        <w:rPr>
          <w:rFonts w:ascii="Sylfaen" w:eastAsia="Times New Roman" w:hAnsi="Sylfaen"/>
          <w:color w:val="292929"/>
          <w:sz w:val="24"/>
          <w:szCs w:val="24"/>
          <w:lang w:eastAsia="ru-RU"/>
        </w:rPr>
      </w:pPr>
      <w:r w:rsidRPr="006200F1">
        <w:rPr>
          <w:rFonts w:ascii="Sylfaen" w:eastAsia="Times New Roman" w:hAnsi="Sylfaen"/>
          <w:b/>
          <w:bCs/>
          <w:color w:val="292929"/>
          <w:sz w:val="24"/>
          <w:szCs w:val="24"/>
          <w:lang w:eastAsia="ru-RU"/>
        </w:rPr>
        <w:t>Раздел 2</w:t>
      </w:r>
      <w:r w:rsidRPr="006200F1">
        <w:rPr>
          <w:rFonts w:ascii="Sylfaen" w:eastAsia="Times New Roman" w:hAnsi="Sylfaen"/>
          <w:color w:val="292929"/>
          <w:sz w:val="24"/>
          <w:szCs w:val="24"/>
          <w:lang w:eastAsia="ru-RU"/>
        </w:rPr>
        <w:br/>
      </w:r>
      <w:r w:rsidRPr="006200F1">
        <w:rPr>
          <w:rFonts w:ascii="Sylfaen" w:eastAsia="Times New Roman" w:hAnsi="Sylfaen"/>
          <w:b/>
          <w:bCs/>
          <w:color w:val="292929"/>
          <w:sz w:val="24"/>
          <w:szCs w:val="24"/>
          <w:lang w:eastAsia="ru-RU"/>
        </w:rPr>
        <w:t>Требования к прохождению стажировки</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lastRenderedPageBreak/>
        <w:t>7. Стажеры адвоката в соответствии с п. 1 ст. 9 Федерального закона «Об адвокатской деятельности и адвокатуре в Российской Федерации» проходят стажировку в адвокатских образованиях сроком от одного года до двух лет. Порядок и программа прохождения стажировки определяются положениями, принимаемыми адвокатскими палатами субъектов Российской Федерации, и должны включать вопросы квалификационного экзамена на получение статуса адвоката. Непосредственное руководство стажировкой и обучение стажера адвоката осуществляет руководитель стажировки – адвокат-куратор.</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8. При прохождении стажировки адвокатские палаты субъектов Российской Федерации должны обеспечить изучение стажерами курса «Введение в профессию адвоката», включающего в себя материалы, в частности, по следующим темам:</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 история организации и деятельности адвокатуры России с 1866 года по настоящее время, известные адвокаты России;</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 история организации и деятельности адвокатуры соответствующего субъекта Российской Федерации с 1866 года по настоящее время, известные адвокаты соответствующего субъекта Российской Федерации;</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 принципы адвокатуры и адвокатской деятельности;</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 нормативное регулирование адвокатуры и адвокатской деятельности (законодательство Российской Федерации, законодательство соответствующего субъекта Российской Федерации, корпоративные акты Федеральной палаты адвокатов Российской Федерации, корпоративные акты адвокатской палаты соответствующего субъекта Российской Федерации и др.);</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 решения Конституционного Суда Российской Федерации и Европейского суда по правам человека по вопросам организации и деятельности адвокатуры;</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 организация адвокатуры (структура, порядок формирования и функции органов Федеральной палаты адвокатов Российской Федерации и адвокатских палат субъектов Российской Федерации; виды адвокатских образований, порядок их создания и деятельности, структура, порядок формирования и функции органов адвокатских образований);</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 основные этические требования к поведению адвоката и осуществлению им адвокатской деятельности;</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lastRenderedPageBreak/>
        <w:t>– поводы для возбуждения и порядок осуществления дисциплинарного производства в отношении адвокатов;</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 основные положения дисциплинарной практики на основании Разъяснений Комиссии Федеральной палаты адвокатов Российской Федерации по этике и стандартам и позиций, сформированных органами адвокатской палаты соответствующего субъекта Российской Федерации;</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 виды юридической помощи, особенности оказания юридической помощи бесплатно, особенности оказания юридической помощи по назначению суда, органов дознания, органов предварительного следствия (с учетом специфики соответствующего субъекта Российской Федерации);</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 общие правила применения адвокатами статусных прав, предусмотренных в п. 3 ст. 6 Федерального закона «Об адвокатской деятельности и адвокатуре в Российской Федерации»;</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 общие правила формирования и реализации позиции по делу;</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 особенности осуществления адвокатом процесса доказывания, требования к доказательствам, представляемым адвокатом;</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 особенности осуществления адвокатом защиты в уголовном судопроизводстве;</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 основные правила документооборота адвокатов (правила ведения адвокатского производства (досье), порядок оформления документов, подтверждающих полномочия адвокатов при оказании юридической помощи, порядок оформления адвокатских запросов);</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 особенности составления адвокатом юридических, в том числе процессуальных, документов;</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 договорная дисциплина адвоката (порядок заключения, изменения и расторжения соглашений об оказании юридической помощи);</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 финансовая дисциплина адвоката (порядок получения и оформления вознаграждения за оказание юридической помощи, размеры и порядок отчисления средств на общие нужны адвокатской палаты соответствующего субъекта Российской Федерации, порядок отчисления средств на содержание адвокатских образований, налогообложение адвокатской деятельности).</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lastRenderedPageBreak/>
        <w:t>9. Преподавание курса «Введение в профессию адвоката» организуется адвокатской палатой соответствующего субъекта Российской Федерации.</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10. Продолжительность курса «Введение в профессию адвоката» должна составлять не менее 40 академических часов.</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11. Стажеры адвокатов обязаны изучить курс «Введение в профессию адвоката» в полном объеме. </w:t>
      </w:r>
    </w:p>
    <w:p w:rsidR="00ED6D0C" w:rsidRPr="006200F1" w:rsidRDefault="00ED6D0C" w:rsidP="00ED6D0C">
      <w:pPr>
        <w:shd w:val="clear" w:color="auto" w:fill="FFFFFF"/>
        <w:spacing w:after="360" w:line="345" w:lineRule="atLeast"/>
        <w:jc w:val="center"/>
        <w:rPr>
          <w:rFonts w:ascii="Sylfaen" w:eastAsia="Times New Roman" w:hAnsi="Sylfaen"/>
          <w:color w:val="292929"/>
          <w:sz w:val="24"/>
          <w:szCs w:val="24"/>
          <w:lang w:eastAsia="ru-RU"/>
        </w:rPr>
      </w:pPr>
      <w:r w:rsidRPr="006200F1">
        <w:rPr>
          <w:rFonts w:ascii="Sylfaen" w:eastAsia="Times New Roman" w:hAnsi="Sylfaen"/>
          <w:b/>
          <w:bCs/>
          <w:color w:val="292929"/>
          <w:sz w:val="24"/>
          <w:szCs w:val="24"/>
          <w:lang w:eastAsia="ru-RU"/>
        </w:rPr>
        <w:t>Раздел 3</w:t>
      </w:r>
      <w:r w:rsidRPr="006200F1">
        <w:rPr>
          <w:rFonts w:ascii="Sylfaen" w:eastAsia="Times New Roman" w:hAnsi="Sylfaen"/>
          <w:color w:val="292929"/>
          <w:sz w:val="24"/>
          <w:szCs w:val="24"/>
          <w:lang w:eastAsia="ru-RU"/>
        </w:rPr>
        <w:br/>
      </w:r>
      <w:r w:rsidRPr="006200F1">
        <w:rPr>
          <w:rFonts w:ascii="Sylfaen" w:eastAsia="Times New Roman" w:hAnsi="Sylfaen"/>
          <w:b/>
          <w:bCs/>
          <w:color w:val="292929"/>
          <w:sz w:val="24"/>
          <w:szCs w:val="24"/>
          <w:lang w:eastAsia="ru-RU"/>
        </w:rPr>
        <w:t>Требования к повышению профессионального уровня адвокатов</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12. Адвокаты обязаны проходить обязательное повышение профессионального уровня.</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13. Адвокаты со стажем менее 3 лет должны ежегодно повышать профессиональный уровень в количестве не менее 40 академических часов. Адвокаты со стажем более 3 лет должны ежегодно повышать профессиональный уровень в количестве не менее 30 академических часов. Адвокатские палаты субъектов Российской Федерации могут принять решения об увеличении минимально требуемого количества часов повышения адвокатами своего профессионального уровня в год, но не более чем до 60 академических часов.</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14. Организацию мероприятий по повышению профессионального уровня адвокатов осуществляют:</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 Федеральная палата адвокатов Российской Федерации;</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 адвокатские палаты субъектов Российской Федерации.</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15. Федеральная палата адвокатов Российской Федерации может организовывать повышение профессионального уровня адвокатов в соответствии со Стандартом в следующих формах:</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 очные аудиторные мероприятия (лекции, тренинги, игровые судебные процессы и иные игровые (имитационные) обучающие мероприятия);</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 заочные (дистанционные) мероприятия (вебинары, дистанционные онлайн-курсы);</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 смешанные очно-заочные мероприятия (очно-дистанционные онлайн-курсы);</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 подписка на издание «Адвокатская газета»;</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lastRenderedPageBreak/>
        <w:t>– научные, научно-практические и иные мероприятия, проводимые Федеральной палатой адвокатов Российской Федерации (конференции, конгрессы, круглые столы, симпозиумы);</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 обучающие мероприятия, организуемые и проводимые для членов квалификационных комиссий адвокатских палат субъектов Российской Федерации;</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 в иных формах, предусмотренных решением Совета Федеральной палаты адвокатов Российской Федерации.</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16. Адвокатские палаты субъектов Российской Федерации могут организовывать повышение профессионального уровня адвокатов в соответствии со Стандартом в следующих формах:</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 очные аудиторные мероприятия (лекции, тренинги, игровые судебные процессы и иные игровые (имитационные) обучающие мероприятия);</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 заочные (дистанционные) мероприятия (вебинары, дистанционные онлайн-курсы);</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 смешанные очно-заочные мероприятия (очно-дистанционные онлайн-курсы);</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 научные, научно-практические и иные мероприятия, проводимые адвокатской палатой субъекта Российской Федерации (конференции, конгрессы, круглые столы, симпозиумы);</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 в иных формах, предусмотренных решением советов адвокатских палат субъектов Российской Федерации.</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17. Документы, подтверждающие повышение профессионального уровня, выдаются адвокатам соответственно Федеральной палатой адвокатов Российской Федерации или адвокатской палатой субъекта Российской Федерации.</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18. Адвокатская палата субъекта Российской Федерации организует повышение профессионального уровня адвокатов в соответствии с программой, которая может включать обучение по следующим направлениям:</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 деятельность адвоката в уголовном процессе;</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 деятельность адвоката в гражданском процессе;</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 деятельность адвоката в административном процессе;</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lastRenderedPageBreak/>
        <w:t>– деятельность адвоката в конституционном процессе;</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 особенности оказания адвокатом помощи субъектам предпринимательской деятельности;</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 деятельность адвоката в ЕСПЧ;</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 специальные знания в деятельности адвоката;</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 юридическая техника в деятельности адвоката;</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 юридическая риторика в деятельности адвоката;</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 психология в деятельности адвоката.</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19. Указанные в п. 16 и 17 Стандарта мероприятия могут проводиться адвокатами, экспертами по юридическим и иным вопросам, либо преподавателями высших учебных заведений, преподающими юридические и иные дисциплины (экономические, психологические, филологические и др.), знания по которым признаются соответствующими адвокатскими палатами субъектов Российской Федерации востребованными при осуществлении профессиональной деятельности адвокатов.</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 xml:space="preserve">20. Мероприятия по повышению профессионального уровня адвокатов должны носить </w:t>
      </w:r>
      <w:proofErr w:type="spellStart"/>
      <w:r w:rsidRPr="006200F1">
        <w:rPr>
          <w:rFonts w:ascii="Sylfaen" w:eastAsia="Times New Roman" w:hAnsi="Sylfaen"/>
          <w:color w:val="292929"/>
          <w:sz w:val="24"/>
          <w:szCs w:val="24"/>
          <w:lang w:eastAsia="ru-RU"/>
        </w:rPr>
        <w:t>практикоориентированный</w:t>
      </w:r>
      <w:proofErr w:type="spellEnd"/>
      <w:r w:rsidRPr="006200F1">
        <w:rPr>
          <w:rFonts w:ascii="Sylfaen" w:eastAsia="Times New Roman" w:hAnsi="Sylfaen"/>
          <w:color w:val="292929"/>
          <w:sz w:val="24"/>
          <w:szCs w:val="24"/>
          <w:lang w:eastAsia="ru-RU"/>
        </w:rPr>
        <w:t xml:space="preserve"> характер.</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21. Адвокат вправе самостоятельно выбирать формы повышения профессионального уровня из форм, утвержденных Федеральной палатой адвокатов Российской Федерации или адвокатской палатой соответствующего субъекта Российской Федерации.</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22. Участие в очных аудиторных мероприятиях и вебинарах засчитывается в соответствии с количеством часов данных занятий (мероприятий) на основании сведений, предоставленных соответственно Федеральной палатой адвокатов Российской Федерации или адвокатской палатой субъекта Российской Федерации.</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23. Участие в иных заочных (дистанционных), а также в смешанных очно-заочных мероприятиях засчитывается при соблюдении условий участия и в соответствии с количеством часов, устанавливаемых организаторами этих мероприятий (Федеральной палатой адвокатов Российской Федерации и/или соответствующей адвокатской палатой субъекта Российской Федерации) при объявлении об их проведении.</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24. Подписка на издание «Адвокатская газета» засчитывается в количестве 10 часов в год.</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lastRenderedPageBreak/>
        <w:t>25. Адвокатам, занимающим выборные должности в органах адвокатского самоуправления (Совете Федеральной палаты адвокатов Российской Федерации, Комиссии Федеральной палаты адвокатов Российской Федерации по этике и стандартам, советах и квалификационных комиссиях адвокатских палат субъектов Российской Федерации) в повышение профессионального уровня засчитывается участие в мероприятиях в целях исполнения указанных должностных обязанностей.</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26. При приобретении статуса адвоката без прохождения стажировки в первый год осуществления адвокатской деятельности адвокат в рамках повышения профессионального уровня обязан пройти обучение по курсу «Введение в профессию адвоката», предусмотренному в п. 8–11 Стандарта.</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27. При приобретении статуса адвоката после прохождения стажировки обучение во время стажировки по курсу «Введение в профессию адвоката», предусмотренному в п. 8–11 Стандарта, засчитывается адвокату в повышение профессионального уровня.</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28. Советы адвокатских палат субъектов Российской Федерации:</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 ежегодно утверждают программу мероприятий по повышению профессионального уровня адвокатов;</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 ведут учет времени повышения профессионального уровня адвокатов, включенных в реестр адвокатов соответствующего субъекта Российской Федерации, на основании собственных данных учета и сведений, предоставленных адвокатом, и раз в 3 года подводят итоги работы по профессиональной подготовке и выполнению обязанности повышения профессионального уровня адвокатов;</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 контролируют повышение профессионального уровня адвокатами в установленном Стандартом объеме и принимают меры дисциплинарного характера в отношении адвокатов, уклоняющихся от исполнения обязанности повышения профессионального уровня.</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29. Организация ведения документального или электронного учета количества часов повышения профессионального уровня каждым адвокатом на основании данных, подтверждающих фактическое количество часов повышения профессионального уровня, осуществляется президентом адвокатской палаты соответствующего субъекта Российской Федерации или назначенным им лицом.</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 xml:space="preserve">30. Адвокаты наряду с участием в мероприятиях по повышению профессионального уровня, организуемых Федеральной палатой адвокатов Российской Федерации и </w:t>
      </w:r>
      <w:r w:rsidRPr="006200F1">
        <w:rPr>
          <w:rFonts w:ascii="Sylfaen" w:eastAsia="Times New Roman" w:hAnsi="Sylfaen"/>
          <w:color w:val="292929"/>
          <w:sz w:val="24"/>
          <w:szCs w:val="24"/>
          <w:lang w:eastAsia="ru-RU"/>
        </w:rPr>
        <w:lastRenderedPageBreak/>
        <w:t>адвокатскими палатами субъектов Российской Федерации, обязаны осуществлять профессиональные расходы на самостоятельное совершенствование своих знаний.</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31. Адвокат, не выполняющий обязанности постоянно повышать свой профессиональный уровень в порядке, предусмотренном Стандартом, и в соответствии с решением совета адвокатской палаты соответствующего субъекта Российской Федерации по вопросам повышения профессионального уровня, может быть привлечен к дисциплинарной ответственности в соответствии с Кодексом профессиональной этики адвоката.</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32. Участие адвоката в проведении мероприятий по подготовке стажеров или по повышению профессионального уровня в качестве лектора, тренера, эксперта и т.п. (включая проведение «круглых столов», ведение мастер-классов, участие в семинарах по обмену опытом работы), а также обучение стажера адвоката, наставничество в отношении адвоката со стажем до пяти лет засчитывается ему в качестве повышения профессионального уровня в количестве часов, установленном советом адвокатской палаты субъекта Российской Федерации.</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33. Советы адвокатских палат соответствующих субъектов Российской Федерации при учете времени повышения профессионального уровня адвокатов со стажем адвокатской деятельности более 3 лет вправе предусмотреть возможность и условия зачета:</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 присвоения ученых степеней кандидата юридических наук за 3 года и доктора юридических наук за 5 лет обязательного обучения по повышению профессионального уровня;</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 документально подтвержденного обучения по специальным программам в рамках юридической, экономической и иной специальности, требующейся адвокату для углубленной специализации в пределах адвокатской деятельности;</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 документально подтвержденного осуществления адвокатами научной и научно-практической деятельности (выступления на научных и научно-практических конференциях и иных мероприятиях, издание монографий и публикаций в научных и научно-практических печатных изданиях и в СМИ по профессиональным вопросам, связанным с адвокатской деятельностью, разработку методических пособий по вопросам адвокатской деятельности и др.);</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 документально подтвержденного осуществления адвокатами преподавания юридических дисциплин в высших и средних специальных учебных заведениях;</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lastRenderedPageBreak/>
        <w:t>– документально подтвержденного участия адвокатов в работе диссертационных, научно-экспертных, научно-методических, научно-консультационных советов.</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34. При изменении членства в адвокатской палате одного субъекта Российской Федерации на членство в адвокатской палате другого субъекта Российской Федерации документально подтвержденный объем выполнения соответствующей программы повышения профессионального уровня подлежит зачету. </w:t>
      </w:r>
    </w:p>
    <w:p w:rsidR="00ED6D0C" w:rsidRPr="006200F1" w:rsidRDefault="00ED6D0C" w:rsidP="00ED6D0C">
      <w:pPr>
        <w:shd w:val="clear" w:color="auto" w:fill="FFFFFF"/>
        <w:spacing w:after="360" w:line="345" w:lineRule="atLeast"/>
        <w:jc w:val="center"/>
        <w:rPr>
          <w:rFonts w:ascii="Sylfaen" w:eastAsia="Times New Roman" w:hAnsi="Sylfaen"/>
          <w:color w:val="292929"/>
          <w:sz w:val="24"/>
          <w:szCs w:val="24"/>
          <w:lang w:eastAsia="ru-RU"/>
        </w:rPr>
      </w:pPr>
      <w:r w:rsidRPr="006200F1">
        <w:rPr>
          <w:rFonts w:ascii="Sylfaen" w:eastAsia="Times New Roman" w:hAnsi="Sylfaen"/>
          <w:b/>
          <w:bCs/>
          <w:color w:val="292929"/>
          <w:sz w:val="24"/>
          <w:szCs w:val="24"/>
          <w:lang w:eastAsia="ru-RU"/>
        </w:rPr>
        <w:t>Раздел 4</w:t>
      </w:r>
      <w:r w:rsidRPr="006200F1">
        <w:rPr>
          <w:rFonts w:ascii="Sylfaen" w:eastAsia="Times New Roman" w:hAnsi="Sylfaen"/>
          <w:color w:val="292929"/>
          <w:sz w:val="24"/>
          <w:szCs w:val="24"/>
          <w:lang w:eastAsia="ru-RU"/>
        </w:rPr>
        <w:br/>
      </w:r>
      <w:r w:rsidRPr="006200F1">
        <w:rPr>
          <w:rFonts w:ascii="Sylfaen" w:eastAsia="Times New Roman" w:hAnsi="Sylfaen"/>
          <w:b/>
          <w:bCs/>
          <w:color w:val="292929"/>
          <w:sz w:val="24"/>
          <w:szCs w:val="24"/>
          <w:lang w:eastAsia="ru-RU"/>
        </w:rPr>
        <w:t>Порядок введения в действие Стандарта</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35. Стандарт вводится в действие с 31 мая 2019 года.</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36. На стажеров адвокатов действие Стандарта распространяется в случае начала прохождения стажировки после 31 мая 2019 года.</w:t>
      </w:r>
    </w:p>
    <w:p w:rsidR="00ED6D0C" w:rsidRPr="006200F1" w:rsidRDefault="00ED6D0C" w:rsidP="00ED6D0C">
      <w:pPr>
        <w:shd w:val="clear" w:color="auto" w:fill="FFFFFF"/>
        <w:spacing w:after="360"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37. Начиная с 31 мая 2019 года, адвокаты должны осуществлять повышение профессионального уровня в соответствии со Стандартом.</w:t>
      </w:r>
    </w:p>
    <w:p w:rsidR="00ED6D0C" w:rsidRPr="006200F1" w:rsidRDefault="00ED6D0C" w:rsidP="00ED6D0C">
      <w:pPr>
        <w:shd w:val="clear" w:color="auto" w:fill="FFFFFF"/>
        <w:spacing w:line="345" w:lineRule="atLeast"/>
        <w:jc w:val="both"/>
        <w:rPr>
          <w:rFonts w:ascii="Sylfaen" w:eastAsia="Times New Roman" w:hAnsi="Sylfaen"/>
          <w:color w:val="292929"/>
          <w:sz w:val="24"/>
          <w:szCs w:val="24"/>
          <w:lang w:eastAsia="ru-RU"/>
        </w:rPr>
      </w:pPr>
      <w:r w:rsidRPr="006200F1">
        <w:rPr>
          <w:rFonts w:ascii="Sylfaen" w:eastAsia="Times New Roman" w:hAnsi="Sylfaen"/>
          <w:color w:val="292929"/>
          <w:sz w:val="24"/>
          <w:szCs w:val="24"/>
          <w:lang w:eastAsia="ru-RU"/>
        </w:rPr>
        <w:t>38. Повышение профессионального уровня, осуществленное адвокатами до 31 мая 2019 года в соответствии с Положением «О единой методике профессиональной подготовки и переподготовки адвокатов и стажеров адвокатов» от 30 ноября 2007 года, признается действительным.</w:t>
      </w:r>
    </w:p>
    <w:p w:rsidR="00673CC5" w:rsidRDefault="00673CC5" w:rsidP="00F953CD">
      <w:pPr>
        <w:pStyle w:val="ConsPlusNormal"/>
        <w:spacing w:before="240"/>
        <w:ind w:firstLine="540"/>
        <w:rPr>
          <w:rFonts w:ascii="Sylfaen" w:hAnsi="Sylfaen"/>
          <w:sz w:val="24"/>
          <w:szCs w:val="24"/>
        </w:rPr>
      </w:pPr>
    </w:p>
    <w:p w:rsidR="00673CC5" w:rsidRDefault="00673CC5" w:rsidP="00754F80">
      <w:pPr>
        <w:pStyle w:val="ConsPlusNormal"/>
        <w:spacing w:before="240"/>
        <w:ind w:firstLine="540"/>
        <w:jc w:val="both"/>
        <w:rPr>
          <w:rFonts w:ascii="Sylfaen" w:hAnsi="Sylfaen"/>
          <w:sz w:val="24"/>
          <w:szCs w:val="24"/>
        </w:rPr>
      </w:pPr>
    </w:p>
    <w:p w:rsidR="00754F80" w:rsidRDefault="00754F80" w:rsidP="0078419C">
      <w:pPr>
        <w:pStyle w:val="ConsPlusNormal"/>
        <w:spacing w:before="240"/>
        <w:ind w:firstLine="540"/>
        <w:jc w:val="both"/>
        <w:rPr>
          <w:rFonts w:ascii="Sylfaen" w:hAnsi="Sylfaen"/>
          <w:sz w:val="24"/>
          <w:szCs w:val="24"/>
        </w:rPr>
      </w:pPr>
    </w:p>
    <w:p w:rsidR="00754F80" w:rsidRDefault="00754F80" w:rsidP="0078419C">
      <w:pPr>
        <w:pStyle w:val="ConsPlusNormal"/>
        <w:spacing w:before="240"/>
        <w:ind w:firstLine="540"/>
        <w:jc w:val="both"/>
        <w:rPr>
          <w:rFonts w:ascii="Sylfaen" w:hAnsi="Sylfaen"/>
          <w:sz w:val="24"/>
          <w:szCs w:val="24"/>
        </w:rPr>
      </w:pPr>
    </w:p>
    <w:p w:rsidR="00754F80" w:rsidRDefault="00754F80" w:rsidP="0078419C">
      <w:pPr>
        <w:pStyle w:val="ConsPlusNormal"/>
        <w:spacing w:before="240"/>
        <w:ind w:firstLine="540"/>
        <w:jc w:val="both"/>
        <w:rPr>
          <w:rFonts w:ascii="Sylfaen" w:hAnsi="Sylfaen"/>
          <w:sz w:val="24"/>
          <w:szCs w:val="24"/>
        </w:rPr>
      </w:pPr>
    </w:p>
    <w:p w:rsidR="00754F80" w:rsidRDefault="00754F80" w:rsidP="0078419C">
      <w:pPr>
        <w:pStyle w:val="ConsPlusNormal"/>
        <w:spacing w:before="240"/>
        <w:ind w:firstLine="540"/>
        <w:jc w:val="both"/>
        <w:rPr>
          <w:rFonts w:ascii="Sylfaen" w:hAnsi="Sylfaen"/>
          <w:sz w:val="24"/>
          <w:szCs w:val="24"/>
        </w:rPr>
      </w:pPr>
    </w:p>
    <w:p w:rsidR="00754F80" w:rsidRDefault="00754F80" w:rsidP="0078419C">
      <w:pPr>
        <w:pStyle w:val="ConsPlusNormal"/>
        <w:spacing w:before="240"/>
        <w:ind w:firstLine="540"/>
        <w:jc w:val="both"/>
        <w:rPr>
          <w:rFonts w:ascii="Sylfaen" w:hAnsi="Sylfaen"/>
          <w:sz w:val="24"/>
          <w:szCs w:val="24"/>
        </w:rPr>
      </w:pPr>
    </w:p>
    <w:p w:rsidR="004B6660" w:rsidRDefault="004B6660" w:rsidP="009F6813">
      <w:pPr>
        <w:rPr>
          <w:rFonts w:ascii="Sylfaen" w:hAnsi="Sylfaen"/>
          <w:b/>
          <w:bCs/>
          <w:sz w:val="24"/>
          <w:szCs w:val="24"/>
        </w:rPr>
      </w:pPr>
      <w:bookmarkStart w:id="13" w:name="_Hlk523805686"/>
      <w:bookmarkStart w:id="14" w:name="_Hlk519146916"/>
      <w:bookmarkStart w:id="15" w:name="_Hlk529444294"/>
    </w:p>
    <w:p w:rsidR="004B6660" w:rsidRDefault="004B6660" w:rsidP="009F6813">
      <w:pPr>
        <w:rPr>
          <w:rFonts w:ascii="Sylfaen" w:hAnsi="Sylfaen"/>
          <w:b/>
          <w:bCs/>
          <w:sz w:val="24"/>
          <w:szCs w:val="24"/>
        </w:rPr>
      </w:pPr>
    </w:p>
    <w:p w:rsidR="004B6660" w:rsidRDefault="004B6660" w:rsidP="009F6813">
      <w:pPr>
        <w:rPr>
          <w:rFonts w:ascii="Sylfaen" w:hAnsi="Sylfaen"/>
          <w:b/>
          <w:bCs/>
          <w:sz w:val="24"/>
          <w:szCs w:val="24"/>
        </w:rPr>
      </w:pPr>
    </w:p>
    <w:p w:rsidR="004B6660" w:rsidRDefault="004B6660" w:rsidP="009F6813">
      <w:pPr>
        <w:rPr>
          <w:rFonts w:ascii="Sylfaen" w:hAnsi="Sylfaen"/>
          <w:b/>
          <w:bCs/>
          <w:sz w:val="24"/>
          <w:szCs w:val="24"/>
        </w:rPr>
      </w:pPr>
    </w:p>
    <w:p w:rsidR="004B6660" w:rsidRDefault="004B6660" w:rsidP="004B6660">
      <w:pPr>
        <w:rPr>
          <w:rFonts w:ascii="Sylfaen" w:hAnsi="Sylfaen"/>
          <w:b/>
          <w:bCs/>
          <w:sz w:val="24"/>
          <w:szCs w:val="24"/>
        </w:rPr>
      </w:pPr>
      <w:bookmarkStart w:id="16" w:name="_Hlk5267275"/>
      <w:bookmarkStart w:id="17" w:name="_Hlk3978723"/>
      <w:bookmarkEnd w:id="13"/>
      <w:bookmarkEnd w:id="14"/>
      <w:bookmarkEnd w:id="15"/>
      <w:r>
        <w:rPr>
          <w:rFonts w:ascii="Sylfaen" w:hAnsi="Sylfaen"/>
          <w:b/>
          <w:bCs/>
          <w:sz w:val="24"/>
          <w:szCs w:val="24"/>
        </w:rPr>
        <w:lastRenderedPageBreak/>
        <w:t>И</w:t>
      </w:r>
      <w:r w:rsidRPr="007B220F">
        <w:rPr>
          <w:rFonts w:ascii="Sylfaen" w:hAnsi="Sylfaen"/>
          <w:b/>
          <w:bCs/>
          <w:sz w:val="24"/>
          <w:szCs w:val="24"/>
        </w:rPr>
        <w:t xml:space="preserve">НФОРМАЦИОННЫЙ                                                                              </w:t>
      </w:r>
      <w:proofErr w:type="gramStart"/>
      <w:r w:rsidRPr="007B220F">
        <w:rPr>
          <w:rFonts w:ascii="Sylfaen" w:hAnsi="Sylfaen"/>
          <w:b/>
          <w:bCs/>
          <w:sz w:val="24"/>
          <w:szCs w:val="24"/>
        </w:rPr>
        <w:t>№</w:t>
      </w:r>
      <w:r>
        <w:rPr>
          <w:rFonts w:ascii="Sylfaen" w:hAnsi="Sylfaen"/>
          <w:b/>
          <w:bCs/>
          <w:sz w:val="24"/>
          <w:szCs w:val="24"/>
        </w:rPr>
        <w:t xml:space="preserve">  4</w:t>
      </w:r>
      <w:proofErr w:type="gramEnd"/>
      <w:r w:rsidRPr="007B220F">
        <w:rPr>
          <w:rFonts w:ascii="Sylfaen" w:hAnsi="Sylfaen"/>
          <w:b/>
          <w:bCs/>
          <w:sz w:val="24"/>
          <w:szCs w:val="24"/>
        </w:rPr>
        <w:t xml:space="preserve"> (</w:t>
      </w:r>
      <w:r>
        <w:rPr>
          <w:rFonts w:ascii="Sylfaen" w:hAnsi="Sylfaen"/>
          <w:b/>
          <w:bCs/>
          <w:sz w:val="24"/>
          <w:szCs w:val="24"/>
        </w:rPr>
        <w:t>169)</w:t>
      </w:r>
      <w:r w:rsidRPr="007B220F">
        <w:rPr>
          <w:rFonts w:ascii="Sylfaen" w:hAnsi="Sylfaen"/>
          <w:b/>
          <w:bCs/>
          <w:sz w:val="24"/>
          <w:szCs w:val="24"/>
        </w:rPr>
        <w:br/>
        <w:t xml:space="preserve">БЮЛЛЕТЕНЬ                                                                             </w:t>
      </w:r>
      <w:r>
        <w:rPr>
          <w:rFonts w:ascii="Sylfaen" w:hAnsi="Sylfaen"/>
          <w:b/>
          <w:bCs/>
          <w:sz w:val="24"/>
          <w:szCs w:val="24"/>
        </w:rPr>
        <w:t xml:space="preserve">              апрель    </w:t>
      </w:r>
      <w:r w:rsidRPr="007B220F">
        <w:rPr>
          <w:rFonts w:ascii="Sylfaen" w:hAnsi="Sylfaen"/>
          <w:b/>
          <w:bCs/>
          <w:sz w:val="24"/>
          <w:szCs w:val="24"/>
        </w:rPr>
        <w:t>201</w:t>
      </w:r>
      <w:r>
        <w:rPr>
          <w:rFonts w:ascii="Sylfaen" w:hAnsi="Sylfaen"/>
          <w:b/>
          <w:bCs/>
          <w:sz w:val="24"/>
          <w:szCs w:val="24"/>
        </w:rPr>
        <w:t>9</w:t>
      </w:r>
      <w:r w:rsidRPr="007B220F">
        <w:rPr>
          <w:rFonts w:ascii="Sylfaen" w:hAnsi="Sylfaen"/>
          <w:b/>
          <w:bCs/>
          <w:sz w:val="24"/>
          <w:szCs w:val="24"/>
        </w:rPr>
        <w:t xml:space="preserve"> год</w:t>
      </w:r>
      <w:r>
        <w:rPr>
          <w:rFonts w:ascii="Sylfaen" w:hAnsi="Sylfaen"/>
          <w:b/>
          <w:bCs/>
          <w:sz w:val="24"/>
          <w:szCs w:val="24"/>
        </w:rPr>
        <w:t>а</w:t>
      </w:r>
    </w:p>
    <w:p w:rsidR="004B6660" w:rsidRPr="00C215FE" w:rsidRDefault="004B6660" w:rsidP="004B6660">
      <w:pPr>
        <w:pStyle w:val="ConsPlusTitle"/>
        <w:rPr>
          <w:rFonts w:ascii="Sylfaen" w:hAnsi="Sylfaen"/>
          <w:b w:val="0"/>
          <w:szCs w:val="24"/>
        </w:rPr>
      </w:pPr>
      <w:r>
        <w:rPr>
          <w:rFonts w:ascii="Sylfaen" w:hAnsi="Sylfaen"/>
          <w:b w:val="0"/>
          <w:szCs w:val="24"/>
        </w:rPr>
        <w:t>_____________________________________________________________________________</w:t>
      </w:r>
    </w:p>
    <w:p w:rsidR="004B6660" w:rsidRPr="00C215FE" w:rsidRDefault="004B6660" w:rsidP="004B6660">
      <w:pPr>
        <w:pStyle w:val="ConsPlusTitle"/>
        <w:rPr>
          <w:rFonts w:ascii="Sylfaen" w:hAnsi="Sylfaen"/>
          <w:b w:val="0"/>
          <w:szCs w:val="24"/>
        </w:rPr>
      </w:pPr>
    </w:p>
    <w:p w:rsidR="004B6660" w:rsidRDefault="004B6660" w:rsidP="004B6660">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НОВОЕ В ЗАКОНОДАТЕЛЬСТВЕ</w:t>
      </w:r>
    </w:p>
    <w:p w:rsidR="004B6660" w:rsidRPr="007B220F" w:rsidRDefault="004B6660" w:rsidP="004B6660">
      <w:pPr>
        <w:widowControl w:val="0"/>
        <w:tabs>
          <w:tab w:val="left" w:pos="9180"/>
        </w:tabs>
        <w:autoSpaceDE w:val="0"/>
        <w:autoSpaceDN w:val="0"/>
        <w:adjustRightInd w:val="0"/>
        <w:ind w:right="71"/>
        <w:jc w:val="center"/>
        <w:outlineLvl w:val="0"/>
        <w:rPr>
          <w:rFonts w:ascii="Sylfaen" w:hAnsi="Sylfaen"/>
          <w:b/>
          <w:bCs/>
          <w:sz w:val="24"/>
          <w:szCs w:val="24"/>
        </w:rPr>
      </w:pPr>
      <w:r>
        <w:rPr>
          <w:rFonts w:ascii="Sylfaen" w:hAnsi="Sylfaen"/>
          <w:b/>
          <w:bCs/>
          <w:sz w:val="24"/>
          <w:szCs w:val="24"/>
        </w:rPr>
        <w:t>____________________________________________________________________________</w:t>
      </w:r>
    </w:p>
    <w:p w:rsidR="004B6660" w:rsidRDefault="004B6660" w:rsidP="004B6660">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w:t>
      </w:r>
      <w:proofErr w:type="gramStart"/>
      <w:r>
        <w:rPr>
          <w:rFonts w:ascii="Sylfaen" w:hAnsi="Sylfaen"/>
          <w:b w:val="0"/>
          <w:szCs w:val="24"/>
        </w:rPr>
        <w:t>01.04.2019  №</w:t>
      </w:r>
      <w:proofErr w:type="gramEnd"/>
      <w:r>
        <w:rPr>
          <w:rFonts w:ascii="Sylfaen" w:hAnsi="Sylfaen"/>
          <w:b w:val="0"/>
          <w:szCs w:val="24"/>
        </w:rPr>
        <w:t xml:space="preserve"> 46-ФЗ</w:t>
      </w:r>
    </w:p>
    <w:p w:rsidR="004B6660" w:rsidRDefault="004B6660" w:rsidP="004B6660">
      <w:pPr>
        <w:pStyle w:val="ConsPlusTitle"/>
        <w:rPr>
          <w:rFonts w:ascii="Sylfaen" w:hAnsi="Sylfaen"/>
          <w:b w:val="0"/>
          <w:szCs w:val="24"/>
        </w:rPr>
      </w:pPr>
      <w:r w:rsidRPr="00C227A2">
        <w:rPr>
          <w:rFonts w:ascii="Sylfaen" w:hAnsi="Sylfaen"/>
          <w:b w:val="0"/>
          <w:szCs w:val="24"/>
        </w:rPr>
        <w:t>О ВНЕСЕНИИ ИЗМЕНЕНИЙ</w:t>
      </w:r>
      <w:r>
        <w:rPr>
          <w:rFonts w:ascii="Sylfaen" w:hAnsi="Sylfaen"/>
          <w:b w:val="0"/>
          <w:szCs w:val="24"/>
        </w:rPr>
        <w:t xml:space="preserve"> </w:t>
      </w:r>
      <w:r w:rsidRPr="00C227A2">
        <w:rPr>
          <w:rFonts w:ascii="Sylfaen" w:hAnsi="Sylfaen"/>
          <w:b w:val="0"/>
          <w:szCs w:val="24"/>
        </w:rPr>
        <w:t>В УГОЛОВНЫЙ КОДЕКС РОССИЙСКОЙ</w:t>
      </w:r>
    </w:p>
    <w:p w:rsidR="004B6660" w:rsidRDefault="004B6660" w:rsidP="004B6660">
      <w:pPr>
        <w:pStyle w:val="ConsPlusTitle"/>
        <w:rPr>
          <w:rFonts w:ascii="Sylfaen" w:hAnsi="Sylfaen"/>
          <w:b w:val="0"/>
          <w:szCs w:val="24"/>
        </w:rPr>
      </w:pPr>
      <w:r w:rsidRPr="00C227A2">
        <w:rPr>
          <w:rFonts w:ascii="Sylfaen" w:hAnsi="Sylfaen"/>
          <w:b w:val="0"/>
          <w:szCs w:val="24"/>
        </w:rPr>
        <w:t>ФЕДЕРАЦИИ</w:t>
      </w:r>
      <w:r>
        <w:rPr>
          <w:rFonts w:ascii="Sylfaen" w:hAnsi="Sylfaen"/>
          <w:b w:val="0"/>
          <w:szCs w:val="24"/>
        </w:rPr>
        <w:t xml:space="preserve"> </w:t>
      </w:r>
      <w:r w:rsidRPr="00C227A2">
        <w:rPr>
          <w:rFonts w:ascii="Sylfaen" w:hAnsi="Sylfaen"/>
          <w:b w:val="0"/>
          <w:szCs w:val="24"/>
        </w:rPr>
        <w:t>И УГОЛОВНО-ПРОЦЕССУАЛЬНЫЙ КОДЕКС РОССИЙСКОЙ ФЕДЕРАЦИИ</w:t>
      </w:r>
      <w:r>
        <w:rPr>
          <w:rFonts w:ascii="Sylfaen" w:hAnsi="Sylfaen"/>
          <w:b w:val="0"/>
          <w:szCs w:val="24"/>
        </w:rPr>
        <w:t xml:space="preserve"> </w:t>
      </w:r>
      <w:r w:rsidRPr="00C227A2">
        <w:rPr>
          <w:rFonts w:ascii="Sylfaen" w:hAnsi="Sylfaen"/>
          <w:b w:val="0"/>
          <w:szCs w:val="24"/>
        </w:rPr>
        <w:t>В ЧАСТИ ПРОТИВОДЕЙСТВИЯ ОРГАНИЗОВАННОЙ ПРЕСТУПНОСТИ</w:t>
      </w:r>
      <w:r w:rsidRPr="00415C52">
        <w:rPr>
          <w:rFonts w:ascii="Sylfaen" w:hAnsi="Sylfaen"/>
          <w:b w:val="0"/>
          <w:szCs w:val="24"/>
        </w:rPr>
        <w:t xml:space="preserve"> </w:t>
      </w:r>
      <w:r>
        <w:rPr>
          <w:rFonts w:ascii="Sylfaen" w:hAnsi="Sylfaen"/>
          <w:b w:val="0"/>
          <w:szCs w:val="24"/>
        </w:rPr>
        <w:t xml:space="preserve"> </w:t>
      </w:r>
      <w:r w:rsidRPr="00415C52">
        <w:rPr>
          <w:rFonts w:ascii="Sylfaen" w:hAnsi="Sylfaen"/>
          <w:b w:val="0"/>
          <w:szCs w:val="24"/>
        </w:rPr>
        <w:t xml:space="preserve">                   </w:t>
      </w:r>
      <w:r>
        <w:rPr>
          <w:rFonts w:ascii="Sylfaen" w:hAnsi="Sylfaen"/>
          <w:b w:val="0"/>
          <w:szCs w:val="24"/>
        </w:rPr>
        <w:t xml:space="preserve">                                                                </w:t>
      </w:r>
      <w:r w:rsidRPr="00415C52">
        <w:rPr>
          <w:rFonts w:ascii="Sylfaen" w:hAnsi="Sylfaen"/>
          <w:b w:val="0"/>
          <w:szCs w:val="24"/>
        </w:rPr>
        <w:t xml:space="preserve">         </w:t>
      </w:r>
      <w:r>
        <w:rPr>
          <w:rFonts w:ascii="Sylfaen" w:hAnsi="Sylfaen"/>
          <w:b w:val="0"/>
          <w:szCs w:val="24"/>
        </w:rPr>
        <w:t>-            стр. 2 – 5</w:t>
      </w:r>
    </w:p>
    <w:p w:rsidR="004B6660" w:rsidRDefault="004B6660" w:rsidP="004B6660">
      <w:pPr>
        <w:pStyle w:val="ConsPlusTitle"/>
        <w:rPr>
          <w:rFonts w:ascii="Sylfaen" w:hAnsi="Sylfaen"/>
          <w:b w:val="0"/>
          <w:szCs w:val="24"/>
        </w:rPr>
      </w:pPr>
    </w:p>
    <w:p w:rsidR="004B6660" w:rsidRDefault="004B6660" w:rsidP="004B6660">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w:t>
      </w:r>
      <w:proofErr w:type="gramStart"/>
      <w:r>
        <w:rPr>
          <w:rFonts w:ascii="Sylfaen" w:hAnsi="Sylfaen"/>
          <w:b w:val="0"/>
          <w:szCs w:val="24"/>
        </w:rPr>
        <w:t>23.04.2019  №</w:t>
      </w:r>
      <w:proofErr w:type="gramEnd"/>
      <w:r>
        <w:rPr>
          <w:rFonts w:ascii="Sylfaen" w:hAnsi="Sylfaen"/>
          <w:b w:val="0"/>
          <w:szCs w:val="24"/>
        </w:rPr>
        <w:t xml:space="preserve"> 64-ФЗ</w:t>
      </w:r>
    </w:p>
    <w:p w:rsidR="004B6660" w:rsidRDefault="004B6660" w:rsidP="004B6660">
      <w:pPr>
        <w:pStyle w:val="ConsPlusTitle"/>
        <w:rPr>
          <w:rFonts w:ascii="Sylfaen" w:hAnsi="Sylfaen"/>
          <w:b w:val="0"/>
          <w:szCs w:val="24"/>
        </w:rPr>
      </w:pPr>
      <w:r w:rsidRPr="00C227A2">
        <w:rPr>
          <w:rFonts w:ascii="Sylfaen" w:hAnsi="Sylfaen"/>
          <w:b w:val="0"/>
          <w:szCs w:val="24"/>
        </w:rPr>
        <w:t>О ВНЕСЕНИИ ИЗМЕНЕНИЙ</w:t>
      </w:r>
      <w:r>
        <w:rPr>
          <w:rFonts w:ascii="Sylfaen" w:hAnsi="Sylfaen"/>
          <w:b w:val="0"/>
          <w:szCs w:val="24"/>
        </w:rPr>
        <w:t xml:space="preserve"> </w:t>
      </w:r>
      <w:r w:rsidRPr="00C227A2">
        <w:rPr>
          <w:rFonts w:ascii="Sylfaen" w:hAnsi="Sylfaen"/>
          <w:b w:val="0"/>
          <w:szCs w:val="24"/>
        </w:rPr>
        <w:t xml:space="preserve">В УГОЛОВНЫЙ КОДЕКС РОССИЙСКОЙ </w:t>
      </w:r>
    </w:p>
    <w:p w:rsidR="004B6660" w:rsidRDefault="004B6660" w:rsidP="004B6660">
      <w:pPr>
        <w:pStyle w:val="ConsPlusTitle"/>
        <w:rPr>
          <w:rFonts w:ascii="Sylfaen" w:hAnsi="Sylfaen"/>
          <w:b w:val="0"/>
          <w:szCs w:val="24"/>
        </w:rPr>
      </w:pPr>
      <w:r w:rsidRPr="00C227A2">
        <w:rPr>
          <w:rFonts w:ascii="Sylfaen" w:hAnsi="Sylfaen"/>
          <w:b w:val="0"/>
          <w:szCs w:val="24"/>
        </w:rPr>
        <w:t>ФЕДЕРАЦИИ</w:t>
      </w:r>
      <w:r>
        <w:rPr>
          <w:rFonts w:ascii="Sylfaen" w:hAnsi="Sylfaen"/>
          <w:b w:val="0"/>
          <w:szCs w:val="24"/>
        </w:rPr>
        <w:t xml:space="preserve"> </w:t>
      </w:r>
      <w:r w:rsidRPr="00C227A2">
        <w:rPr>
          <w:rFonts w:ascii="Sylfaen" w:hAnsi="Sylfaen"/>
          <w:b w:val="0"/>
          <w:szCs w:val="24"/>
        </w:rPr>
        <w:t>И УГОЛОВНО-ПРОЦЕССУАЛЬНЫЙ КОДЕКС РОССИЙСКОЙ ФЕДЕРАЦИИ</w:t>
      </w:r>
      <w:r>
        <w:rPr>
          <w:rFonts w:ascii="Sylfaen" w:hAnsi="Sylfaen"/>
          <w:b w:val="0"/>
          <w:szCs w:val="24"/>
        </w:rPr>
        <w:t xml:space="preserve"> </w:t>
      </w:r>
      <w:r w:rsidRPr="00C227A2">
        <w:rPr>
          <w:rFonts w:ascii="Sylfaen" w:hAnsi="Sylfaen"/>
          <w:b w:val="0"/>
          <w:szCs w:val="24"/>
        </w:rPr>
        <w:t>В ЧАСТИ ПРОТИВОДЕЙСТВИЯ ОРГАНИЗОВАННОЙ ПРЕСТУПНОСТИ</w:t>
      </w:r>
      <w:r>
        <w:rPr>
          <w:rFonts w:ascii="Sylfaen" w:hAnsi="Sylfaen"/>
          <w:b w:val="0"/>
          <w:szCs w:val="24"/>
        </w:rPr>
        <w:t xml:space="preserve">                                                                                            -             стр. 5 – 6</w:t>
      </w:r>
    </w:p>
    <w:p w:rsidR="004B6660" w:rsidRDefault="004B6660" w:rsidP="004B6660">
      <w:pPr>
        <w:pStyle w:val="ConsPlusTitle"/>
        <w:rPr>
          <w:rFonts w:ascii="Sylfaen" w:hAnsi="Sylfaen"/>
          <w:b w:val="0"/>
          <w:szCs w:val="24"/>
        </w:rPr>
      </w:pPr>
    </w:p>
    <w:p w:rsidR="004B6660" w:rsidRDefault="004B6660" w:rsidP="004B6660">
      <w:pPr>
        <w:pStyle w:val="ConsPlusTitle"/>
        <w:rPr>
          <w:rFonts w:ascii="Sylfaen" w:hAnsi="Sylfaen"/>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w:t>
      </w:r>
      <w:proofErr w:type="gramStart"/>
      <w:r>
        <w:rPr>
          <w:rFonts w:ascii="Sylfaen" w:hAnsi="Sylfaen"/>
          <w:b w:val="0"/>
          <w:szCs w:val="24"/>
        </w:rPr>
        <w:t>23.04.2019  №</w:t>
      </w:r>
      <w:proofErr w:type="gramEnd"/>
      <w:r>
        <w:rPr>
          <w:rFonts w:ascii="Sylfaen" w:hAnsi="Sylfaen"/>
          <w:b w:val="0"/>
          <w:szCs w:val="24"/>
        </w:rPr>
        <w:t xml:space="preserve"> 65-ФЗ</w:t>
      </w:r>
      <w:r w:rsidRPr="002E5841">
        <w:rPr>
          <w:rFonts w:ascii="Sylfaen" w:hAnsi="Sylfaen"/>
          <w:szCs w:val="24"/>
        </w:rPr>
        <w:t xml:space="preserve"> </w:t>
      </w:r>
    </w:p>
    <w:p w:rsidR="004B6660" w:rsidRPr="00C227A2" w:rsidRDefault="004B6660" w:rsidP="004B6660">
      <w:pPr>
        <w:pStyle w:val="ConsPlusTitle"/>
        <w:rPr>
          <w:rFonts w:ascii="Sylfaen" w:hAnsi="Sylfaen"/>
          <w:b w:val="0"/>
          <w:szCs w:val="24"/>
        </w:rPr>
      </w:pPr>
      <w:r w:rsidRPr="00C227A2">
        <w:rPr>
          <w:rFonts w:ascii="Sylfaen" w:hAnsi="Sylfaen"/>
          <w:b w:val="0"/>
          <w:szCs w:val="24"/>
        </w:rPr>
        <w:t>О ВНЕСЕНИИ ИЗМЕНЕНИЙ</w:t>
      </w:r>
      <w:r>
        <w:rPr>
          <w:rFonts w:ascii="Sylfaen" w:hAnsi="Sylfaen"/>
          <w:b w:val="0"/>
          <w:szCs w:val="24"/>
        </w:rPr>
        <w:t xml:space="preserve"> </w:t>
      </w:r>
      <w:r w:rsidRPr="00C227A2">
        <w:rPr>
          <w:rFonts w:ascii="Sylfaen" w:hAnsi="Sylfaen"/>
          <w:b w:val="0"/>
          <w:szCs w:val="24"/>
        </w:rPr>
        <w:t>В СТАТЬИ 264 И 264.1 УГОЛОВНОГО КОДЕКСА</w:t>
      </w:r>
    </w:p>
    <w:p w:rsidR="004B6660" w:rsidRDefault="004B6660" w:rsidP="004B6660">
      <w:pPr>
        <w:pStyle w:val="ConsPlusTitle"/>
        <w:rPr>
          <w:rFonts w:ascii="Sylfaen" w:hAnsi="Sylfaen"/>
          <w:b w:val="0"/>
          <w:szCs w:val="24"/>
        </w:rPr>
      </w:pPr>
      <w:r w:rsidRPr="00C227A2">
        <w:rPr>
          <w:rFonts w:ascii="Sylfaen" w:hAnsi="Sylfaen"/>
          <w:b w:val="0"/>
          <w:szCs w:val="24"/>
        </w:rPr>
        <w:t>РОССИЙСКОЙ ФЕДЕРАЦИИ</w:t>
      </w:r>
      <w:r>
        <w:rPr>
          <w:rFonts w:ascii="Sylfaen" w:hAnsi="Sylfaen"/>
          <w:b w:val="0"/>
          <w:szCs w:val="24"/>
        </w:rPr>
        <w:t xml:space="preserve">                                                                   -                  стр. 6 - 8</w:t>
      </w:r>
    </w:p>
    <w:p w:rsidR="004B6660" w:rsidRDefault="004B6660" w:rsidP="004B6660">
      <w:pPr>
        <w:pStyle w:val="ConsPlusTitle"/>
        <w:rPr>
          <w:rFonts w:ascii="Sylfaen" w:hAnsi="Sylfaen"/>
          <w:b w:val="0"/>
          <w:szCs w:val="24"/>
        </w:rPr>
      </w:pPr>
    </w:p>
    <w:p w:rsidR="004B6660" w:rsidRPr="003873C6" w:rsidRDefault="004B6660" w:rsidP="004B6660">
      <w:pPr>
        <w:pStyle w:val="ConsPlusTitle"/>
        <w:rPr>
          <w:rFonts w:ascii="Sylfaen" w:hAnsi="Sylfaen"/>
          <w:b w:val="0"/>
          <w:szCs w:val="24"/>
        </w:rPr>
      </w:pPr>
      <w:r>
        <w:rPr>
          <w:rFonts w:ascii="Sylfaen" w:hAnsi="Sylfaen"/>
          <w:b w:val="0"/>
          <w:szCs w:val="24"/>
        </w:rPr>
        <w:t>_____________________________________________________________________________</w:t>
      </w:r>
    </w:p>
    <w:p w:rsidR="004B6660" w:rsidRPr="00C215FE" w:rsidRDefault="004B6660" w:rsidP="004B6660">
      <w:pPr>
        <w:pStyle w:val="ConsPlusTitle"/>
        <w:rPr>
          <w:rFonts w:ascii="Sylfaen" w:hAnsi="Sylfaen"/>
          <w:b w:val="0"/>
          <w:szCs w:val="24"/>
        </w:rPr>
      </w:pPr>
    </w:p>
    <w:p w:rsidR="004B6660" w:rsidRDefault="004B6660" w:rsidP="004B6660">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СУДЕБНАЯ И АРБИТРАЖНАЯ ПРАКТИКА</w:t>
      </w:r>
    </w:p>
    <w:p w:rsidR="004B6660" w:rsidRPr="00D2577B" w:rsidRDefault="004B6660" w:rsidP="004B6660">
      <w:pPr>
        <w:pStyle w:val="a3"/>
        <w:spacing w:before="0" w:beforeAutospacing="0" w:after="0" w:afterAutospacing="0"/>
        <w:rPr>
          <w:rFonts w:ascii="Sylfaen" w:hAnsi="Sylfaen" w:cs="Arial"/>
        </w:rPr>
      </w:pPr>
      <w:r>
        <w:rPr>
          <w:rFonts w:ascii="Sylfaen" w:hAnsi="Sylfaen"/>
          <w:b/>
          <w:bCs/>
        </w:rPr>
        <w:t>____________________________________________________________________________</w:t>
      </w:r>
    </w:p>
    <w:p w:rsidR="004B6660" w:rsidRPr="00BA5FE5" w:rsidRDefault="004B6660" w:rsidP="004B6660">
      <w:pPr>
        <w:pStyle w:val="ConsPlusTitle"/>
        <w:rPr>
          <w:rFonts w:ascii="Sylfaen" w:hAnsi="Sylfaen"/>
          <w:b w:val="0"/>
          <w:szCs w:val="24"/>
        </w:rPr>
      </w:pPr>
      <w:r w:rsidRPr="00BA5FE5">
        <w:rPr>
          <w:rFonts w:ascii="Sylfaen" w:hAnsi="Sylfaen"/>
          <w:b w:val="0"/>
          <w:szCs w:val="24"/>
        </w:rPr>
        <w:t>ПОСТАНОВЛЕНИЕ КОНСТИТУЦИОНОГО СУДА РФ</w:t>
      </w:r>
    </w:p>
    <w:p w:rsidR="004B6660" w:rsidRPr="006B6B26" w:rsidRDefault="004B6660" w:rsidP="004B6660">
      <w:pPr>
        <w:pStyle w:val="ConsPlusTitle"/>
        <w:rPr>
          <w:rFonts w:ascii="Sylfaen" w:hAnsi="Sylfaen"/>
          <w:b w:val="0"/>
          <w:szCs w:val="24"/>
        </w:rPr>
      </w:pPr>
      <w:r>
        <w:rPr>
          <w:rFonts w:ascii="Sylfaen" w:hAnsi="Sylfaen"/>
          <w:b w:val="0"/>
          <w:szCs w:val="24"/>
        </w:rPr>
        <w:t>о</w:t>
      </w:r>
      <w:r w:rsidRPr="006B6B26">
        <w:rPr>
          <w:rFonts w:ascii="Sylfaen" w:hAnsi="Sylfaen"/>
          <w:b w:val="0"/>
          <w:szCs w:val="24"/>
        </w:rPr>
        <w:t>т</w:t>
      </w:r>
      <w:r>
        <w:rPr>
          <w:rFonts w:ascii="Sylfaen" w:hAnsi="Sylfaen"/>
          <w:b w:val="0"/>
          <w:szCs w:val="24"/>
        </w:rPr>
        <w:t xml:space="preserve"> 29 марта 2019</w:t>
      </w:r>
      <w:r w:rsidRPr="006B6B26">
        <w:rPr>
          <w:rFonts w:ascii="Sylfaen" w:hAnsi="Sylfaen"/>
          <w:b w:val="0"/>
          <w:szCs w:val="24"/>
        </w:rPr>
        <w:t xml:space="preserve"> г. N </w:t>
      </w:r>
      <w:r>
        <w:rPr>
          <w:rFonts w:ascii="Sylfaen" w:hAnsi="Sylfaen"/>
          <w:b w:val="0"/>
          <w:szCs w:val="24"/>
        </w:rPr>
        <w:t>16</w:t>
      </w:r>
      <w:r w:rsidRPr="006B6B26">
        <w:rPr>
          <w:rFonts w:ascii="Sylfaen" w:hAnsi="Sylfaen"/>
          <w:b w:val="0"/>
          <w:szCs w:val="24"/>
        </w:rPr>
        <w:t>-П</w:t>
      </w:r>
    </w:p>
    <w:p w:rsidR="004B6660" w:rsidRPr="00C227A2" w:rsidRDefault="004B6660" w:rsidP="004B6660">
      <w:pPr>
        <w:pStyle w:val="ConsPlusTitle"/>
        <w:rPr>
          <w:rFonts w:ascii="Sylfaen" w:hAnsi="Sylfaen"/>
          <w:b w:val="0"/>
          <w:szCs w:val="24"/>
        </w:rPr>
      </w:pPr>
      <w:r w:rsidRPr="00C227A2">
        <w:rPr>
          <w:rFonts w:ascii="Sylfaen" w:hAnsi="Sylfaen"/>
          <w:b w:val="0"/>
          <w:szCs w:val="24"/>
        </w:rPr>
        <w:t>ПО ДЕЛУ О ПРОВЕРКЕ КОНСТИТУЦИОННОСТИ</w:t>
      </w:r>
    </w:p>
    <w:p w:rsidR="004B6660" w:rsidRPr="00C227A2" w:rsidRDefault="004B6660" w:rsidP="004B6660">
      <w:pPr>
        <w:pStyle w:val="ConsPlusTitle"/>
        <w:rPr>
          <w:rFonts w:ascii="Sylfaen" w:hAnsi="Sylfaen"/>
          <w:b w:val="0"/>
          <w:szCs w:val="24"/>
        </w:rPr>
      </w:pPr>
      <w:r w:rsidRPr="00C227A2">
        <w:rPr>
          <w:rFonts w:ascii="Sylfaen" w:hAnsi="Sylfaen"/>
          <w:b w:val="0"/>
          <w:szCs w:val="24"/>
        </w:rPr>
        <w:t>ЧАСТИ 6 СТАТЬИ 21 ФЕДЕРАЛЬНОГО ЗАКОНА "О ПРОТИВОДЕЙСТВИИ</w:t>
      </w:r>
    </w:p>
    <w:p w:rsidR="004B6660" w:rsidRPr="00C227A2" w:rsidRDefault="004B6660" w:rsidP="004B6660">
      <w:pPr>
        <w:pStyle w:val="ConsPlusTitle"/>
        <w:rPr>
          <w:rFonts w:ascii="Sylfaen" w:hAnsi="Sylfaen"/>
          <w:b w:val="0"/>
          <w:szCs w:val="24"/>
        </w:rPr>
      </w:pPr>
      <w:r w:rsidRPr="00C227A2">
        <w:rPr>
          <w:rFonts w:ascii="Sylfaen" w:hAnsi="Sylfaen"/>
          <w:b w:val="0"/>
          <w:szCs w:val="24"/>
        </w:rPr>
        <w:t>ТЕРРОРИЗМУ" И ЧАСТИ 15 СТАТЬИ 3 ФЕДЕРАЛЬНОГО ЗАКОНА</w:t>
      </w:r>
    </w:p>
    <w:p w:rsidR="004B6660" w:rsidRPr="00C227A2" w:rsidRDefault="004B6660" w:rsidP="004B6660">
      <w:pPr>
        <w:pStyle w:val="ConsPlusTitle"/>
        <w:rPr>
          <w:rFonts w:ascii="Sylfaen" w:hAnsi="Sylfaen"/>
          <w:b w:val="0"/>
          <w:szCs w:val="24"/>
        </w:rPr>
      </w:pPr>
      <w:r w:rsidRPr="00C227A2">
        <w:rPr>
          <w:rFonts w:ascii="Sylfaen" w:hAnsi="Sylfaen"/>
          <w:b w:val="0"/>
          <w:szCs w:val="24"/>
        </w:rPr>
        <w:t>"О ДЕНЕЖНОМ ДОВОЛЬСТВИИ ВОЕННОСЛУЖАЩИХ И ПРЕДОСТАВЛЕНИИ</w:t>
      </w:r>
    </w:p>
    <w:p w:rsidR="004B6660" w:rsidRPr="00C227A2" w:rsidRDefault="004B6660" w:rsidP="004B6660">
      <w:pPr>
        <w:pStyle w:val="ConsPlusTitle"/>
        <w:rPr>
          <w:rFonts w:ascii="Sylfaen" w:hAnsi="Sylfaen"/>
          <w:b w:val="0"/>
          <w:szCs w:val="24"/>
        </w:rPr>
      </w:pPr>
      <w:r w:rsidRPr="00C227A2">
        <w:rPr>
          <w:rFonts w:ascii="Sylfaen" w:hAnsi="Sylfaen"/>
          <w:b w:val="0"/>
          <w:szCs w:val="24"/>
        </w:rPr>
        <w:t>ИМ ОТДЕЛЬНЫХ ВЫПЛАТ" В СВЯЗИ С ЖАЛОБОЙ</w:t>
      </w:r>
    </w:p>
    <w:p w:rsidR="004B6660" w:rsidRDefault="004B6660" w:rsidP="004B6660">
      <w:pPr>
        <w:pStyle w:val="ConsPlusTitle"/>
        <w:rPr>
          <w:rFonts w:ascii="Sylfaen" w:hAnsi="Sylfaen"/>
          <w:b w:val="0"/>
          <w:szCs w:val="24"/>
        </w:rPr>
      </w:pPr>
      <w:r w:rsidRPr="00C227A2">
        <w:rPr>
          <w:rFonts w:ascii="Sylfaen" w:hAnsi="Sylfaen"/>
          <w:b w:val="0"/>
          <w:szCs w:val="24"/>
        </w:rPr>
        <w:t xml:space="preserve">ГРАЖДАНИНА Е.А. ПОНКРАТОВА </w:t>
      </w:r>
      <w:r>
        <w:rPr>
          <w:rFonts w:ascii="Sylfaen" w:hAnsi="Sylfaen"/>
          <w:b w:val="0"/>
          <w:szCs w:val="24"/>
        </w:rPr>
        <w:t xml:space="preserve">                                             -                        </w:t>
      </w:r>
      <w:r w:rsidRPr="000A7C93">
        <w:rPr>
          <w:rFonts w:ascii="Sylfaen" w:hAnsi="Sylfaen"/>
          <w:b w:val="0"/>
          <w:szCs w:val="24"/>
        </w:rPr>
        <w:t xml:space="preserve">стр. </w:t>
      </w:r>
      <w:r>
        <w:rPr>
          <w:rFonts w:ascii="Sylfaen" w:hAnsi="Sylfaen"/>
          <w:b w:val="0"/>
          <w:szCs w:val="24"/>
        </w:rPr>
        <w:t>8 – 24</w:t>
      </w:r>
    </w:p>
    <w:p w:rsidR="004B6660" w:rsidRDefault="004B6660" w:rsidP="004B6660">
      <w:pPr>
        <w:pStyle w:val="ConsPlusTitle"/>
        <w:rPr>
          <w:rFonts w:ascii="Sylfaen" w:hAnsi="Sylfaen"/>
          <w:b w:val="0"/>
          <w:szCs w:val="24"/>
        </w:rPr>
      </w:pPr>
    </w:p>
    <w:p w:rsidR="004B6660" w:rsidRPr="00BA5FE5" w:rsidRDefault="004B6660" w:rsidP="004B6660">
      <w:pPr>
        <w:pStyle w:val="ConsPlusTitle"/>
        <w:rPr>
          <w:rFonts w:ascii="Sylfaen" w:hAnsi="Sylfaen"/>
          <w:b w:val="0"/>
          <w:szCs w:val="24"/>
        </w:rPr>
      </w:pPr>
      <w:r w:rsidRPr="00BA5FE5">
        <w:rPr>
          <w:rFonts w:ascii="Sylfaen" w:hAnsi="Sylfaen"/>
          <w:b w:val="0"/>
          <w:szCs w:val="24"/>
        </w:rPr>
        <w:t>ПОСТАНОВЛЕНИЕ КОНСТИТУЦИОНОГО СУДА РФ</w:t>
      </w:r>
    </w:p>
    <w:p w:rsidR="004B6660" w:rsidRPr="006B6B26" w:rsidRDefault="004B6660" w:rsidP="004B6660">
      <w:pPr>
        <w:pStyle w:val="ConsPlusTitle"/>
        <w:rPr>
          <w:rFonts w:ascii="Sylfaen" w:hAnsi="Sylfaen"/>
          <w:b w:val="0"/>
          <w:szCs w:val="24"/>
        </w:rPr>
      </w:pPr>
      <w:r>
        <w:rPr>
          <w:rFonts w:ascii="Sylfaen" w:hAnsi="Sylfaen"/>
          <w:b w:val="0"/>
          <w:szCs w:val="24"/>
        </w:rPr>
        <w:t>о</w:t>
      </w:r>
      <w:r w:rsidRPr="006B6B26">
        <w:rPr>
          <w:rFonts w:ascii="Sylfaen" w:hAnsi="Sylfaen"/>
          <w:b w:val="0"/>
          <w:szCs w:val="24"/>
        </w:rPr>
        <w:t>т</w:t>
      </w:r>
      <w:r>
        <w:rPr>
          <w:rFonts w:ascii="Sylfaen" w:hAnsi="Sylfaen"/>
          <w:b w:val="0"/>
          <w:szCs w:val="24"/>
        </w:rPr>
        <w:t xml:space="preserve"> 11 апреля 2019</w:t>
      </w:r>
      <w:r w:rsidRPr="006B6B26">
        <w:rPr>
          <w:rFonts w:ascii="Sylfaen" w:hAnsi="Sylfaen"/>
          <w:b w:val="0"/>
          <w:szCs w:val="24"/>
        </w:rPr>
        <w:t xml:space="preserve"> г. N </w:t>
      </w:r>
      <w:r>
        <w:rPr>
          <w:rFonts w:ascii="Sylfaen" w:hAnsi="Sylfaen"/>
          <w:b w:val="0"/>
          <w:szCs w:val="24"/>
        </w:rPr>
        <w:t>17</w:t>
      </w:r>
      <w:r w:rsidRPr="006B6B26">
        <w:rPr>
          <w:rFonts w:ascii="Sylfaen" w:hAnsi="Sylfaen"/>
          <w:b w:val="0"/>
          <w:szCs w:val="24"/>
        </w:rPr>
        <w:t>-П</w:t>
      </w:r>
    </w:p>
    <w:p w:rsidR="004B6660" w:rsidRPr="00C227A2" w:rsidRDefault="004B6660" w:rsidP="004B6660">
      <w:pPr>
        <w:pStyle w:val="ConsPlusTitle"/>
        <w:rPr>
          <w:rFonts w:ascii="Sylfaen" w:hAnsi="Sylfaen"/>
          <w:b w:val="0"/>
          <w:szCs w:val="24"/>
        </w:rPr>
      </w:pPr>
      <w:r w:rsidRPr="00C227A2">
        <w:rPr>
          <w:rFonts w:ascii="Sylfaen" w:hAnsi="Sylfaen"/>
          <w:b w:val="0"/>
          <w:szCs w:val="24"/>
        </w:rPr>
        <w:t>ПО ДЕЛУ О ПРОВЕРКЕ КОНСТИТУЦИОННОСТИ</w:t>
      </w:r>
    </w:p>
    <w:p w:rsidR="004B6660" w:rsidRPr="00C227A2" w:rsidRDefault="004B6660" w:rsidP="004B6660">
      <w:pPr>
        <w:pStyle w:val="ConsPlusTitle"/>
        <w:rPr>
          <w:rFonts w:ascii="Sylfaen" w:hAnsi="Sylfaen"/>
          <w:b w:val="0"/>
          <w:szCs w:val="24"/>
        </w:rPr>
      </w:pPr>
      <w:r w:rsidRPr="00C227A2">
        <w:rPr>
          <w:rFonts w:ascii="Sylfaen" w:hAnsi="Sylfaen"/>
          <w:b w:val="0"/>
          <w:szCs w:val="24"/>
        </w:rPr>
        <w:t>ПОЛОЖЕНИЙ СТАТЬИ 129, ЧАСТЕЙ ПЕРВОЙ И ТРЕТЬЕЙ СТАТЬИ 133,</w:t>
      </w:r>
    </w:p>
    <w:p w:rsidR="004B6660" w:rsidRPr="00C227A2" w:rsidRDefault="004B6660" w:rsidP="004B6660">
      <w:pPr>
        <w:pStyle w:val="ConsPlusTitle"/>
        <w:rPr>
          <w:rFonts w:ascii="Sylfaen" w:hAnsi="Sylfaen"/>
          <w:b w:val="0"/>
          <w:szCs w:val="24"/>
        </w:rPr>
      </w:pPr>
      <w:r w:rsidRPr="00C227A2">
        <w:rPr>
          <w:rFonts w:ascii="Sylfaen" w:hAnsi="Sylfaen"/>
          <w:b w:val="0"/>
          <w:szCs w:val="24"/>
        </w:rPr>
        <w:t>А ТАКЖЕ ЧАСТЕЙ ПЕРВОЙ - ЧЕТВЕРТОЙ И ОДИННАДЦАТОЙ СТАТЬИ</w:t>
      </w:r>
    </w:p>
    <w:p w:rsidR="004B6660" w:rsidRPr="00C227A2" w:rsidRDefault="004B6660" w:rsidP="004B6660">
      <w:pPr>
        <w:pStyle w:val="ConsPlusTitle"/>
        <w:rPr>
          <w:rFonts w:ascii="Sylfaen" w:hAnsi="Sylfaen"/>
          <w:b w:val="0"/>
          <w:szCs w:val="24"/>
        </w:rPr>
      </w:pPr>
      <w:r w:rsidRPr="00C227A2">
        <w:rPr>
          <w:rFonts w:ascii="Sylfaen" w:hAnsi="Sylfaen"/>
          <w:b w:val="0"/>
          <w:szCs w:val="24"/>
        </w:rPr>
        <w:t>133.1 ТРУДОВОГО КОДЕКСА РОССИЙСКОЙ ФЕДЕРАЦИИ</w:t>
      </w:r>
    </w:p>
    <w:p w:rsidR="004B6660" w:rsidRPr="00C227A2" w:rsidRDefault="004B6660" w:rsidP="004B6660">
      <w:pPr>
        <w:pStyle w:val="ConsPlusTitle"/>
        <w:rPr>
          <w:rFonts w:ascii="Sylfaen" w:hAnsi="Sylfaen"/>
          <w:b w:val="0"/>
          <w:szCs w:val="24"/>
        </w:rPr>
      </w:pPr>
      <w:r w:rsidRPr="00C227A2">
        <w:rPr>
          <w:rFonts w:ascii="Sylfaen" w:hAnsi="Sylfaen"/>
          <w:b w:val="0"/>
          <w:szCs w:val="24"/>
        </w:rPr>
        <w:t>В СВЯЗИ С ЖАЛОБОЙ ГРАЖДАНИНА С.Ф. ЖАРОВА</w:t>
      </w:r>
      <w:r>
        <w:rPr>
          <w:rFonts w:ascii="Sylfaen" w:hAnsi="Sylfaen"/>
          <w:b w:val="0"/>
          <w:szCs w:val="24"/>
        </w:rPr>
        <w:t xml:space="preserve">          -                          стр. 24 - 33</w:t>
      </w:r>
    </w:p>
    <w:p w:rsidR="004B6660" w:rsidRPr="00BA5FE5" w:rsidRDefault="004B6660" w:rsidP="004B6660">
      <w:pPr>
        <w:pStyle w:val="ConsPlusTitle"/>
        <w:rPr>
          <w:rFonts w:ascii="Sylfaen" w:hAnsi="Sylfaen"/>
          <w:b w:val="0"/>
          <w:szCs w:val="24"/>
        </w:rPr>
      </w:pPr>
      <w:r w:rsidRPr="00BA5FE5">
        <w:rPr>
          <w:rFonts w:ascii="Sylfaen" w:hAnsi="Sylfaen"/>
          <w:b w:val="0"/>
          <w:szCs w:val="24"/>
        </w:rPr>
        <w:lastRenderedPageBreak/>
        <w:t>ПОСТАНОВЛЕНИЕ КОНСТИТУЦИОНОГО СУДА РФ</w:t>
      </w:r>
    </w:p>
    <w:p w:rsidR="004B6660" w:rsidRPr="006B6B26" w:rsidRDefault="004B6660" w:rsidP="004B6660">
      <w:pPr>
        <w:pStyle w:val="ConsPlusTitle"/>
        <w:rPr>
          <w:rFonts w:ascii="Sylfaen" w:hAnsi="Sylfaen"/>
          <w:b w:val="0"/>
          <w:szCs w:val="24"/>
        </w:rPr>
      </w:pPr>
      <w:r>
        <w:rPr>
          <w:rFonts w:ascii="Sylfaen" w:hAnsi="Sylfaen"/>
          <w:b w:val="0"/>
          <w:szCs w:val="24"/>
        </w:rPr>
        <w:t>о</w:t>
      </w:r>
      <w:r w:rsidRPr="006B6B26">
        <w:rPr>
          <w:rFonts w:ascii="Sylfaen" w:hAnsi="Sylfaen"/>
          <w:b w:val="0"/>
          <w:szCs w:val="24"/>
        </w:rPr>
        <w:t>т</w:t>
      </w:r>
      <w:r>
        <w:rPr>
          <w:rFonts w:ascii="Sylfaen" w:hAnsi="Sylfaen"/>
          <w:b w:val="0"/>
          <w:szCs w:val="24"/>
        </w:rPr>
        <w:t xml:space="preserve"> 17 апреля 2019</w:t>
      </w:r>
      <w:r w:rsidRPr="006B6B26">
        <w:rPr>
          <w:rFonts w:ascii="Sylfaen" w:hAnsi="Sylfaen"/>
          <w:b w:val="0"/>
          <w:szCs w:val="24"/>
        </w:rPr>
        <w:t xml:space="preserve"> г. N </w:t>
      </w:r>
      <w:r>
        <w:rPr>
          <w:rFonts w:ascii="Sylfaen" w:hAnsi="Sylfaen"/>
          <w:b w:val="0"/>
          <w:szCs w:val="24"/>
        </w:rPr>
        <w:t>18</w:t>
      </w:r>
      <w:r w:rsidRPr="006B6B26">
        <w:rPr>
          <w:rFonts w:ascii="Sylfaen" w:hAnsi="Sylfaen"/>
          <w:b w:val="0"/>
          <w:szCs w:val="24"/>
        </w:rPr>
        <w:t>-П</w:t>
      </w:r>
    </w:p>
    <w:p w:rsidR="004B6660" w:rsidRPr="00C227A2" w:rsidRDefault="004B6660" w:rsidP="004B6660">
      <w:pPr>
        <w:pStyle w:val="ConsPlusTitle"/>
        <w:rPr>
          <w:rFonts w:ascii="Sylfaen" w:hAnsi="Sylfaen"/>
          <w:b w:val="0"/>
          <w:szCs w:val="24"/>
        </w:rPr>
      </w:pPr>
      <w:r w:rsidRPr="00C227A2">
        <w:rPr>
          <w:rFonts w:ascii="Sylfaen" w:hAnsi="Sylfaen"/>
          <w:b w:val="0"/>
          <w:szCs w:val="24"/>
        </w:rPr>
        <w:t>ПО ДЕЛУ О ПРОВЕРКЕ КОНСТИТУЦИОННОСТИ</w:t>
      </w:r>
    </w:p>
    <w:p w:rsidR="004B6660" w:rsidRPr="00C227A2" w:rsidRDefault="004B6660" w:rsidP="004B6660">
      <w:pPr>
        <w:pStyle w:val="ConsPlusTitle"/>
        <w:rPr>
          <w:rFonts w:ascii="Sylfaen" w:hAnsi="Sylfaen"/>
          <w:b w:val="0"/>
          <w:szCs w:val="24"/>
        </w:rPr>
      </w:pPr>
      <w:r w:rsidRPr="00C227A2">
        <w:rPr>
          <w:rFonts w:ascii="Sylfaen" w:hAnsi="Sylfaen"/>
          <w:b w:val="0"/>
          <w:szCs w:val="24"/>
        </w:rPr>
        <w:t>ЧАСТИ ПЕРВОЙ СТАТЬИ 73, ЧАСТИ ПЕРВОЙ СТАТЬИ 299 И СТАТЬИ</w:t>
      </w:r>
    </w:p>
    <w:p w:rsidR="004B6660" w:rsidRPr="00C227A2" w:rsidRDefault="004B6660" w:rsidP="004B6660">
      <w:pPr>
        <w:pStyle w:val="ConsPlusTitle"/>
        <w:rPr>
          <w:rFonts w:ascii="Sylfaen" w:hAnsi="Sylfaen"/>
          <w:b w:val="0"/>
          <w:szCs w:val="24"/>
        </w:rPr>
      </w:pPr>
      <w:r w:rsidRPr="00C227A2">
        <w:rPr>
          <w:rFonts w:ascii="Sylfaen" w:hAnsi="Sylfaen"/>
          <w:b w:val="0"/>
          <w:szCs w:val="24"/>
        </w:rPr>
        <w:t>307 УГОЛОВНО-ПРОЦЕССУАЛЬНОГО КОДЕКСА РОССИЙСКОЙ ФЕДЕРАЦИИ</w:t>
      </w:r>
    </w:p>
    <w:p w:rsidR="004B6660" w:rsidRDefault="004B6660" w:rsidP="004B6660">
      <w:pPr>
        <w:pStyle w:val="ConsPlusTitle"/>
        <w:rPr>
          <w:rFonts w:ascii="Sylfaen" w:hAnsi="Sylfaen"/>
          <w:b w:val="0"/>
          <w:szCs w:val="24"/>
        </w:rPr>
      </w:pPr>
      <w:r w:rsidRPr="00C227A2">
        <w:rPr>
          <w:rFonts w:ascii="Sylfaen" w:hAnsi="Sylfaen"/>
          <w:b w:val="0"/>
          <w:szCs w:val="24"/>
        </w:rPr>
        <w:t>В СВЯЗИ С ЖАЛОБОЙ ГРАЖДАНКИ И.В. ЯНМАЕВОЙ</w:t>
      </w:r>
      <w:r>
        <w:rPr>
          <w:rFonts w:ascii="Sylfaen" w:hAnsi="Sylfaen"/>
          <w:b w:val="0"/>
          <w:szCs w:val="24"/>
        </w:rPr>
        <w:t xml:space="preserve">          -                        стр. 34 - 42</w:t>
      </w:r>
    </w:p>
    <w:p w:rsidR="004B6660" w:rsidRDefault="004B6660" w:rsidP="004B6660">
      <w:pPr>
        <w:pStyle w:val="ConsPlusTitle"/>
        <w:rPr>
          <w:rFonts w:ascii="Sylfaen" w:hAnsi="Sylfaen"/>
          <w:b w:val="0"/>
          <w:szCs w:val="24"/>
        </w:rPr>
      </w:pPr>
    </w:p>
    <w:p w:rsidR="004B6660" w:rsidRPr="00C227A2" w:rsidRDefault="004B6660" w:rsidP="004B6660">
      <w:pPr>
        <w:pStyle w:val="ConsPlusTitle"/>
        <w:rPr>
          <w:rFonts w:ascii="Sylfaen" w:hAnsi="Sylfaen"/>
          <w:b w:val="0"/>
          <w:szCs w:val="24"/>
        </w:rPr>
      </w:pPr>
      <w:r w:rsidRPr="00C227A2">
        <w:rPr>
          <w:rFonts w:ascii="Sylfaen" w:hAnsi="Sylfaen"/>
          <w:b w:val="0"/>
          <w:szCs w:val="24"/>
        </w:rPr>
        <w:t>ПОСТАНОВЛЕНИЕ</w:t>
      </w:r>
      <w:r>
        <w:rPr>
          <w:rFonts w:ascii="Sylfaen" w:hAnsi="Sylfaen"/>
          <w:b w:val="0"/>
          <w:szCs w:val="24"/>
        </w:rPr>
        <w:t xml:space="preserve"> </w:t>
      </w:r>
      <w:r w:rsidRPr="003873C6">
        <w:rPr>
          <w:rFonts w:ascii="Sylfaen" w:hAnsi="Sylfaen"/>
          <w:b w:val="0"/>
          <w:szCs w:val="24"/>
        </w:rPr>
        <w:t>ВЕРХОВНОГО СУДА РОССИЙСКОЙ ФЕДЕРАЦИИ</w:t>
      </w:r>
    </w:p>
    <w:p w:rsidR="004B6660" w:rsidRPr="00A157C9" w:rsidRDefault="004B6660" w:rsidP="004B6660">
      <w:pPr>
        <w:pStyle w:val="ConsPlusTitle"/>
        <w:rPr>
          <w:rFonts w:ascii="Sylfaen" w:hAnsi="Sylfaen"/>
          <w:szCs w:val="24"/>
        </w:rPr>
      </w:pPr>
      <w:r w:rsidRPr="00C227A2">
        <w:rPr>
          <w:rFonts w:ascii="Sylfaen" w:hAnsi="Sylfaen"/>
          <w:b w:val="0"/>
          <w:szCs w:val="24"/>
        </w:rPr>
        <w:t>от 18 марта 2019 г. N 5-АД19-10</w:t>
      </w:r>
      <w:r>
        <w:rPr>
          <w:rFonts w:ascii="Sylfaen" w:hAnsi="Sylfaen"/>
          <w:b w:val="0"/>
          <w:szCs w:val="24"/>
        </w:rPr>
        <w:t xml:space="preserve">                                                         -                      стр. 42 - 46</w:t>
      </w:r>
    </w:p>
    <w:p w:rsidR="004B6660" w:rsidRPr="003873C6" w:rsidRDefault="004B6660" w:rsidP="004B6660">
      <w:pPr>
        <w:pStyle w:val="ConsPlusTitle"/>
        <w:rPr>
          <w:rFonts w:ascii="Sylfaen" w:hAnsi="Sylfaen"/>
          <w:b w:val="0"/>
          <w:szCs w:val="24"/>
        </w:rPr>
      </w:pPr>
    </w:p>
    <w:p w:rsidR="004B6660" w:rsidRPr="00C227A2" w:rsidRDefault="004B6660" w:rsidP="004B6660">
      <w:pPr>
        <w:pStyle w:val="ConsPlusTitle"/>
        <w:rPr>
          <w:rFonts w:ascii="Sylfaen" w:hAnsi="Sylfaen"/>
          <w:b w:val="0"/>
          <w:szCs w:val="24"/>
        </w:rPr>
      </w:pPr>
      <w:r w:rsidRPr="00C227A2">
        <w:rPr>
          <w:rFonts w:ascii="Sylfaen" w:hAnsi="Sylfaen"/>
          <w:b w:val="0"/>
          <w:szCs w:val="24"/>
        </w:rPr>
        <w:t>ОБЗОР</w:t>
      </w:r>
    </w:p>
    <w:p w:rsidR="004B6660" w:rsidRPr="00C227A2" w:rsidRDefault="004B6660" w:rsidP="004B6660">
      <w:pPr>
        <w:pStyle w:val="ConsPlusTitle"/>
        <w:rPr>
          <w:rFonts w:ascii="Sylfaen" w:hAnsi="Sylfaen"/>
          <w:b w:val="0"/>
          <w:szCs w:val="24"/>
        </w:rPr>
      </w:pPr>
      <w:r w:rsidRPr="00C227A2">
        <w:rPr>
          <w:rFonts w:ascii="Sylfaen" w:hAnsi="Sylfaen"/>
          <w:b w:val="0"/>
          <w:szCs w:val="24"/>
        </w:rPr>
        <w:t>СУДЕБНОЙ ПРАКТИКИ ВЕРХОВНОГО СУДА РОССИЙСКОЙ ФЕДЕРАЦИИ</w:t>
      </w:r>
    </w:p>
    <w:p w:rsidR="004B6660" w:rsidRDefault="004B6660" w:rsidP="004B6660">
      <w:pPr>
        <w:pStyle w:val="ConsPlusTitle"/>
        <w:rPr>
          <w:rFonts w:ascii="Sylfaen" w:hAnsi="Sylfaen"/>
          <w:b w:val="0"/>
          <w:szCs w:val="24"/>
        </w:rPr>
      </w:pPr>
      <w:r w:rsidRPr="00C227A2">
        <w:rPr>
          <w:rFonts w:ascii="Sylfaen" w:hAnsi="Sylfaen"/>
          <w:b w:val="0"/>
          <w:szCs w:val="24"/>
        </w:rPr>
        <w:t>N 1 (2019)</w:t>
      </w:r>
      <w:r>
        <w:rPr>
          <w:rFonts w:ascii="Sylfaen" w:hAnsi="Sylfaen"/>
          <w:b w:val="0"/>
          <w:szCs w:val="24"/>
        </w:rPr>
        <w:t xml:space="preserve"> (утв. Президиумом Верховного Суда РФ 24.04.2019)               -        стр. 46 – 162</w:t>
      </w:r>
    </w:p>
    <w:p w:rsidR="004B6660" w:rsidRDefault="004B6660" w:rsidP="004B6660">
      <w:pPr>
        <w:pStyle w:val="ConsPlusTitle"/>
        <w:rPr>
          <w:rFonts w:ascii="Sylfaen" w:hAnsi="Sylfaen"/>
          <w:b w:val="0"/>
          <w:szCs w:val="24"/>
        </w:rPr>
      </w:pPr>
    </w:p>
    <w:p w:rsidR="004B6660" w:rsidRPr="00205E70" w:rsidRDefault="004B6660" w:rsidP="004B6660">
      <w:pPr>
        <w:pStyle w:val="ConsPlusTitle"/>
        <w:rPr>
          <w:rFonts w:ascii="Sylfaen" w:hAnsi="Sylfaen"/>
          <w:b w:val="0"/>
          <w:szCs w:val="24"/>
        </w:rPr>
      </w:pPr>
      <w:r w:rsidRPr="00205E70">
        <w:rPr>
          <w:rFonts w:ascii="Sylfaen" w:hAnsi="Sylfaen"/>
          <w:b w:val="0"/>
          <w:szCs w:val="24"/>
        </w:rPr>
        <w:t>ОБЗОР</w:t>
      </w:r>
    </w:p>
    <w:p w:rsidR="004B6660" w:rsidRPr="00205E70" w:rsidRDefault="004B6660" w:rsidP="004B6660">
      <w:pPr>
        <w:pStyle w:val="ConsPlusTitle"/>
        <w:rPr>
          <w:rFonts w:ascii="Sylfaen" w:hAnsi="Sylfaen"/>
          <w:b w:val="0"/>
          <w:szCs w:val="24"/>
        </w:rPr>
      </w:pPr>
      <w:r w:rsidRPr="00205E70">
        <w:rPr>
          <w:rFonts w:ascii="Sylfaen" w:hAnsi="Sylfaen"/>
          <w:b w:val="0"/>
          <w:szCs w:val="24"/>
        </w:rPr>
        <w:t>ПРАКТИКИ МЕЖГОСУДАРСТВЕННЫХ ОРГАНОВ ПО ЗАЩИТЕ ПРАВ</w:t>
      </w:r>
    </w:p>
    <w:p w:rsidR="004B6660" w:rsidRPr="00205E70" w:rsidRDefault="004B6660" w:rsidP="004B6660">
      <w:pPr>
        <w:pStyle w:val="ConsPlusTitle"/>
        <w:rPr>
          <w:rFonts w:ascii="Sylfaen" w:hAnsi="Sylfaen"/>
          <w:b w:val="0"/>
          <w:szCs w:val="24"/>
        </w:rPr>
      </w:pPr>
      <w:r w:rsidRPr="00205E70">
        <w:rPr>
          <w:rFonts w:ascii="Sylfaen" w:hAnsi="Sylfaen"/>
          <w:b w:val="0"/>
          <w:szCs w:val="24"/>
        </w:rPr>
        <w:t>И ОСНОВНЫХ СВОБОД ЧЕЛОВЕКА N 1 (2019)</w:t>
      </w:r>
      <w:r>
        <w:rPr>
          <w:rFonts w:ascii="Sylfaen" w:hAnsi="Sylfaen"/>
          <w:b w:val="0"/>
          <w:szCs w:val="24"/>
        </w:rPr>
        <w:t xml:space="preserve">                                       -      стр. 162 - 202</w:t>
      </w:r>
    </w:p>
    <w:p w:rsidR="004B6660" w:rsidRDefault="004B6660" w:rsidP="004B6660">
      <w:pPr>
        <w:pStyle w:val="ConsPlusTitle"/>
        <w:rPr>
          <w:rFonts w:ascii="Sylfaen" w:hAnsi="Sylfaen"/>
          <w:b w:val="0"/>
          <w:szCs w:val="24"/>
        </w:rPr>
      </w:pPr>
    </w:p>
    <w:p w:rsidR="004B6660" w:rsidRDefault="004B6660" w:rsidP="004B6660">
      <w:pPr>
        <w:tabs>
          <w:tab w:val="left" w:pos="709"/>
        </w:tabs>
        <w:spacing w:after="0" w:line="240" w:lineRule="auto"/>
        <w:rPr>
          <w:rFonts w:ascii="Sylfaen" w:hAnsi="Sylfaen"/>
          <w:sz w:val="24"/>
          <w:szCs w:val="24"/>
        </w:rPr>
      </w:pPr>
    </w:p>
    <w:p w:rsidR="004B6660" w:rsidRPr="00205E70" w:rsidRDefault="004B6660" w:rsidP="004B6660">
      <w:pPr>
        <w:pStyle w:val="ConsPlusTitle"/>
        <w:rPr>
          <w:rFonts w:ascii="Sylfaen" w:hAnsi="Sylfaen"/>
          <w:b w:val="0"/>
          <w:szCs w:val="24"/>
        </w:rPr>
      </w:pPr>
      <w:r w:rsidRPr="00205E70">
        <w:rPr>
          <w:rFonts w:ascii="Sylfaen" w:hAnsi="Sylfaen"/>
          <w:b w:val="0"/>
          <w:szCs w:val="24"/>
        </w:rPr>
        <w:t>ОПРЕДЕЛЕНИЕ</w:t>
      </w:r>
      <w:r>
        <w:rPr>
          <w:rFonts w:ascii="Sylfaen" w:hAnsi="Sylfaen"/>
          <w:b w:val="0"/>
          <w:szCs w:val="24"/>
        </w:rPr>
        <w:t xml:space="preserve"> </w:t>
      </w:r>
      <w:r w:rsidRPr="00C227A2">
        <w:rPr>
          <w:rFonts w:ascii="Sylfaen" w:hAnsi="Sylfaen"/>
          <w:b w:val="0"/>
          <w:szCs w:val="24"/>
        </w:rPr>
        <w:t>ВЕРХОВНОГО СУДА РОССИЙСКОЙ ФЕДЕРАЦИИ</w:t>
      </w:r>
    </w:p>
    <w:p w:rsidR="004B6660" w:rsidRPr="00BE590A" w:rsidRDefault="004B6660" w:rsidP="004B6660">
      <w:pPr>
        <w:pStyle w:val="ConsPlusTitle"/>
        <w:rPr>
          <w:rFonts w:ascii="Sylfaen" w:hAnsi="Sylfaen"/>
          <w:b w:val="0"/>
          <w:szCs w:val="24"/>
        </w:rPr>
      </w:pPr>
      <w:r w:rsidRPr="00205E70">
        <w:rPr>
          <w:rFonts w:ascii="Sylfaen" w:hAnsi="Sylfaen"/>
          <w:b w:val="0"/>
          <w:szCs w:val="24"/>
        </w:rPr>
        <w:t>от 19 марта 2019 г. N 32-КГ18-38</w:t>
      </w:r>
      <w:r>
        <w:rPr>
          <w:rFonts w:ascii="Sylfaen" w:hAnsi="Sylfaen"/>
          <w:b w:val="0"/>
          <w:szCs w:val="24"/>
        </w:rPr>
        <w:t xml:space="preserve">                </w:t>
      </w:r>
      <w:r>
        <w:rPr>
          <w:rFonts w:ascii="Sylfaen" w:hAnsi="Sylfaen"/>
          <w:szCs w:val="24"/>
        </w:rPr>
        <w:t xml:space="preserve">                               -                       </w:t>
      </w:r>
      <w:r w:rsidRPr="00205E70">
        <w:rPr>
          <w:rFonts w:ascii="Sylfaen" w:hAnsi="Sylfaen"/>
          <w:b w:val="0"/>
          <w:szCs w:val="24"/>
        </w:rPr>
        <w:t>стр.    202 - 207</w:t>
      </w:r>
      <w:r>
        <w:rPr>
          <w:rFonts w:ascii="Sylfaen" w:hAnsi="Sylfaen"/>
          <w:szCs w:val="24"/>
        </w:rPr>
        <w:t xml:space="preserve">             </w:t>
      </w:r>
    </w:p>
    <w:p w:rsidR="004B6660" w:rsidRDefault="004B6660" w:rsidP="004B6660">
      <w:pPr>
        <w:pStyle w:val="ConsPlusTitle"/>
        <w:rPr>
          <w:rFonts w:ascii="Sylfaen" w:hAnsi="Sylfaen"/>
          <w:b w:val="0"/>
          <w:szCs w:val="24"/>
        </w:rPr>
      </w:pPr>
    </w:p>
    <w:p w:rsidR="004B6660" w:rsidRPr="005B0D7A" w:rsidRDefault="004B6660" w:rsidP="004B6660">
      <w:pPr>
        <w:pStyle w:val="ConsPlusTitle"/>
        <w:rPr>
          <w:rFonts w:ascii="Sylfaen" w:hAnsi="Sylfaen"/>
          <w:b w:val="0"/>
          <w:szCs w:val="24"/>
        </w:rPr>
      </w:pPr>
      <w:r w:rsidRPr="005B0D7A">
        <w:rPr>
          <w:rFonts w:ascii="Sylfaen" w:hAnsi="Sylfaen"/>
          <w:b w:val="0"/>
          <w:szCs w:val="24"/>
        </w:rPr>
        <w:t xml:space="preserve">        </w:t>
      </w:r>
    </w:p>
    <w:p w:rsidR="004B6660" w:rsidRPr="006A1369" w:rsidRDefault="004B6660" w:rsidP="004B6660">
      <w:pPr>
        <w:pStyle w:val="ad"/>
        <w:ind w:left="0"/>
        <w:rPr>
          <w:rFonts w:ascii="Sylfaen" w:hAnsi="Sylfaen"/>
        </w:rPr>
      </w:pPr>
      <w:r>
        <w:rPr>
          <w:rFonts w:ascii="Sylfaen" w:hAnsi="Sylfaen"/>
        </w:rPr>
        <w:t>____________________________________________________________________________</w:t>
      </w:r>
    </w:p>
    <w:p w:rsidR="004B6660" w:rsidRPr="0033122F" w:rsidRDefault="004B6660" w:rsidP="004B6660">
      <w:pPr>
        <w:pStyle w:val="ConsPlusTitle"/>
        <w:rPr>
          <w:rFonts w:ascii="Sylfaen" w:hAnsi="Sylfaen"/>
          <w:b w:val="0"/>
          <w:szCs w:val="24"/>
        </w:rPr>
      </w:pPr>
      <w:r w:rsidRPr="0033122F">
        <w:rPr>
          <w:rFonts w:ascii="Sylfaen" w:hAnsi="Sylfaen"/>
          <w:b w:val="0"/>
          <w:szCs w:val="24"/>
        </w:rPr>
        <w:t xml:space="preserve">               </w:t>
      </w:r>
    </w:p>
    <w:p w:rsidR="004B6660" w:rsidRDefault="004B6660" w:rsidP="004B6660">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 xml:space="preserve">ДОКУМЕНТЫ </w:t>
      </w:r>
      <w:proofErr w:type="gramStart"/>
      <w:r>
        <w:rPr>
          <w:rFonts w:ascii="Sylfaen" w:hAnsi="Sylfaen"/>
          <w:b/>
          <w:bCs/>
          <w:sz w:val="24"/>
          <w:szCs w:val="24"/>
        </w:rPr>
        <w:t>ФЕДЕРАЛЬНОЙ  ПАЛАТЫ</w:t>
      </w:r>
      <w:proofErr w:type="gramEnd"/>
      <w:r>
        <w:rPr>
          <w:rFonts w:ascii="Sylfaen" w:hAnsi="Sylfaen"/>
          <w:b/>
          <w:bCs/>
          <w:sz w:val="24"/>
          <w:szCs w:val="24"/>
        </w:rPr>
        <w:t xml:space="preserve"> РОССИЙСКОЙ ФЕДЕРАЦИИ</w:t>
      </w:r>
    </w:p>
    <w:p w:rsidR="004B6660" w:rsidRPr="00D2577B" w:rsidRDefault="004B6660" w:rsidP="004B6660">
      <w:pPr>
        <w:pStyle w:val="a3"/>
        <w:spacing w:before="0" w:beforeAutospacing="0" w:after="0" w:afterAutospacing="0"/>
        <w:rPr>
          <w:rFonts w:ascii="Sylfaen" w:hAnsi="Sylfaen" w:cs="Arial"/>
        </w:rPr>
      </w:pPr>
      <w:r>
        <w:rPr>
          <w:rFonts w:ascii="Sylfaen" w:hAnsi="Sylfaen"/>
          <w:b/>
          <w:bCs/>
        </w:rPr>
        <w:t>____________________________________________________________________________</w:t>
      </w:r>
    </w:p>
    <w:p w:rsidR="004B6660" w:rsidRDefault="004B6660" w:rsidP="004B6660">
      <w:pPr>
        <w:pStyle w:val="ConsPlusTitle"/>
        <w:rPr>
          <w:rFonts w:ascii="Sylfaen" w:hAnsi="Sylfaen"/>
          <w:b w:val="0"/>
          <w:szCs w:val="24"/>
        </w:rPr>
      </w:pPr>
    </w:p>
    <w:p w:rsidR="004B6660" w:rsidRPr="00205E70" w:rsidRDefault="004B6660" w:rsidP="00795E28">
      <w:pPr>
        <w:pStyle w:val="ConsPlusTitle"/>
        <w:rPr>
          <w:rFonts w:ascii="Sylfaen" w:hAnsi="Sylfaen"/>
          <w:b w:val="0"/>
          <w:szCs w:val="24"/>
        </w:rPr>
      </w:pPr>
      <w:r w:rsidRPr="00205E70">
        <w:rPr>
          <w:rFonts w:ascii="Sylfaen" w:hAnsi="Sylfaen"/>
          <w:b w:val="0"/>
          <w:szCs w:val="24"/>
        </w:rPr>
        <w:t>РАЗЪЯСНЕНИЕ N 03/19</w:t>
      </w:r>
    </w:p>
    <w:p w:rsidR="004B6660" w:rsidRPr="00205E70" w:rsidRDefault="004B6660" w:rsidP="00795E28">
      <w:pPr>
        <w:pStyle w:val="ConsPlusTitle"/>
        <w:rPr>
          <w:rFonts w:ascii="Sylfaen" w:hAnsi="Sylfaen"/>
          <w:b w:val="0"/>
          <w:szCs w:val="24"/>
        </w:rPr>
      </w:pPr>
      <w:r w:rsidRPr="00205E70">
        <w:rPr>
          <w:rFonts w:ascii="Sylfaen" w:hAnsi="Sylfaen"/>
          <w:b w:val="0"/>
          <w:szCs w:val="24"/>
        </w:rPr>
        <w:t>КОМИССИИ ПО ЭТИКЕ И СТАНДАРТАМ ПО ВОПРОСУ ДОПУСТИМОСТИ</w:t>
      </w:r>
    </w:p>
    <w:p w:rsidR="004B6660" w:rsidRPr="00205E70" w:rsidRDefault="004B6660" w:rsidP="00795E28">
      <w:pPr>
        <w:pStyle w:val="ConsPlusTitle"/>
        <w:rPr>
          <w:rFonts w:ascii="Sylfaen" w:hAnsi="Sylfaen"/>
          <w:b w:val="0"/>
          <w:szCs w:val="24"/>
        </w:rPr>
      </w:pPr>
      <w:r w:rsidRPr="00205E70">
        <w:rPr>
          <w:rFonts w:ascii="Sylfaen" w:hAnsi="Sylfaen"/>
          <w:b w:val="0"/>
          <w:szCs w:val="24"/>
        </w:rPr>
        <w:t>ОБРАЩЕНИЯ АДВОКАТОВ В ПРАВООХРАНИТЕЛЬНЫЕ ОРГАНЫ</w:t>
      </w:r>
    </w:p>
    <w:p w:rsidR="004B6660" w:rsidRDefault="004B6660" w:rsidP="00795E28">
      <w:pPr>
        <w:spacing w:after="0"/>
        <w:rPr>
          <w:rFonts w:ascii="Sylfaen" w:hAnsi="Sylfaen"/>
          <w:sz w:val="24"/>
          <w:szCs w:val="24"/>
        </w:rPr>
      </w:pPr>
      <w:r>
        <w:rPr>
          <w:rFonts w:ascii="Sylfaen" w:hAnsi="Sylfaen"/>
          <w:sz w:val="24"/>
          <w:szCs w:val="24"/>
        </w:rPr>
        <w:t xml:space="preserve">(утв. решением Совета ФПА РФ 17.04.2019)                                   -                  стр. 208 </w:t>
      </w:r>
      <w:proofErr w:type="gramStart"/>
      <w:r>
        <w:rPr>
          <w:rFonts w:ascii="Sylfaen" w:hAnsi="Sylfaen"/>
          <w:sz w:val="24"/>
          <w:szCs w:val="24"/>
        </w:rPr>
        <w:t>-  209</w:t>
      </w:r>
      <w:proofErr w:type="gramEnd"/>
    </w:p>
    <w:p w:rsidR="004B6660" w:rsidRPr="00205E70" w:rsidRDefault="004B6660" w:rsidP="00795E28">
      <w:pPr>
        <w:shd w:val="clear" w:color="auto" w:fill="FFFFFF"/>
        <w:spacing w:after="0" w:line="825" w:lineRule="atLeast"/>
        <w:outlineLvl w:val="0"/>
        <w:rPr>
          <w:rFonts w:ascii="Sylfaen" w:eastAsia="Times New Roman" w:hAnsi="Sylfaen" w:cs="Arial"/>
          <w:bCs/>
          <w:color w:val="292929"/>
          <w:kern w:val="36"/>
          <w:sz w:val="24"/>
          <w:szCs w:val="24"/>
          <w:lang w:eastAsia="ru-RU"/>
        </w:rPr>
      </w:pPr>
      <w:r w:rsidRPr="00205E70">
        <w:rPr>
          <w:rFonts w:ascii="Sylfaen" w:eastAsia="Times New Roman" w:hAnsi="Sylfaen" w:cs="Arial"/>
          <w:bCs/>
          <w:color w:val="292929"/>
          <w:kern w:val="36"/>
          <w:sz w:val="24"/>
          <w:szCs w:val="24"/>
          <w:lang w:eastAsia="ru-RU"/>
        </w:rPr>
        <w:t>Р</w:t>
      </w:r>
      <w:r>
        <w:rPr>
          <w:rFonts w:ascii="Sylfaen" w:eastAsia="Times New Roman" w:hAnsi="Sylfaen" w:cs="Arial"/>
          <w:bCs/>
          <w:color w:val="292929"/>
          <w:kern w:val="36"/>
          <w:sz w:val="24"/>
          <w:szCs w:val="24"/>
          <w:lang w:eastAsia="ru-RU"/>
        </w:rPr>
        <w:t>е</w:t>
      </w:r>
      <w:r w:rsidRPr="00205E70">
        <w:rPr>
          <w:rFonts w:ascii="Sylfaen" w:eastAsia="Times New Roman" w:hAnsi="Sylfaen" w:cs="Arial"/>
          <w:bCs/>
          <w:color w:val="292929"/>
          <w:kern w:val="36"/>
          <w:sz w:val="24"/>
          <w:szCs w:val="24"/>
          <w:lang w:eastAsia="ru-RU"/>
        </w:rPr>
        <w:t>золюция о недопустимости дискриминации адвокатов в сфере налогообложения</w:t>
      </w:r>
    </w:p>
    <w:p w:rsidR="004B6660" w:rsidRDefault="004B6660" w:rsidP="00795E28">
      <w:pPr>
        <w:spacing w:after="0"/>
        <w:rPr>
          <w:rFonts w:ascii="Sylfaen" w:eastAsia="Times New Roman" w:hAnsi="Sylfaen"/>
          <w:bCs/>
          <w:color w:val="292929"/>
          <w:sz w:val="24"/>
          <w:szCs w:val="24"/>
          <w:lang w:eastAsia="ru-RU"/>
        </w:rPr>
      </w:pPr>
      <w:r w:rsidRPr="00205E70">
        <w:rPr>
          <w:rFonts w:ascii="Sylfaen" w:eastAsia="Times New Roman" w:hAnsi="Sylfaen"/>
          <w:bCs/>
          <w:color w:val="292929"/>
          <w:sz w:val="24"/>
          <w:szCs w:val="24"/>
          <w:lang w:eastAsia="ru-RU"/>
        </w:rPr>
        <w:t>от 18 апреля 2019 г.</w:t>
      </w:r>
      <w:r>
        <w:rPr>
          <w:rFonts w:ascii="Sylfaen" w:eastAsia="Times New Roman" w:hAnsi="Sylfaen"/>
          <w:bCs/>
          <w:color w:val="292929"/>
          <w:sz w:val="24"/>
          <w:szCs w:val="24"/>
          <w:lang w:eastAsia="ru-RU"/>
        </w:rPr>
        <w:t xml:space="preserve">                                                                             -                   стр. 209 – 212</w:t>
      </w:r>
    </w:p>
    <w:p w:rsidR="004B6660" w:rsidRPr="00205E70" w:rsidRDefault="004B6660" w:rsidP="004B6660">
      <w:pPr>
        <w:shd w:val="clear" w:color="auto" w:fill="FFFFFF"/>
        <w:spacing w:after="150" w:line="825" w:lineRule="atLeast"/>
        <w:outlineLvl w:val="0"/>
        <w:rPr>
          <w:rFonts w:ascii="Sylfaen" w:eastAsia="Times New Roman" w:hAnsi="Sylfaen" w:cs="Arial"/>
          <w:bCs/>
          <w:color w:val="292929"/>
          <w:kern w:val="36"/>
          <w:sz w:val="24"/>
          <w:szCs w:val="24"/>
          <w:lang w:eastAsia="ru-RU"/>
        </w:rPr>
      </w:pPr>
      <w:r w:rsidRPr="00205E70">
        <w:rPr>
          <w:rFonts w:ascii="Sylfaen" w:eastAsia="Times New Roman" w:hAnsi="Sylfaen" w:cs="Arial"/>
          <w:bCs/>
          <w:color w:val="292929"/>
          <w:kern w:val="36"/>
          <w:sz w:val="24"/>
          <w:szCs w:val="24"/>
          <w:lang w:eastAsia="ru-RU"/>
        </w:rPr>
        <w:t>Резолюция о соблюдении адвокатской этики</w:t>
      </w:r>
    </w:p>
    <w:p w:rsidR="004B6660" w:rsidRDefault="004B6660" w:rsidP="004B6660">
      <w:pPr>
        <w:spacing w:after="0"/>
        <w:rPr>
          <w:rFonts w:ascii="Sylfaen" w:eastAsia="Times New Roman" w:hAnsi="Sylfaen"/>
          <w:bCs/>
          <w:color w:val="292929"/>
          <w:sz w:val="24"/>
          <w:szCs w:val="24"/>
          <w:lang w:eastAsia="ru-RU"/>
        </w:rPr>
      </w:pPr>
      <w:r w:rsidRPr="00205E70">
        <w:rPr>
          <w:rFonts w:ascii="Sylfaen" w:eastAsia="Times New Roman" w:hAnsi="Sylfaen"/>
          <w:bCs/>
          <w:color w:val="292929"/>
          <w:sz w:val="24"/>
          <w:szCs w:val="24"/>
          <w:lang w:eastAsia="ru-RU"/>
        </w:rPr>
        <w:t>18 апреля 2019 г.</w:t>
      </w:r>
      <w:r>
        <w:rPr>
          <w:rFonts w:ascii="Sylfaen" w:eastAsia="Times New Roman" w:hAnsi="Sylfaen"/>
          <w:bCs/>
          <w:color w:val="292929"/>
          <w:sz w:val="24"/>
          <w:szCs w:val="24"/>
          <w:lang w:eastAsia="ru-RU"/>
        </w:rPr>
        <w:t xml:space="preserve">                                                                                   -                  стр. 212 – 213</w:t>
      </w:r>
    </w:p>
    <w:p w:rsidR="004B6660" w:rsidRDefault="004B6660" w:rsidP="004B6660">
      <w:pPr>
        <w:spacing w:after="0"/>
        <w:rPr>
          <w:rFonts w:ascii="Sylfaen" w:eastAsia="Times New Roman" w:hAnsi="Sylfaen"/>
          <w:bCs/>
          <w:color w:val="292929"/>
          <w:sz w:val="24"/>
          <w:szCs w:val="24"/>
          <w:lang w:eastAsia="ru-RU"/>
        </w:rPr>
      </w:pPr>
    </w:p>
    <w:p w:rsidR="004B6660" w:rsidRDefault="004B6660" w:rsidP="004B6660">
      <w:pPr>
        <w:spacing w:after="0"/>
        <w:rPr>
          <w:rFonts w:ascii="Sylfaen" w:eastAsia="Times New Roman" w:hAnsi="Sylfaen"/>
          <w:bCs/>
          <w:color w:val="292929"/>
          <w:sz w:val="24"/>
          <w:szCs w:val="24"/>
          <w:lang w:eastAsia="ru-RU"/>
        </w:rPr>
      </w:pPr>
      <w:r>
        <w:rPr>
          <w:rFonts w:ascii="Sylfaen" w:eastAsia="Times New Roman" w:hAnsi="Sylfaen"/>
          <w:bCs/>
          <w:color w:val="292929"/>
          <w:sz w:val="24"/>
          <w:szCs w:val="24"/>
          <w:lang w:eastAsia="ru-RU"/>
        </w:rPr>
        <w:t xml:space="preserve">Решение Совета ФПА о внесении изменений в </w:t>
      </w:r>
      <w:proofErr w:type="gramStart"/>
      <w:r>
        <w:rPr>
          <w:rFonts w:ascii="Sylfaen" w:eastAsia="Times New Roman" w:hAnsi="Sylfaen"/>
          <w:bCs/>
          <w:color w:val="292929"/>
          <w:sz w:val="24"/>
          <w:szCs w:val="24"/>
          <w:lang w:eastAsia="ru-RU"/>
        </w:rPr>
        <w:t>Положение  о</w:t>
      </w:r>
      <w:proofErr w:type="gramEnd"/>
      <w:r>
        <w:rPr>
          <w:rFonts w:ascii="Sylfaen" w:eastAsia="Times New Roman" w:hAnsi="Sylfaen"/>
          <w:bCs/>
          <w:color w:val="292929"/>
          <w:sz w:val="24"/>
          <w:szCs w:val="24"/>
          <w:lang w:eastAsia="ru-RU"/>
        </w:rPr>
        <w:t xml:space="preserve"> порядке сдачи квалификационного экзамена и оценки знаний претендентов</w:t>
      </w:r>
      <w:r w:rsidR="00795E28">
        <w:rPr>
          <w:rFonts w:ascii="Sylfaen" w:eastAsia="Times New Roman" w:hAnsi="Sylfaen"/>
          <w:bCs/>
          <w:color w:val="292929"/>
          <w:sz w:val="24"/>
          <w:szCs w:val="24"/>
          <w:lang w:eastAsia="ru-RU"/>
        </w:rPr>
        <w:t xml:space="preserve">     -               </w:t>
      </w:r>
      <w:r>
        <w:rPr>
          <w:rFonts w:ascii="Sylfaen" w:eastAsia="Times New Roman" w:hAnsi="Sylfaen"/>
          <w:bCs/>
          <w:color w:val="292929"/>
          <w:sz w:val="24"/>
          <w:szCs w:val="24"/>
          <w:lang w:eastAsia="ru-RU"/>
        </w:rPr>
        <w:t xml:space="preserve"> стр.  213 </w:t>
      </w:r>
      <w:r w:rsidR="001A4F60">
        <w:rPr>
          <w:rFonts w:ascii="Sylfaen" w:eastAsia="Times New Roman" w:hAnsi="Sylfaen"/>
          <w:bCs/>
          <w:color w:val="292929"/>
          <w:sz w:val="24"/>
          <w:szCs w:val="24"/>
          <w:lang w:eastAsia="ru-RU"/>
        </w:rPr>
        <w:t>–</w:t>
      </w:r>
      <w:r>
        <w:rPr>
          <w:rFonts w:ascii="Sylfaen" w:eastAsia="Times New Roman" w:hAnsi="Sylfaen"/>
          <w:bCs/>
          <w:color w:val="292929"/>
          <w:sz w:val="24"/>
          <w:szCs w:val="24"/>
          <w:lang w:eastAsia="ru-RU"/>
        </w:rPr>
        <w:t xml:space="preserve"> 215</w:t>
      </w:r>
      <w:bookmarkEnd w:id="16"/>
    </w:p>
    <w:p w:rsidR="001A4F60" w:rsidRDefault="001A4F60" w:rsidP="004B6660">
      <w:pPr>
        <w:spacing w:after="0"/>
        <w:rPr>
          <w:rFonts w:ascii="Sylfaen" w:eastAsia="Times New Roman" w:hAnsi="Sylfaen"/>
          <w:bCs/>
          <w:color w:val="292929"/>
          <w:sz w:val="24"/>
          <w:szCs w:val="24"/>
          <w:lang w:eastAsia="ru-RU"/>
        </w:rPr>
      </w:pPr>
    </w:p>
    <w:p w:rsidR="001A4F60" w:rsidRPr="006200F1" w:rsidRDefault="001A4F60" w:rsidP="001B28FA">
      <w:pPr>
        <w:shd w:val="clear" w:color="auto" w:fill="FFFFFF"/>
        <w:spacing w:after="0" w:line="825" w:lineRule="atLeast"/>
        <w:outlineLvl w:val="0"/>
        <w:rPr>
          <w:rFonts w:ascii="Sylfaen" w:eastAsia="Times New Roman" w:hAnsi="Sylfaen" w:cs="Arial"/>
          <w:bCs/>
          <w:color w:val="292929"/>
          <w:kern w:val="36"/>
          <w:sz w:val="24"/>
          <w:szCs w:val="24"/>
          <w:lang w:eastAsia="ru-RU"/>
        </w:rPr>
      </w:pPr>
      <w:r w:rsidRPr="006200F1">
        <w:rPr>
          <w:rFonts w:ascii="Sylfaen" w:eastAsia="Times New Roman" w:hAnsi="Sylfaen" w:cs="Arial"/>
          <w:bCs/>
          <w:color w:val="292929"/>
          <w:kern w:val="36"/>
          <w:sz w:val="24"/>
          <w:szCs w:val="24"/>
          <w:lang w:eastAsia="ru-RU"/>
        </w:rPr>
        <w:lastRenderedPageBreak/>
        <w:t xml:space="preserve">Стандарт профессионального обучения и повышения профессионального уровня </w:t>
      </w:r>
      <w:r>
        <w:rPr>
          <w:rFonts w:ascii="Sylfaen" w:eastAsia="Times New Roman" w:hAnsi="Sylfaen" w:cs="Arial"/>
          <w:bCs/>
          <w:color w:val="292929"/>
          <w:kern w:val="36"/>
          <w:sz w:val="24"/>
          <w:szCs w:val="24"/>
          <w:lang w:eastAsia="ru-RU"/>
        </w:rPr>
        <w:t>ад</w:t>
      </w:r>
      <w:r w:rsidRPr="006200F1">
        <w:rPr>
          <w:rFonts w:ascii="Sylfaen" w:eastAsia="Times New Roman" w:hAnsi="Sylfaen" w:cs="Arial"/>
          <w:bCs/>
          <w:color w:val="292929"/>
          <w:kern w:val="36"/>
          <w:sz w:val="24"/>
          <w:szCs w:val="24"/>
          <w:lang w:eastAsia="ru-RU"/>
        </w:rPr>
        <w:t>вокатов и стажеров адвокатов</w:t>
      </w:r>
      <w:r w:rsidR="001B28FA">
        <w:rPr>
          <w:rFonts w:ascii="Sylfaen" w:eastAsia="Times New Roman" w:hAnsi="Sylfaen" w:cs="Arial"/>
          <w:bCs/>
          <w:color w:val="292929"/>
          <w:kern w:val="36"/>
          <w:sz w:val="24"/>
          <w:szCs w:val="24"/>
          <w:lang w:eastAsia="ru-RU"/>
        </w:rPr>
        <w:t xml:space="preserve"> (у</w:t>
      </w:r>
      <w:r w:rsidR="001B28FA" w:rsidRPr="006200F1">
        <w:rPr>
          <w:rFonts w:ascii="Sylfaen" w:eastAsia="Times New Roman" w:hAnsi="Sylfaen"/>
          <w:color w:val="292929"/>
          <w:sz w:val="24"/>
          <w:szCs w:val="24"/>
          <w:lang w:eastAsia="ru-RU"/>
        </w:rPr>
        <w:t>тв</w:t>
      </w:r>
      <w:r w:rsidR="001B28FA">
        <w:rPr>
          <w:rFonts w:ascii="Sylfaen" w:eastAsia="Times New Roman" w:hAnsi="Sylfaen"/>
          <w:color w:val="292929"/>
          <w:sz w:val="24"/>
          <w:szCs w:val="24"/>
          <w:lang w:eastAsia="ru-RU"/>
        </w:rPr>
        <w:t xml:space="preserve">. </w:t>
      </w:r>
      <w:r w:rsidR="001B28FA" w:rsidRPr="006200F1">
        <w:rPr>
          <w:rFonts w:ascii="Sylfaen" w:eastAsia="Times New Roman" w:hAnsi="Sylfaen"/>
          <w:color w:val="292929"/>
          <w:sz w:val="24"/>
          <w:szCs w:val="24"/>
          <w:lang w:eastAsia="ru-RU"/>
        </w:rPr>
        <w:t>IX Всероссийским съездом адвокатов</w:t>
      </w:r>
      <w:r w:rsidR="001B28FA" w:rsidRPr="006200F1">
        <w:rPr>
          <w:rFonts w:ascii="Sylfaen" w:eastAsia="Times New Roman" w:hAnsi="Sylfaen"/>
          <w:color w:val="292929"/>
          <w:sz w:val="24"/>
          <w:szCs w:val="24"/>
          <w:lang w:eastAsia="ru-RU"/>
        </w:rPr>
        <w:br/>
        <w:t>18 апреля 2019 г.</w:t>
      </w:r>
      <w:r>
        <w:rPr>
          <w:rFonts w:ascii="Sylfaen" w:eastAsia="Times New Roman" w:hAnsi="Sylfaen" w:cs="Arial"/>
          <w:bCs/>
          <w:color w:val="292929"/>
          <w:kern w:val="36"/>
          <w:sz w:val="24"/>
          <w:szCs w:val="24"/>
          <w:lang w:eastAsia="ru-RU"/>
        </w:rPr>
        <w:t xml:space="preserve">                                                         </w:t>
      </w:r>
      <w:r w:rsidR="001B28FA">
        <w:rPr>
          <w:rFonts w:ascii="Sylfaen" w:eastAsia="Times New Roman" w:hAnsi="Sylfaen" w:cs="Arial"/>
          <w:bCs/>
          <w:color w:val="292929"/>
          <w:kern w:val="36"/>
          <w:sz w:val="24"/>
          <w:szCs w:val="24"/>
          <w:lang w:eastAsia="ru-RU"/>
        </w:rPr>
        <w:t xml:space="preserve">                      </w:t>
      </w:r>
      <w:r>
        <w:rPr>
          <w:rFonts w:ascii="Sylfaen" w:eastAsia="Times New Roman" w:hAnsi="Sylfaen" w:cs="Arial"/>
          <w:bCs/>
          <w:color w:val="292929"/>
          <w:kern w:val="36"/>
          <w:sz w:val="24"/>
          <w:szCs w:val="24"/>
          <w:lang w:eastAsia="ru-RU"/>
        </w:rPr>
        <w:t xml:space="preserve">       -        стр. 215 - 2</w:t>
      </w:r>
      <w:r w:rsidR="003D7B0D">
        <w:rPr>
          <w:rFonts w:ascii="Sylfaen" w:eastAsia="Times New Roman" w:hAnsi="Sylfaen" w:cs="Arial"/>
          <w:bCs/>
          <w:color w:val="292929"/>
          <w:kern w:val="36"/>
          <w:sz w:val="24"/>
          <w:szCs w:val="24"/>
          <w:lang w:eastAsia="ru-RU"/>
        </w:rPr>
        <w:t>23</w:t>
      </w:r>
    </w:p>
    <w:p w:rsidR="001A4F60" w:rsidRPr="00205E70" w:rsidRDefault="001A4F60" w:rsidP="004B6660">
      <w:pPr>
        <w:spacing w:after="0"/>
        <w:rPr>
          <w:rFonts w:ascii="Sylfaen" w:hAnsi="Sylfaen"/>
          <w:sz w:val="24"/>
          <w:szCs w:val="24"/>
        </w:rPr>
      </w:pPr>
      <w:bookmarkStart w:id="18" w:name="_GoBack"/>
      <w:bookmarkEnd w:id="18"/>
    </w:p>
    <w:bookmarkEnd w:id="17"/>
    <w:p w:rsidR="00D6445A" w:rsidRPr="003C2615" w:rsidRDefault="00D6445A" w:rsidP="00A72F93">
      <w:pPr>
        <w:pStyle w:val="ConsPlusNormal"/>
        <w:jc w:val="right"/>
        <w:rPr>
          <w:rFonts w:ascii="Sylfaen" w:hAnsi="Sylfaen"/>
          <w:b/>
          <w:szCs w:val="24"/>
        </w:rPr>
      </w:pPr>
    </w:p>
    <w:sectPr w:rsidR="00D6445A" w:rsidRPr="003C2615" w:rsidSect="007D19F9">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F60" w:rsidRDefault="001A4F60">
      <w:r>
        <w:separator/>
      </w:r>
    </w:p>
  </w:endnote>
  <w:endnote w:type="continuationSeparator" w:id="0">
    <w:p w:rsidR="001A4F60" w:rsidRDefault="001A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altName w:val="Cambria"/>
    <w:panose1 w:val="02020603050405020304"/>
    <w:charset w:val="CC"/>
    <w:family w:val="roman"/>
    <w:notTrueType/>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F60" w:rsidRDefault="001A4F60"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A4F60" w:rsidRDefault="001A4F60" w:rsidP="00C05DF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F60" w:rsidRDefault="001A4F60"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307</w:t>
    </w:r>
    <w:r>
      <w:rPr>
        <w:rStyle w:val="a8"/>
      </w:rPr>
      <w:fldChar w:fldCharType="end"/>
    </w:r>
  </w:p>
  <w:p w:rsidR="001A4F60" w:rsidRDefault="001A4F60" w:rsidP="00C05DF5">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F60" w:rsidRDefault="001A4F60">
      <w:r>
        <w:separator/>
      </w:r>
    </w:p>
  </w:footnote>
  <w:footnote w:type="continuationSeparator" w:id="0">
    <w:p w:rsidR="001A4F60" w:rsidRDefault="001A4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F60" w:rsidRDefault="001A4F60">
    <w:pPr>
      <w:pStyle w:val="aff2"/>
      <w:framePr w:w="11932" w:h="192" w:wrap="none" w:vAnchor="text" w:hAnchor="page" w:xAlign="inside" w:y="720"/>
      <w:shd w:val="clear" w:color="auto" w:fill="auto"/>
      <w:ind w:left="610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DE69EB"/>
    <w:multiLevelType w:val="multilevel"/>
    <w:tmpl w:val="44806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9026B6"/>
    <w:multiLevelType w:val="multilevel"/>
    <w:tmpl w:val="B12E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61"/>
    <w:rsid w:val="000001C8"/>
    <w:rsid w:val="00001C99"/>
    <w:rsid w:val="00001CDC"/>
    <w:rsid w:val="00001D0F"/>
    <w:rsid w:val="00002884"/>
    <w:rsid w:val="00010068"/>
    <w:rsid w:val="00013411"/>
    <w:rsid w:val="00017CAB"/>
    <w:rsid w:val="00020B42"/>
    <w:rsid w:val="00021085"/>
    <w:rsid w:val="0002475A"/>
    <w:rsid w:val="0002573A"/>
    <w:rsid w:val="00031092"/>
    <w:rsid w:val="00031960"/>
    <w:rsid w:val="0003585A"/>
    <w:rsid w:val="00035980"/>
    <w:rsid w:val="0003614B"/>
    <w:rsid w:val="0003620C"/>
    <w:rsid w:val="00037FA4"/>
    <w:rsid w:val="00040EF9"/>
    <w:rsid w:val="00041158"/>
    <w:rsid w:val="00042C87"/>
    <w:rsid w:val="0004369E"/>
    <w:rsid w:val="00045165"/>
    <w:rsid w:val="000511B0"/>
    <w:rsid w:val="000513BA"/>
    <w:rsid w:val="00052709"/>
    <w:rsid w:val="000535E4"/>
    <w:rsid w:val="000554DF"/>
    <w:rsid w:val="0005566B"/>
    <w:rsid w:val="00056343"/>
    <w:rsid w:val="00056994"/>
    <w:rsid w:val="00057FD3"/>
    <w:rsid w:val="00060B60"/>
    <w:rsid w:val="00061188"/>
    <w:rsid w:val="0006303B"/>
    <w:rsid w:val="000642F8"/>
    <w:rsid w:val="0006777B"/>
    <w:rsid w:val="000755EE"/>
    <w:rsid w:val="0007721D"/>
    <w:rsid w:val="00080DC5"/>
    <w:rsid w:val="00081088"/>
    <w:rsid w:val="00082DB3"/>
    <w:rsid w:val="00091FB6"/>
    <w:rsid w:val="00094D05"/>
    <w:rsid w:val="00095716"/>
    <w:rsid w:val="00097AC4"/>
    <w:rsid w:val="000A1410"/>
    <w:rsid w:val="000A158E"/>
    <w:rsid w:val="000A239B"/>
    <w:rsid w:val="000A72E7"/>
    <w:rsid w:val="000A750A"/>
    <w:rsid w:val="000A792E"/>
    <w:rsid w:val="000B3476"/>
    <w:rsid w:val="000B39F8"/>
    <w:rsid w:val="000B3BC5"/>
    <w:rsid w:val="000B3D7E"/>
    <w:rsid w:val="000C0C49"/>
    <w:rsid w:val="000C2651"/>
    <w:rsid w:val="000C69E2"/>
    <w:rsid w:val="000C7B61"/>
    <w:rsid w:val="000C7E68"/>
    <w:rsid w:val="000D2A7A"/>
    <w:rsid w:val="000D625F"/>
    <w:rsid w:val="000D650C"/>
    <w:rsid w:val="000E1038"/>
    <w:rsid w:val="000E6DC5"/>
    <w:rsid w:val="000F56D3"/>
    <w:rsid w:val="000F634D"/>
    <w:rsid w:val="000F7B52"/>
    <w:rsid w:val="00101BC2"/>
    <w:rsid w:val="0010424B"/>
    <w:rsid w:val="00104A0A"/>
    <w:rsid w:val="00106CC9"/>
    <w:rsid w:val="00106FE3"/>
    <w:rsid w:val="001079D2"/>
    <w:rsid w:val="001142A9"/>
    <w:rsid w:val="0012098F"/>
    <w:rsid w:val="00122639"/>
    <w:rsid w:val="00122845"/>
    <w:rsid w:val="00127229"/>
    <w:rsid w:val="00133A7F"/>
    <w:rsid w:val="00135D69"/>
    <w:rsid w:val="00137DF4"/>
    <w:rsid w:val="00137FF4"/>
    <w:rsid w:val="0014068D"/>
    <w:rsid w:val="00140B23"/>
    <w:rsid w:val="00142572"/>
    <w:rsid w:val="00143767"/>
    <w:rsid w:val="0014403A"/>
    <w:rsid w:val="00151037"/>
    <w:rsid w:val="00152C03"/>
    <w:rsid w:val="00154206"/>
    <w:rsid w:val="00154849"/>
    <w:rsid w:val="00157813"/>
    <w:rsid w:val="0016007F"/>
    <w:rsid w:val="00170EF3"/>
    <w:rsid w:val="001724CA"/>
    <w:rsid w:val="0017272B"/>
    <w:rsid w:val="00172753"/>
    <w:rsid w:val="00174BBE"/>
    <w:rsid w:val="00180669"/>
    <w:rsid w:val="00182088"/>
    <w:rsid w:val="001839B8"/>
    <w:rsid w:val="0019047E"/>
    <w:rsid w:val="00193830"/>
    <w:rsid w:val="001A0DF9"/>
    <w:rsid w:val="001A3380"/>
    <w:rsid w:val="001A34F2"/>
    <w:rsid w:val="001A4779"/>
    <w:rsid w:val="001A4F60"/>
    <w:rsid w:val="001A677F"/>
    <w:rsid w:val="001A7CB7"/>
    <w:rsid w:val="001B09AD"/>
    <w:rsid w:val="001B2320"/>
    <w:rsid w:val="001B28FA"/>
    <w:rsid w:val="001B2BD4"/>
    <w:rsid w:val="001B46B2"/>
    <w:rsid w:val="001B6E71"/>
    <w:rsid w:val="001B7E95"/>
    <w:rsid w:val="001C070B"/>
    <w:rsid w:val="001C12C1"/>
    <w:rsid w:val="001C2CB0"/>
    <w:rsid w:val="001C2D9A"/>
    <w:rsid w:val="001C41DA"/>
    <w:rsid w:val="001C6C89"/>
    <w:rsid w:val="001E1C73"/>
    <w:rsid w:val="001E3692"/>
    <w:rsid w:val="001E55AF"/>
    <w:rsid w:val="001F2340"/>
    <w:rsid w:val="001F2E87"/>
    <w:rsid w:val="00200062"/>
    <w:rsid w:val="00200CA2"/>
    <w:rsid w:val="0020486E"/>
    <w:rsid w:val="00212B40"/>
    <w:rsid w:val="00212D5D"/>
    <w:rsid w:val="00213375"/>
    <w:rsid w:val="002168C2"/>
    <w:rsid w:val="00222653"/>
    <w:rsid w:val="00230475"/>
    <w:rsid w:val="00230A5E"/>
    <w:rsid w:val="00231238"/>
    <w:rsid w:val="0023248D"/>
    <w:rsid w:val="002328F1"/>
    <w:rsid w:val="00233076"/>
    <w:rsid w:val="00233208"/>
    <w:rsid w:val="00233443"/>
    <w:rsid w:val="002376B0"/>
    <w:rsid w:val="002435D8"/>
    <w:rsid w:val="00245194"/>
    <w:rsid w:val="00245B6D"/>
    <w:rsid w:val="002528DB"/>
    <w:rsid w:val="00257284"/>
    <w:rsid w:val="002618BE"/>
    <w:rsid w:val="00262851"/>
    <w:rsid w:val="002630F4"/>
    <w:rsid w:val="00265935"/>
    <w:rsid w:val="00265D39"/>
    <w:rsid w:val="00270565"/>
    <w:rsid w:val="0027245D"/>
    <w:rsid w:val="00272466"/>
    <w:rsid w:val="00272496"/>
    <w:rsid w:val="00276858"/>
    <w:rsid w:val="00276A7D"/>
    <w:rsid w:val="00277443"/>
    <w:rsid w:val="002776E9"/>
    <w:rsid w:val="002811E4"/>
    <w:rsid w:val="00283757"/>
    <w:rsid w:val="0028621D"/>
    <w:rsid w:val="00294C37"/>
    <w:rsid w:val="002979E5"/>
    <w:rsid w:val="002A35C4"/>
    <w:rsid w:val="002A4449"/>
    <w:rsid w:val="002A545C"/>
    <w:rsid w:val="002B044E"/>
    <w:rsid w:val="002B6B7A"/>
    <w:rsid w:val="002C4135"/>
    <w:rsid w:val="002C60B5"/>
    <w:rsid w:val="002D16D3"/>
    <w:rsid w:val="002D29BA"/>
    <w:rsid w:val="002D2B06"/>
    <w:rsid w:val="002D2C36"/>
    <w:rsid w:val="002D5493"/>
    <w:rsid w:val="002E1296"/>
    <w:rsid w:val="002E268D"/>
    <w:rsid w:val="002E2E9B"/>
    <w:rsid w:val="002E301C"/>
    <w:rsid w:val="002F1EB5"/>
    <w:rsid w:val="002F427E"/>
    <w:rsid w:val="00300997"/>
    <w:rsid w:val="003023AC"/>
    <w:rsid w:val="0030656E"/>
    <w:rsid w:val="00315525"/>
    <w:rsid w:val="0031721C"/>
    <w:rsid w:val="00321024"/>
    <w:rsid w:val="0033151D"/>
    <w:rsid w:val="0033413E"/>
    <w:rsid w:val="00340337"/>
    <w:rsid w:val="00343EB4"/>
    <w:rsid w:val="00345275"/>
    <w:rsid w:val="00346BEE"/>
    <w:rsid w:val="00351CF1"/>
    <w:rsid w:val="0036071D"/>
    <w:rsid w:val="00361EA7"/>
    <w:rsid w:val="00364F20"/>
    <w:rsid w:val="0037448D"/>
    <w:rsid w:val="00374E3F"/>
    <w:rsid w:val="00374EC7"/>
    <w:rsid w:val="0037734E"/>
    <w:rsid w:val="003827AC"/>
    <w:rsid w:val="003833C0"/>
    <w:rsid w:val="003841BE"/>
    <w:rsid w:val="003849E9"/>
    <w:rsid w:val="0039095E"/>
    <w:rsid w:val="0039449F"/>
    <w:rsid w:val="00394A9A"/>
    <w:rsid w:val="003969C1"/>
    <w:rsid w:val="003A1802"/>
    <w:rsid w:val="003A1DF0"/>
    <w:rsid w:val="003A43E4"/>
    <w:rsid w:val="003A4EF1"/>
    <w:rsid w:val="003A63CD"/>
    <w:rsid w:val="003B4188"/>
    <w:rsid w:val="003C1915"/>
    <w:rsid w:val="003C2615"/>
    <w:rsid w:val="003C3B66"/>
    <w:rsid w:val="003C557F"/>
    <w:rsid w:val="003C68A8"/>
    <w:rsid w:val="003C7061"/>
    <w:rsid w:val="003D15EE"/>
    <w:rsid w:val="003D5DBA"/>
    <w:rsid w:val="003D6804"/>
    <w:rsid w:val="003D6DA4"/>
    <w:rsid w:val="003D7B0D"/>
    <w:rsid w:val="003E0CF5"/>
    <w:rsid w:val="003E6478"/>
    <w:rsid w:val="003E7391"/>
    <w:rsid w:val="003F2305"/>
    <w:rsid w:val="003F6DEB"/>
    <w:rsid w:val="004052CE"/>
    <w:rsid w:val="0040614A"/>
    <w:rsid w:val="004106C6"/>
    <w:rsid w:val="00413306"/>
    <w:rsid w:val="00414737"/>
    <w:rsid w:val="004171C9"/>
    <w:rsid w:val="00421B7F"/>
    <w:rsid w:val="00422571"/>
    <w:rsid w:val="00422DD1"/>
    <w:rsid w:val="00422FAF"/>
    <w:rsid w:val="00425758"/>
    <w:rsid w:val="0043524E"/>
    <w:rsid w:val="0043550B"/>
    <w:rsid w:val="00436442"/>
    <w:rsid w:val="00436E60"/>
    <w:rsid w:val="004445BD"/>
    <w:rsid w:val="00452AB4"/>
    <w:rsid w:val="00463590"/>
    <w:rsid w:val="0046524A"/>
    <w:rsid w:val="004707C9"/>
    <w:rsid w:val="00473417"/>
    <w:rsid w:val="00475293"/>
    <w:rsid w:val="0047649D"/>
    <w:rsid w:val="00477E4A"/>
    <w:rsid w:val="00480780"/>
    <w:rsid w:val="0048216E"/>
    <w:rsid w:val="00482A88"/>
    <w:rsid w:val="00483DDD"/>
    <w:rsid w:val="00483E32"/>
    <w:rsid w:val="0049161D"/>
    <w:rsid w:val="004928A2"/>
    <w:rsid w:val="00493CBD"/>
    <w:rsid w:val="00494AF4"/>
    <w:rsid w:val="00497457"/>
    <w:rsid w:val="004A06B7"/>
    <w:rsid w:val="004A4723"/>
    <w:rsid w:val="004A475D"/>
    <w:rsid w:val="004A53F5"/>
    <w:rsid w:val="004A5504"/>
    <w:rsid w:val="004A5DAB"/>
    <w:rsid w:val="004A6D5D"/>
    <w:rsid w:val="004B0102"/>
    <w:rsid w:val="004B280F"/>
    <w:rsid w:val="004B2BC5"/>
    <w:rsid w:val="004B4909"/>
    <w:rsid w:val="004B61D0"/>
    <w:rsid w:val="004B6660"/>
    <w:rsid w:val="004B72F3"/>
    <w:rsid w:val="004C0710"/>
    <w:rsid w:val="004C096E"/>
    <w:rsid w:val="004C18D8"/>
    <w:rsid w:val="004C2A9C"/>
    <w:rsid w:val="004C5D3D"/>
    <w:rsid w:val="004C5E64"/>
    <w:rsid w:val="004D206B"/>
    <w:rsid w:val="004D2739"/>
    <w:rsid w:val="004D3F19"/>
    <w:rsid w:val="004D51C2"/>
    <w:rsid w:val="004D56FF"/>
    <w:rsid w:val="004E3EFE"/>
    <w:rsid w:val="004E4956"/>
    <w:rsid w:val="004E5059"/>
    <w:rsid w:val="004E5E55"/>
    <w:rsid w:val="004F0430"/>
    <w:rsid w:val="004F24F6"/>
    <w:rsid w:val="004F5FBA"/>
    <w:rsid w:val="00500CB0"/>
    <w:rsid w:val="00504867"/>
    <w:rsid w:val="00504B5F"/>
    <w:rsid w:val="0051301D"/>
    <w:rsid w:val="00524AF0"/>
    <w:rsid w:val="0052627C"/>
    <w:rsid w:val="00526EFC"/>
    <w:rsid w:val="005271BA"/>
    <w:rsid w:val="0053361F"/>
    <w:rsid w:val="00541913"/>
    <w:rsid w:val="005419A8"/>
    <w:rsid w:val="00542316"/>
    <w:rsid w:val="00546414"/>
    <w:rsid w:val="005500D3"/>
    <w:rsid w:val="00553761"/>
    <w:rsid w:val="00565DB7"/>
    <w:rsid w:val="00567529"/>
    <w:rsid w:val="00571427"/>
    <w:rsid w:val="005768AD"/>
    <w:rsid w:val="00576E12"/>
    <w:rsid w:val="00577B3A"/>
    <w:rsid w:val="00577F97"/>
    <w:rsid w:val="00581CD7"/>
    <w:rsid w:val="00581FFD"/>
    <w:rsid w:val="00583BD7"/>
    <w:rsid w:val="00584C8F"/>
    <w:rsid w:val="00585625"/>
    <w:rsid w:val="00586252"/>
    <w:rsid w:val="0058698F"/>
    <w:rsid w:val="00586B57"/>
    <w:rsid w:val="00586C8D"/>
    <w:rsid w:val="00593492"/>
    <w:rsid w:val="00594A64"/>
    <w:rsid w:val="00594E7E"/>
    <w:rsid w:val="0059526A"/>
    <w:rsid w:val="00595880"/>
    <w:rsid w:val="005A1F0E"/>
    <w:rsid w:val="005A35C9"/>
    <w:rsid w:val="005A4DFE"/>
    <w:rsid w:val="005A66BD"/>
    <w:rsid w:val="005A7D89"/>
    <w:rsid w:val="005B1BEA"/>
    <w:rsid w:val="005B2FE3"/>
    <w:rsid w:val="005B3070"/>
    <w:rsid w:val="005B5944"/>
    <w:rsid w:val="005C1E77"/>
    <w:rsid w:val="005C4336"/>
    <w:rsid w:val="005D07F0"/>
    <w:rsid w:val="005D1178"/>
    <w:rsid w:val="005D2311"/>
    <w:rsid w:val="005D2779"/>
    <w:rsid w:val="005D5502"/>
    <w:rsid w:val="005D77E9"/>
    <w:rsid w:val="005D7A6E"/>
    <w:rsid w:val="005E0EDF"/>
    <w:rsid w:val="005E2939"/>
    <w:rsid w:val="005F0932"/>
    <w:rsid w:val="005F22E8"/>
    <w:rsid w:val="005F4F9D"/>
    <w:rsid w:val="005F72E9"/>
    <w:rsid w:val="005F744D"/>
    <w:rsid w:val="00603066"/>
    <w:rsid w:val="00617DE2"/>
    <w:rsid w:val="00621743"/>
    <w:rsid w:val="006234FC"/>
    <w:rsid w:val="00624CD7"/>
    <w:rsid w:val="00626172"/>
    <w:rsid w:val="00630DD9"/>
    <w:rsid w:val="00632F51"/>
    <w:rsid w:val="00635D84"/>
    <w:rsid w:val="006417E7"/>
    <w:rsid w:val="006423BC"/>
    <w:rsid w:val="006425B1"/>
    <w:rsid w:val="00643F44"/>
    <w:rsid w:val="00644BD1"/>
    <w:rsid w:val="006506CA"/>
    <w:rsid w:val="006517B2"/>
    <w:rsid w:val="00651A66"/>
    <w:rsid w:val="00651C0C"/>
    <w:rsid w:val="00652808"/>
    <w:rsid w:val="00653FD9"/>
    <w:rsid w:val="00655622"/>
    <w:rsid w:val="00656236"/>
    <w:rsid w:val="00657AD6"/>
    <w:rsid w:val="00657DB2"/>
    <w:rsid w:val="00660486"/>
    <w:rsid w:val="00660C8F"/>
    <w:rsid w:val="00661458"/>
    <w:rsid w:val="00664B33"/>
    <w:rsid w:val="00665E78"/>
    <w:rsid w:val="006714BC"/>
    <w:rsid w:val="00673CC5"/>
    <w:rsid w:val="006745E5"/>
    <w:rsid w:val="006760D1"/>
    <w:rsid w:val="006855E0"/>
    <w:rsid w:val="00685E60"/>
    <w:rsid w:val="00694382"/>
    <w:rsid w:val="00694F84"/>
    <w:rsid w:val="00695332"/>
    <w:rsid w:val="00697E56"/>
    <w:rsid w:val="006A00EA"/>
    <w:rsid w:val="006A583E"/>
    <w:rsid w:val="006A64BF"/>
    <w:rsid w:val="006A7B86"/>
    <w:rsid w:val="006B043D"/>
    <w:rsid w:val="006B2426"/>
    <w:rsid w:val="006C1B4E"/>
    <w:rsid w:val="006C226C"/>
    <w:rsid w:val="006C4C6B"/>
    <w:rsid w:val="006C6769"/>
    <w:rsid w:val="006D158D"/>
    <w:rsid w:val="006D16A0"/>
    <w:rsid w:val="006D38CD"/>
    <w:rsid w:val="006D4974"/>
    <w:rsid w:val="006D5315"/>
    <w:rsid w:val="006E3951"/>
    <w:rsid w:val="006E47B5"/>
    <w:rsid w:val="006F2006"/>
    <w:rsid w:val="006F52D9"/>
    <w:rsid w:val="006F6F0B"/>
    <w:rsid w:val="006F783C"/>
    <w:rsid w:val="007011B4"/>
    <w:rsid w:val="007047E6"/>
    <w:rsid w:val="0070518E"/>
    <w:rsid w:val="00712BFF"/>
    <w:rsid w:val="00712F6D"/>
    <w:rsid w:val="00714662"/>
    <w:rsid w:val="0071625E"/>
    <w:rsid w:val="00716467"/>
    <w:rsid w:val="00717A27"/>
    <w:rsid w:val="00721E5C"/>
    <w:rsid w:val="007230D1"/>
    <w:rsid w:val="00725D9D"/>
    <w:rsid w:val="0072622C"/>
    <w:rsid w:val="00726384"/>
    <w:rsid w:val="00732717"/>
    <w:rsid w:val="00733022"/>
    <w:rsid w:val="00733A4A"/>
    <w:rsid w:val="00735880"/>
    <w:rsid w:val="00735A6C"/>
    <w:rsid w:val="00735C0C"/>
    <w:rsid w:val="00737BA0"/>
    <w:rsid w:val="007413D4"/>
    <w:rsid w:val="00742705"/>
    <w:rsid w:val="00747FAD"/>
    <w:rsid w:val="00752F69"/>
    <w:rsid w:val="00753358"/>
    <w:rsid w:val="00754F80"/>
    <w:rsid w:val="00762B00"/>
    <w:rsid w:val="007636F8"/>
    <w:rsid w:val="007641DE"/>
    <w:rsid w:val="00765F6F"/>
    <w:rsid w:val="007667F5"/>
    <w:rsid w:val="00766D6A"/>
    <w:rsid w:val="00767049"/>
    <w:rsid w:val="0077209D"/>
    <w:rsid w:val="0077365A"/>
    <w:rsid w:val="00773DC3"/>
    <w:rsid w:val="00774E2E"/>
    <w:rsid w:val="007758D7"/>
    <w:rsid w:val="007760C4"/>
    <w:rsid w:val="007771B5"/>
    <w:rsid w:val="00777DF3"/>
    <w:rsid w:val="007815A7"/>
    <w:rsid w:val="00782404"/>
    <w:rsid w:val="0078419C"/>
    <w:rsid w:val="00784468"/>
    <w:rsid w:val="007849A1"/>
    <w:rsid w:val="007869FD"/>
    <w:rsid w:val="007877FB"/>
    <w:rsid w:val="007952A3"/>
    <w:rsid w:val="00795E28"/>
    <w:rsid w:val="007969F7"/>
    <w:rsid w:val="007975AF"/>
    <w:rsid w:val="007A1B98"/>
    <w:rsid w:val="007A24D0"/>
    <w:rsid w:val="007A7064"/>
    <w:rsid w:val="007A7ADA"/>
    <w:rsid w:val="007B0249"/>
    <w:rsid w:val="007B220F"/>
    <w:rsid w:val="007B29B0"/>
    <w:rsid w:val="007B3F27"/>
    <w:rsid w:val="007B4E5C"/>
    <w:rsid w:val="007B4F3C"/>
    <w:rsid w:val="007B572C"/>
    <w:rsid w:val="007B7837"/>
    <w:rsid w:val="007C1A6E"/>
    <w:rsid w:val="007C1EC1"/>
    <w:rsid w:val="007C43FE"/>
    <w:rsid w:val="007D19F9"/>
    <w:rsid w:val="007D58E7"/>
    <w:rsid w:val="007D5F5D"/>
    <w:rsid w:val="007E0FEF"/>
    <w:rsid w:val="007E468E"/>
    <w:rsid w:val="007E4988"/>
    <w:rsid w:val="007E5729"/>
    <w:rsid w:val="007E6643"/>
    <w:rsid w:val="007F50AB"/>
    <w:rsid w:val="007F6B77"/>
    <w:rsid w:val="008047F6"/>
    <w:rsid w:val="00806732"/>
    <w:rsid w:val="008069E2"/>
    <w:rsid w:val="0081063B"/>
    <w:rsid w:val="00810FE1"/>
    <w:rsid w:val="00813F73"/>
    <w:rsid w:val="008202CF"/>
    <w:rsid w:val="00822710"/>
    <w:rsid w:val="0082364B"/>
    <w:rsid w:val="00825D11"/>
    <w:rsid w:val="00834349"/>
    <w:rsid w:val="0083555F"/>
    <w:rsid w:val="008359DE"/>
    <w:rsid w:val="008362D5"/>
    <w:rsid w:val="00837971"/>
    <w:rsid w:val="00837E03"/>
    <w:rsid w:val="00843F56"/>
    <w:rsid w:val="0085042F"/>
    <w:rsid w:val="0085504C"/>
    <w:rsid w:val="00855CF9"/>
    <w:rsid w:val="0086183B"/>
    <w:rsid w:val="00862F74"/>
    <w:rsid w:val="0086396F"/>
    <w:rsid w:val="0086493F"/>
    <w:rsid w:val="00866B4B"/>
    <w:rsid w:val="00867025"/>
    <w:rsid w:val="00870C7D"/>
    <w:rsid w:val="0087408E"/>
    <w:rsid w:val="008746A4"/>
    <w:rsid w:val="00876C1A"/>
    <w:rsid w:val="00877086"/>
    <w:rsid w:val="008803B9"/>
    <w:rsid w:val="00882117"/>
    <w:rsid w:val="00890CF7"/>
    <w:rsid w:val="00897B70"/>
    <w:rsid w:val="008A13BB"/>
    <w:rsid w:val="008A1E42"/>
    <w:rsid w:val="008A2328"/>
    <w:rsid w:val="008A5414"/>
    <w:rsid w:val="008A5CFA"/>
    <w:rsid w:val="008B2083"/>
    <w:rsid w:val="008B3E13"/>
    <w:rsid w:val="008B412F"/>
    <w:rsid w:val="008B58A6"/>
    <w:rsid w:val="008B7D80"/>
    <w:rsid w:val="008C0B04"/>
    <w:rsid w:val="008C3278"/>
    <w:rsid w:val="008C33C5"/>
    <w:rsid w:val="008C784B"/>
    <w:rsid w:val="008D5863"/>
    <w:rsid w:val="008E34D1"/>
    <w:rsid w:val="008E7260"/>
    <w:rsid w:val="008F102C"/>
    <w:rsid w:val="008F24F0"/>
    <w:rsid w:val="008F3AED"/>
    <w:rsid w:val="008F4A0D"/>
    <w:rsid w:val="008F7829"/>
    <w:rsid w:val="00905345"/>
    <w:rsid w:val="00912423"/>
    <w:rsid w:val="0091653A"/>
    <w:rsid w:val="009169F6"/>
    <w:rsid w:val="00916BC1"/>
    <w:rsid w:val="009217E0"/>
    <w:rsid w:val="009224B5"/>
    <w:rsid w:val="00923558"/>
    <w:rsid w:val="009237B8"/>
    <w:rsid w:val="00923D3C"/>
    <w:rsid w:val="00927869"/>
    <w:rsid w:val="0093171F"/>
    <w:rsid w:val="009326E7"/>
    <w:rsid w:val="00936399"/>
    <w:rsid w:val="0093767A"/>
    <w:rsid w:val="00942738"/>
    <w:rsid w:val="0094568D"/>
    <w:rsid w:val="0095066C"/>
    <w:rsid w:val="00955157"/>
    <w:rsid w:val="00960FC8"/>
    <w:rsid w:val="009611DD"/>
    <w:rsid w:val="00962155"/>
    <w:rsid w:val="0096337B"/>
    <w:rsid w:val="00963A42"/>
    <w:rsid w:val="00963B49"/>
    <w:rsid w:val="009702B9"/>
    <w:rsid w:val="009724A8"/>
    <w:rsid w:val="00972C3B"/>
    <w:rsid w:val="00974A7C"/>
    <w:rsid w:val="00974F7B"/>
    <w:rsid w:val="009764BF"/>
    <w:rsid w:val="00983378"/>
    <w:rsid w:val="0098660A"/>
    <w:rsid w:val="00987C82"/>
    <w:rsid w:val="009915E5"/>
    <w:rsid w:val="00994FEA"/>
    <w:rsid w:val="0099508F"/>
    <w:rsid w:val="00997E7D"/>
    <w:rsid w:val="009A6289"/>
    <w:rsid w:val="009B10DB"/>
    <w:rsid w:val="009B1BCE"/>
    <w:rsid w:val="009B1CF4"/>
    <w:rsid w:val="009B67F0"/>
    <w:rsid w:val="009C169E"/>
    <w:rsid w:val="009C2A73"/>
    <w:rsid w:val="009C4316"/>
    <w:rsid w:val="009C4480"/>
    <w:rsid w:val="009C467C"/>
    <w:rsid w:val="009D0CA1"/>
    <w:rsid w:val="009D15C5"/>
    <w:rsid w:val="009D27C9"/>
    <w:rsid w:val="009D35A0"/>
    <w:rsid w:val="009D6325"/>
    <w:rsid w:val="009D7056"/>
    <w:rsid w:val="009E5F5A"/>
    <w:rsid w:val="009F2867"/>
    <w:rsid w:val="009F3105"/>
    <w:rsid w:val="009F6813"/>
    <w:rsid w:val="00A061D0"/>
    <w:rsid w:val="00A061F1"/>
    <w:rsid w:val="00A13CEE"/>
    <w:rsid w:val="00A154FA"/>
    <w:rsid w:val="00A1564C"/>
    <w:rsid w:val="00A162F6"/>
    <w:rsid w:val="00A17EB9"/>
    <w:rsid w:val="00A20AD2"/>
    <w:rsid w:val="00A23592"/>
    <w:rsid w:val="00A23BD4"/>
    <w:rsid w:val="00A25B47"/>
    <w:rsid w:val="00A25C40"/>
    <w:rsid w:val="00A30317"/>
    <w:rsid w:val="00A31A84"/>
    <w:rsid w:val="00A31E63"/>
    <w:rsid w:val="00A33843"/>
    <w:rsid w:val="00A37870"/>
    <w:rsid w:val="00A41C93"/>
    <w:rsid w:val="00A42C42"/>
    <w:rsid w:val="00A42C5C"/>
    <w:rsid w:val="00A44619"/>
    <w:rsid w:val="00A452E8"/>
    <w:rsid w:val="00A50815"/>
    <w:rsid w:val="00A52C32"/>
    <w:rsid w:val="00A53A9F"/>
    <w:rsid w:val="00A54B91"/>
    <w:rsid w:val="00A5570F"/>
    <w:rsid w:val="00A561F8"/>
    <w:rsid w:val="00A562F0"/>
    <w:rsid w:val="00A6549F"/>
    <w:rsid w:val="00A65F02"/>
    <w:rsid w:val="00A67089"/>
    <w:rsid w:val="00A67841"/>
    <w:rsid w:val="00A679C8"/>
    <w:rsid w:val="00A72F93"/>
    <w:rsid w:val="00A733F8"/>
    <w:rsid w:val="00A75274"/>
    <w:rsid w:val="00A7561A"/>
    <w:rsid w:val="00A75AA2"/>
    <w:rsid w:val="00A75F2F"/>
    <w:rsid w:val="00A776D7"/>
    <w:rsid w:val="00A800E1"/>
    <w:rsid w:val="00A830B4"/>
    <w:rsid w:val="00A85625"/>
    <w:rsid w:val="00A9017A"/>
    <w:rsid w:val="00A90EB0"/>
    <w:rsid w:val="00A9327D"/>
    <w:rsid w:val="00AA08C6"/>
    <w:rsid w:val="00AA15E4"/>
    <w:rsid w:val="00AA28FB"/>
    <w:rsid w:val="00AA4CD7"/>
    <w:rsid w:val="00AB0AFD"/>
    <w:rsid w:val="00AB0DFF"/>
    <w:rsid w:val="00AB205A"/>
    <w:rsid w:val="00AB4113"/>
    <w:rsid w:val="00AB4C02"/>
    <w:rsid w:val="00AB7D94"/>
    <w:rsid w:val="00AC13E2"/>
    <w:rsid w:val="00AC2ADA"/>
    <w:rsid w:val="00AC3860"/>
    <w:rsid w:val="00AC6051"/>
    <w:rsid w:val="00AC7BAC"/>
    <w:rsid w:val="00AD074C"/>
    <w:rsid w:val="00AD0795"/>
    <w:rsid w:val="00AD6E49"/>
    <w:rsid w:val="00AE2826"/>
    <w:rsid w:val="00AE69DC"/>
    <w:rsid w:val="00AE6BA9"/>
    <w:rsid w:val="00AE749A"/>
    <w:rsid w:val="00AF1108"/>
    <w:rsid w:val="00AF1F2E"/>
    <w:rsid w:val="00AF31C5"/>
    <w:rsid w:val="00AF39F8"/>
    <w:rsid w:val="00AF57A2"/>
    <w:rsid w:val="00AF5CAC"/>
    <w:rsid w:val="00AF7368"/>
    <w:rsid w:val="00AF76B3"/>
    <w:rsid w:val="00B02514"/>
    <w:rsid w:val="00B038CF"/>
    <w:rsid w:val="00B051B7"/>
    <w:rsid w:val="00B064EC"/>
    <w:rsid w:val="00B07D6D"/>
    <w:rsid w:val="00B1214D"/>
    <w:rsid w:val="00B13EFC"/>
    <w:rsid w:val="00B1602F"/>
    <w:rsid w:val="00B1722F"/>
    <w:rsid w:val="00B17E7A"/>
    <w:rsid w:val="00B21B66"/>
    <w:rsid w:val="00B22CE9"/>
    <w:rsid w:val="00B24BE8"/>
    <w:rsid w:val="00B270E2"/>
    <w:rsid w:val="00B30C70"/>
    <w:rsid w:val="00B31F22"/>
    <w:rsid w:val="00B3394A"/>
    <w:rsid w:val="00B35116"/>
    <w:rsid w:val="00B36A3F"/>
    <w:rsid w:val="00B43052"/>
    <w:rsid w:val="00B462B6"/>
    <w:rsid w:val="00B512E9"/>
    <w:rsid w:val="00B56783"/>
    <w:rsid w:val="00B56974"/>
    <w:rsid w:val="00B62B11"/>
    <w:rsid w:val="00B62EC2"/>
    <w:rsid w:val="00B63AC3"/>
    <w:rsid w:val="00B644CD"/>
    <w:rsid w:val="00B650BC"/>
    <w:rsid w:val="00B74665"/>
    <w:rsid w:val="00B7515C"/>
    <w:rsid w:val="00B75957"/>
    <w:rsid w:val="00B81585"/>
    <w:rsid w:val="00B82640"/>
    <w:rsid w:val="00B85D74"/>
    <w:rsid w:val="00B91AD0"/>
    <w:rsid w:val="00B922D1"/>
    <w:rsid w:val="00B924EC"/>
    <w:rsid w:val="00B95602"/>
    <w:rsid w:val="00B95D0D"/>
    <w:rsid w:val="00B97B6B"/>
    <w:rsid w:val="00BA071C"/>
    <w:rsid w:val="00BA0744"/>
    <w:rsid w:val="00BA134C"/>
    <w:rsid w:val="00BA42BD"/>
    <w:rsid w:val="00BA7738"/>
    <w:rsid w:val="00BB2073"/>
    <w:rsid w:val="00BB259B"/>
    <w:rsid w:val="00BB2930"/>
    <w:rsid w:val="00BB3DFE"/>
    <w:rsid w:val="00BB3E28"/>
    <w:rsid w:val="00BB4612"/>
    <w:rsid w:val="00BB4A55"/>
    <w:rsid w:val="00BB5ADB"/>
    <w:rsid w:val="00BB6309"/>
    <w:rsid w:val="00BB70D1"/>
    <w:rsid w:val="00BB771E"/>
    <w:rsid w:val="00BC3C2F"/>
    <w:rsid w:val="00BC473C"/>
    <w:rsid w:val="00BC62F2"/>
    <w:rsid w:val="00BD0914"/>
    <w:rsid w:val="00BD4783"/>
    <w:rsid w:val="00BD4ACD"/>
    <w:rsid w:val="00BD513C"/>
    <w:rsid w:val="00BE38F2"/>
    <w:rsid w:val="00BE5DBA"/>
    <w:rsid w:val="00BE7427"/>
    <w:rsid w:val="00BE7B7C"/>
    <w:rsid w:val="00BF164F"/>
    <w:rsid w:val="00BF7EF5"/>
    <w:rsid w:val="00C0046F"/>
    <w:rsid w:val="00C01EE0"/>
    <w:rsid w:val="00C05DF5"/>
    <w:rsid w:val="00C11333"/>
    <w:rsid w:val="00C1209B"/>
    <w:rsid w:val="00C12B77"/>
    <w:rsid w:val="00C12E4F"/>
    <w:rsid w:val="00C155FF"/>
    <w:rsid w:val="00C172A1"/>
    <w:rsid w:val="00C215FE"/>
    <w:rsid w:val="00C25D83"/>
    <w:rsid w:val="00C326C3"/>
    <w:rsid w:val="00C37892"/>
    <w:rsid w:val="00C37FEA"/>
    <w:rsid w:val="00C464CB"/>
    <w:rsid w:val="00C50DE4"/>
    <w:rsid w:val="00C51EF8"/>
    <w:rsid w:val="00C520F0"/>
    <w:rsid w:val="00C536A0"/>
    <w:rsid w:val="00C54157"/>
    <w:rsid w:val="00C55962"/>
    <w:rsid w:val="00C61701"/>
    <w:rsid w:val="00C635F8"/>
    <w:rsid w:val="00C640C7"/>
    <w:rsid w:val="00C66816"/>
    <w:rsid w:val="00C74A73"/>
    <w:rsid w:val="00C74B35"/>
    <w:rsid w:val="00C773BE"/>
    <w:rsid w:val="00C77BBA"/>
    <w:rsid w:val="00C82A94"/>
    <w:rsid w:val="00C83B58"/>
    <w:rsid w:val="00C84B5B"/>
    <w:rsid w:val="00C85B9B"/>
    <w:rsid w:val="00C86F61"/>
    <w:rsid w:val="00C91F3F"/>
    <w:rsid w:val="00C9200E"/>
    <w:rsid w:val="00C939B6"/>
    <w:rsid w:val="00CA0513"/>
    <w:rsid w:val="00CA3214"/>
    <w:rsid w:val="00CA6B39"/>
    <w:rsid w:val="00CB4995"/>
    <w:rsid w:val="00CB645D"/>
    <w:rsid w:val="00CB6795"/>
    <w:rsid w:val="00CB69B8"/>
    <w:rsid w:val="00CB6A51"/>
    <w:rsid w:val="00CC0A0E"/>
    <w:rsid w:val="00CC0CE5"/>
    <w:rsid w:val="00CC39B1"/>
    <w:rsid w:val="00CC4016"/>
    <w:rsid w:val="00CD5B53"/>
    <w:rsid w:val="00CD6429"/>
    <w:rsid w:val="00CD6E21"/>
    <w:rsid w:val="00CE0145"/>
    <w:rsid w:val="00CE2BBB"/>
    <w:rsid w:val="00CE32D9"/>
    <w:rsid w:val="00CE5CA3"/>
    <w:rsid w:val="00CE7B25"/>
    <w:rsid w:val="00CF2F6F"/>
    <w:rsid w:val="00CF4D92"/>
    <w:rsid w:val="00CF7463"/>
    <w:rsid w:val="00D02743"/>
    <w:rsid w:val="00D02B91"/>
    <w:rsid w:val="00D049C6"/>
    <w:rsid w:val="00D10391"/>
    <w:rsid w:val="00D1476D"/>
    <w:rsid w:val="00D158B4"/>
    <w:rsid w:val="00D25240"/>
    <w:rsid w:val="00D2577B"/>
    <w:rsid w:val="00D342E6"/>
    <w:rsid w:val="00D351EE"/>
    <w:rsid w:val="00D35A91"/>
    <w:rsid w:val="00D423EF"/>
    <w:rsid w:val="00D4305E"/>
    <w:rsid w:val="00D440F8"/>
    <w:rsid w:val="00D4542D"/>
    <w:rsid w:val="00D4643D"/>
    <w:rsid w:val="00D46DB1"/>
    <w:rsid w:val="00D46FBE"/>
    <w:rsid w:val="00D54933"/>
    <w:rsid w:val="00D56947"/>
    <w:rsid w:val="00D56D2E"/>
    <w:rsid w:val="00D602BB"/>
    <w:rsid w:val="00D61DE5"/>
    <w:rsid w:val="00D61FFA"/>
    <w:rsid w:val="00D6445A"/>
    <w:rsid w:val="00D64B0C"/>
    <w:rsid w:val="00D64C91"/>
    <w:rsid w:val="00D64F19"/>
    <w:rsid w:val="00D673AA"/>
    <w:rsid w:val="00D67F15"/>
    <w:rsid w:val="00D7009F"/>
    <w:rsid w:val="00D7019F"/>
    <w:rsid w:val="00D7563F"/>
    <w:rsid w:val="00D75BCC"/>
    <w:rsid w:val="00D80BA2"/>
    <w:rsid w:val="00D82BFF"/>
    <w:rsid w:val="00D834D1"/>
    <w:rsid w:val="00D83900"/>
    <w:rsid w:val="00D859A1"/>
    <w:rsid w:val="00D87BAB"/>
    <w:rsid w:val="00D87EA4"/>
    <w:rsid w:val="00D90055"/>
    <w:rsid w:val="00D9124D"/>
    <w:rsid w:val="00D94227"/>
    <w:rsid w:val="00D9497A"/>
    <w:rsid w:val="00D94EF4"/>
    <w:rsid w:val="00D9502D"/>
    <w:rsid w:val="00DA180C"/>
    <w:rsid w:val="00DA2055"/>
    <w:rsid w:val="00DA44F9"/>
    <w:rsid w:val="00DA60D6"/>
    <w:rsid w:val="00DB5CD8"/>
    <w:rsid w:val="00DC175D"/>
    <w:rsid w:val="00DC2445"/>
    <w:rsid w:val="00DC3BC6"/>
    <w:rsid w:val="00DC3D72"/>
    <w:rsid w:val="00DC40BA"/>
    <w:rsid w:val="00DC54A4"/>
    <w:rsid w:val="00DC6859"/>
    <w:rsid w:val="00DC7B9B"/>
    <w:rsid w:val="00DD2E76"/>
    <w:rsid w:val="00DD5272"/>
    <w:rsid w:val="00DD6A61"/>
    <w:rsid w:val="00DE1CE7"/>
    <w:rsid w:val="00DE4007"/>
    <w:rsid w:val="00DE53B5"/>
    <w:rsid w:val="00DF01C8"/>
    <w:rsid w:val="00DF4995"/>
    <w:rsid w:val="00DF4CCC"/>
    <w:rsid w:val="00DF6887"/>
    <w:rsid w:val="00DF692C"/>
    <w:rsid w:val="00E01EB9"/>
    <w:rsid w:val="00E06E2A"/>
    <w:rsid w:val="00E1053C"/>
    <w:rsid w:val="00E10EB5"/>
    <w:rsid w:val="00E12A23"/>
    <w:rsid w:val="00E16A43"/>
    <w:rsid w:val="00E16BEF"/>
    <w:rsid w:val="00E212C5"/>
    <w:rsid w:val="00E216AB"/>
    <w:rsid w:val="00E22467"/>
    <w:rsid w:val="00E26A95"/>
    <w:rsid w:val="00E302B8"/>
    <w:rsid w:val="00E3070A"/>
    <w:rsid w:val="00E30C50"/>
    <w:rsid w:val="00E31B3C"/>
    <w:rsid w:val="00E424A1"/>
    <w:rsid w:val="00E43EDF"/>
    <w:rsid w:val="00E44479"/>
    <w:rsid w:val="00E44E0A"/>
    <w:rsid w:val="00E47C52"/>
    <w:rsid w:val="00E54348"/>
    <w:rsid w:val="00E633A3"/>
    <w:rsid w:val="00E664F4"/>
    <w:rsid w:val="00E70B69"/>
    <w:rsid w:val="00E72E00"/>
    <w:rsid w:val="00E73EE2"/>
    <w:rsid w:val="00E74507"/>
    <w:rsid w:val="00E81949"/>
    <w:rsid w:val="00E840DA"/>
    <w:rsid w:val="00E85F9B"/>
    <w:rsid w:val="00E866BC"/>
    <w:rsid w:val="00E912F1"/>
    <w:rsid w:val="00E93006"/>
    <w:rsid w:val="00E93018"/>
    <w:rsid w:val="00E94CBA"/>
    <w:rsid w:val="00EA0C56"/>
    <w:rsid w:val="00EA21AF"/>
    <w:rsid w:val="00EA2AF2"/>
    <w:rsid w:val="00EA6039"/>
    <w:rsid w:val="00EA715E"/>
    <w:rsid w:val="00EA798F"/>
    <w:rsid w:val="00EB0367"/>
    <w:rsid w:val="00EB1C44"/>
    <w:rsid w:val="00EB3916"/>
    <w:rsid w:val="00EB5183"/>
    <w:rsid w:val="00EC05DC"/>
    <w:rsid w:val="00EC30CA"/>
    <w:rsid w:val="00EC42DE"/>
    <w:rsid w:val="00EC5708"/>
    <w:rsid w:val="00EC5E8E"/>
    <w:rsid w:val="00EC71C0"/>
    <w:rsid w:val="00EC7EC3"/>
    <w:rsid w:val="00ED0A23"/>
    <w:rsid w:val="00ED12BE"/>
    <w:rsid w:val="00ED58BF"/>
    <w:rsid w:val="00ED6AD7"/>
    <w:rsid w:val="00ED6D0C"/>
    <w:rsid w:val="00ED7CC0"/>
    <w:rsid w:val="00EE1EE8"/>
    <w:rsid w:val="00EE253D"/>
    <w:rsid w:val="00EE3552"/>
    <w:rsid w:val="00EE4CBF"/>
    <w:rsid w:val="00EE68F6"/>
    <w:rsid w:val="00EF1EDB"/>
    <w:rsid w:val="00EF1FE3"/>
    <w:rsid w:val="00EF4306"/>
    <w:rsid w:val="00EF4A24"/>
    <w:rsid w:val="00EF4FE9"/>
    <w:rsid w:val="00EF6AC9"/>
    <w:rsid w:val="00EF750B"/>
    <w:rsid w:val="00EF7F4D"/>
    <w:rsid w:val="00F01F7A"/>
    <w:rsid w:val="00F05479"/>
    <w:rsid w:val="00F06768"/>
    <w:rsid w:val="00F075D4"/>
    <w:rsid w:val="00F109EF"/>
    <w:rsid w:val="00F118F7"/>
    <w:rsid w:val="00F140E7"/>
    <w:rsid w:val="00F146BC"/>
    <w:rsid w:val="00F15179"/>
    <w:rsid w:val="00F1762F"/>
    <w:rsid w:val="00F208A0"/>
    <w:rsid w:val="00F22B17"/>
    <w:rsid w:val="00F24975"/>
    <w:rsid w:val="00F24A72"/>
    <w:rsid w:val="00F27064"/>
    <w:rsid w:val="00F314BF"/>
    <w:rsid w:val="00F323E7"/>
    <w:rsid w:val="00F33B64"/>
    <w:rsid w:val="00F3452D"/>
    <w:rsid w:val="00F34646"/>
    <w:rsid w:val="00F36330"/>
    <w:rsid w:val="00F37729"/>
    <w:rsid w:val="00F403A3"/>
    <w:rsid w:val="00F40544"/>
    <w:rsid w:val="00F41213"/>
    <w:rsid w:val="00F42B8E"/>
    <w:rsid w:val="00F44A97"/>
    <w:rsid w:val="00F518BC"/>
    <w:rsid w:val="00F53D8E"/>
    <w:rsid w:val="00F5493D"/>
    <w:rsid w:val="00F57F18"/>
    <w:rsid w:val="00F60BC6"/>
    <w:rsid w:val="00F60CE4"/>
    <w:rsid w:val="00F64CA0"/>
    <w:rsid w:val="00F65996"/>
    <w:rsid w:val="00F670BC"/>
    <w:rsid w:val="00F73497"/>
    <w:rsid w:val="00F76A9A"/>
    <w:rsid w:val="00F76C29"/>
    <w:rsid w:val="00F77CE3"/>
    <w:rsid w:val="00F81C42"/>
    <w:rsid w:val="00F830C8"/>
    <w:rsid w:val="00F833AA"/>
    <w:rsid w:val="00F834D1"/>
    <w:rsid w:val="00F836C9"/>
    <w:rsid w:val="00F87244"/>
    <w:rsid w:val="00F953CD"/>
    <w:rsid w:val="00F96658"/>
    <w:rsid w:val="00FA6F70"/>
    <w:rsid w:val="00FB05DF"/>
    <w:rsid w:val="00FB0C9B"/>
    <w:rsid w:val="00FB4D2C"/>
    <w:rsid w:val="00FC2349"/>
    <w:rsid w:val="00FC57D3"/>
    <w:rsid w:val="00FC6B04"/>
    <w:rsid w:val="00FC7ECC"/>
    <w:rsid w:val="00FD2CD3"/>
    <w:rsid w:val="00FD349A"/>
    <w:rsid w:val="00FD3A77"/>
    <w:rsid w:val="00FD5B9B"/>
    <w:rsid w:val="00FD5D36"/>
    <w:rsid w:val="00FD6378"/>
    <w:rsid w:val="00FE0FE6"/>
    <w:rsid w:val="00FE1DB5"/>
    <w:rsid w:val="00FE38F0"/>
    <w:rsid w:val="00FE5531"/>
    <w:rsid w:val="00FE5F36"/>
    <w:rsid w:val="00FF0715"/>
    <w:rsid w:val="00FF08E7"/>
    <w:rsid w:val="00FF3F47"/>
    <w:rsid w:val="00FF48F0"/>
    <w:rsid w:val="00FF5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D765F7"/>
  <w15:docId w15:val="{D82FA82D-4044-4A70-8497-D557BF23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61"/>
    <w:pPr>
      <w:spacing w:after="200" w:line="276" w:lineRule="auto"/>
    </w:pPr>
    <w:rPr>
      <w:lang w:eastAsia="en-US"/>
    </w:rPr>
  </w:style>
  <w:style w:type="paragraph" w:styleId="1">
    <w:name w:val="heading 1"/>
    <w:basedOn w:val="a"/>
    <w:link w:val="10"/>
    <w:uiPriority w:val="99"/>
    <w:qFormat/>
    <w:locked/>
    <w:rsid w:val="00B1214D"/>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67F5"/>
    <w:rPr>
      <w:rFonts w:ascii="Cambria" w:hAnsi="Cambria" w:cs="Times New Roman"/>
      <w:b/>
      <w:bCs/>
      <w:kern w:val="32"/>
      <w:sz w:val="32"/>
      <w:szCs w:val="32"/>
      <w:lang w:eastAsia="en-US"/>
    </w:rPr>
  </w:style>
  <w:style w:type="paragraph" w:styleId="a3">
    <w:name w:val="Normal (Web)"/>
    <w:basedOn w:val="a"/>
    <w:uiPriority w:val="99"/>
    <w:rsid w:val="00C86F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C86F61"/>
    <w:pPr>
      <w:widowControl w:val="0"/>
      <w:autoSpaceDE w:val="0"/>
      <w:autoSpaceDN w:val="0"/>
      <w:adjustRightInd w:val="0"/>
    </w:pPr>
    <w:rPr>
      <w:rFonts w:ascii="Arial" w:eastAsia="Times New Roman" w:hAnsi="Arial" w:cs="Arial"/>
      <w:sz w:val="20"/>
      <w:szCs w:val="20"/>
    </w:rPr>
  </w:style>
  <w:style w:type="paragraph" w:styleId="a4">
    <w:name w:val="Balloon Text"/>
    <w:basedOn w:val="a"/>
    <w:link w:val="a5"/>
    <w:uiPriority w:val="99"/>
    <w:semiHidden/>
    <w:rsid w:val="00C86F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C86F61"/>
    <w:rPr>
      <w:rFonts w:ascii="Tahoma" w:hAnsi="Tahoma" w:cs="Tahoma"/>
      <w:sz w:val="16"/>
      <w:szCs w:val="16"/>
    </w:rPr>
  </w:style>
  <w:style w:type="paragraph" w:styleId="a6">
    <w:name w:val="footer"/>
    <w:basedOn w:val="a"/>
    <w:link w:val="a7"/>
    <w:uiPriority w:val="99"/>
    <w:rsid w:val="00C05DF5"/>
    <w:pPr>
      <w:tabs>
        <w:tab w:val="center" w:pos="4677"/>
        <w:tab w:val="right" w:pos="9355"/>
      </w:tabs>
    </w:pPr>
  </w:style>
  <w:style w:type="character" w:customStyle="1" w:styleId="a7">
    <w:name w:val="Нижний колонтитул Знак"/>
    <w:basedOn w:val="a0"/>
    <w:link w:val="a6"/>
    <w:uiPriority w:val="99"/>
    <w:semiHidden/>
    <w:locked/>
    <w:rsid w:val="00137FF4"/>
    <w:rPr>
      <w:rFonts w:cs="Times New Roman"/>
      <w:lang w:eastAsia="en-US"/>
    </w:rPr>
  </w:style>
  <w:style w:type="character" w:styleId="a8">
    <w:name w:val="page number"/>
    <w:basedOn w:val="a0"/>
    <w:uiPriority w:val="99"/>
    <w:rsid w:val="00C05DF5"/>
    <w:rPr>
      <w:rFonts w:cs="Times New Roman"/>
    </w:rPr>
  </w:style>
  <w:style w:type="character" w:styleId="a9">
    <w:name w:val="Strong"/>
    <w:basedOn w:val="a0"/>
    <w:uiPriority w:val="22"/>
    <w:qFormat/>
    <w:locked/>
    <w:rsid w:val="00013411"/>
    <w:rPr>
      <w:rFonts w:cs="Times New Roman"/>
      <w:b/>
      <w:bCs/>
    </w:rPr>
  </w:style>
  <w:style w:type="character" w:styleId="aa">
    <w:name w:val="Hyperlink"/>
    <w:basedOn w:val="a0"/>
    <w:rsid w:val="00013411"/>
    <w:rPr>
      <w:rFonts w:cs="Times New Roman"/>
      <w:color w:val="0000FF"/>
      <w:u w:val="single"/>
    </w:rPr>
  </w:style>
  <w:style w:type="character" w:customStyle="1" w:styleId="apple-converted-space">
    <w:name w:val="apple-converted-space"/>
    <w:basedOn w:val="a0"/>
    <w:uiPriority w:val="99"/>
    <w:rsid w:val="00013411"/>
    <w:rPr>
      <w:rFonts w:cs="Times New Roman"/>
    </w:rPr>
  </w:style>
  <w:style w:type="paragraph" w:customStyle="1" w:styleId="ConsPlusNonformat">
    <w:name w:val="ConsPlusNonformat"/>
    <w:uiPriority w:val="99"/>
    <w:rsid w:val="00866B4B"/>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AA15E4"/>
    <w:pPr>
      <w:widowControl w:val="0"/>
      <w:autoSpaceDE w:val="0"/>
      <w:autoSpaceDN w:val="0"/>
    </w:pPr>
    <w:rPr>
      <w:rFonts w:ascii="Times New Roman" w:hAnsi="Times New Roman"/>
      <w:b/>
      <w:sz w:val="24"/>
      <w:szCs w:val="20"/>
    </w:rPr>
  </w:style>
  <w:style w:type="paragraph" w:customStyle="1" w:styleId="ConsPlusTitlePage">
    <w:name w:val="ConsPlusTitlePage"/>
    <w:uiPriority w:val="99"/>
    <w:rsid w:val="000A158E"/>
    <w:pPr>
      <w:widowControl w:val="0"/>
      <w:autoSpaceDE w:val="0"/>
      <w:autoSpaceDN w:val="0"/>
    </w:pPr>
    <w:rPr>
      <w:rFonts w:ascii="Tahoma" w:hAnsi="Tahoma" w:cs="Tahoma"/>
      <w:sz w:val="20"/>
      <w:szCs w:val="20"/>
    </w:rPr>
  </w:style>
  <w:style w:type="paragraph" w:styleId="ab">
    <w:name w:val="Document Map"/>
    <w:basedOn w:val="a"/>
    <w:link w:val="ac"/>
    <w:uiPriority w:val="99"/>
    <w:semiHidden/>
    <w:rsid w:val="00FD5B9B"/>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sid w:val="000511B0"/>
    <w:rPr>
      <w:rFonts w:ascii="Times New Roman" w:hAnsi="Times New Roman" w:cs="Times New Roman"/>
      <w:sz w:val="2"/>
      <w:lang w:eastAsia="en-US"/>
    </w:rPr>
  </w:style>
  <w:style w:type="paragraph" w:styleId="ad">
    <w:name w:val="List Paragraph"/>
    <w:basedOn w:val="a"/>
    <w:uiPriority w:val="99"/>
    <w:qFormat/>
    <w:rsid w:val="009217E0"/>
    <w:pPr>
      <w:spacing w:after="0" w:line="240" w:lineRule="auto"/>
      <w:ind w:left="720"/>
      <w:contextualSpacing/>
    </w:pPr>
    <w:rPr>
      <w:rFonts w:ascii="Times New Roman" w:hAnsi="Times New Roman"/>
      <w:sz w:val="24"/>
      <w:szCs w:val="24"/>
      <w:lang w:eastAsia="ru-RU"/>
    </w:rPr>
  </w:style>
  <w:style w:type="character" w:customStyle="1" w:styleId="counter">
    <w:name w:val="counter"/>
    <w:basedOn w:val="a0"/>
    <w:uiPriority w:val="99"/>
    <w:rsid w:val="00962155"/>
    <w:rPr>
      <w:rFonts w:cs="Times New Roman"/>
    </w:rPr>
  </w:style>
  <w:style w:type="paragraph" w:styleId="z-">
    <w:name w:val="HTML Top of Form"/>
    <w:basedOn w:val="a"/>
    <w:next w:val="a"/>
    <w:link w:val="z-0"/>
    <w:hidden/>
    <w:uiPriority w:val="99"/>
    <w:rsid w:val="00962155"/>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locked/>
    <w:rsid w:val="00FE5F36"/>
    <w:rPr>
      <w:rFonts w:ascii="Arial" w:hAnsi="Arial" w:cs="Arial"/>
      <w:vanish/>
      <w:sz w:val="16"/>
      <w:szCs w:val="16"/>
      <w:lang w:eastAsia="en-US"/>
    </w:rPr>
  </w:style>
  <w:style w:type="paragraph" w:styleId="z-1">
    <w:name w:val="HTML Bottom of Form"/>
    <w:basedOn w:val="a"/>
    <w:next w:val="a"/>
    <w:link w:val="z-2"/>
    <w:hidden/>
    <w:uiPriority w:val="99"/>
    <w:rsid w:val="00962155"/>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locked/>
    <w:rsid w:val="00FE5F36"/>
    <w:rPr>
      <w:rFonts w:ascii="Arial" w:hAnsi="Arial" w:cs="Arial"/>
      <w:vanish/>
      <w:sz w:val="16"/>
      <w:szCs w:val="16"/>
      <w:lang w:eastAsia="en-US"/>
    </w:rPr>
  </w:style>
  <w:style w:type="character" w:customStyle="1" w:styleId="news-date-time">
    <w:name w:val="news-date-time"/>
    <w:basedOn w:val="a0"/>
    <w:uiPriority w:val="99"/>
    <w:rsid w:val="00962155"/>
    <w:rPr>
      <w:rFonts w:cs="Times New Roman"/>
    </w:rPr>
  </w:style>
  <w:style w:type="paragraph" w:customStyle="1" w:styleId="contentdefault">
    <w:name w:val="content_default"/>
    <w:basedOn w:val="a"/>
    <w:uiPriority w:val="99"/>
    <w:rsid w:val="00962155"/>
    <w:pPr>
      <w:spacing w:before="100" w:beforeAutospacing="1" w:after="100" w:afterAutospacing="1" w:line="240" w:lineRule="auto"/>
    </w:pPr>
    <w:rPr>
      <w:rFonts w:ascii="Times New Roman" w:hAnsi="Times New Roman"/>
      <w:sz w:val="24"/>
      <w:szCs w:val="24"/>
      <w:lang w:eastAsia="ru-RU"/>
    </w:rPr>
  </w:style>
  <w:style w:type="character" w:customStyle="1" w:styleId="time-news">
    <w:name w:val="time-news"/>
    <w:basedOn w:val="a0"/>
    <w:uiPriority w:val="99"/>
    <w:rsid w:val="00B1214D"/>
    <w:rPr>
      <w:rFonts w:cs="Times New Roman"/>
    </w:rPr>
  </w:style>
  <w:style w:type="paragraph" w:customStyle="1" w:styleId="itemprevewtext">
    <w:name w:val="item_prevew_text"/>
    <w:basedOn w:val="a"/>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fpacontentnarrow">
    <w:name w:val="fpa_content_narrow"/>
    <w:basedOn w:val="a0"/>
    <w:uiPriority w:val="99"/>
    <w:rsid w:val="00B1214D"/>
    <w:rPr>
      <w:rFonts w:cs="Times New Roman"/>
    </w:rPr>
  </w:style>
  <w:style w:type="character" w:customStyle="1" w:styleId="contentdefault1">
    <w:name w:val="content_default1"/>
    <w:basedOn w:val="a0"/>
    <w:uiPriority w:val="99"/>
    <w:rsid w:val="00B1214D"/>
    <w:rPr>
      <w:rFonts w:cs="Times New Roman"/>
    </w:rPr>
  </w:style>
  <w:style w:type="character" w:styleId="ae">
    <w:name w:val="footnote reference"/>
    <w:basedOn w:val="a0"/>
    <w:uiPriority w:val="99"/>
    <w:rsid w:val="00B1214D"/>
    <w:rPr>
      <w:rFonts w:cs="Times New Roman"/>
    </w:rPr>
  </w:style>
  <w:style w:type="paragraph" w:styleId="af">
    <w:name w:val="footnote text"/>
    <w:basedOn w:val="a"/>
    <w:link w:val="af0"/>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af0">
    <w:name w:val="Текст сноски Знак"/>
    <w:basedOn w:val="a0"/>
    <w:link w:val="af"/>
    <w:uiPriority w:val="99"/>
    <w:locked/>
    <w:rsid w:val="007667F5"/>
    <w:rPr>
      <w:rFonts w:cs="Times New Roman"/>
      <w:sz w:val="20"/>
      <w:szCs w:val="20"/>
      <w:lang w:eastAsia="en-US"/>
    </w:rPr>
  </w:style>
  <w:style w:type="paragraph" w:customStyle="1" w:styleId="ConsPlusCell">
    <w:name w:val="ConsPlusCell"/>
    <w:uiPriority w:val="99"/>
    <w:rsid w:val="00F5493D"/>
    <w:pPr>
      <w:widowControl w:val="0"/>
      <w:autoSpaceDE w:val="0"/>
      <w:autoSpaceDN w:val="0"/>
      <w:adjustRightInd w:val="0"/>
    </w:pPr>
    <w:rPr>
      <w:rFonts w:ascii="Courier New" w:hAnsi="Courier New" w:cs="Courier New"/>
      <w:sz w:val="20"/>
      <w:szCs w:val="20"/>
    </w:rPr>
  </w:style>
  <w:style w:type="paragraph" w:customStyle="1" w:styleId="ConsPlusDocList">
    <w:name w:val="ConsPlusDocList"/>
    <w:uiPriority w:val="99"/>
    <w:rsid w:val="00F5493D"/>
    <w:pPr>
      <w:widowControl w:val="0"/>
      <w:autoSpaceDE w:val="0"/>
      <w:autoSpaceDN w:val="0"/>
      <w:adjustRightInd w:val="0"/>
    </w:pPr>
    <w:rPr>
      <w:rFonts w:ascii="Tahoma" w:hAnsi="Tahoma" w:cs="Tahoma"/>
      <w:sz w:val="18"/>
      <w:szCs w:val="18"/>
    </w:rPr>
  </w:style>
  <w:style w:type="paragraph" w:customStyle="1" w:styleId="ConsPlusJurTerm">
    <w:name w:val="ConsPlusJurTerm"/>
    <w:uiPriority w:val="99"/>
    <w:rsid w:val="00F5493D"/>
    <w:pPr>
      <w:widowControl w:val="0"/>
      <w:autoSpaceDE w:val="0"/>
      <w:autoSpaceDN w:val="0"/>
      <w:adjustRightInd w:val="0"/>
    </w:pPr>
    <w:rPr>
      <w:rFonts w:ascii="Arial" w:hAnsi="Arial" w:cs="Arial"/>
      <w:sz w:val="20"/>
      <w:szCs w:val="20"/>
    </w:rPr>
  </w:style>
  <w:style w:type="paragraph" w:customStyle="1" w:styleId="ConsPlusTextList">
    <w:name w:val="ConsPlusTextList"/>
    <w:uiPriority w:val="99"/>
    <w:rsid w:val="00F5493D"/>
    <w:pPr>
      <w:widowControl w:val="0"/>
      <w:autoSpaceDE w:val="0"/>
      <w:autoSpaceDN w:val="0"/>
      <w:adjustRightInd w:val="0"/>
    </w:pPr>
    <w:rPr>
      <w:rFonts w:ascii="Arial" w:hAnsi="Arial" w:cs="Arial"/>
      <w:sz w:val="20"/>
      <w:szCs w:val="20"/>
    </w:rPr>
  </w:style>
  <w:style w:type="paragraph" w:customStyle="1" w:styleId="ConsPlusTextList1">
    <w:name w:val="ConsPlusTextList1"/>
    <w:uiPriority w:val="99"/>
    <w:rsid w:val="00F5493D"/>
    <w:pPr>
      <w:widowControl w:val="0"/>
      <w:autoSpaceDE w:val="0"/>
      <w:autoSpaceDN w:val="0"/>
      <w:adjustRightInd w:val="0"/>
    </w:pPr>
    <w:rPr>
      <w:rFonts w:ascii="Arial" w:hAnsi="Arial" w:cs="Arial"/>
      <w:sz w:val="20"/>
      <w:szCs w:val="20"/>
    </w:rPr>
  </w:style>
  <w:style w:type="character" w:styleId="af1">
    <w:name w:val="Emphasis"/>
    <w:basedOn w:val="a0"/>
    <w:uiPriority w:val="20"/>
    <w:qFormat/>
    <w:locked/>
    <w:rsid w:val="00F5493D"/>
    <w:rPr>
      <w:rFonts w:cs="Times New Roman"/>
      <w:i/>
    </w:rPr>
  </w:style>
  <w:style w:type="paragraph" w:customStyle="1" w:styleId="Default">
    <w:name w:val="Default"/>
    <w:uiPriority w:val="99"/>
    <w:rsid w:val="00F5493D"/>
    <w:pPr>
      <w:autoSpaceDE w:val="0"/>
      <w:autoSpaceDN w:val="0"/>
      <w:adjustRightInd w:val="0"/>
    </w:pPr>
    <w:rPr>
      <w:rFonts w:ascii="Times New Roman" w:eastAsia="Times New Roman" w:hAnsi="Times New Roman"/>
      <w:color w:val="000000"/>
      <w:sz w:val="24"/>
      <w:szCs w:val="24"/>
    </w:rPr>
  </w:style>
  <w:style w:type="paragraph" w:styleId="af2">
    <w:name w:val="header"/>
    <w:basedOn w:val="a"/>
    <w:link w:val="af3"/>
    <w:uiPriority w:val="99"/>
    <w:rsid w:val="00F5493D"/>
    <w:pPr>
      <w:tabs>
        <w:tab w:val="center" w:pos="4677"/>
        <w:tab w:val="right" w:pos="9355"/>
      </w:tabs>
      <w:spacing w:after="0" w:line="240" w:lineRule="auto"/>
    </w:pPr>
  </w:style>
  <w:style w:type="character" w:customStyle="1" w:styleId="af3">
    <w:name w:val="Верхний колонтитул Знак"/>
    <w:basedOn w:val="a0"/>
    <w:link w:val="af2"/>
    <w:uiPriority w:val="99"/>
    <w:locked/>
    <w:rsid w:val="00F5493D"/>
    <w:rPr>
      <w:rFonts w:ascii="Calibri" w:hAnsi="Calibri" w:cs="Times New Roman"/>
      <w:sz w:val="22"/>
      <w:szCs w:val="22"/>
      <w:lang w:val="ru-RU" w:eastAsia="en-US" w:bidi="ar-SA"/>
    </w:rPr>
  </w:style>
  <w:style w:type="paragraph" w:styleId="af4">
    <w:name w:val="No Spacing"/>
    <w:uiPriority w:val="99"/>
    <w:qFormat/>
    <w:rsid w:val="00F5493D"/>
    <w:rPr>
      <w:lang w:eastAsia="en-US"/>
    </w:rPr>
  </w:style>
  <w:style w:type="character" w:customStyle="1" w:styleId="2">
    <w:name w:val="Основной текст (2)_"/>
    <w:link w:val="20"/>
    <w:locked/>
    <w:rsid w:val="00FE38F0"/>
    <w:rPr>
      <w:sz w:val="28"/>
      <w:shd w:val="clear" w:color="auto" w:fill="FFFFFF"/>
    </w:rPr>
  </w:style>
  <w:style w:type="paragraph" w:customStyle="1" w:styleId="20">
    <w:name w:val="Основной текст (2)"/>
    <w:basedOn w:val="a"/>
    <w:link w:val="2"/>
    <w:rsid w:val="00FE38F0"/>
    <w:pPr>
      <w:widowControl w:val="0"/>
      <w:shd w:val="clear" w:color="auto" w:fill="FFFFFF"/>
      <w:spacing w:before="420" w:after="420" w:line="240" w:lineRule="atLeast"/>
    </w:pPr>
    <w:rPr>
      <w:rFonts w:ascii="Times New Roman" w:hAnsi="Times New Roman"/>
      <w:noProof/>
      <w:sz w:val="28"/>
      <w:szCs w:val="28"/>
      <w:shd w:val="clear" w:color="auto" w:fill="FFFFFF"/>
      <w:lang w:eastAsia="ru-RU"/>
    </w:rPr>
  </w:style>
  <w:style w:type="paragraph" w:styleId="af5">
    <w:name w:val="Body Text Indent"/>
    <w:basedOn w:val="a"/>
    <w:link w:val="af6"/>
    <w:uiPriority w:val="99"/>
    <w:rsid w:val="00FE38F0"/>
    <w:pPr>
      <w:tabs>
        <w:tab w:val="left" w:pos="7420"/>
      </w:tabs>
      <w:spacing w:after="0" w:line="240" w:lineRule="auto"/>
      <w:ind w:firstLine="900"/>
      <w:jc w:val="both"/>
    </w:pPr>
    <w:rPr>
      <w:rFonts w:ascii="Times New Roman" w:hAnsi="Times New Roman"/>
      <w:sz w:val="24"/>
      <w:szCs w:val="24"/>
      <w:lang w:eastAsia="ru-RU"/>
    </w:rPr>
  </w:style>
  <w:style w:type="character" w:customStyle="1" w:styleId="af6">
    <w:name w:val="Основной текст с отступом Знак"/>
    <w:link w:val="af5"/>
    <w:uiPriority w:val="99"/>
    <w:locked/>
    <w:rsid w:val="00FE38F0"/>
    <w:rPr>
      <w:sz w:val="24"/>
      <w:lang w:eastAsia="ru-RU"/>
    </w:rPr>
  </w:style>
  <w:style w:type="character" w:customStyle="1" w:styleId="BodyTextIndentChar">
    <w:name w:val="Body Text Indent Char"/>
    <w:basedOn w:val="a0"/>
    <w:uiPriority w:val="99"/>
    <w:semiHidden/>
    <w:rsid w:val="003362F6"/>
    <w:rPr>
      <w:lang w:eastAsia="en-US"/>
    </w:rPr>
  </w:style>
  <w:style w:type="paragraph" w:customStyle="1" w:styleId="Style1">
    <w:name w:val="Style1"/>
    <w:basedOn w:val="a"/>
    <w:uiPriority w:val="99"/>
    <w:rsid w:val="00FE38F0"/>
    <w:pPr>
      <w:widowControl w:val="0"/>
      <w:autoSpaceDE w:val="0"/>
      <w:autoSpaceDN w:val="0"/>
      <w:adjustRightInd w:val="0"/>
      <w:spacing w:after="0" w:line="303" w:lineRule="exact"/>
      <w:ind w:firstLine="701"/>
      <w:jc w:val="both"/>
    </w:pPr>
    <w:rPr>
      <w:rFonts w:ascii="Times New Roman" w:hAnsi="Times New Roman"/>
      <w:sz w:val="24"/>
      <w:szCs w:val="24"/>
      <w:lang w:eastAsia="ru-RU"/>
    </w:rPr>
  </w:style>
  <w:style w:type="paragraph" w:styleId="af7">
    <w:name w:val="Body Text"/>
    <w:basedOn w:val="a"/>
    <w:link w:val="af8"/>
    <w:uiPriority w:val="99"/>
    <w:rsid w:val="00FE38F0"/>
    <w:pPr>
      <w:spacing w:after="120" w:line="240" w:lineRule="auto"/>
    </w:pPr>
    <w:rPr>
      <w:rFonts w:ascii="Times New Roman" w:hAnsi="Times New Roman"/>
      <w:sz w:val="28"/>
      <w:szCs w:val="24"/>
      <w:lang w:eastAsia="ru-RU"/>
    </w:rPr>
  </w:style>
  <w:style w:type="character" w:customStyle="1" w:styleId="af8">
    <w:name w:val="Основной текст Знак"/>
    <w:link w:val="af7"/>
    <w:uiPriority w:val="99"/>
    <w:locked/>
    <w:rsid w:val="00FE38F0"/>
    <w:rPr>
      <w:sz w:val="24"/>
      <w:lang w:eastAsia="ru-RU"/>
    </w:rPr>
  </w:style>
  <w:style w:type="character" w:customStyle="1" w:styleId="BodyTextChar">
    <w:name w:val="Body Text Char"/>
    <w:basedOn w:val="a0"/>
    <w:uiPriority w:val="99"/>
    <w:semiHidden/>
    <w:rsid w:val="003362F6"/>
    <w:rPr>
      <w:lang w:eastAsia="en-US"/>
    </w:rPr>
  </w:style>
  <w:style w:type="character" w:customStyle="1" w:styleId="FontStyle11">
    <w:name w:val="Font Style11"/>
    <w:uiPriority w:val="99"/>
    <w:rsid w:val="00FE38F0"/>
    <w:rPr>
      <w:rFonts w:ascii="Times New Roman" w:hAnsi="Times New Roman"/>
      <w:sz w:val="22"/>
    </w:rPr>
  </w:style>
  <w:style w:type="paragraph" w:customStyle="1" w:styleId="Style3">
    <w:name w:val="Style3"/>
    <w:basedOn w:val="a"/>
    <w:uiPriority w:val="99"/>
    <w:rsid w:val="00FE38F0"/>
    <w:pPr>
      <w:widowControl w:val="0"/>
      <w:autoSpaceDE w:val="0"/>
      <w:autoSpaceDN w:val="0"/>
      <w:adjustRightInd w:val="0"/>
      <w:spacing w:after="0" w:line="302" w:lineRule="exact"/>
    </w:pPr>
    <w:rPr>
      <w:rFonts w:ascii="Times New Roman" w:eastAsia="Times New Roman" w:hAnsi="Times New Roman"/>
      <w:sz w:val="24"/>
      <w:szCs w:val="24"/>
      <w:lang w:eastAsia="ru-RU"/>
    </w:rPr>
  </w:style>
  <w:style w:type="paragraph" w:customStyle="1" w:styleId="Style5">
    <w:name w:val="Style5"/>
    <w:basedOn w:val="a"/>
    <w:uiPriority w:val="99"/>
    <w:rsid w:val="00FE38F0"/>
    <w:pPr>
      <w:widowControl w:val="0"/>
      <w:autoSpaceDE w:val="0"/>
      <w:autoSpaceDN w:val="0"/>
      <w:adjustRightInd w:val="0"/>
      <w:spacing w:after="0" w:line="278" w:lineRule="exact"/>
      <w:ind w:firstLine="754"/>
      <w:jc w:val="both"/>
    </w:pPr>
    <w:rPr>
      <w:rFonts w:ascii="Times New Roman" w:hAnsi="Times New Roman"/>
      <w:sz w:val="24"/>
      <w:szCs w:val="24"/>
      <w:lang w:eastAsia="ru-RU"/>
    </w:rPr>
  </w:style>
  <w:style w:type="character" w:customStyle="1" w:styleId="snippetequal">
    <w:name w:val="snippet_equal"/>
    <w:uiPriority w:val="99"/>
    <w:rsid w:val="00FE38F0"/>
  </w:style>
  <w:style w:type="character" w:customStyle="1" w:styleId="FontStyle16">
    <w:name w:val="Font Style16"/>
    <w:uiPriority w:val="99"/>
    <w:rsid w:val="00FE38F0"/>
    <w:rPr>
      <w:rFonts w:ascii="Times New Roman" w:hAnsi="Times New Roman"/>
      <w:sz w:val="22"/>
    </w:rPr>
  </w:style>
  <w:style w:type="paragraph" w:customStyle="1" w:styleId="Style4">
    <w:name w:val="Style4"/>
    <w:basedOn w:val="a"/>
    <w:uiPriority w:val="99"/>
    <w:rsid w:val="00FE38F0"/>
    <w:pPr>
      <w:widowControl w:val="0"/>
      <w:autoSpaceDE w:val="0"/>
      <w:autoSpaceDN w:val="0"/>
      <w:adjustRightInd w:val="0"/>
      <w:spacing w:after="0" w:line="301" w:lineRule="exact"/>
      <w:ind w:firstLine="288"/>
      <w:jc w:val="both"/>
    </w:pPr>
    <w:rPr>
      <w:rFonts w:ascii="Times New Roman" w:hAnsi="Times New Roman"/>
      <w:sz w:val="24"/>
      <w:szCs w:val="24"/>
      <w:lang w:eastAsia="ru-RU"/>
    </w:rPr>
  </w:style>
  <w:style w:type="paragraph" w:customStyle="1" w:styleId="pboth">
    <w:name w:val="pboth"/>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FE38F0"/>
    <w:rPr>
      <w:rFonts w:ascii="Times New Roman" w:hAnsi="Times New Roman" w:cs="Times New Roman"/>
      <w:sz w:val="28"/>
      <w:szCs w:val="28"/>
    </w:rPr>
  </w:style>
  <w:style w:type="paragraph" w:styleId="af9">
    <w:name w:val="Body Text First Indent"/>
    <w:basedOn w:val="af7"/>
    <w:link w:val="afa"/>
    <w:uiPriority w:val="99"/>
    <w:rsid w:val="00FE38F0"/>
    <w:pPr>
      <w:ind w:firstLine="210"/>
    </w:pPr>
    <w:rPr>
      <w:sz w:val="24"/>
    </w:rPr>
  </w:style>
  <w:style w:type="character" w:customStyle="1" w:styleId="afa">
    <w:name w:val="Красная строка Знак"/>
    <w:link w:val="af9"/>
    <w:uiPriority w:val="99"/>
    <w:locked/>
    <w:rsid w:val="00FE38F0"/>
    <w:rPr>
      <w:sz w:val="24"/>
      <w:lang w:val="ru-RU" w:eastAsia="ru-RU"/>
    </w:rPr>
  </w:style>
  <w:style w:type="character" w:customStyle="1" w:styleId="BodyTextFirstIndentChar">
    <w:name w:val="Body Text First Indent Char"/>
    <w:basedOn w:val="af8"/>
    <w:uiPriority w:val="99"/>
    <w:semiHidden/>
    <w:rsid w:val="003362F6"/>
    <w:rPr>
      <w:sz w:val="24"/>
      <w:lang w:eastAsia="en-US"/>
    </w:rPr>
  </w:style>
  <w:style w:type="paragraph" w:customStyle="1" w:styleId="Style7">
    <w:name w:val="Style7"/>
    <w:basedOn w:val="a"/>
    <w:uiPriority w:val="99"/>
    <w:rsid w:val="00FE38F0"/>
    <w:pPr>
      <w:widowControl w:val="0"/>
      <w:autoSpaceDE w:val="0"/>
      <w:autoSpaceDN w:val="0"/>
      <w:adjustRightInd w:val="0"/>
      <w:spacing w:after="0" w:line="278" w:lineRule="exact"/>
      <w:ind w:firstLine="586"/>
    </w:pPr>
    <w:rPr>
      <w:rFonts w:ascii="Times New Roman" w:hAnsi="Times New Roman"/>
      <w:sz w:val="24"/>
      <w:szCs w:val="24"/>
      <w:lang w:eastAsia="ru-RU"/>
    </w:rPr>
  </w:style>
  <w:style w:type="paragraph" w:customStyle="1" w:styleId="taj">
    <w:name w:val="taj"/>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9">
    <w:name w:val="Основной текст (9)_"/>
    <w:basedOn w:val="a0"/>
    <w:link w:val="91"/>
    <w:uiPriority w:val="99"/>
    <w:locked/>
    <w:rsid w:val="00FE38F0"/>
    <w:rPr>
      <w:rFonts w:cs="Times New Roman"/>
      <w:lang w:bidi="ar-SA"/>
    </w:rPr>
  </w:style>
  <w:style w:type="paragraph" w:customStyle="1" w:styleId="91">
    <w:name w:val="Основной текст (9)1"/>
    <w:basedOn w:val="a"/>
    <w:link w:val="9"/>
    <w:uiPriority w:val="99"/>
    <w:rsid w:val="00FE38F0"/>
    <w:pPr>
      <w:widowControl w:val="0"/>
      <w:shd w:val="clear" w:color="auto" w:fill="FFFFFF"/>
      <w:spacing w:after="0" w:line="269" w:lineRule="exact"/>
    </w:pPr>
    <w:rPr>
      <w:rFonts w:ascii="Times New Roman" w:hAnsi="Times New Roman"/>
      <w:noProof/>
      <w:sz w:val="20"/>
      <w:szCs w:val="20"/>
      <w:lang w:eastAsia="ru-RU"/>
    </w:rPr>
  </w:style>
  <w:style w:type="paragraph" w:customStyle="1" w:styleId="revannmailrucssattributepostfix">
    <w:name w:val="rev_ann_mailru_css_attribute_postfix"/>
    <w:basedOn w:val="a"/>
    <w:rsid w:val="00F34646"/>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3">
    <w:name w:val="Заголовок №3_"/>
    <w:link w:val="30"/>
    <w:rsid w:val="00AA28FB"/>
    <w:rPr>
      <w:rFonts w:ascii="Arial" w:eastAsia="Arial" w:hAnsi="Arial" w:cs="Arial"/>
      <w:sz w:val="32"/>
      <w:szCs w:val="32"/>
      <w:shd w:val="clear" w:color="auto" w:fill="FFFFFF"/>
    </w:rPr>
  </w:style>
  <w:style w:type="paragraph" w:customStyle="1" w:styleId="30">
    <w:name w:val="Заголовок №3"/>
    <w:basedOn w:val="a"/>
    <w:link w:val="3"/>
    <w:rsid w:val="00AA28FB"/>
    <w:pPr>
      <w:shd w:val="clear" w:color="auto" w:fill="FFFFFF"/>
      <w:spacing w:before="540" w:after="540" w:line="480" w:lineRule="exact"/>
      <w:jc w:val="center"/>
      <w:outlineLvl w:val="2"/>
    </w:pPr>
    <w:rPr>
      <w:rFonts w:ascii="Arial" w:eastAsia="Arial" w:hAnsi="Arial" w:cs="Arial"/>
      <w:sz w:val="32"/>
      <w:szCs w:val="32"/>
      <w:lang w:eastAsia="ru-RU"/>
    </w:rPr>
  </w:style>
  <w:style w:type="character" w:customStyle="1" w:styleId="11">
    <w:name w:val="Заголовок №1_"/>
    <w:link w:val="12"/>
    <w:rsid w:val="00AA28FB"/>
    <w:rPr>
      <w:rFonts w:ascii="Times New Roman" w:eastAsia="Times New Roman" w:hAnsi="Times New Roman"/>
      <w:spacing w:val="150"/>
      <w:sz w:val="45"/>
      <w:szCs w:val="45"/>
      <w:shd w:val="clear" w:color="auto" w:fill="FFFFFF"/>
    </w:rPr>
  </w:style>
  <w:style w:type="paragraph" w:customStyle="1" w:styleId="12">
    <w:name w:val="Заголовок №1"/>
    <w:basedOn w:val="a"/>
    <w:link w:val="11"/>
    <w:rsid w:val="00AA28FB"/>
    <w:pPr>
      <w:shd w:val="clear" w:color="auto" w:fill="FFFFFF"/>
      <w:spacing w:before="540" w:after="180" w:line="0" w:lineRule="atLeast"/>
      <w:jc w:val="center"/>
      <w:outlineLvl w:val="0"/>
    </w:pPr>
    <w:rPr>
      <w:rFonts w:ascii="Times New Roman" w:eastAsia="Times New Roman" w:hAnsi="Times New Roman"/>
      <w:spacing w:val="150"/>
      <w:sz w:val="45"/>
      <w:szCs w:val="45"/>
      <w:lang w:eastAsia="ru-RU"/>
    </w:rPr>
  </w:style>
  <w:style w:type="character" w:customStyle="1" w:styleId="21">
    <w:name w:val="Заголовок №2_"/>
    <w:link w:val="22"/>
    <w:rsid w:val="00AA28FB"/>
    <w:rPr>
      <w:rFonts w:ascii="Times New Roman" w:eastAsia="Times New Roman" w:hAnsi="Times New Roman"/>
      <w:sz w:val="32"/>
      <w:szCs w:val="32"/>
      <w:shd w:val="clear" w:color="auto" w:fill="FFFFFF"/>
    </w:rPr>
  </w:style>
  <w:style w:type="paragraph" w:customStyle="1" w:styleId="22">
    <w:name w:val="Заголовок №2"/>
    <w:basedOn w:val="a"/>
    <w:link w:val="21"/>
    <w:rsid w:val="00AA28FB"/>
    <w:pPr>
      <w:shd w:val="clear" w:color="auto" w:fill="FFFFFF"/>
      <w:spacing w:before="180" w:after="780" w:line="0" w:lineRule="atLeast"/>
      <w:jc w:val="center"/>
      <w:outlineLvl w:val="1"/>
    </w:pPr>
    <w:rPr>
      <w:rFonts w:ascii="Times New Roman" w:eastAsia="Times New Roman" w:hAnsi="Times New Roman"/>
      <w:sz w:val="32"/>
      <w:szCs w:val="32"/>
      <w:lang w:eastAsia="ru-RU"/>
    </w:rPr>
  </w:style>
  <w:style w:type="character" w:customStyle="1" w:styleId="afb">
    <w:name w:val="Основной текст_"/>
    <w:link w:val="13"/>
    <w:rsid w:val="00AA28FB"/>
    <w:rPr>
      <w:rFonts w:ascii="Times New Roman" w:eastAsia="Times New Roman" w:hAnsi="Times New Roman"/>
      <w:sz w:val="27"/>
      <w:szCs w:val="27"/>
      <w:shd w:val="clear" w:color="auto" w:fill="FFFFFF"/>
    </w:rPr>
  </w:style>
  <w:style w:type="paragraph" w:customStyle="1" w:styleId="13">
    <w:name w:val="Основной текст1"/>
    <w:basedOn w:val="a"/>
    <w:link w:val="afb"/>
    <w:rsid w:val="00AA28FB"/>
    <w:pPr>
      <w:shd w:val="clear" w:color="auto" w:fill="FFFFFF"/>
      <w:spacing w:before="780" w:after="540" w:line="322" w:lineRule="exact"/>
      <w:jc w:val="both"/>
    </w:pPr>
    <w:rPr>
      <w:rFonts w:ascii="Times New Roman" w:eastAsia="Times New Roman" w:hAnsi="Times New Roman"/>
      <w:sz w:val="27"/>
      <w:szCs w:val="27"/>
      <w:lang w:eastAsia="ru-RU"/>
    </w:rPr>
  </w:style>
  <w:style w:type="character" w:customStyle="1" w:styleId="4pt">
    <w:name w:val="Основной текст + Интервал 4 pt"/>
    <w:rsid w:val="00AA28FB"/>
    <w:rPr>
      <w:rFonts w:ascii="Times New Roman" w:eastAsia="Times New Roman" w:hAnsi="Times New Roman" w:cs="Times New Roman"/>
      <w:b w:val="0"/>
      <w:bCs w:val="0"/>
      <w:i w:val="0"/>
      <w:iCs w:val="0"/>
      <w:smallCaps w:val="0"/>
      <w:strike w:val="0"/>
      <w:spacing w:val="80"/>
      <w:sz w:val="27"/>
      <w:szCs w:val="27"/>
    </w:rPr>
  </w:style>
  <w:style w:type="character" w:customStyle="1" w:styleId="afc">
    <w:name w:val="Основной текст + Курсив"/>
    <w:rsid w:val="00AA28FB"/>
    <w:rPr>
      <w:rFonts w:ascii="Times New Roman" w:eastAsia="Times New Roman" w:hAnsi="Times New Roman" w:cs="Times New Roman"/>
      <w:b w:val="0"/>
      <w:bCs w:val="0"/>
      <w:i/>
      <w:iCs/>
      <w:smallCaps w:val="0"/>
      <w:strike w:val="0"/>
      <w:spacing w:val="0"/>
      <w:sz w:val="27"/>
      <w:szCs w:val="27"/>
      <w:lang w:val="en-US"/>
    </w:rPr>
  </w:style>
  <w:style w:type="character" w:customStyle="1" w:styleId="b1mailrucssattributepostfix">
    <w:name w:val="b1_mailru_css_attribute_postfix"/>
    <w:rsid w:val="00F403A3"/>
  </w:style>
  <w:style w:type="character" w:customStyle="1" w:styleId="150">
    <w:name w:val="Основной текст + Масштаб 150%"/>
    <w:rsid w:val="0033151D"/>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31">
    <w:name w:val="Основной текст (3)_"/>
    <w:link w:val="32"/>
    <w:rsid w:val="0033151D"/>
    <w:rPr>
      <w:rFonts w:ascii="Times New Roman" w:eastAsia="Times New Roman" w:hAnsi="Times New Roman"/>
      <w:sz w:val="27"/>
      <w:szCs w:val="27"/>
      <w:shd w:val="clear" w:color="auto" w:fill="FFFFFF"/>
    </w:rPr>
  </w:style>
  <w:style w:type="paragraph" w:customStyle="1" w:styleId="32">
    <w:name w:val="Основной текст (3)"/>
    <w:basedOn w:val="a"/>
    <w:link w:val="31"/>
    <w:rsid w:val="0033151D"/>
    <w:pPr>
      <w:shd w:val="clear" w:color="auto" w:fill="FFFFFF"/>
      <w:spacing w:before="240" w:after="240" w:line="0" w:lineRule="atLeast"/>
      <w:jc w:val="center"/>
    </w:pPr>
    <w:rPr>
      <w:rFonts w:ascii="Times New Roman" w:eastAsia="Times New Roman" w:hAnsi="Times New Roman"/>
      <w:sz w:val="27"/>
      <w:szCs w:val="27"/>
      <w:lang w:eastAsia="ru-RU"/>
    </w:rPr>
  </w:style>
  <w:style w:type="paragraph" w:customStyle="1" w:styleId="14">
    <w:name w:val="Без интервала1"/>
    <w:uiPriority w:val="99"/>
    <w:rsid w:val="00422FAF"/>
    <w:pPr>
      <w:suppressAutoHyphens/>
      <w:spacing w:line="100" w:lineRule="atLeast"/>
      <w:jc w:val="both"/>
    </w:pPr>
    <w:rPr>
      <w:rFonts w:ascii="Times New Roman" w:eastAsia="SimSun" w:hAnsi="Times New Roman"/>
      <w:kern w:val="1"/>
      <w:sz w:val="28"/>
      <w:szCs w:val="28"/>
      <w:lang w:eastAsia="hi-IN" w:bidi="hi-IN"/>
    </w:rPr>
  </w:style>
  <w:style w:type="paragraph" w:customStyle="1" w:styleId="15">
    <w:name w:val="Абзац списка1"/>
    <w:basedOn w:val="a"/>
    <w:uiPriority w:val="99"/>
    <w:rsid w:val="00422FAF"/>
    <w:pPr>
      <w:suppressAutoHyphens/>
      <w:spacing w:after="0" w:line="360" w:lineRule="exact"/>
      <w:ind w:left="720" w:firstLine="709"/>
      <w:jc w:val="both"/>
    </w:pPr>
    <w:rPr>
      <w:rFonts w:ascii="Times New Roman" w:eastAsia="SimSun" w:hAnsi="Times New Roman"/>
      <w:kern w:val="1"/>
      <w:sz w:val="28"/>
      <w:szCs w:val="28"/>
      <w:lang w:eastAsia="hi-IN" w:bidi="hi-IN"/>
    </w:rPr>
  </w:style>
  <w:style w:type="character" w:customStyle="1" w:styleId="afd">
    <w:name w:val="Сноска_"/>
    <w:link w:val="afe"/>
    <w:rsid w:val="00C55962"/>
    <w:rPr>
      <w:rFonts w:ascii="Times New Roman" w:eastAsia="Times New Roman" w:hAnsi="Times New Roman"/>
      <w:sz w:val="26"/>
      <w:szCs w:val="26"/>
      <w:shd w:val="clear" w:color="auto" w:fill="FFFFFF"/>
    </w:rPr>
  </w:style>
  <w:style w:type="paragraph" w:customStyle="1" w:styleId="afe">
    <w:name w:val="Сноска"/>
    <w:basedOn w:val="a"/>
    <w:link w:val="afd"/>
    <w:rsid w:val="00C55962"/>
    <w:pPr>
      <w:shd w:val="clear" w:color="auto" w:fill="FFFFFF"/>
      <w:spacing w:after="0" w:line="322" w:lineRule="exact"/>
      <w:ind w:firstLine="720"/>
      <w:jc w:val="both"/>
    </w:pPr>
    <w:rPr>
      <w:rFonts w:ascii="Times New Roman" w:eastAsia="Times New Roman" w:hAnsi="Times New Roman"/>
      <w:sz w:val="26"/>
      <w:szCs w:val="26"/>
      <w:lang w:eastAsia="ru-RU"/>
    </w:rPr>
  </w:style>
  <w:style w:type="character" w:customStyle="1" w:styleId="1pt80">
    <w:name w:val="Сноска + Курсив;Интервал 1 pt;Масштаб 80%"/>
    <w:rsid w:val="00C55962"/>
    <w:rPr>
      <w:rFonts w:ascii="Times New Roman" w:eastAsia="Times New Roman" w:hAnsi="Times New Roman" w:cs="Times New Roman"/>
      <w:b w:val="0"/>
      <w:bCs w:val="0"/>
      <w:i/>
      <w:iCs/>
      <w:smallCaps w:val="0"/>
      <w:strike w:val="0"/>
      <w:spacing w:val="30"/>
      <w:w w:val="80"/>
      <w:sz w:val="26"/>
      <w:szCs w:val="26"/>
    </w:rPr>
  </w:style>
  <w:style w:type="character" w:customStyle="1" w:styleId="220">
    <w:name w:val="Заголовок №2 (2)_"/>
    <w:link w:val="221"/>
    <w:rsid w:val="00C55962"/>
    <w:rPr>
      <w:rFonts w:ascii="Times New Roman" w:eastAsia="Times New Roman" w:hAnsi="Times New Roman"/>
      <w:sz w:val="27"/>
      <w:szCs w:val="27"/>
      <w:shd w:val="clear" w:color="auto" w:fill="FFFFFF"/>
    </w:rPr>
  </w:style>
  <w:style w:type="paragraph" w:customStyle="1" w:styleId="221">
    <w:name w:val="Заголовок №2 (2)"/>
    <w:basedOn w:val="a"/>
    <w:link w:val="220"/>
    <w:rsid w:val="00C55962"/>
    <w:pPr>
      <w:shd w:val="clear" w:color="auto" w:fill="FFFFFF"/>
      <w:spacing w:before="900" w:after="420" w:line="326" w:lineRule="exact"/>
      <w:ind w:firstLine="400"/>
      <w:outlineLvl w:val="1"/>
    </w:pPr>
    <w:rPr>
      <w:rFonts w:ascii="Times New Roman" w:eastAsia="Times New Roman" w:hAnsi="Times New Roman"/>
      <w:sz w:val="27"/>
      <w:szCs w:val="27"/>
      <w:lang w:eastAsia="ru-RU"/>
    </w:rPr>
  </w:style>
  <w:style w:type="character" w:customStyle="1" w:styleId="135pt150">
    <w:name w:val="Основной текст + 13;5 pt;Масштаб 150%"/>
    <w:rsid w:val="00C55962"/>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aff">
    <w:name w:val="Сноска + Курсив"/>
    <w:basedOn w:val="afd"/>
    <w:rsid w:val="00EF6AC9"/>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3">
    <w:name w:val="Сноска (2)_"/>
    <w:basedOn w:val="a0"/>
    <w:link w:val="24"/>
    <w:rsid w:val="00EF6AC9"/>
    <w:rPr>
      <w:rFonts w:ascii="Times New Roman" w:eastAsia="Times New Roman" w:hAnsi="Times New Roman"/>
      <w:sz w:val="10"/>
      <w:szCs w:val="10"/>
      <w:shd w:val="clear" w:color="auto" w:fill="FFFFFF"/>
    </w:rPr>
  </w:style>
  <w:style w:type="paragraph" w:customStyle="1" w:styleId="24">
    <w:name w:val="Сноска (2)"/>
    <w:basedOn w:val="a"/>
    <w:link w:val="23"/>
    <w:rsid w:val="00EF6AC9"/>
    <w:pPr>
      <w:shd w:val="clear" w:color="auto" w:fill="FFFFFF"/>
      <w:spacing w:after="0" w:line="0" w:lineRule="atLeast"/>
      <w:jc w:val="both"/>
    </w:pPr>
    <w:rPr>
      <w:rFonts w:ascii="Times New Roman" w:eastAsia="Times New Roman" w:hAnsi="Times New Roman"/>
      <w:sz w:val="10"/>
      <w:szCs w:val="10"/>
      <w:lang w:eastAsia="ru-RU"/>
    </w:rPr>
  </w:style>
  <w:style w:type="character" w:customStyle="1" w:styleId="33">
    <w:name w:val="Сноска (3)_"/>
    <w:basedOn w:val="a0"/>
    <w:link w:val="34"/>
    <w:rsid w:val="00EF6AC9"/>
    <w:rPr>
      <w:rFonts w:ascii="Times New Roman" w:eastAsia="Times New Roman" w:hAnsi="Times New Roman"/>
      <w:sz w:val="15"/>
      <w:szCs w:val="15"/>
      <w:shd w:val="clear" w:color="auto" w:fill="FFFFFF"/>
    </w:rPr>
  </w:style>
  <w:style w:type="paragraph" w:customStyle="1" w:styleId="34">
    <w:name w:val="Сноска (3)"/>
    <w:basedOn w:val="a"/>
    <w:link w:val="33"/>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1pt">
    <w:name w:val="Сноска + Курсив;Интервал 1 pt"/>
    <w:basedOn w:val="afd"/>
    <w:rsid w:val="00EF6AC9"/>
    <w:rPr>
      <w:rFonts w:ascii="Times New Roman" w:eastAsia="Times New Roman" w:hAnsi="Times New Roman" w:cs="Times New Roman"/>
      <w:b w:val="0"/>
      <w:bCs w:val="0"/>
      <w:i/>
      <w:iCs/>
      <w:smallCaps w:val="0"/>
      <w:strike w:val="0"/>
      <w:spacing w:val="20"/>
      <w:sz w:val="23"/>
      <w:szCs w:val="23"/>
      <w:shd w:val="clear" w:color="auto" w:fill="FFFFFF"/>
    </w:rPr>
  </w:style>
  <w:style w:type="character" w:customStyle="1" w:styleId="4">
    <w:name w:val="Сноска (4)_"/>
    <w:basedOn w:val="a0"/>
    <w:link w:val="40"/>
    <w:rsid w:val="00EF6AC9"/>
    <w:rPr>
      <w:rFonts w:ascii="Times New Roman" w:eastAsia="Times New Roman" w:hAnsi="Times New Roman"/>
      <w:sz w:val="27"/>
      <w:szCs w:val="27"/>
      <w:shd w:val="clear" w:color="auto" w:fill="FFFFFF"/>
    </w:rPr>
  </w:style>
  <w:style w:type="paragraph" w:customStyle="1" w:styleId="40">
    <w:name w:val="Сноска (4)"/>
    <w:basedOn w:val="a"/>
    <w:link w:val="4"/>
    <w:rsid w:val="00EF6AC9"/>
    <w:pPr>
      <w:shd w:val="clear" w:color="auto" w:fill="FFFFFF"/>
      <w:spacing w:after="0" w:line="0" w:lineRule="atLeast"/>
    </w:pPr>
    <w:rPr>
      <w:rFonts w:ascii="Times New Roman" w:eastAsia="Times New Roman" w:hAnsi="Times New Roman"/>
      <w:sz w:val="27"/>
      <w:szCs w:val="27"/>
      <w:lang w:eastAsia="ru-RU"/>
    </w:rPr>
  </w:style>
  <w:style w:type="character" w:customStyle="1" w:styleId="5">
    <w:name w:val="Сноска (5)_"/>
    <w:basedOn w:val="a0"/>
    <w:link w:val="50"/>
    <w:rsid w:val="00EF6AC9"/>
    <w:rPr>
      <w:rFonts w:ascii="Times New Roman" w:eastAsia="Times New Roman" w:hAnsi="Times New Roman"/>
      <w:sz w:val="15"/>
      <w:szCs w:val="15"/>
      <w:shd w:val="clear" w:color="auto" w:fill="FFFFFF"/>
    </w:rPr>
  </w:style>
  <w:style w:type="paragraph" w:customStyle="1" w:styleId="50">
    <w:name w:val="Сноска (5)"/>
    <w:basedOn w:val="a"/>
    <w:link w:val="5"/>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6">
    <w:name w:val="Сноска (6)_"/>
    <w:basedOn w:val="a0"/>
    <w:link w:val="60"/>
    <w:rsid w:val="00EF6AC9"/>
    <w:rPr>
      <w:rFonts w:ascii="Times New Roman" w:eastAsia="Times New Roman" w:hAnsi="Times New Roman"/>
      <w:sz w:val="15"/>
      <w:szCs w:val="15"/>
      <w:shd w:val="clear" w:color="auto" w:fill="FFFFFF"/>
    </w:rPr>
  </w:style>
  <w:style w:type="paragraph" w:customStyle="1" w:styleId="60">
    <w:name w:val="Сноска (6)"/>
    <w:basedOn w:val="a"/>
    <w:link w:val="6"/>
    <w:rsid w:val="00EF6AC9"/>
    <w:pPr>
      <w:shd w:val="clear" w:color="auto" w:fill="FFFFFF"/>
      <w:spacing w:after="0" w:line="0" w:lineRule="atLeast"/>
    </w:pPr>
    <w:rPr>
      <w:rFonts w:ascii="Times New Roman" w:eastAsia="Times New Roman" w:hAnsi="Times New Roman"/>
      <w:sz w:val="15"/>
      <w:szCs w:val="15"/>
      <w:lang w:eastAsia="ru-RU"/>
    </w:rPr>
  </w:style>
  <w:style w:type="character" w:customStyle="1" w:styleId="75pt">
    <w:name w:val="Сноска + 7;5 pt"/>
    <w:basedOn w:val="afd"/>
    <w:rsid w:val="00EF6AC9"/>
    <w:rPr>
      <w:rFonts w:ascii="Times New Roman" w:eastAsia="Times New Roman" w:hAnsi="Times New Roman" w:cs="Times New Roman"/>
      <w:b w:val="0"/>
      <w:bCs w:val="0"/>
      <w:i w:val="0"/>
      <w:iCs w:val="0"/>
      <w:smallCaps w:val="0"/>
      <w:strike w:val="0"/>
      <w:spacing w:val="0"/>
      <w:sz w:val="15"/>
      <w:szCs w:val="15"/>
      <w:shd w:val="clear" w:color="auto" w:fill="FFFFFF"/>
    </w:rPr>
  </w:style>
  <w:style w:type="character" w:customStyle="1" w:styleId="aff0">
    <w:name w:val="Сноска + Полужирный;Курсив"/>
    <w:basedOn w:val="afd"/>
    <w:rsid w:val="00EF6AC9"/>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1pt0">
    <w:name w:val="Основной текст + Интервал 1 pt"/>
    <w:basedOn w:val="afb"/>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aff1">
    <w:name w:val="Колонтитул_"/>
    <w:basedOn w:val="a0"/>
    <w:link w:val="aff2"/>
    <w:rsid w:val="00EF6AC9"/>
    <w:rPr>
      <w:rFonts w:ascii="Times New Roman" w:eastAsia="Times New Roman" w:hAnsi="Times New Roman"/>
      <w:sz w:val="20"/>
      <w:szCs w:val="20"/>
      <w:shd w:val="clear" w:color="auto" w:fill="FFFFFF"/>
    </w:rPr>
  </w:style>
  <w:style w:type="paragraph" w:customStyle="1" w:styleId="aff2">
    <w:name w:val="Колонтитул"/>
    <w:basedOn w:val="a"/>
    <w:link w:val="aff1"/>
    <w:rsid w:val="00EF6AC9"/>
    <w:pPr>
      <w:shd w:val="clear" w:color="auto" w:fill="FFFFFF"/>
      <w:spacing w:after="0" w:line="240" w:lineRule="auto"/>
    </w:pPr>
    <w:rPr>
      <w:rFonts w:ascii="Times New Roman" w:eastAsia="Times New Roman" w:hAnsi="Times New Roman"/>
      <w:sz w:val="20"/>
      <w:szCs w:val="20"/>
      <w:lang w:eastAsia="ru-RU"/>
    </w:rPr>
  </w:style>
  <w:style w:type="character" w:customStyle="1" w:styleId="135pt">
    <w:name w:val="Колонтитул + 13;5 pt"/>
    <w:basedOn w:val="aff1"/>
    <w:rsid w:val="00EF6AC9"/>
    <w:rPr>
      <w:rFonts w:ascii="Times New Roman" w:eastAsia="Times New Roman" w:hAnsi="Times New Roman"/>
      <w:spacing w:val="0"/>
      <w:sz w:val="27"/>
      <w:szCs w:val="27"/>
      <w:shd w:val="clear" w:color="auto" w:fill="FFFFFF"/>
    </w:rPr>
  </w:style>
  <w:style w:type="character" w:customStyle="1" w:styleId="41">
    <w:name w:val="Основной текст (4)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 (5)_"/>
    <w:basedOn w:val="a0"/>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212pt1pt">
    <w:name w:val="Основной текст (2) + 12 pt;Курсив;Интервал 1 pt"/>
    <w:basedOn w:val="2"/>
    <w:rsid w:val="00EF6AC9"/>
    <w:rPr>
      <w:rFonts w:ascii="Times New Roman" w:eastAsia="Times New Roman" w:hAnsi="Times New Roman" w:cs="Times New Roman"/>
      <w:b w:val="0"/>
      <w:bCs w:val="0"/>
      <w:i/>
      <w:iCs/>
      <w:smallCaps w:val="0"/>
      <w:strike w:val="0"/>
      <w:spacing w:val="20"/>
      <w:sz w:val="24"/>
      <w:szCs w:val="24"/>
      <w:shd w:val="clear" w:color="auto" w:fill="FFFFFF"/>
    </w:rPr>
  </w:style>
  <w:style w:type="character" w:customStyle="1" w:styleId="25">
    <w:name w:val="Основной текст (2) + Не полужирный"/>
    <w:basedOn w:val="2"/>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42">
    <w:name w:val="Основной текст (4)"/>
    <w:basedOn w:val="41"/>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2-1pt">
    <w:name w:val="Основной текст (2) + Интервал -1 pt"/>
    <w:basedOn w:val="2"/>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120">
    <w:name w:val="Заголовок №1 (2)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121">
    <w:name w:val="Заголовок №1 (2)"/>
    <w:basedOn w:val="12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2">
    <w:name w:val="Основной текст (5)"/>
    <w:basedOn w:val="51"/>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aff3">
    <w:name w:val="Основной текст + Полужирный"/>
    <w:basedOn w:val="afb"/>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35">
    <w:name w:val="Основной текст (3) + Не курсив"/>
    <w:basedOn w:val="3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61">
    <w:name w:val="Основной текст (6)_"/>
    <w:basedOn w:val="a0"/>
    <w:link w:val="62"/>
    <w:rsid w:val="00EF6AC9"/>
    <w:rPr>
      <w:rFonts w:ascii="Times New Roman" w:eastAsia="Times New Roman" w:hAnsi="Times New Roman"/>
      <w:sz w:val="10"/>
      <w:szCs w:val="10"/>
      <w:shd w:val="clear" w:color="auto" w:fill="FFFFFF"/>
    </w:rPr>
  </w:style>
  <w:style w:type="paragraph" w:customStyle="1" w:styleId="62">
    <w:name w:val="Основной текст (6)"/>
    <w:basedOn w:val="a"/>
    <w:link w:val="61"/>
    <w:rsid w:val="00EF6AC9"/>
    <w:pPr>
      <w:shd w:val="clear" w:color="auto" w:fill="FFFFFF"/>
      <w:spacing w:after="0" w:line="0" w:lineRule="atLeast"/>
    </w:pPr>
    <w:rPr>
      <w:rFonts w:ascii="Times New Roman" w:eastAsia="Times New Roman" w:hAnsi="Times New Roman"/>
      <w:sz w:val="10"/>
      <w:szCs w:val="10"/>
      <w:lang w:eastAsia="ru-RU"/>
    </w:rPr>
  </w:style>
  <w:style w:type="character" w:customStyle="1" w:styleId="7">
    <w:name w:val="Основной текст (7)_"/>
    <w:basedOn w:val="a0"/>
    <w:link w:val="70"/>
    <w:rsid w:val="00EF6AC9"/>
    <w:rPr>
      <w:rFonts w:ascii="Times New Roman" w:eastAsia="Times New Roman" w:hAnsi="Times New Roman"/>
      <w:sz w:val="17"/>
      <w:szCs w:val="17"/>
      <w:shd w:val="clear" w:color="auto" w:fill="FFFFFF"/>
    </w:rPr>
  </w:style>
  <w:style w:type="paragraph" w:customStyle="1" w:styleId="70">
    <w:name w:val="Основной текст (7)"/>
    <w:basedOn w:val="a"/>
    <w:link w:val="7"/>
    <w:rsid w:val="00EF6AC9"/>
    <w:pPr>
      <w:shd w:val="clear" w:color="auto" w:fill="FFFFFF"/>
      <w:spacing w:after="0" w:line="0" w:lineRule="atLeast"/>
    </w:pPr>
    <w:rPr>
      <w:rFonts w:ascii="Times New Roman" w:eastAsia="Times New Roman" w:hAnsi="Times New Roman"/>
      <w:sz w:val="17"/>
      <w:szCs w:val="17"/>
      <w:lang w:eastAsia="ru-RU"/>
    </w:rPr>
  </w:style>
  <w:style w:type="character" w:customStyle="1" w:styleId="16">
    <w:name w:val="Заголовок №1 + Не полужирный"/>
    <w:basedOn w:val="11"/>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4">
    <w:name w:val="Основной текст + Полужирный;Курсив"/>
    <w:basedOn w:val="afb"/>
    <w:rsid w:val="00EF6AC9"/>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122">
    <w:name w:val="Заголовок №1 (2) + Не курсив"/>
    <w:basedOn w:val="120"/>
    <w:rsid w:val="00EF6AC9"/>
    <w:rPr>
      <w:rFonts w:ascii="Times New Roman" w:eastAsia="Times New Roman" w:hAnsi="Times New Roman" w:cs="Times New Roman"/>
      <w:b w:val="0"/>
      <w:bCs w:val="0"/>
      <w:i/>
      <w:iCs/>
      <w:smallCaps w:val="0"/>
      <w:strike w:val="0"/>
      <w:spacing w:val="0"/>
      <w:sz w:val="27"/>
      <w:szCs w:val="27"/>
    </w:rPr>
  </w:style>
  <w:style w:type="character" w:customStyle="1" w:styleId="17">
    <w:name w:val="Заголовок №1 + Курсив"/>
    <w:basedOn w:val="1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43">
    <w:name w:val="Основной текст (4) + Не курсив"/>
    <w:basedOn w:val="41"/>
    <w:rsid w:val="00EF6AC9"/>
    <w:rPr>
      <w:rFonts w:ascii="Times New Roman" w:eastAsia="Times New Roman" w:hAnsi="Times New Roman" w:cs="Times New Roman"/>
      <w:b w:val="0"/>
      <w:bCs w:val="0"/>
      <w:i/>
      <w:iCs/>
      <w:smallCaps w:val="0"/>
      <w:strike w:val="0"/>
      <w:spacing w:val="0"/>
      <w:sz w:val="27"/>
      <w:szCs w:val="27"/>
    </w:rPr>
  </w:style>
  <w:style w:type="character" w:customStyle="1" w:styleId="aff5">
    <w:name w:val="Гипертекстовая ссылка"/>
    <w:basedOn w:val="a0"/>
    <w:uiPriority w:val="99"/>
    <w:rsid w:val="0030656E"/>
    <w:rPr>
      <w:rFonts w:cs="Times New Roman"/>
      <w:b w:val="0"/>
      <w:color w:val="106BBE"/>
    </w:rPr>
  </w:style>
  <w:style w:type="paragraph" w:customStyle="1" w:styleId="aff6">
    <w:name w:val="Нормальный (таблица)"/>
    <w:basedOn w:val="a"/>
    <w:next w:val="a"/>
    <w:uiPriority w:val="99"/>
    <w:rsid w:val="0030656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7">
    <w:name w:val="Прижатый влево"/>
    <w:basedOn w:val="a"/>
    <w:next w:val="a"/>
    <w:uiPriority w:val="99"/>
    <w:rsid w:val="0030656E"/>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243102">
      <w:bodyDiv w:val="1"/>
      <w:marLeft w:val="0"/>
      <w:marRight w:val="0"/>
      <w:marTop w:val="0"/>
      <w:marBottom w:val="0"/>
      <w:divBdr>
        <w:top w:val="none" w:sz="0" w:space="0" w:color="auto"/>
        <w:left w:val="none" w:sz="0" w:space="0" w:color="auto"/>
        <w:bottom w:val="none" w:sz="0" w:space="0" w:color="auto"/>
        <w:right w:val="none" w:sz="0" w:space="0" w:color="auto"/>
      </w:divBdr>
    </w:div>
    <w:div w:id="926696036">
      <w:bodyDiv w:val="1"/>
      <w:marLeft w:val="0"/>
      <w:marRight w:val="0"/>
      <w:marTop w:val="0"/>
      <w:marBottom w:val="0"/>
      <w:divBdr>
        <w:top w:val="none" w:sz="0" w:space="0" w:color="auto"/>
        <w:left w:val="none" w:sz="0" w:space="0" w:color="auto"/>
        <w:bottom w:val="none" w:sz="0" w:space="0" w:color="auto"/>
        <w:right w:val="none" w:sz="0" w:space="0" w:color="auto"/>
      </w:divBdr>
    </w:div>
    <w:div w:id="1036080419">
      <w:marLeft w:val="0"/>
      <w:marRight w:val="0"/>
      <w:marTop w:val="0"/>
      <w:marBottom w:val="0"/>
      <w:divBdr>
        <w:top w:val="none" w:sz="0" w:space="0" w:color="auto"/>
        <w:left w:val="none" w:sz="0" w:space="0" w:color="auto"/>
        <w:bottom w:val="none" w:sz="0" w:space="0" w:color="auto"/>
        <w:right w:val="none" w:sz="0" w:space="0" w:color="auto"/>
      </w:divBdr>
    </w:div>
    <w:div w:id="1036080420">
      <w:marLeft w:val="0"/>
      <w:marRight w:val="0"/>
      <w:marTop w:val="0"/>
      <w:marBottom w:val="0"/>
      <w:divBdr>
        <w:top w:val="none" w:sz="0" w:space="0" w:color="auto"/>
        <w:left w:val="none" w:sz="0" w:space="0" w:color="auto"/>
        <w:bottom w:val="none" w:sz="0" w:space="0" w:color="auto"/>
        <w:right w:val="none" w:sz="0" w:space="0" w:color="auto"/>
      </w:divBdr>
    </w:div>
    <w:div w:id="1036080424">
      <w:marLeft w:val="0"/>
      <w:marRight w:val="0"/>
      <w:marTop w:val="0"/>
      <w:marBottom w:val="0"/>
      <w:divBdr>
        <w:top w:val="none" w:sz="0" w:space="0" w:color="auto"/>
        <w:left w:val="none" w:sz="0" w:space="0" w:color="auto"/>
        <w:bottom w:val="none" w:sz="0" w:space="0" w:color="auto"/>
        <w:right w:val="none" w:sz="0" w:space="0" w:color="auto"/>
      </w:divBdr>
      <w:divsChild>
        <w:div w:id="1036080421">
          <w:marLeft w:val="0"/>
          <w:marRight w:val="0"/>
          <w:marTop w:val="0"/>
          <w:marBottom w:val="30"/>
          <w:divBdr>
            <w:top w:val="none" w:sz="0" w:space="0" w:color="auto"/>
            <w:left w:val="none" w:sz="0" w:space="0" w:color="auto"/>
            <w:bottom w:val="none" w:sz="0" w:space="0" w:color="auto"/>
            <w:right w:val="none" w:sz="0" w:space="0" w:color="auto"/>
          </w:divBdr>
          <w:divsChild>
            <w:div w:id="1036080428">
              <w:marLeft w:val="0"/>
              <w:marRight w:val="0"/>
              <w:marTop w:val="0"/>
              <w:marBottom w:val="300"/>
              <w:divBdr>
                <w:top w:val="none" w:sz="0" w:space="0" w:color="auto"/>
                <w:left w:val="none" w:sz="0" w:space="0" w:color="auto"/>
                <w:bottom w:val="none" w:sz="0" w:space="0" w:color="auto"/>
                <w:right w:val="none" w:sz="0" w:space="0" w:color="auto"/>
              </w:divBdr>
            </w:div>
          </w:divsChild>
        </w:div>
        <w:div w:id="1036080426">
          <w:marLeft w:val="0"/>
          <w:marRight w:val="0"/>
          <w:marTop w:val="0"/>
          <w:marBottom w:val="0"/>
          <w:divBdr>
            <w:top w:val="none" w:sz="0" w:space="0" w:color="auto"/>
            <w:left w:val="none" w:sz="0" w:space="0" w:color="auto"/>
            <w:bottom w:val="none" w:sz="0" w:space="0" w:color="auto"/>
            <w:right w:val="none" w:sz="0" w:space="0" w:color="auto"/>
          </w:divBdr>
          <w:divsChild>
            <w:div w:id="1036080427">
              <w:marLeft w:val="0"/>
              <w:marRight w:val="0"/>
              <w:marTop w:val="0"/>
              <w:marBottom w:val="0"/>
              <w:divBdr>
                <w:top w:val="none" w:sz="0" w:space="0" w:color="auto"/>
                <w:left w:val="none" w:sz="0" w:space="0" w:color="auto"/>
                <w:bottom w:val="none" w:sz="0" w:space="0" w:color="auto"/>
                <w:right w:val="none" w:sz="0" w:space="0" w:color="auto"/>
              </w:divBdr>
              <w:divsChild>
                <w:div w:id="1036080422">
                  <w:marLeft w:val="0"/>
                  <w:marRight w:val="0"/>
                  <w:marTop w:val="0"/>
                  <w:marBottom w:val="0"/>
                  <w:divBdr>
                    <w:top w:val="none" w:sz="0" w:space="0" w:color="auto"/>
                    <w:left w:val="none" w:sz="0" w:space="0" w:color="auto"/>
                    <w:bottom w:val="none" w:sz="0" w:space="0" w:color="auto"/>
                    <w:right w:val="none" w:sz="0" w:space="0" w:color="auto"/>
                  </w:divBdr>
                  <w:divsChild>
                    <w:div w:id="1036080423">
                      <w:marLeft w:val="150"/>
                      <w:marRight w:val="0"/>
                      <w:marTop w:val="0"/>
                      <w:marBottom w:val="0"/>
                      <w:divBdr>
                        <w:top w:val="none" w:sz="0" w:space="0" w:color="auto"/>
                        <w:left w:val="none" w:sz="0" w:space="0" w:color="auto"/>
                        <w:bottom w:val="none" w:sz="0" w:space="0" w:color="auto"/>
                        <w:right w:val="none" w:sz="0" w:space="0" w:color="auto"/>
                      </w:divBdr>
                    </w:div>
                    <w:div w:id="1036080425">
                      <w:marLeft w:val="150"/>
                      <w:marRight w:val="0"/>
                      <w:marTop w:val="0"/>
                      <w:marBottom w:val="0"/>
                      <w:divBdr>
                        <w:top w:val="none" w:sz="0" w:space="0" w:color="auto"/>
                        <w:left w:val="none" w:sz="0" w:space="0" w:color="auto"/>
                        <w:bottom w:val="none" w:sz="0" w:space="0" w:color="auto"/>
                        <w:right w:val="none" w:sz="0" w:space="0" w:color="auto"/>
                      </w:divBdr>
                    </w:div>
                    <w:div w:id="10360804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80431">
      <w:marLeft w:val="0"/>
      <w:marRight w:val="0"/>
      <w:marTop w:val="0"/>
      <w:marBottom w:val="0"/>
      <w:divBdr>
        <w:top w:val="none" w:sz="0" w:space="0" w:color="auto"/>
        <w:left w:val="none" w:sz="0" w:space="0" w:color="auto"/>
        <w:bottom w:val="none" w:sz="0" w:space="0" w:color="auto"/>
        <w:right w:val="none" w:sz="0" w:space="0" w:color="auto"/>
      </w:divBdr>
      <w:divsChild>
        <w:div w:id="1036080430">
          <w:marLeft w:val="0"/>
          <w:marRight w:val="0"/>
          <w:marTop w:val="0"/>
          <w:marBottom w:val="0"/>
          <w:divBdr>
            <w:top w:val="none" w:sz="0" w:space="0" w:color="auto"/>
            <w:left w:val="none" w:sz="0" w:space="0" w:color="auto"/>
            <w:bottom w:val="none" w:sz="0" w:space="0" w:color="auto"/>
            <w:right w:val="none" w:sz="0" w:space="0" w:color="auto"/>
          </w:divBdr>
          <w:divsChild>
            <w:div w:id="1036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cabinet/stat/nw/2019-04-26/click/consultant/?dst=http%3A%2F%2Fwww.consultant.ru%2Fcons%2Fcgi%2Fonline.cgi%3Freq%3Ddoc%3Bbase%3DARB%3Bn%3D577751%3Bdst%3D100032%23utm_campaign%3Dnw%26utm_source%3Dconsultant%26utm_medium%3Demail%26utm_content%3Dbody" TargetMode="External"/><Relationship Id="rId5" Type="http://schemas.openxmlformats.org/officeDocument/2006/relationships/webSettings" Target="webSettings.xml"/><Relationship Id="rId10" Type="http://schemas.openxmlformats.org/officeDocument/2006/relationships/hyperlink" Target="http://www.consultant.ru/cabinet/stat/nw/2019-04-26/click/consultant/?dst=http%3A%2F%2Fwww.consultant.ru%2Fcons%2Fcgi%2Fonline.cgi%3Freq%3Ddoc%3Bbase%3DARB%3Bn%3D577751%3Bdst%3D100025%23utm_campaign%3Dnw%26utm_source%3Dconsultant%26utm_medium%3Demail%26utm_content%3Dbody"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A6C67-B584-47F8-8EBA-ED2BFDC5E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227</Pages>
  <Words>78824</Words>
  <Characters>530084</Characters>
  <Application>Microsoft Office Word</Application>
  <DocSecurity>0</DocSecurity>
  <Lines>4417</Lines>
  <Paragraphs>1215</Paragraphs>
  <ScaleCrop>false</ScaleCrop>
  <HeadingPairs>
    <vt:vector size="2" baseType="variant">
      <vt:variant>
        <vt:lpstr>Название</vt:lpstr>
      </vt:variant>
      <vt:variant>
        <vt:i4>1</vt:i4>
      </vt:variant>
    </vt:vector>
  </HeadingPairs>
  <TitlesOfParts>
    <vt:vector size="1" baseType="lpstr">
      <vt:lpstr>АДВОКАТСКАЯ ПАЛАТА КРАСНОЯРСКОГО КРАЯ</vt:lpstr>
    </vt:vector>
  </TitlesOfParts>
  <Company/>
  <LinksUpToDate>false</LinksUpToDate>
  <CharactersWithSpaces>607693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АДВОКАТСКАЯ ПАЛАТА КРАСНОЯРСКОГО КРАЯ</dc:title>
  <dc:subject/>
  <dc:creator>Стойко Светлана Николаевна</dc:creator>
  <cp:keywords/>
  <dc:description/>
  <cp:lastModifiedBy>Оберман Ирина Александровна</cp:lastModifiedBy>
  <cp:revision>11</cp:revision>
  <cp:lastPrinted>2018-09-04T03:26:00Z</cp:lastPrinted>
  <dcterms:created xsi:type="dcterms:W3CDTF">2019-02-07T03:52:00Z</dcterms:created>
  <dcterms:modified xsi:type="dcterms:W3CDTF">2019-04-30T04:56:00Z</dcterms:modified>
</cp:coreProperties>
</file>