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8A" w:rsidRPr="00F13D4C" w:rsidRDefault="0077258A" w:rsidP="00380EF7">
      <w:pPr>
        <w:keepNext/>
        <w:ind w:firstLine="709"/>
        <w:jc w:val="center"/>
        <w:outlineLvl w:val="3"/>
        <w:rPr>
          <w:rFonts w:ascii="Sylfaen" w:eastAsia="Calibri" w:hAnsi="Sylfaen" w:cs="Tahoma"/>
          <w:sz w:val="24"/>
          <w:szCs w:val="24"/>
          <w:u w:val="single"/>
        </w:rPr>
      </w:pPr>
      <w:r w:rsidRPr="00F13D4C">
        <w:rPr>
          <w:rFonts w:ascii="Sylfaen" w:eastAsia="Calibri" w:hAnsi="Sylfaen" w:cs="Tahoma"/>
          <w:sz w:val="24"/>
          <w:szCs w:val="24"/>
          <w:u w:val="single"/>
        </w:rPr>
        <w:t>АДВОКАТСКАЯ ПАЛАТА КРАСНОЯРСКОГО КРАЯ</w:t>
      </w:r>
    </w:p>
    <w:p w:rsidR="0077258A" w:rsidRPr="00F13D4C" w:rsidRDefault="0077258A" w:rsidP="006B0A26">
      <w:pPr>
        <w:ind w:firstLine="709"/>
        <w:jc w:val="both"/>
        <w:rPr>
          <w:rFonts w:ascii="Sylfaen" w:eastAsia="Calibri" w:hAnsi="Sylfaen"/>
          <w:b/>
          <w:sz w:val="24"/>
          <w:szCs w:val="24"/>
          <w:u w:val="single"/>
        </w:rPr>
      </w:pPr>
    </w:p>
    <w:p w:rsidR="0077258A" w:rsidRPr="00F13D4C" w:rsidRDefault="0077258A" w:rsidP="006B0A26">
      <w:pPr>
        <w:ind w:firstLine="709"/>
        <w:jc w:val="both"/>
        <w:rPr>
          <w:rFonts w:ascii="Sylfaen" w:eastAsia="Calibri" w:hAnsi="Sylfaen"/>
          <w:b/>
          <w:sz w:val="24"/>
          <w:szCs w:val="24"/>
          <w:u w:val="single"/>
        </w:rPr>
      </w:pPr>
    </w:p>
    <w:p w:rsidR="0077258A" w:rsidRPr="00F13D4C" w:rsidRDefault="0077258A" w:rsidP="006B0A26">
      <w:pPr>
        <w:ind w:firstLine="709"/>
        <w:jc w:val="both"/>
        <w:rPr>
          <w:rFonts w:ascii="Sylfaen" w:eastAsia="Calibri" w:hAnsi="Sylfaen"/>
          <w:b/>
          <w:sz w:val="24"/>
          <w:szCs w:val="24"/>
          <w:u w:val="single"/>
        </w:rPr>
      </w:pPr>
    </w:p>
    <w:p w:rsidR="0077258A" w:rsidRPr="00F13D4C" w:rsidRDefault="0077258A" w:rsidP="006B0A26">
      <w:pPr>
        <w:ind w:firstLine="709"/>
        <w:jc w:val="both"/>
        <w:rPr>
          <w:rFonts w:ascii="Sylfaen" w:eastAsia="Calibri" w:hAnsi="Sylfaen"/>
          <w:b/>
          <w:sz w:val="24"/>
          <w:szCs w:val="24"/>
          <w:u w:val="single"/>
        </w:rPr>
      </w:pPr>
    </w:p>
    <w:p w:rsidR="0077258A" w:rsidRPr="00F13D4C" w:rsidRDefault="0077258A" w:rsidP="006B0A26">
      <w:pPr>
        <w:ind w:firstLine="709"/>
        <w:jc w:val="both"/>
        <w:rPr>
          <w:rFonts w:ascii="Sylfaen" w:eastAsia="Calibri" w:hAnsi="Sylfaen"/>
          <w:b/>
          <w:sz w:val="24"/>
          <w:szCs w:val="24"/>
          <w:u w:val="single"/>
        </w:rPr>
      </w:pPr>
    </w:p>
    <w:p w:rsidR="0077258A" w:rsidRPr="00F13D4C" w:rsidRDefault="0077258A" w:rsidP="006B0A26">
      <w:pPr>
        <w:ind w:firstLine="709"/>
        <w:jc w:val="both"/>
        <w:rPr>
          <w:rFonts w:ascii="Sylfaen" w:eastAsia="Calibri" w:hAnsi="Sylfaen"/>
          <w:b/>
          <w:sz w:val="24"/>
          <w:szCs w:val="24"/>
          <w:u w:val="single"/>
        </w:rPr>
      </w:pPr>
    </w:p>
    <w:p w:rsidR="0077258A" w:rsidRPr="00F13D4C" w:rsidRDefault="0077258A" w:rsidP="006B0A26">
      <w:pPr>
        <w:ind w:firstLine="709"/>
        <w:jc w:val="both"/>
        <w:rPr>
          <w:rFonts w:ascii="Sylfaen" w:eastAsia="Calibri" w:hAnsi="Sylfaen"/>
          <w:b/>
          <w:sz w:val="24"/>
          <w:szCs w:val="24"/>
          <w:u w:val="single"/>
        </w:rPr>
      </w:pPr>
    </w:p>
    <w:p w:rsidR="0077258A" w:rsidRPr="00F13D4C" w:rsidRDefault="0077258A" w:rsidP="00380EF7">
      <w:pPr>
        <w:ind w:firstLine="709"/>
        <w:jc w:val="center"/>
        <w:rPr>
          <w:rFonts w:ascii="Sylfaen" w:eastAsia="Calibri" w:hAnsi="Sylfaen"/>
          <w:b/>
          <w:sz w:val="24"/>
          <w:szCs w:val="24"/>
          <w:u w:val="single"/>
        </w:rPr>
      </w:pPr>
    </w:p>
    <w:p w:rsidR="0077258A" w:rsidRPr="00F13D4C" w:rsidRDefault="0077258A" w:rsidP="00380EF7">
      <w:pPr>
        <w:keepNext/>
        <w:ind w:firstLine="709"/>
        <w:jc w:val="center"/>
        <w:outlineLvl w:val="0"/>
        <w:rPr>
          <w:rFonts w:ascii="Sylfaen" w:eastAsia="Calibri" w:hAnsi="Sylfaen"/>
          <w:b/>
          <w:bCs/>
          <w:i/>
          <w:sz w:val="24"/>
          <w:szCs w:val="24"/>
        </w:rPr>
      </w:pPr>
      <w:r w:rsidRPr="00F13D4C">
        <w:rPr>
          <w:rFonts w:ascii="Sylfaen" w:eastAsia="Calibri" w:hAnsi="Sylfaen"/>
          <w:b/>
          <w:bCs/>
          <w:i/>
          <w:sz w:val="24"/>
          <w:szCs w:val="24"/>
        </w:rPr>
        <w:t>ИНФОРМАЦИОННЫЙ</w:t>
      </w:r>
    </w:p>
    <w:p w:rsidR="0077258A" w:rsidRPr="00F13D4C" w:rsidRDefault="0077258A" w:rsidP="00380EF7">
      <w:pPr>
        <w:keepNext/>
        <w:ind w:firstLine="709"/>
        <w:jc w:val="center"/>
        <w:outlineLvl w:val="0"/>
        <w:rPr>
          <w:rFonts w:ascii="Sylfaen" w:eastAsia="Calibri" w:hAnsi="Sylfaen"/>
          <w:b/>
          <w:bCs/>
          <w:i/>
          <w:sz w:val="24"/>
          <w:szCs w:val="24"/>
        </w:rPr>
      </w:pPr>
      <w:r w:rsidRPr="00F13D4C">
        <w:rPr>
          <w:rFonts w:ascii="Sylfaen" w:eastAsia="Calibri" w:hAnsi="Sylfaen"/>
          <w:b/>
          <w:bCs/>
          <w:i/>
          <w:sz w:val="24"/>
          <w:szCs w:val="24"/>
        </w:rPr>
        <w:t>БЮЛЛЕТЕНЬ</w:t>
      </w:r>
    </w:p>
    <w:p w:rsidR="0077258A" w:rsidRPr="00F13D4C" w:rsidRDefault="0077258A" w:rsidP="00380EF7">
      <w:pPr>
        <w:ind w:firstLine="709"/>
        <w:jc w:val="center"/>
        <w:rPr>
          <w:rFonts w:ascii="Sylfaen" w:eastAsia="Calibri" w:hAnsi="Sylfaen"/>
          <w:b/>
          <w:sz w:val="24"/>
          <w:szCs w:val="24"/>
        </w:rPr>
      </w:pPr>
      <w:r w:rsidRPr="00F13D4C">
        <w:rPr>
          <w:rFonts w:ascii="Sylfaen" w:eastAsia="Calibri" w:hAnsi="Sylfaen"/>
          <w:b/>
          <w:sz w:val="24"/>
          <w:szCs w:val="24"/>
        </w:rPr>
        <w:t>ВЫПУСК  1 (11</w:t>
      </w:r>
      <w:r>
        <w:rPr>
          <w:rFonts w:ascii="Sylfaen" w:eastAsia="Calibri" w:hAnsi="Sylfaen"/>
          <w:b/>
          <w:sz w:val="24"/>
          <w:szCs w:val="24"/>
          <w:lang w:val="en-US"/>
        </w:rPr>
        <w:t>8</w:t>
      </w:r>
      <w:r w:rsidRPr="00F13D4C">
        <w:rPr>
          <w:rFonts w:ascii="Sylfaen" w:eastAsia="Calibri" w:hAnsi="Sylfaen"/>
          <w:b/>
          <w:sz w:val="24"/>
          <w:szCs w:val="24"/>
        </w:rPr>
        <w:t>)</w:t>
      </w:r>
    </w:p>
    <w:p w:rsidR="0077258A" w:rsidRPr="00F13D4C" w:rsidRDefault="0077258A" w:rsidP="006B0A26">
      <w:pPr>
        <w:ind w:firstLine="709"/>
        <w:jc w:val="both"/>
        <w:rPr>
          <w:rFonts w:ascii="Sylfaen" w:eastAsia="Calibri" w:hAnsi="Sylfaen"/>
          <w:sz w:val="24"/>
          <w:szCs w:val="24"/>
        </w:rPr>
      </w:pPr>
    </w:p>
    <w:p w:rsidR="0077258A" w:rsidRPr="00F13D4C" w:rsidRDefault="0077258A" w:rsidP="006B0A26">
      <w:pPr>
        <w:ind w:firstLine="709"/>
        <w:jc w:val="both"/>
        <w:rPr>
          <w:rFonts w:ascii="Sylfaen" w:hAnsi="Sylfaen"/>
          <w:sz w:val="24"/>
          <w:szCs w:val="24"/>
        </w:rPr>
      </w:pPr>
    </w:p>
    <w:p w:rsidR="0077258A" w:rsidRPr="00F13D4C" w:rsidRDefault="0077258A" w:rsidP="006B0A26">
      <w:pPr>
        <w:ind w:firstLine="709"/>
        <w:jc w:val="both"/>
        <w:rPr>
          <w:rFonts w:ascii="Sylfaen" w:eastAsia="Calibri" w:hAnsi="Sylfaen"/>
          <w:sz w:val="24"/>
          <w:szCs w:val="24"/>
        </w:rPr>
      </w:pPr>
    </w:p>
    <w:p w:rsidR="0077258A" w:rsidRPr="00F13D4C" w:rsidRDefault="0077258A" w:rsidP="006B0A26">
      <w:pPr>
        <w:ind w:firstLine="709"/>
        <w:jc w:val="both"/>
        <w:rPr>
          <w:rFonts w:ascii="Sylfaen" w:eastAsia="Calibri" w:hAnsi="Sylfaen"/>
          <w:sz w:val="24"/>
          <w:szCs w:val="24"/>
        </w:rPr>
      </w:pPr>
    </w:p>
    <w:p w:rsidR="0077258A" w:rsidRPr="00F13D4C" w:rsidRDefault="0077258A" w:rsidP="006B0A26">
      <w:pPr>
        <w:ind w:firstLine="709"/>
        <w:jc w:val="both"/>
        <w:rPr>
          <w:rFonts w:ascii="Sylfaen" w:hAnsi="Sylfaen"/>
          <w:sz w:val="24"/>
          <w:szCs w:val="24"/>
        </w:rPr>
      </w:pPr>
    </w:p>
    <w:p w:rsidR="0077258A" w:rsidRPr="00F13D4C" w:rsidRDefault="0077258A" w:rsidP="006B0A26">
      <w:pPr>
        <w:ind w:firstLine="709"/>
        <w:jc w:val="both"/>
        <w:rPr>
          <w:rFonts w:ascii="Sylfaen" w:hAnsi="Sylfaen"/>
          <w:sz w:val="24"/>
          <w:szCs w:val="24"/>
        </w:rPr>
      </w:pPr>
    </w:p>
    <w:p w:rsidR="0077258A" w:rsidRPr="00F13D4C" w:rsidRDefault="0077258A" w:rsidP="006B0A26">
      <w:pPr>
        <w:ind w:firstLine="709"/>
        <w:jc w:val="both"/>
        <w:rPr>
          <w:rFonts w:ascii="Sylfaen" w:hAnsi="Sylfaen"/>
          <w:sz w:val="24"/>
          <w:szCs w:val="24"/>
        </w:rPr>
      </w:pPr>
    </w:p>
    <w:p w:rsidR="0077258A" w:rsidRPr="00F13D4C" w:rsidRDefault="0077258A" w:rsidP="006B0A26">
      <w:pPr>
        <w:ind w:firstLine="709"/>
        <w:jc w:val="both"/>
        <w:rPr>
          <w:rFonts w:ascii="Sylfaen" w:hAnsi="Sylfaen"/>
          <w:sz w:val="24"/>
          <w:szCs w:val="24"/>
        </w:rPr>
      </w:pPr>
    </w:p>
    <w:p w:rsidR="0077258A" w:rsidRPr="00F13D4C" w:rsidRDefault="0077258A" w:rsidP="006B0A26">
      <w:pPr>
        <w:ind w:firstLine="709"/>
        <w:jc w:val="both"/>
        <w:rPr>
          <w:rFonts w:ascii="Sylfaen" w:hAnsi="Sylfaen"/>
          <w:sz w:val="24"/>
          <w:szCs w:val="24"/>
        </w:rPr>
      </w:pPr>
    </w:p>
    <w:p w:rsidR="0077258A" w:rsidRPr="00F13D4C" w:rsidRDefault="0077258A" w:rsidP="006B0A26">
      <w:pPr>
        <w:ind w:firstLine="709"/>
        <w:jc w:val="both"/>
        <w:rPr>
          <w:rFonts w:ascii="Sylfaen" w:hAnsi="Sylfaen"/>
          <w:sz w:val="24"/>
          <w:szCs w:val="24"/>
        </w:rPr>
      </w:pPr>
    </w:p>
    <w:p w:rsidR="0077258A" w:rsidRPr="00F13D4C" w:rsidRDefault="0077258A" w:rsidP="006B0A26">
      <w:pPr>
        <w:ind w:firstLine="709"/>
        <w:jc w:val="both"/>
        <w:rPr>
          <w:rFonts w:ascii="Sylfaen" w:hAnsi="Sylfaen"/>
          <w:sz w:val="24"/>
          <w:szCs w:val="24"/>
        </w:rPr>
      </w:pPr>
    </w:p>
    <w:p w:rsidR="0077258A" w:rsidRPr="0077258A" w:rsidRDefault="0077258A" w:rsidP="00380EF7">
      <w:pPr>
        <w:ind w:firstLine="709"/>
        <w:jc w:val="center"/>
        <w:rPr>
          <w:rFonts w:ascii="Sylfaen" w:hAnsi="Sylfaen"/>
          <w:sz w:val="24"/>
          <w:szCs w:val="24"/>
          <w:lang w:val="en-US"/>
        </w:rPr>
      </w:pPr>
      <w:r w:rsidRPr="00F13D4C">
        <w:rPr>
          <w:rFonts w:ascii="Sylfaen" w:hAnsi="Sylfaen"/>
          <w:sz w:val="24"/>
          <w:szCs w:val="24"/>
        </w:rPr>
        <w:t>Красноярск 201</w:t>
      </w:r>
      <w:r>
        <w:rPr>
          <w:rFonts w:ascii="Sylfaen" w:hAnsi="Sylfaen"/>
          <w:sz w:val="24"/>
          <w:szCs w:val="24"/>
          <w:lang w:val="en-US"/>
        </w:rPr>
        <w:t>5</w:t>
      </w:r>
    </w:p>
    <w:p w:rsidR="0077258A" w:rsidRPr="00F13D4C" w:rsidRDefault="0077258A" w:rsidP="006B0A26">
      <w:pPr>
        <w:shd w:val="clear" w:color="auto" w:fill="FFFFFF"/>
        <w:spacing w:after="0" w:line="360" w:lineRule="auto"/>
        <w:ind w:firstLine="709"/>
        <w:jc w:val="both"/>
        <w:outlineLvl w:val="1"/>
        <w:rPr>
          <w:rFonts w:ascii="Sylfaen" w:eastAsia="Times New Roman" w:hAnsi="Sylfaen" w:cs="Times New Roman"/>
          <w:b/>
          <w:sz w:val="24"/>
          <w:szCs w:val="24"/>
          <w:lang w:eastAsia="ru-RU"/>
        </w:rPr>
      </w:pPr>
    </w:p>
    <w:p w:rsidR="0077258A" w:rsidRPr="00C428E5" w:rsidRDefault="0077258A" w:rsidP="006B0A26">
      <w:pPr>
        <w:jc w:val="both"/>
      </w:pPr>
    </w:p>
    <w:p w:rsidR="0077258A" w:rsidRDefault="0077258A" w:rsidP="006B0A26">
      <w:pPr>
        <w:pStyle w:val="a5"/>
        <w:jc w:val="both"/>
        <w:rPr>
          <w:rFonts w:ascii="Times New Roman" w:hAnsi="Times New Roman"/>
          <w:b/>
          <w:bCs/>
        </w:rPr>
      </w:pPr>
    </w:p>
    <w:p w:rsidR="0077258A" w:rsidRPr="00856C4F" w:rsidRDefault="0077258A" w:rsidP="006B0A26">
      <w:pPr>
        <w:pStyle w:val="a5"/>
        <w:spacing w:after="0" w:line="360" w:lineRule="auto"/>
        <w:ind w:firstLine="709"/>
        <w:jc w:val="both"/>
        <w:rPr>
          <w:rFonts w:ascii="Sylfaen" w:hAnsi="Sylfaen"/>
          <w:b/>
          <w:bCs/>
        </w:rPr>
      </w:pPr>
    </w:p>
    <w:p w:rsidR="0077258A" w:rsidRPr="00856C4F" w:rsidRDefault="0077258A" w:rsidP="00380EF7">
      <w:pPr>
        <w:pStyle w:val="a5"/>
        <w:spacing w:after="0" w:line="360" w:lineRule="auto"/>
        <w:ind w:firstLine="709"/>
        <w:jc w:val="center"/>
        <w:rPr>
          <w:rFonts w:ascii="Sylfaen" w:hAnsi="Sylfaen"/>
          <w:b/>
          <w:bCs/>
        </w:rPr>
      </w:pPr>
      <w:r w:rsidRPr="00856C4F">
        <w:rPr>
          <w:rFonts w:ascii="Sylfaen" w:hAnsi="Sylfaen"/>
          <w:b/>
          <w:bCs/>
        </w:rPr>
        <w:t>РЕКОМЕНДАЦИИ АДВОКАТАМ,</w:t>
      </w:r>
    </w:p>
    <w:p w:rsidR="0077258A" w:rsidRPr="00856C4F" w:rsidRDefault="0077258A" w:rsidP="00380EF7">
      <w:pPr>
        <w:pStyle w:val="a5"/>
        <w:spacing w:after="0" w:line="360" w:lineRule="auto"/>
        <w:ind w:firstLine="709"/>
        <w:jc w:val="center"/>
        <w:rPr>
          <w:rFonts w:ascii="Sylfaen" w:hAnsi="Sylfaen"/>
          <w:b/>
          <w:bCs/>
        </w:rPr>
      </w:pPr>
      <w:r w:rsidRPr="00856C4F">
        <w:rPr>
          <w:rFonts w:ascii="Sylfaen" w:hAnsi="Sylfaen"/>
          <w:b/>
          <w:bCs/>
        </w:rPr>
        <w:t>ОКАЗЫВАЮЩИМ ЮРИДИЧЕСКУЮ ПОМОЩЬ ЛИЦАМ</w:t>
      </w:r>
    </w:p>
    <w:p w:rsidR="0077258A" w:rsidRPr="00856C4F" w:rsidRDefault="0077258A" w:rsidP="00380EF7">
      <w:pPr>
        <w:pStyle w:val="a5"/>
        <w:spacing w:after="0" w:line="360" w:lineRule="auto"/>
        <w:ind w:firstLine="709"/>
        <w:jc w:val="center"/>
        <w:rPr>
          <w:rFonts w:ascii="Sylfaen" w:eastAsia="Times New Roman" w:hAnsi="Sylfaen" w:cs="Arial"/>
          <w:b/>
          <w:lang w:bidi="ar-SA"/>
        </w:rPr>
      </w:pPr>
      <w:r w:rsidRPr="00856C4F">
        <w:rPr>
          <w:rFonts w:ascii="Sylfaen" w:hAnsi="Sylfaen"/>
          <w:b/>
          <w:bCs/>
        </w:rPr>
        <w:t>С ПСИХИЧЕСКИМИ РАССТРОЙСТВАМИ ЗДОРОВЬЯ</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p>
    <w:p w:rsidR="0077258A" w:rsidRPr="00856C4F" w:rsidRDefault="0077258A" w:rsidP="006B0A26">
      <w:pPr>
        <w:spacing w:after="0" w:line="360" w:lineRule="auto"/>
        <w:ind w:firstLine="709"/>
        <w:jc w:val="both"/>
        <w:rPr>
          <w:rFonts w:ascii="Sylfaen" w:hAnsi="Sylfaen"/>
          <w:sz w:val="24"/>
          <w:szCs w:val="24"/>
        </w:rPr>
      </w:pPr>
      <w:r w:rsidRPr="00856C4F">
        <w:rPr>
          <w:rFonts w:ascii="Sylfaen" w:eastAsia="Times New Roman" w:hAnsi="Sylfaen" w:cs="Times New Roman"/>
          <w:sz w:val="24"/>
          <w:szCs w:val="24"/>
          <w:lang/>
        </w:rPr>
        <w:tab/>
        <w:t>Законодательство Российской Федерации, регулирующее вопросы принудительного психиатрического освидетельствования и недобровольной госпитализации граждан в психиатрические стационары (учреждения), представлено Законом Российской Федерации от 2 июля 1992 г. № 3185-1 «О психиатрической помощи и гарантиях прав граждан при ее оказании» (далее также – Закон), а также главой 35 Гражданского процессуального кодекса Российской Федерации.</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r>
    </w:p>
    <w:p w:rsidR="0077258A" w:rsidRPr="00856C4F" w:rsidRDefault="0077258A" w:rsidP="006B0A26">
      <w:pPr>
        <w:spacing w:after="0" w:line="360" w:lineRule="auto"/>
        <w:ind w:firstLine="709"/>
        <w:jc w:val="both"/>
        <w:rPr>
          <w:rFonts w:ascii="Sylfaen" w:hAnsi="Sylfaen"/>
          <w:sz w:val="24"/>
          <w:szCs w:val="24"/>
        </w:rPr>
      </w:pPr>
    </w:p>
    <w:p w:rsidR="0077258A" w:rsidRPr="00856C4F" w:rsidRDefault="0077258A" w:rsidP="006B0A26">
      <w:pPr>
        <w:spacing w:after="0" w:line="360" w:lineRule="auto"/>
        <w:ind w:firstLine="709"/>
        <w:jc w:val="both"/>
        <w:rPr>
          <w:rFonts w:ascii="Sylfaen" w:hAnsi="Sylfaen"/>
          <w:b/>
          <w:bCs/>
          <w:sz w:val="24"/>
          <w:szCs w:val="24"/>
        </w:rPr>
      </w:pPr>
      <w:r w:rsidRPr="00856C4F">
        <w:rPr>
          <w:rFonts w:ascii="Sylfaen" w:hAnsi="Sylfaen"/>
          <w:b/>
          <w:bCs/>
          <w:sz w:val="24"/>
          <w:szCs w:val="24"/>
        </w:rPr>
        <w:t>I. ОБЩИЕ РЕКОМЕНДАЦИИ, КАСАЮЩИЕСЯ ВЗАИМООТНОШЕНИЙ</w:t>
      </w:r>
    </w:p>
    <w:p w:rsidR="0077258A" w:rsidRPr="00856C4F" w:rsidRDefault="0077258A" w:rsidP="006B0A26">
      <w:pPr>
        <w:spacing w:after="0" w:line="360" w:lineRule="auto"/>
        <w:ind w:firstLine="709"/>
        <w:jc w:val="both"/>
        <w:rPr>
          <w:rFonts w:ascii="Sylfaen" w:hAnsi="Sylfaen"/>
          <w:b/>
          <w:bCs/>
          <w:sz w:val="24"/>
          <w:szCs w:val="24"/>
        </w:rPr>
      </w:pPr>
      <w:r w:rsidRPr="00856C4F">
        <w:rPr>
          <w:rFonts w:ascii="Sylfaen" w:hAnsi="Sylfaen"/>
          <w:b/>
          <w:bCs/>
          <w:sz w:val="24"/>
          <w:szCs w:val="24"/>
        </w:rPr>
        <w:t>АДВОКАТОВ, НАЗНАЧЕННЫХ СУДОМ НА ОСНОВАНИИ СТ. 50 ГПК РФ,</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b/>
          <w:bCs/>
          <w:sz w:val="24"/>
          <w:szCs w:val="24"/>
        </w:rPr>
        <w:t>С ГОСПИТАЛИЗИРУЕМЫМИ ГРАЖДАНАМИ</w:t>
      </w:r>
    </w:p>
    <w:p w:rsidR="0077258A" w:rsidRPr="00856C4F" w:rsidRDefault="0077258A" w:rsidP="006B0A26">
      <w:pPr>
        <w:spacing w:after="0" w:line="360" w:lineRule="auto"/>
        <w:ind w:firstLine="709"/>
        <w:jc w:val="both"/>
        <w:rPr>
          <w:rFonts w:ascii="Sylfaen" w:hAnsi="Sylfaen"/>
          <w:sz w:val="24"/>
          <w:szCs w:val="24"/>
        </w:rPr>
      </w:pPr>
    </w:p>
    <w:p w:rsidR="0077258A" w:rsidRPr="00856C4F" w:rsidRDefault="0077258A" w:rsidP="006B0A26">
      <w:pPr>
        <w:spacing w:after="0" w:line="360" w:lineRule="auto"/>
        <w:ind w:firstLine="709"/>
        <w:jc w:val="both"/>
        <w:rPr>
          <w:rFonts w:ascii="Sylfaen" w:hAnsi="Sylfaen" w:cs="Times New Roman"/>
          <w:sz w:val="24"/>
          <w:szCs w:val="24"/>
        </w:rPr>
      </w:pPr>
      <w:r w:rsidRPr="00856C4F">
        <w:rPr>
          <w:rFonts w:ascii="Sylfaen" w:eastAsia="Times New Roman" w:hAnsi="Sylfaen" w:cs="Times New Roman"/>
          <w:color w:val="222222"/>
          <w:sz w:val="24"/>
          <w:szCs w:val="24"/>
          <w:lang/>
        </w:rPr>
        <w:tab/>
      </w:r>
      <w:r w:rsidRPr="00856C4F">
        <w:rPr>
          <w:rFonts w:ascii="Sylfaen" w:eastAsia="Times New Roman" w:hAnsi="Sylfaen" w:cs="Times New Roman"/>
          <w:sz w:val="24"/>
          <w:szCs w:val="24"/>
          <w:lang/>
        </w:rPr>
        <w:t>А</w:t>
      </w:r>
      <w:r w:rsidRPr="00856C4F">
        <w:rPr>
          <w:rFonts w:ascii="Sylfaen" w:hAnsi="Sylfaen" w:cs="Times New Roman"/>
          <w:sz w:val="24"/>
          <w:szCs w:val="24"/>
        </w:rPr>
        <w:t>двокату по таким делам следует:</w:t>
      </w:r>
    </w:p>
    <w:p w:rsidR="0077258A" w:rsidRPr="00856C4F" w:rsidRDefault="0077258A" w:rsidP="006B0A26">
      <w:pPr>
        <w:spacing w:after="0" w:line="360" w:lineRule="auto"/>
        <w:ind w:firstLine="709"/>
        <w:jc w:val="both"/>
        <w:rPr>
          <w:rFonts w:ascii="Sylfaen" w:hAnsi="Sylfaen" w:cs="Times New Roman"/>
          <w:sz w:val="24"/>
          <w:szCs w:val="24"/>
        </w:rPr>
      </w:pPr>
      <w:r w:rsidRPr="00856C4F">
        <w:rPr>
          <w:rFonts w:ascii="Sylfaen" w:hAnsi="Sylfaen" w:cs="Times New Roman"/>
          <w:sz w:val="24"/>
          <w:szCs w:val="24"/>
        </w:rPr>
        <w:tab/>
      </w:r>
      <w:r w:rsidRPr="00856C4F">
        <w:rPr>
          <w:rFonts w:ascii="Sylfaen" w:eastAsia="Times New Roman" w:hAnsi="Sylfaen" w:cs="Times New Roman"/>
          <w:sz w:val="24"/>
          <w:szCs w:val="24"/>
          <w:lang/>
        </w:rPr>
        <w:t>– </w:t>
      </w:r>
      <w:r w:rsidRPr="00856C4F">
        <w:rPr>
          <w:rFonts w:ascii="Sylfaen" w:hAnsi="Sylfaen" w:cs="Times New Roman"/>
          <w:sz w:val="24"/>
          <w:szCs w:val="24"/>
        </w:rPr>
        <w:t>До судебного разбирательства встретиться с доверителем и разъяснить ему, каковы законные основания для госпитализации, которые указывает психиатрический стационар в документах, направленных в суд, каковы последствия судебного решения о недобровольной госпитализации, то есть предоставить ту информацию, которая может помочь самому доверителю оценить ситуацию;</w:t>
      </w:r>
    </w:p>
    <w:p w:rsidR="0077258A" w:rsidRPr="00856C4F" w:rsidRDefault="0077258A" w:rsidP="006B0A26">
      <w:pPr>
        <w:spacing w:after="0" w:line="360" w:lineRule="auto"/>
        <w:ind w:firstLine="709"/>
        <w:jc w:val="both"/>
        <w:rPr>
          <w:rFonts w:ascii="Sylfaen" w:hAnsi="Sylfaen" w:cs="Times New Roman"/>
          <w:sz w:val="24"/>
          <w:szCs w:val="24"/>
        </w:rPr>
      </w:pPr>
      <w:r w:rsidRPr="00856C4F">
        <w:rPr>
          <w:rFonts w:ascii="Sylfaen" w:hAnsi="Sylfaen" w:cs="Times New Roman"/>
          <w:sz w:val="24"/>
          <w:szCs w:val="24"/>
        </w:rPr>
        <w:tab/>
      </w:r>
      <w:r w:rsidRPr="00856C4F">
        <w:rPr>
          <w:rFonts w:ascii="Sylfaen" w:eastAsia="Times New Roman" w:hAnsi="Sylfaen" w:cs="Times New Roman"/>
          <w:sz w:val="24"/>
          <w:szCs w:val="24"/>
          <w:lang/>
        </w:rPr>
        <w:t>– </w:t>
      </w:r>
      <w:r w:rsidRPr="00856C4F">
        <w:rPr>
          <w:rFonts w:ascii="Sylfaen" w:hAnsi="Sylfaen" w:cs="Times New Roman"/>
          <w:sz w:val="24"/>
          <w:szCs w:val="24"/>
        </w:rPr>
        <w:t>Разъяснить доверителю суть процедуры судебного рассмотрения вопроса о недобровольной госпитализации, то есть то, что должен проверить суд, какие права имеет сам гражданин, а также то, в чем заключается роль адвоката;</w:t>
      </w:r>
    </w:p>
    <w:p w:rsidR="0077258A" w:rsidRPr="00856C4F" w:rsidRDefault="0077258A" w:rsidP="006B0A26">
      <w:pPr>
        <w:spacing w:after="0" w:line="360" w:lineRule="auto"/>
        <w:ind w:firstLine="709"/>
        <w:jc w:val="both"/>
        <w:rPr>
          <w:rFonts w:ascii="Sylfaen" w:hAnsi="Sylfaen" w:cs="Times New Roman"/>
          <w:sz w:val="24"/>
          <w:szCs w:val="24"/>
        </w:rPr>
      </w:pPr>
      <w:r w:rsidRPr="00856C4F">
        <w:rPr>
          <w:rFonts w:ascii="Sylfaen" w:hAnsi="Sylfaen" w:cs="Times New Roman"/>
          <w:sz w:val="24"/>
          <w:szCs w:val="24"/>
        </w:rPr>
        <w:tab/>
      </w:r>
      <w:r w:rsidRPr="00856C4F">
        <w:rPr>
          <w:rFonts w:ascii="Sylfaen" w:eastAsia="Times New Roman" w:hAnsi="Sylfaen" w:cs="Times New Roman"/>
          <w:sz w:val="24"/>
          <w:szCs w:val="24"/>
          <w:lang/>
        </w:rPr>
        <w:t>– </w:t>
      </w:r>
      <w:r w:rsidRPr="00856C4F">
        <w:rPr>
          <w:rFonts w:ascii="Sylfaen" w:hAnsi="Sylfaen" w:cs="Times New Roman"/>
          <w:sz w:val="24"/>
          <w:szCs w:val="24"/>
        </w:rPr>
        <w:t xml:space="preserve">Согласовать позицию с доверителем, выяснить, что из указанного стационаром не соответствует действительности, откуда получена информация, является ли она объективной (например, возможны ситуации, когда состояние доверителя намеренно «утяжеляется» родственниками (или другими лицами), </w:t>
      </w:r>
      <w:r w:rsidRPr="00856C4F">
        <w:rPr>
          <w:rFonts w:ascii="Sylfaen" w:hAnsi="Sylfaen" w:cs="Times New Roman"/>
          <w:sz w:val="24"/>
          <w:szCs w:val="24"/>
        </w:rPr>
        <w:lastRenderedPageBreak/>
        <w:t>желающими добиться госпитализации), имеются ли у доверителя какие-либо доказательства своей позиции;</w:t>
      </w:r>
    </w:p>
    <w:p w:rsidR="0077258A" w:rsidRPr="00856C4F" w:rsidRDefault="0077258A" w:rsidP="006B0A26">
      <w:pPr>
        <w:spacing w:after="0" w:line="360" w:lineRule="auto"/>
        <w:ind w:firstLine="709"/>
        <w:jc w:val="both"/>
        <w:rPr>
          <w:rFonts w:ascii="Sylfaen" w:hAnsi="Sylfaen" w:cs="Times New Roman"/>
          <w:sz w:val="24"/>
          <w:szCs w:val="24"/>
        </w:rPr>
      </w:pPr>
      <w:r w:rsidRPr="00856C4F">
        <w:rPr>
          <w:rFonts w:ascii="Sylfaen" w:hAnsi="Sylfaen" w:cs="Times New Roman"/>
          <w:sz w:val="24"/>
          <w:szCs w:val="24"/>
        </w:rPr>
        <w:tab/>
      </w:r>
      <w:r w:rsidRPr="00856C4F">
        <w:rPr>
          <w:rFonts w:ascii="Sylfaen" w:eastAsia="Times New Roman" w:hAnsi="Sylfaen" w:cs="Times New Roman"/>
          <w:sz w:val="24"/>
          <w:szCs w:val="24"/>
          <w:lang/>
        </w:rPr>
        <w:t>– </w:t>
      </w:r>
      <w:r w:rsidRPr="00856C4F">
        <w:rPr>
          <w:rFonts w:ascii="Sylfaen" w:hAnsi="Sylfaen" w:cs="Times New Roman"/>
          <w:sz w:val="24"/>
          <w:szCs w:val="24"/>
        </w:rPr>
        <w:t xml:space="preserve">В ходе рассмотрения дела в суде адвокат должен помочь своему доверителю обратить внимание суда </w:t>
      </w:r>
      <w:proofErr w:type="gramStart"/>
      <w:r w:rsidRPr="00856C4F">
        <w:rPr>
          <w:rFonts w:ascii="Sylfaen" w:hAnsi="Sylfaen" w:cs="Times New Roman"/>
          <w:sz w:val="24"/>
          <w:szCs w:val="24"/>
        </w:rPr>
        <w:t>на те</w:t>
      </w:r>
      <w:proofErr w:type="gramEnd"/>
      <w:r w:rsidRPr="00856C4F">
        <w:rPr>
          <w:rFonts w:ascii="Sylfaen" w:hAnsi="Sylfaen" w:cs="Times New Roman"/>
          <w:sz w:val="24"/>
          <w:szCs w:val="24"/>
        </w:rPr>
        <w:t xml:space="preserve"> обстоятельства, которые подтверждают отсутствие оснований для недобровольной госпитализации, например, если сам доверитель дал согласие на  лечение в амбулаторных условиях и такое лечение возможно. Адвокат должен помочь гражданину оспорить имеющимися у него процессуальными способами данные, представленные психиатрическим стационаром, путем своевременного допроса представителя стационара, самого доверителя, возможно, кого-то из свидетелей, которых пригласил сам доверитель, а также заявления ходатайства о назначении судебно-психиатрической экспертизы;</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cs="Times New Roman"/>
          <w:sz w:val="24"/>
          <w:szCs w:val="24"/>
        </w:rPr>
        <w:tab/>
      </w:r>
      <w:r w:rsidRPr="00856C4F">
        <w:rPr>
          <w:rFonts w:ascii="Sylfaen" w:eastAsia="Times New Roman" w:hAnsi="Sylfaen" w:cs="Times New Roman"/>
          <w:sz w:val="24"/>
          <w:szCs w:val="24"/>
          <w:lang/>
        </w:rPr>
        <w:t>– </w:t>
      </w:r>
      <w:r w:rsidRPr="00856C4F">
        <w:rPr>
          <w:rFonts w:ascii="Sylfaen" w:hAnsi="Sylfaen" w:cs="Times New Roman"/>
          <w:sz w:val="24"/>
          <w:szCs w:val="24"/>
        </w:rPr>
        <w:t xml:space="preserve">Адвокат должен помочь доверителю дать юридическую оценку обоснованности заявления больницы, обратив внимание </w:t>
      </w:r>
      <w:proofErr w:type="gramStart"/>
      <w:r w:rsidRPr="00856C4F">
        <w:rPr>
          <w:rFonts w:ascii="Sylfaen" w:hAnsi="Sylfaen" w:cs="Times New Roman"/>
          <w:sz w:val="24"/>
          <w:szCs w:val="24"/>
        </w:rPr>
        <w:t>на те</w:t>
      </w:r>
      <w:proofErr w:type="gramEnd"/>
      <w:r w:rsidRPr="00856C4F">
        <w:rPr>
          <w:rFonts w:ascii="Sylfaen" w:hAnsi="Sylfaen" w:cs="Times New Roman"/>
          <w:sz w:val="24"/>
          <w:szCs w:val="24"/>
        </w:rPr>
        <w:t xml:space="preserve"> сведения, которые, с точки зрения доверителя, свидетельствуют об отсутствии оснований для ограничения его свободы;</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 xml:space="preserve">– Адвокат должен выяснить у </w:t>
      </w:r>
      <w:r w:rsidRPr="00856C4F">
        <w:rPr>
          <w:rFonts w:ascii="Sylfaen" w:hAnsi="Sylfaen" w:cs="Times New Roman"/>
          <w:sz w:val="24"/>
          <w:szCs w:val="24"/>
        </w:rPr>
        <w:t>доверителя</w:t>
      </w:r>
      <w:r w:rsidRPr="00856C4F">
        <w:rPr>
          <w:rFonts w:ascii="Sylfaen" w:hAnsi="Sylfaen"/>
          <w:sz w:val="24"/>
          <w:szCs w:val="24"/>
        </w:rPr>
        <w:t xml:space="preserve">, намерен ли он обжаловать решение суда о его недобровольной госпитализации, а в случае поступления от </w:t>
      </w:r>
      <w:r w:rsidRPr="00856C4F">
        <w:rPr>
          <w:rFonts w:ascii="Sylfaen" w:hAnsi="Sylfaen" w:cs="Times New Roman"/>
          <w:sz w:val="24"/>
          <w:szCs w:val="24"/>
        </w:rPr>
        <w:t>доверителя</w:t>
      </w:r>
      <w:r w:rsidRPr="00856C4F">
        <w:rPr>
          <w:rFonts w:ascii="Sylfaen" w:hAnsi="Sylfaen"/>
          <w:sz w:val="24"/>
          <w:szCs w:val="24"/>
        </w:rPr>
        <w:t xml:space="preserve"> соответствующей просьбы адвокат должен помочь ему составить и подать соответствующую апелляционную жалобу на решение.</w:t>
      </w:r>
    </w:p>
    <w:p w:rsidR="0077258A" w:rsidRPr="00856C4F" w:rsidRDefault="0077258A" w:rsidP="006B0A26">
      <w:pPr>
        <w:spacing w:after="0" w:line="360" w:lineRule="auto"/>
        <w:ind w:firstLine="709"/>
        <w:jc w:val="both"/>
        <w:rPr>
          <w:rFonts w:ascii="Sylfaen" w:hAnsi="Sylfaen"/>
          <w:sz w:val="24"/>
          <w:szCs w:val="24"/>
        </w:rPr>
      </w:pP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b/>
          <w:bCs/>
          <w:sz w:val="24"/>
          <w:szCs w:val="24"/>
        </w:rPr>
        <w:t>II. ПРАВОВЫЕ ПОЗИЦИИ КОНСТИТУЦИОННОГО СУДА РФ</w:t>
      </w:r>
    </w:p>
    <w:p w:rsidR="0077258A" w:rsidRPr="00856C4F" w:rsidRDefault="0077258A" w:rsidP="006B0A26">
      <w:pPr>
        <w:spacing w:after="0" w:line="360" w:lineRule="auto"/>
        <w:ind w:firstLine="709"/>
        <w:jc w:val="both"/>
        <w:rPr>
          <w:rFonts w:ascii="Sylfaen" w:hAnsi="Sylfaen"/>
          <w:sz w:val="24"/>
          <w:szCs w:val="24"/>
        </w:rPr>
      </w:pPr>
    </w:p>
    <w:p w:rsidR="0077258A" w:rsidRPr="00856C4F" w:rsidRDefault="0077258A" w:rsidP="006B0A26">
      <w:pPr>
        <w:spacing w:after="0" w:line="360" w:lineRule="auto"/>
        <w:ind w:firstLine="709"/>
        <w:jc w:val="both"/>
        <w:rPr>
          <w:rFonts w:ascii="Sylfaen" w:hAnsi="Sylfaen"/>
          <w:sz w:val="24"/>
          <w:szCs w:val="24"/>
        </w:rPr>
      </w:pPr>
      <w:r w:rsidRPr="00856C4F">
        <w:rPr>
          <w:rFonts w:ascii="Sylfaen" w:eastAsia="Times New Roman" w:hAnsi="Sylfaen" w:cs="Times New Roman"/>
          <w:sz w:val="24"/>
          <w:szCs w:val="24"/>
          <w:lang/>
        </w:rPr>
        <w:tab/>
        <w:t xml:space="preserve">1. </w:t>
      </w:r>
      <w:proofErr w:type="gramStart"/>
      <w:r w:rsidRPr="00856C4F">
        <w:rPr>
          <w:rFonts w:ascii="Sylfaen" w:eastAsia="Times New Roman" w:hAnsi="Sylfaen" w:cs="Times New Roman"/>
          <w:sz w:val="24"/>
          <w:szCs w:val="24"/>
          <w:lang/>
        </w:rPr>
        <w:t xml:space="preserve">В пунктах 5 и 5.2 мотивировочной части </w:t>
      </w:r>
      <w:r w:rsidRPr="00856C4F">
        <w:rPr>
          <w:rFonts w:ascii="Sylfaen" w:eastAsia="Times New Roman" w:hAnsi="Sylfaen" w:cs="Times New Roman"/>
          <w:b/>
          <w:bCs/>
          <w:sz w:val="24"/>
          <w:szCs w:val="24"/>
          <w:lang/>
        </w:rPr>
        <w:t xml:space="preserve">Постановления от 27 февраля 2009 г. N4-П «По делу о проверке конституционности ряда положений статей 37, 52, 135, 222, 284, 286 и 379.1 ГПК РФ и части четвертой статьи 28 Закона РФ «О психиатрической помощи и гарантиях прав граждан при ее оказании» в связи с жалобами граждан Ю.К. Гудковой, П.В. </w:t>
      </w:r>
      <w:proofErr w:type="spellStart"/>
      <w:r w:rsidRPr="00856C4F">
        <w:rPr>
          <w:rFonts w:ascii="Sylfaen" w:eastAsia="Times New Roman" w:hAnsi="Sylfaen" w:cs="Times New Roman"/>
          <w:b/>
          <w:bCs/>
          <w:sz w:val="24"/>
          <w:szCs w:val="24"/>
          <w:lang/>
        </w:rPr>
        <w:t>Штукатурова</w:t>
      </w:r>
      <w:proofErr w:type="spellEnd"/>
      <w:proofErr w:type="gramEnd"/>
      <w:r w:rsidRPr="00856C4F">
        <w:rPr>
          <w:rFonts w:ascii="Sylfaen" w:eastAsia="Times New Roman" w:hAnsi="Sylfaen" w:cs="Times New Roman"/>
          <w:b/>
          <w:bCs/>
          <w:sz w:val="24"/>
          <w:szCs w:val="24"/>
          <w:lang/>
        </w:rPr>
        <w:t xml:space="preserve"> и М.А. Яшиной</w:t>
      </w:r>
      <w:r w:rsidRPr="00856C4F">
        <w:rPr>
          <w:rFonts w:ascii="Sylfaen" w:eastAsia="Times New Roman" w:hAnsi="Sylfaen" w:cs="Times New Roman"/>
          <w:sz w:val="24"/>
          <w:szCs w:val="24"/>
          <w:lang/>
        </w:rPr>
        <w:t xml:space="preserve"> Конституционный Суд РФ указал следующее:</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 xml:space="preserve">«В силу статей 22 и 46 (часть 1) Конституции РФ ограничение свободы допускается только по решению суда; до судебного решения лицо не может быть </w:t>
      </w:r>
      <w:r w:rsidRPr="00856C4F">
        <w:rPr>
          <w:rFonts w:ascii="Sylfaen" w:hAnsi="Sylfaen"/>
          <w:sz w:val="24"/>
          <w:szCs w:val="24"/>
        </w:rPr>
        <w:lastRenderedPageBreak/>
        <w:t>подвергнуто задержанию на срок более 48 часов; каждому гарантируется судебная защита его прав и свобод.</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 xml:space="preserve">Приведенные конституционные положения в их взаимосвязи со статьями 5, 6 и 8 Конвенции о защите прав человека и основных свобод </w:t>
      </w:r>
      <w:proofErr w:type="gramStart"/>
      <w:r w:rsidRPr="00856C4F">
        <w:rPr>
          <w:rFonts w:ascii="Sylfaen" w:hAnsi="Sylfaen"/>
          <w:sz w:val="24"/>
          <w:szCs w:val="24"/>
        </w:rPr>
        <w:t>действуют</w:t>
      </w:r>
      <w:proofErr w:type="gramEnd"/>
      <w:r w:rsidRPr="00856C4F">
        <w:rPr>
          <w:rFonts w:ascii="Sylfaen" w:hAnsi="Sylfaen"/>
          <w:sz w:val="24"/>
          <w:szCs w:val="24"/>
        </w:rPr>
        <w:t xml:space="preserve"> в том числе и в качестве гарантии от необоснованного принудительного помещения гражданина в психиатрический стационар.</w:t>
      </w:r>
    </w:p>
    <w:p w:rsidR="0077258A" w:rsidRPr="006B0A26"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 xml:space="preserve">Недобровольная госпитализация в психиатрический стационар лица, страдающего психическим расстройством, </w:t>
      </w:r>
      <w:proofErr w:type="gramStart"/>
      <w:r w:rsidRPr="00856C4F">
        <w:rPr>
          <w:rFonts w:ascii="Sylfaen" w:hAnsi="Sylfaen"/>
          <w:sz w:val="24"/>
          <w:szCs w:val="24"/>
        </w:rPr>
        <w:t>безусловно</w:t>
      </w:r>
      <w:proofErr w:type="gramEnd"/>
      <w:r w:rsidRPr="00856C4F">
        <w:rPr>
          <w:rFonts w:ascii="Sylfaen" w:hAnsi="Sylfaen"/>
          <w:sz w:val="24"/>
          <w:szCs w:val="24"/>
        </w:rPr>
        <w:t xml:space="preserve"> является ограничением свободы, которое в силу конституционных и международно-правовых норм и основанных на них правовых позиций Конституционного Суда Российской Федерации допускается только по судебному решению</w:t>
      </w:r>
      <w:r w:rsidR="006B0A26">
        <w:rPr>
          <w:rFonts w:ascii="Sylfaen" w:hAnsi="Sylfaen"/>
          <w:sz w:val="24"/>
          <w:szCs w:val="24"/>
        </w:rPr>
        <w:t>».</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t xml:space="preserve">2. В пункте 2 мотивировочной части и в абзаце 1 пункта 1 резолютивной части </w:t>
      </w:r>
      <w:r w:rsidRPr="00856C4F">
        <w:rPr>
          <w:rFonts w:ascii="Sylfaen" w:eastAsia="Times New Roman" w:hAnsi="Sylfaen" w:cs="Times New Roman"/>
          <w:b/>
          <w:bCs/>
          <w:sz w:val="24"/>
          <w:szCs w:val="24"/>
          <w:lang/>
        </w:rPr>
        <w:t xml:space="preserve">Определения от 5 марта 2009 г. № 544-О-П по жалобе гражданки </w:t>
      </w:r>
      <w:proofErr w:type="spellStart"/>
      <w:r w:rsidRPr="00856C4F">
        <w:rPr>
          <w:rFonts w:ascii="Sylfaen" w:eastAsia="Times New Roman" w:hAnsi="Sylfaen" w:cs="Times New Roman"/>
          <w:b/>
          <w:bCs/>
          <w:sz w:val="24"/>
          <w:szCs w:val="24"/>
          <w:lang/>
        </w:rPr>
        <w:t>Хорошавцевой</w:t>
      </w:r>
      <w:proofErr w:type="spellEnd"/>
      <w:r w:rsidRPr="00856C4F">
        <w:rPr>
          <w:rFonts w:ascii="Sylfaen" w:eastAsia="Times New Roman" w:hAnsi="Sylfaen" w:cs="Times New Roman"/>
          <w:b/>
          <w:bCs/>
          <w:sz w:val="24"/>
          <w:szCs w:val="24"/>
          <w:lang/>
        </w:rPr>
        <w:t xml:space="preserve"> Надежды Николаевны</w:t>
      </w:r>
      <w:r w:rsidRPr="00856C4F">
        <w:rPr>
          <w:rFonts w:ascii="Sylfaen" w:eastAsia="Times New Roman" w:hAnsi="Sylfaen" w:cs="Times New Roman"/>
          <w:sz w:val="24"/>
          <w:szCs w:val="24"/>
          <w:lang/>
        </w:rPr>
        <w:t xml:space="preserve"> Конституционный Суд РФ указал следующее:</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t xml:space="preserve">«2.1. Конституция РФ определила в </w:t>
      </w:r>
      <w:r w:rsidRPr="00856C4F">
        <w:rPr>
          <w:rStyle w:val="a4"/>
          <w:rFonts w:ascii="Sylfaen" w:eastAsia="Times New Roman" w:hAnsi="Sylfaen" w:cs="Times New Roman"/>
          <w:color w:val="auto"/>
          <w:sz w:val="24"/>
          <w:szCs w:val="24"/>
          <w:u w:val="none"/>
          <w:lang/>
        </w:rPr>
        <w:t>статье 22 (часть 2)</w:t>
      </w:r>
      <w:r w:rsidRPr="00856C4F">
        <w:rPr>
          <w:rFonts w:ascii="Sylfaen" w:eastAsia="Times New Roman" w:hAnsi="Sylfaen" w:cs="Times New Roman"/>
          <w:sz w:val="24"/>
          <w:szCs w:val="24"/>
          <w:lang/>
        </w:rPr>
        <w:t>, что задержание на срок более 48 часов без судебного решения не допускается.</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bookmarkStart w:id="0" w:name="p36"/>
      <w:bookmarkEnd w:id="0"/>
      <w:r w:rsidRPr="00856C4F">
        <w:rPr>
          <w:rFonts w:ascii="Sylfaen" w:eastAsia="Times New Roman" w:hAnsi="Sylfaen" w:cs="Times New Roman"/>
          <w:sz w:val="24"/>
          <w:szCs w:val="24"/>
          <w:lang/>
        </w:rPr>
        <w:tab/>
        <w:t xml:space="preserve">Закрепленное в </w:t>
      </w:r>
      <w:r w:rsidRPr="00856C4F">
        <w:rPr>
          <w:rStyle w:val="a4"/>
          <w:rFonts w:ascii="Sylfaen" w:eastAsia="Times New Roman" w:hAnsi="Sylfaen" w:cs="Times New Roman"/>
          <w:color w:val="auto"/>
          <w:sz w:val="24"/>
          <w:szCs w:val="24"/>
          <w:u w:val="none"/>
          <w:lang/>
        </w:rPr>
        <w:t>Конституции</w:t>
      </w:r>
      <w:r w:rsidRPr="00856C4F">
        <w:rPr>
          <w:rFonts w:ascii="Sylfaen" w:eastAsia="Times New Roman" w:hAnsi="Sylfaen" w:cs="Times New Roman"/>
          <w:sz w:val="24"/>
          <w:szCs w:val="24"/>
          <w:lang/>
        </w:rPr>
        <w:t xml:space="preserve"> Российской Федерации понятие "задержание" носит общий характер, т.е. охватывает не только задержание лица за виновные противоправные действия в рамках уголовно-процессуального или административного законодательства, но и иные виды задержания.</w:t>
      </w:r>
    </w:p>
    <w:p w:rsidR="0077258A" w:rsidRPr="00856C4F" w:rsidRDefault="0077258A" w:rsidP="006B0A26">
      <w:pPr>
        <w:spacing w:after="0" w:line="360" w:lineRule="auto"/>
        <w:ind w:firstLine="709"/>
        <w:jc w:val="both"/>
        <w:rPr>
          <w:rFonts w:ascii="Sylfaen" w:hAnsi="Sylfaen"/>
          <w:sz w:val="24"/>
          <w:szCs w:val="24"/>
        </w:rPr>
      </w:pPr>
      <w:bookmarkStart w:id="1" w:name="p37"/>
      <w:bookmarkEnd w:id="1"/>
      <w:r w:rsidRPr="00856C4F">
        <w:rPr>
          <w:rFonts w:ascii="Sylfaen" w:eastAsia="Times New Roman" w:hAnsi="Sylfaen" w:cs="Times New Roman"/>
          <w:sz w:val="24"/>
          <w:szCs w:val="24"/>
          <w:lang/>
        </w:rPr>
        <w:tab/>
        <w:t xml:space="preserve">Данный вывод следует и из положений международно-правовых актов. </w:t>
      </w:r>
      <w:proofErr w:type="gramStart"/>
      <w:r w:rsidRPr="00856C4F">
        <w:rPr>
          <w:rFonts w:ascii="Sylfaen" w:eastAsia="Times New Roman" w:hAnsi="Sylfaen" w:cs="Times New Roman"/>
          <w:sz w:val="24"/>
          <w:szCs w:val="24"/>
          <w:lang/>
        </w:rPr>
        <w:t>Так, в соответствии со Сводом принципов защиты всех лиц, подвергаемых задержанию или заключению в какой бы то ни было форме (принят 9 декабря 1988 года Резолюцией 43/173 на 43-й сессии Генеральной Ассамблеи ООН), понятие "задержанное лицо" означает любое лицо, лишенное личной свободы не в результате осуждения за совершение правонарушения.</w:t>
      </w:r>
      <w:proofErr w:type="gramEnd"/>
      <w:r w:rsidRPr="00856C4F">
        <w:rPr>
          <w:rFonts w:ascii="Sylfaen" w:eastAsia="Times New Roman" w:hAnsi="Sylfaen" w:cs="Times New Roman"/>
          <w:sz w:val="24"/>
          <w:szCs w:val="24"/>
          <w:lang/>
        </w:rPr>
        <w:t xml:space="preserve"> По смыслу </w:t>
      </w:r>
      <w:r w:rsidRPr="00856C4F">
        <w:rPr>
          <w:rStyle w:val="a4"/>
          <w:rFonts w:ascii="Sylfaen" w:eastAsia="Times New Roman" w:hAnsi="Sylfaen" w:cs="Times New Roman"/>
          <w:color w:val="auto"/>
          <w:sz w:val="24"/>
          <w:szCs w:val="24"/>
          <w:u w:val="none"/>
          <w:lang/>
        </w:rPr>
        <w:t>подпункта "е" пункта 1 статьи 5</w:t>
      </w:r>
      <w:r w:rsidRPr="00856C4F">
        <w:rPr>
          <w:rFonts w:ascii="Sylfaen" w:eastAsia="Times New Roman" w:hAnsi="Sylfaen" w:cs="Times New Roman"/>
          <w:sz w:val="24"/>
          <w:szCs w:val="24"/>
          <w:lang/>
        </w:rPr>
        <w:t xml:space="preserve"> Конвенции о защите прав человека и основных свобод, законное заключение под стражу душевнобольных также является формой лишения свободы, что подтверждается позицией Европейского Суда по правам человека, выраженной им в Постановлении от 5 октября 2004 года по делу "H.L. против Соединенного Королевства".</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hAnsi="Sylfaen"/>
          <w:sz w:val="24"/>
          <w:szCs w:val="24"/>
        </w:rPr>
        <w:lastRenderedPageBreak/>
        <w:tab/>
        <w:t xml:space="preserve">Будучи госпитализированным в психиатрический стационар в недобровольном порядке, лицо принудительно пребывает в ограниченном пространстве, изолировано от общества и семьи, не может выполнять свои служебные обязанности и не в состоянии свободно передвигаться и общаться с неограниченным кругом лиц. </w:t>
      </w:r>
      <w:proofErr w:type="gramStart"/>
      <w:r w:rsidRPr="00856C4F">
        <w:rPr>
          <w:rFonts w:ascii="Sylfaen" w:hAnsi="Sylfaen"/>
          <w:sz w:val="24"/>
          <w:szCs w:val="24"/>
        </w:rPr>
        <w:t>Европейский Суд по правам человека относит перечисленные условия к сущностным признакам лишения человека физической свободы (Постановления от 1 июля 1961 года по делу "</w:t>
      </w:r>
      <w:proofErr w:type="spellStart"/>
      <w:r w:rsidRPr="00856C4F">
        <w:rPr>
          <w:rFonts w:ascii="Sylfaen" w:hAnsi="Sylfaen"/>
          <w:sz w:val="24"/>
          <w:szCs w:val="24"/>
        </w:rPr>
        <w:t>Лоулесс</w:t>
      </w:r>
      <w:proofErr w:type="spellEnd"/>
      <w:r w:rsidRPr="00856C4F">
        <w:rPr>
          <w:rFonts w:ascii="Sylfaen" w:hAnsi="Sylfaen"/>
          <w:sz w:val="24"/>
          <w:szCs w:val="24"/>
        </w:rPr>
        <w:t xml:space="preserve"> (</w:t>
      </w:r>
      <w:proofErr w:type="spellStart"/>
      <w:r w:rsidRPr="00856C4F">
        <w:rPr>
          <w:rFonts w:ascii="Sylfaen" w:hAnsi="Sylfaen"/>
          <w:sz w:val="24"/>
          <w:szCs w:val="24"/>
        </w:rPr>
        <w:t>Lawless</w:t>
      </w:r>
      <w:proofErr w:type="spellEnd"/>
      <w:r w:rsidRPr="00856C4F">
        <w:rPr>
          <w:rFonts w:ascii="Sylfaen" w:hAnsi="Sylfaen"/>
          <w:sz w:val="24"/>
          <w:szCs w:val="24"/>
        </w:rPr>
        <w:t>) против Ирландии", от 6 ноября 1980 года по делу "</w:t>
      </w:r>
      <w:proofErr w:type="spellStart"/>
      <w:r w:rsidRPr="00856C4F">
        <w:rPr>
          <w:rFonts w:ascii="Sylfaen" w:hAnsi="Sylfaen"/>
          <w:sz w:val="24"/>
          <w:szCs w:val="24"/>
        </w:rPr>
        <w:t>Гуццарди</w:t>
      </w:r>
      <w:proofErr w:type="spellEnd"/>
      <w:r w:rsidRPr="00856C4F">
        <w:rPr>
          <w:rFonts w:ascii="Sylfaen" w:hAnsi="Sylfaen"/>
          <w:sz w:val="24"/>
          <w:szCs w:val="24"/>
        </w:rPr>
        <w:t xml:space="preserve"> (</w:t>
      </w:r>
      <w:proofErr w:type="spellStart"/>
      <w:r w:rsidRPr="00856C4F">
        <w:rPr>
          <w:rFonts w:ascii="Sylfaen" w:hAnsi="Sylfaen"/>
          <w:sz w:val="24"/>
          <w:szCs w:val="24"/>
        </w:rPr>
        <w:t>Guzzardi</w:t>
      </w:r>
      <w:proofErr w:type="spellEnd"/>
      <w:r w:rsidRPr="00856C4F">
        <w:rPr>
          <w:rFonts w:ascii="Sylfaen" w:hAnsi="Sylfaen"/>
          <w:sz w:val="24"/>
          <w:szCs w:val="24"/>
        </w:rPr>
        <w:t>) против Италии", от 28 октября 1994 года по делу "</w:t>
      </w:r>
      <w:proofErr w:type="spellStart"/>
      <w:r w:rsidRPr="00856C4F">
        <w:rPr>
          <w:rFonts w:ascii="Sylfaen" w:hAnsi="Sylfaen"/>
          <w:sz w:val="24"/>
          <w:szCs w:val="24"/>
        </w:rPr>
        <w:t>Мюррей</w:t>
      </w:r>
      <w:proofErr w:type="spellEnd"/>
      <w:r w:rsidRPr="00856C4F">
        <w:rPr>
          <w:rFonts w:ascii="Sylfaen" w:hAnsi="Sylfaen"/>
          <w:sz w:val="24"/>
          <w:szCs w:val="24"/>
        </w:rPr>
        <w:t xml:space="preserve"> (</w:t>
      </w:r>
      <w:proofErr w:type="spellStart"/>
      <w:r w:rsidRPr="00856C4F">
        <w:rPr>
          <w:rFonts w:ascii="Sylfaen" w:hAnsi="Sylfaen"/>
          <w:sz w:val="24"/>
          <w:szCs w:val="24"/>
        </w:rPr>
        <w:t>Murray</w:t>
      </w:r>
      <w:proofErr w:type="spellEnd"/>
      <w:r w:rsidRPr="00856C4F">
        <w:rPr>
          <w:rFonts w:ascii="Sylfaen" w:hAnsi="Sylfaen"/>
          <w:sz w:val="24"/>
          <w:szCs w:val="24"/>
        </w:rPr>
        <w:t>) против Соединенного Королевства", от 24 ноября 1994 года по делу "</w:t>
      </w:r>
      <w:proofErr w:type="spellStart"/>
      <w:r w:rsidRPr="00856C4F">
        <w:rPr>
          <w:rFonts w:ascii="Sylfaen" w:hAnsi="Sylfaen"/>
          <w:sz w:val="24"/>
          <w:szCs w:val="24"/>
        </w:rPr>
        <w:t>Кеммаш</w:t>
      </w:r>
      <w:proofErr w:type="spellEnd"/>
      <w:r w:rsidRPr="00856C4F">
        <w:rPr>
          <w:rFonts w:ascii="Sylfaen" w:hAnsi="Sylfaen"/>
          <w:sz w:val="24"/>
          <w:szCs w:val="24"/>
        </w:rPr>
        <w:t xml:space="preserve"> (</w:t>
      </w:r>
      <w:proofErr w:type="spellStart"/>
      <w:r w:rsidRPr="00856C4F">
        <w:rPr>
          <w:rFonts w:ascii="Sylfaen" w:hAnsi="Sylfaen"/>
          <w:sz w:val="24"/>
          <w:szCs w:val="24"/>
        </w:rPr>
        <w:t>Kemmache</w:t>
      </w:r>
      <w:proofErr w:type="spellEnd"/>
      <w:r w:rsidRPr="00856C4F">
        <w:rPr>
          <w:rFonts w:ascii="Sylfaen" w:hAnsi="Sylfaen"/>
          <w:sz w:val="24"/>
          <w:szCs w:val="24"/>
        </w:rPr>
        <w:t>) против</w:t>
      </w:r>
      <w:proofErr w:type="gramEnd"/>
      <w:r w:rsidRPr="00856C4F">
        <w:rPr>
          <w:rFonts w:ascii="Sylfaen" w:hAnsi="Sylfaen"/>
          <w:sz w:val="24"/>
          <w:szCs w:val="24"/>
        </w:rPr>
        <w:t xml:space="preserve"> </w:t>
      </w:r>
      <w:proofErr w:type="gramStart"/>
      <w:r w:rsidRPr="00856C4F">
        <w:rPr>
          <w:rFonts w:ascii="Sylfaen" w:hAnsi="Sylfaen"/>
          <w:sz w:val="24"/>
          <w:szCs w:val="24"/>
        </w:rPr>
        <w:t>Франции").</w:t>
      </w:r>
      <w:proofErr w:type="gramEnd"/>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t xml:space="preserve">2.2. </w:t>
      </w:r>
      <w:proofErr w:type="gramStart"/>
      <w:r w:rsidRPr="00856C4F">
        <w:rPr>
          <w:rFonts w:ascii="Sylfaen" w:eastAsia="Times New Roman" w:hAnsi="Sylfaen" w:cs="Times New Roman"/>
          <w:sz w:val="24"/>
          <w:szCs w:val="24"/>
          <w:lang/>
        </w:rPr>
        <w:t xml:space="preserve">Указания </w:t>
      </w:r>
      <w:r w:rsidRPr="00856C4F">
        <w:rPr>
          <w:rStyle w:val="a4"/>
          <w:rFonts w:ascii="Sylfaen" w:eastAsia="Times New Roman" w:hAnsi="Sylfaen" w:cs="Times New Roman"/>
          <w:color w:val="auto"/>
          <w:sz w:val="24"/>
          <w:szCs w:val="24"/>
          <w:u w:val="none"/>
          <w:lang/>
        </w:rPr>
        <w:t>части второй статьи 303</w:t>
      </w:r>
      <w:r w:rsidRPr="00856C4F">
        <w:rPr>
          <w:rFonts w:ascii="Sylfaen" w:eastAsia="Times New Roman" w:hAnsi="Sylfaen" w:cs="Times New Roman"/>
          <w:sz w:val="24"/>
          <w:szCs w:val="24"/>
          <w:lang/>
        </w:rPr>
        <w:t xml:space="preserve"> ГПК Российской Федерации, согласно которой судья при возбуждении дела одновременно продлевает пребывание гражданина в психиатрическом стационаре на срок, необходимый для рассмотрения заявления о принудительной госпитализации в психиатрический стационар, и </w:t>
      </w:r>
      <w:r w:rsidRPr="00856C4F">
        <w:rPr>
          <w:rStyle w:val="a4"/>
          <w:rFonts w:ascii="Sylfaen" w:eastAsia="Times New Roman" w:hAnsi="Sylfaen" w:cs="Times New Roman"/>
          <w:color w:val="auto"/>
          <w:sz w:val="24"/>
          <w:szCs w:val="24"/>
          <w:u w:val="none"/>
          <w:lang/>
        </w:rPr>
        <w:t>части третьей статьи 33</w:t>
      </w:r>
      <w:r w:rsidRPr="00856C4F">
        <w:rPr>
          <w:rFonts w:ascii="Sylfaen" w:eastAsia="Times New Roman" w:hAnsi="Sylfaen" w:cs="Times New Roman"/>
          <w:sz w:val="24"/>
          <w:szCs w:val="24"/>
          <w:lang/>
        </w:rPr>
        <w:t xml:space="preserve"> Закона Российской Федерации "О психиатрической помощи и гарантиях прав граждан при ее оказании" о том, что, принимая заявление, судья одновременно дает санкцию</w:t>
      </w:r>
      <w:proofErr w:type="gramEnd"/>
      <w:r w:rsidRPr="00856C4F">
        <w:rPr>
          <w:rFonts w:ascii="Sylfaen" w:eastAsia="Times New Roman" w:hAnsi="Sylfaen" w:cs="Times New Roman"/>
          <w:sz w:val="24"/>
          <w:szCs w:val="24"/>
          <w:lang/>
        </w:rPr>
        <w:t xml:space="preserve"> на пребывание лица в психиатрическом стационаре на срок, необходимый для рассмотрения заявления в суде, не свидетельствуют об отсутствии нарушения </w:t>
      </w:r>
      <w:r w:rsidRPr="00856C4F">
        <w:rPr>
          <w:rStyle w:val="a4"/>
          <w:rFonts w:ascii="Sylfaen" w:eastAsia="Times New Roman" w:hAnsi="Sylfaen" w:cs="Times New Roman"/>
          <w:color w:val="auto"/>
          <w:sz w:val="24"/>
          <w:szCs w:val="24"/>
          <w:u w:val="none"/>
          <w:lang/>
        </w:rPr>
        <w:t>статьи 22</w:t>
      </w:r>
      <w:r w:rsidRPr="00856C4F">
        <w:rPr>
          <w:rFonts w:ascii="Sylfaen" w:eastAsia="Times New Roman" w:hAnsi="Sylfaen" w:cs="Times New Roman"/>
          <w:sz w:val="24"/>
          <w:szCs w:val="24"/>
          <w:lang/>
        </w:rPr>
        <w:t xml:space="preserve"> Конституции Российской Федерации. Такое продление может состояться в соответствии с </w:t>
      </w:r>
      <w:r w:rsidRPr="00856C4F">
        <w:rPr>
          <w:rStyle w:val="a4"/>
          <w:rFonts w:ascii="Sylfaen" w:eastAsia="Times New Roman" w:hAnsi="Sylfaen" w:cs="Times New Roman"/>
          <w:color w:val="auto"/>
          <w:sz w:val="24"/>
          <w:szCs w:val="24"/>
          <w:u w:val="none"/>
          <w:lang/>
        </w:rPr>
        <w:t>частью первой статьи 263</w:t>
      </w:r>
      <w:r w:rsidRPr="00856C4F">
        <w:rPr>
          <w:rFonts w:ascii="Sylfaen" w:eastAsia="Times New Roman" w:hAnsi="Sylfaen" w:cs="Times New Roman"/>
          <w:sz w:val="24"/>
          <w:szCs w:val="24"/>
          <w:lang/>
        </w:rPr>
        <w:t xml:space="preserve"> и </w:t>
      </w:r>
      <w:r w:rsidRPr="00856C4F">
        <w:rPr>
          <w:rStyle w:val="a4"/>
          <w:rFonts w:ascii="Sylfaen" w:eastAsia="Times New Roman" w:hAnsi="Sylfaen" w:cs="Times New Roman"/>
          <w:color w:val="auto"/>
          <w:sz w:val="24"/>
          <w:szCs w:val="24"/>
          <w:u w:val="none"/>
          <w:lang/>
        </w:rPr>
        <w:t>статьей 133</w:t>
      </w:r>
      <w:r w:rsidRPr="00856C4F">
        <w:rPr>
          <w:rFonts w:ascii="Sylfaen" w:eastAsia="Times New Roman" w:hAnsi="Sylfaen" w:cs="Times New Roman"/>
          <w:sz w:val="24"/>
          <w:szCs w:val="24"/>
          <w:lang/>
        </w:rPr>
        <w:t xml:space="preserve"> ГПК Российской Федерации и за пределами 48 часов. Кроме того, решение суда о продлении срока не является судебным решением в том значении, которое ему придает </w:t>
      </w:r>
      <w:r w:rsidRPr="00856C4F">
        <w:rPr>
          <w:rStyle w:val="a4"/>
          <w:rFonts w:ascii="Sylfaen" w:eastAsia="Times New Roman" w:hAnsi="Sylfaen" w:cs="Times New Roman"/>
          <w:color w:val="auto"/>
          <w:sz w:val="24"/>
          <w:szCs w:val="24"/>
          <w:u w:val="none"/>
          <w:lang/>
        </w:rPr>
        <w:t>Конституция</w:t>
      </w:r>
      <w:r w:rsidRPr="00856C4F">
        <w:rPr>
          <w:rFonts w:ascii="Sylfaen" w:eastAsia="Times New Roman" w:hAnsi="Sylfaen" w:cs="Times New Roman"/>
          <w:sz w:val="24"/>
          <w:szCs w:val="24"/>
          <w:lang/>
        </w:rPr>
        <w:t xml:space="preserve"> Российской Федерации: во-первых, суд не устанавливает обоснованность помещения лица в стационар, а во-вторых, он обязан продлить срок пребывания лица в стационаре и иное решение принять не может.</w:t>
      </w:r>
    </w:p>
    <w:p w:rsidR="0077258A" w:rsidRPr="006B0A26" w:rsidRDefault="0077258A" w:rsidP="006B0A26">
      <w:pPr>
        <w:spacing w:after="0" w:line="360" w:lineRule="auto"/>
        <w:ind w:firstLine="709"/>
        <w:jc w:val="both"/>
        <w:rPr>
          <w:rFonts w:ascii="Sylfaen" w:hAnsi="Sylfaen"/>
          <w:sz w:val="24"/>
          <w:szCs w:val="24"/>
        </w:rPr>
      </w:pPr>
      <w:r w:rsidRPr="00856C4F">
        <w:rPr>
          <w:rFonts w:ascii="Sylfaen" w:eastAsia="Times New Roman" w:hAnsi="Sylfaen" w:cs="Times New Roman"/>
          <w:sz w:val="24"/>
          <w:szCs w:val="24"/>
          <w:lang/>
        </w:rPr>
        <w:tab/>
        <w:t xml:space="preserve">2.3. </w:t>
      </w:r>
      <w:proofErr w:type="gramStart"/>
      <w:r w:rsidRPr="00856C4F">
        <w:rPr>
          <w:rFonts w:ascii="Sylfaen" w:eastAsia="Times New Roman" w:hAnsi="Sylfaen" w:cs="Times New Roman"/>
          <w:sz w:val="24"/>
          <w:szCs w:val="24"/>
          <w:lang/>
        </w:rPr>
        <w:t xml:space="preserve">Взаимосвязанные положения </w:t>
      </w:r>
      <w:r w:rsidRPr="00856C4F">
        <w:rPr>
          <w:rStyle w:val="a4"/>
          <w:rFonts w:ascii="Sylfaen" w:eastAsia="Times New Roman" w:hAnsi="Sylfaen" w:cs="Times New Roman"/>
          <w:color w:val="auto"/>
          <w:sz w:val="24"/>
          <w:szCs w:val="24"/>
          <w:u w:val="none"/>
          <w:lang/>
        </w:rPr>
        <w:t>частей первой</w:t>
      </w:r>
      <w:r w:rsidRPr="00856C4F">
        <w:rPr>
          <w:rFonts w:ascii="Sylfaen" w:eastAsia="Times New Roman" w:hAnsi="Sylfaen" w:cs="Times New Roman"/>
          <w:sz w:val="24"/>
          <w:szCs w:val="24"/>
          <w:lang/>
        </w:rPr>
        <w:t xml:space="preserve"> и </w:t>
      </w:r>
      <w:r w:rsidRPr="00856C4F">
        <w:rPr>
          <w:rStyle w:val="a4"/>
          <w:rFonts w:ascii="Sylfaen" w:eastAsia="Times New Roman" w:hAnsi="Sylfaen" w:cs="Times New Roman"/>
          <w:color w:val="auto"/>
          <w:sz w:val="24"/>
          <w:szCs w:val="24"/>
          <w:u w:val="none"/>
          <w:lang/>
        </w:rPr>
        <w:t>второй статьи 32</w:t>
      </w:r>
      <w:r w:rsidRPr="00856C4F">
        <w:rPr>
          <w:rFonts w:ascii="Sylfaen" w:eastAsia="Times New Roman" w:hAnsi="Sylfaen" w:cs="Times New Roman"/>
          <w:sz w:val="24"/>
          <w:szCs w:val="24"/>
          <w:lang/>
        </w:rPr>
        <w:t xml:space="preserve">, </w:t>
      </w:r>
      <w:r w:rsidRPr="00856C4F">
        <w:rPr>
          <w:rStyle w:val="a4"/>
          <w:rFonts w:ascii="Sylfaen" w:eastAsia="Times New Roman" w:hAnsi="Sylfaen" w:cs="Times New Roman"/>
          <w:color w:val="auto"/>
          <w:sz w:val="24"/>
          <w:szCs w:val="24"/>
          <w:u w:val="none"/>
          <w:lang/>
        </w:rPr>
        <w:t>части третьей статьи 33</w:t>
      </w:r>
      <w:r w:rsidRPr="00856C4F">
        <w:rPr>
          <w:rFonts w:ascii="Sylfaen" w:eastAsia="Times New Roman" w:hAnsi="Sylfaen" w:cs="Times New Roman"/>
          <w:sz w:val="24"/>
          <w:szCs w:val="24"/>
          <w:lang/>
        </w:rPr>
        <w:t xml:space="preserve">, </w:t>
      </w:r>
      <w:r w:rsidRPr="00856C4F">
        <w:rPr>
          <w:rStyle w:val="a4"/>
          <w:rFonts w:ascii="Sylfaen" w:eastAsia="Times New Roman" w:hAnsi="Sylfaen" w:cs="Times New Roman"/>
          <w:color w:val="auto"/>
          <w:sz w:val="24"/>
          <w:szCs w:val="24"/>
          <w:u w:val="none"/>
          <w:lang/>
        </w:rPr>
        <w:t>части первой статьи 34</w:t>
      </w:r>
      <w:r w:rsidRPr="00856C4F">
        <w:rPr>
          <w:rFonts w:ascii="Sylfaen" w:eastAsia="Times New Roman" w:hAnsi="Sylfaen" w:cs="Times New Roman"/>
          <w:sz w:val="24"/>
          <w:szCs w:val="24"/>
          <w:lang/>
        </w:rPr>
        <w:t xml:space="preserve"> Закона Российской Федерации "О психиатрической помощи и гарантиях прав граждан при ее оказании" и </w:t>
      </w:r>
      <w:r w:rsidRPr="00856C4F">
        <w:rPr>
          <w:rStyle w:val="a4"/>
          <w:rFonts w:ascii="Sylfaen" w:eastAsia="Times New Roman" w:hAnsi="Sylfaen" w:cs="Times New Roman"/>
          <w:color w:val="auto"/>
          <w:sz w:val="24"/>
          <w:szCs w:val="24"/>
          <w:u w:val="none"/>
          <w:lang/>
        </w:rPr>
        <w:t>статьи 133</w:t>
      </w:r>
      <w:r w:rsidRPr="00856C4F">
        <w:rPr>
          <w:rFonts w:ascii="Sylfaen" w:eastAsia="Times New Roman" w:hAnsi="Sylfaen" w:cs="Times New Roman"/>
          <w:sz w:val="24"/>
          <w:szCs w:val="24"/>
          <w:lang/>
        </w:rPr>
        <w:t xml:space="preserve">, </w:t>
      </w:r>
      <w:r w:rsidRPr="00856C4F">
        <w:rPr>
          <w:rStyle w:val="a4"/>
          <w:rFonts w:ascii="Sylfaen" w:eastAsia="Times New Roman" w:hAnsi="Sylfaen" w:cs="Times New Roman"/>
          <w:color w:val="auto"/>
          <w:sz w:val="24"/>
          <w:szCs w:val="24"/>
          <w:u w:val="none"/>
          <w:lang/>
        </w:rPr>
        <w:t>части первой статьи 263</w:t>
      </w:r>
      <w:r w:rsidRPr="00856C4F">
        <w:rPr>
          <w:rFonts w:ascii="Sylfaen" w:eastAsia="Times New Roman" w:hAnsi="Sylfaen" w:cs="Times New Roman"/>
          <w:sz w:val="24"/>
          <w:szCs w:val="24"/>
          <w:lang/>
        </w:rPr>
        <w:t xml:space="preserve">, </w:t>
      </w:r>
      <w:r w:rsidRPr="00856C4F">
        <w:rPr>
          <w:rStyle w:val="a4"/>
          <w:rFonts w:ascii="Sylfaen" w:eastAsia="Times New Roman" w:hAnsi="Sylfaen" w:cs="Times New Roman"/>
          <w:color w:val="auto"/>
          <w:sz w:val="24"/>
          <w:szCs w:val="24"/>
          <w:u w:val="none"/>
          <w:lang/>
        </w:rPr>
        <w:t>частей первой</w:t>
      </w:r>
      <w:r w:rsidRPr="00856C4F">
        <w:rPr>
          <w:rFonts w:ascii="Sylfaen" w:eastAsia="Times New Roman" w:hAnsi="Sylfaen" w:cs="Times New Roman"/>
          <w:sz w:val="24"/>
          <w:szCs w:val="24"/>
          <w:lang/>
        </w:rPr>
        <w:t xml:space="preserve"> и </w:t>
      </w:r>
      <w:r w:rsidRPr="00856C4F">
        <w:rPr>
          <w:rStyle w:val="a4"/>
          <w:rFonts w:ascii="Sylfaen" w:eastAsia="Times New Roman" w:hAnsi="Sylfaen" w:cs="Times New Roman"/>
          <w:color w:val="auto"/>
          <w:sz w:val="24"/>
          <w:szCs w:val="24"/>
          <w:u w:val="none"/>
          <w:lang/>
        </w:rPr>
        <w:t>второй статьи 303</w:t>
      </w:r>
      <w:r w:rsidRPr="00856C4F">
        <w:rPr>
          <w:rFonts w:ascii="Sylfaen" w:eastAsia="Times New Roman" w:hAnsi="Sylfaen" w:cs="Times New Roman"/>
          <w:sz w:val="24"/>
          <w:szCs w:val="24"/>
          <w:lang/>
        </w:rPr>
        <w:t xml:space="preserve"> и </w:t>
      </w:r>
      <w:r w:rsidRPr="00856C4F">
        <w:rPr>
          <w:rStyle w:val="a4"/>
          <w:rFonts w:ascii="Sylfaen" w:eastAsia="Times New Roman" w:hAnsi="Sylfaen" w:cs="Times New Roman"/>
          <w:color w:val="auto"/>
          <w:sz w:val="24"/>
          <w:szCs w:val="24"/>
          <w:u w:val="none"/>
          <w:lang/>
        </w:rPr>
        <w:t>части первой статьи 304</w:t>
      </w:r>
      <w:r w:rsidRPr="00856C4F">
        <w:rPr>
          <w:rFonts w:ascii="Sylfaen" w:eastAsia="Times New Roman" w:hAnsi="Sylfaen" w:cs="Times New Roman"/>
          <w:sz w:val="24"/>
          <w:szCs w:val="24"/>
          <w:lang/>
        </w:rPr>
        <w:t xml:space="preserve"> ГПК Российской Федерации - по своему конституционно-правовому смыслу в системе действующего правового регулирования – </w:t>
      </w:r>
      <w:r w:rsidRPr="00856C4F">
        <w:rPr>
          <w:rFonts w:ascii="Sylfaen" w:eastAsia="Times New Roman" w:hAnsi="Sylfaen" w:cs="Times New Roman"/>
          <w:b/>
          <w:bCs/>
          <w:i/>
          <w:iCs/>
          <w:sz w:val="24"/>
          <w:szCs w:val="24"/>
          <w:u w:val="single"/>
          <w:lang/>
        </w:rPr>
        <w:t>не</w:t>
      </w:r>
      <w:proofErr w:type="gramEnd"/>
      <w:r w:rsidRPr="00856C4F">
        <w:rPr>
          <w:rFonts w:ascii="Sylfaen" w:eastAsia="Times New Roman" w:hAnsi="Sylfaen" w:cs="Times New Roman"/>
          <w:b/>
          <w:bCs/>
          <w:i/>
          <w:iCs/>
          <w:sz w:val="24"/>
          <w:szCs w:val="24"/>
          <w:u w:val="single"/>
          <w:lang/>
        </w:rPr>
        <w:t xml:space="preserve"> предполагают возможность </w:t>
      </w:r>
      <w:r w:rsidRPr="00856C4F">
        <w:rPr>
          <w:rFonts w:ascii="Sylfaen" w:eastAsia="Times New Roman" w:hAnsi="Sylfaen" w:cs="Times New Roman"/>
          <w:b/>
          <w:bCs/>
          <w:i/>
          <w:iCs/>
          <w:sz w:val="24"/>
          <w:szCs w:val="24"/>
          <w:u w:val="single"/>
          <w:lang/>
        </w:rPr>
        <w:lastRenderedPageBreak/>
        <w:t>принудительного удержания лица в психиатрическом стационаре свыше 48 часов без судебного решения</w:t>
      </w:r>
      <w:r w:rsidRPr="00856C4F">
        <w:rPr>
          <w:rFonts w:ascii="Sylfaen" w:eastAsia="Times New Roman" w:hAnsi="Sylfaen" w:cs="Times New Roman"/>
          <w:sz w:val="24"/>
          <w:szCs w:val="24"/>
          <w:lang/>
        </w:rPr>
        <w:t xml:space="preserve">. Иное вступало бы в </w:t>
      </w:r>
      <w:proofErr w:type="gramStart"/>
      <w:r w:rsidRPr="00856C4F">
        <w:rPr>
          <w:rFonts w:ascii="Sylfaen" w:eastAsia="Times New Roman" w:hAnsi="Sylfaen" w:cs="Times New Roman"/>
          <w:sz w:val="24"/>
          <w:szCs w:val="24"/>
          <w:lang/>
        </w:rPr>
        <w:t>противоречие</w:t>
      </w:r>
      <w:proofErr w:type="gramEnd"/>
      <w:r w:rsidRPr="00856C4F">
        <w:rPr>
          <w:rFonts w:ascii="Sylfaen" w:eastAsia="Times New Roman" w:hAnsi="Sylfaen" w:cs="Times New Roman"/>
          <w:sz w:val="24"/>
          <w:szCs w:val="24"/>
          <w:lang/>
        </w:rPr>
        <w:t xml:space="preserve"> как с правовыми позициями Конституционного Суда Российской Федерации, так и с закрепленными в </w:t>
      </w:r>
      <w:r w:rsidRPr="00856C4F">
        <w:rPr>
          <w:rStyle w:val="a4"/>
          <w:rFonts w:ascii="Sylfaen" w:eastAsia="Times New Roman" w:hAnsi="Sylfaen" w:cs="Times New Roman"/>
          <w:color w:val="auto"/>
          <w:sz w:val="24"/>
          <w:szCs w:val="24"/>
          <w:u w:val="none"/>
          <w:lang/>
        </w:rPr>
        <w:t>Законе</w:t>
      </w:r>
      <w:r w:rsidRPr="00856C4F">
        <w:rPr>
          <w:rFonts w:ascii="Sylfaen" w:eastAsia="Times New Roman" w:hAnsi="Sylfaen" w:cs="Times New Roman"/>
          <w:sz w:val="24"/>
          <w:szCs w:val="24"/>
          <w:lang/>
        </w:rPr>
        <w:t xml:space="preserve"> Российской Федерации "О психиатрической помощи и гарантиях прав граждан при ее оказании" и Гражданском процессуальном </w:t>
      </w:r>
      <w:r w:rsidRPr="00856C4F">
        <w:rPr>
          <w:rStyle w:val="a4"/>
          <w:rFonts w:ascii="Sylfaen" w:eastAsia="Times New Roman" w:hAnsi="Sylfaen" w:cs="Times New Roman"/>
          <w:color w:val="auto"/>
          <w:sz w:val="24"/>
          <w:szCs w:val="24"/>
          <w:u w:val="none"/>
          <w:lang/>
        </w:rPr>
        <w:t>кодексе</w:t>
      </w:r>
      <w:r w:rsidRPr="00856C4F">
        <w:rPr>
          <w:rFonts w:ascii="Sylfaen" w:eastAsia="Times New Roman" w:hAnsi="Sylfaen" w:cs="Times New Roman"/>
          <w:sz w:val="24"/>
          <w:szCs w:val="24"/>
          <w:lang/>
        </w:rPr>
        <w:t xml:space="preserve"> Российской Федерации целями и задачами данных нормативных актов».</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t xml:space="preserve">3. В пункте 3 мотивировочной части и в абзаце 2 пункта 1 резолютивной части </w:t>
      </w:r>
      <w:r w:rsidRPr="00856C4F">
        <w:rPr>
          <w:rFonts w:ascii="Sylfaen" w:eastAsia="Times New Roman" w:hAnsi="Sylfaen" w:cs="Times New Roman"/>
          <w:b/>
          <w:bCs/>
          <w:sz w:val="24"/>
          <w:szCs w:val="24"/>
          <w:lang/>
        </w:rPr>
        <w:t xml:space="preserve">Определения от 5 марта 2009 г. № 544-О-П по жалобе гражданки </w:t>
      </w:r>
      <w:proofErr w:type="spellStart"/>
      <w:r w:rsidRPr="00856C4F">
        <w:rPr>
          <w:rFonts w:ascii="Sylfaen" w:eastAsia="Times New Roman" w:hAnsi="Sylfaen" w:cs="Times New Roman"/>
          <w:b/>
          <w:bCs/>
          <w:sz w:val="24"/>
          <w:szCs w:val="24"/>
          <w:lang/>
        </w:rPr>
        <w:t>Хорошавцевой</w:t>
      </w:r>
      <w:proofErr w:type="spellEnd"/>
      <w:r w:rsidRPr="00856C4F">
        <w:rPr>
          <w:rFonts w:ascii="Sylfaen" w:eastAsia="Times New Roman" w:hAnsi="Sylfaen" w:cs="Times New Roman"/>
          <w:b/>
          <w:bCs/>
          <w:sz w:val="24"/>
          <w:szCs w:val="24"/>
          <w:lang/>
        </w:rPr>
        <w:t xml:space="preserve"> Надежды Николаевны</w:t>
      </w:r>
      <w:r w:rsidRPr="00856C4F">
        <w:rPr>
          <w:rFonts w:ascii="Sylfaen" w:eastAsia="Times New Roman" w:hAnsi="Sylfaen" w:cs="Times New Roman"/>
          <w:sz w:val="24"/>
          <w:szCs w:val="24"/>
          <w:lang/>
        </w:rPr>
        <w:t xml:space="preserve"> Конституционный Суд РФ указал следующее:</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t xml:space="preserve">«Если по сведениям, полученным от представителя психиатрического стационара, психическое состояние гражданина не позволяет ему лично участвовать в судебном заседании по делу о его принудительной госпитализации или о продлении срока его принудительной госпитализации, проводимом в помещении суда, соответствующее заявление рассматривается судьей в помещении психиатрического стационара. </w:t>
      </w:r>
      <w:proofErr w:type="gramStart"/>
      <w:r w:rsidRPr="00856C4F">
        <w:rPr>
          <w:rFonts w:ascii="Sylfaen" w:eastAsia="Times New Roman" w:hAnsi="Sylfaen" w:cs="Times New Roman"/>
          <w:sz w:val="24"/>
          <w:szCs w:val="24"/>
          <w:lang/>
        </w:rPr>
        <w:t xml:space="preserve">Закрепляющая эту норму </w:t>
      </w:r>
      <w:r w:rsidRPr="00856C4F">
        <w:rPr>
          <w:rStyle w:val="a4"/>
          <w:rFonts w:ascii="Sylfaen" w:eastAsia="Times New Roman" w:hAnsi="Sylfaen" w:cs="Times New Roman"/>
          <w:color w:val="auto"/>
          <w:sz w:val="24"/>
          <w:szCs w:val="24"/>
          <w:u w:val="none"/>
          <w:lang/>
        </w:rPr>
        <w:t>часть первая статьи 304</w:t>
      </w:r>
      <w:r w:rsidRPr="00856C4F">
        <w:rPr>
          <w:rFonts w:ascii="Sylfaen" w:eastAsia="Times New Roman" w:hAnsi="Sylfaen" w:cs="Times New Roman"/>
          <w:sz w:val="24"/>
          <w:szCs w:val="24"/>
          <w:lang/>
        </w:rPr>
        <w:t xml:space="preserve"> ГПК Российской Федерации, как и аналогичная норма </w:t>
      </w:r>
      <w:r w:rsidRPr="00856C4F">
        <w:rPr>
          <w:rStyle w:val="a4"/>
          <w:rFonts w:ascii="Sylfaen" w:eastAsia="Times New Roman" w:hAnsi="Sylfaen" w:cs="Times New Roman"/>
          <w:color w:val="auto"/>
          <w:sz w:val="24"/>
          <w:szCs w:val="24"/>
          <w:u w:val="none"/>
          <w:lang/>
        </w:rPr>
        <w:t>части второй статьи 34</w:t>
      </w:r>
      <w:r w:rsidRPr="00856C4F">
        <w:rPr>
          <w:rFonts w:ascii="Sylfaen" w:eastAsia="Times New Roman" w:hAnsi="Sylfaen" w:cs="Times New Roman"/>
          <w:sz w:val="24"/>
          <w:szCs w:val="24"/>
          <w:lang/>
        </w:rPr>
        <w:t xml:space="preserve"> Закона Российской Федерации "О психиатрической помощи и гарантиях прав граждан при ее оказании" не могут рассматриваться как устанавливающие обязанность (но не право) суда проводить заседание в помещении психиатрического стационара на основании одного только факта поступления указанной информации от представителя стационара.</w:t>
      </w:r>
      <w:proofErr w:type="gramEnd"/>
    </w:p>
    <w:p w:rsidR="0077258A" w:rsidRPr="00856C4F" w:rsidRDefault="0077258A" w:rsidP="006B0A26">
      <w:pPr>
        <w:spacing w:after="0" w:line="360" w:lineRule="auto"/>
        <w:ind w:firstLine="709"/>
        <w:jc w:val="both"/>
        <w:rPr>
          <w:rFonts w:ascii="Sylfaen" w:eastAsia="Times New Roman" w:hAnsi="Sylfaen" w:cs="Times New Roman"/>
          <w:sz w:val="24"/>
          <w:szCs w:val="24"/>
          <w:lang/>
        </w:rPr>
      </w:pPr>
      <w:bookmarkStart w:id="2" w:name="p46"/>
      <w:bookmarkEnd w:id="2"/>
      <w:r w:rsidRPr="00856C4F">
        <w:rPr>
          <w:rFonts w:ascii="Sylfaen" w:eastAsia="Times New Roman" w:hAnsi="Sylfaen" w:cs="Times New Roman"/>
          <w:sz w:val="24"/>
          <w:szCs w:val="24"/>
          <w:lang/>
        </w:rPr>
        <w:tab/>
        <w:t xml:space="preserve">Гражданин, о принудительной госпитализации которого идет речь, лишен возможности каким-либо образом оспорить точку зрения представителя психиатрического стационара о том, что он не в состоянии присутствовать в судебном заседании в помещении суда. </w:t>
      </w:r>
      <w:proofErr w:type="gramStart"/>
      <w:r w:rsidRPr="00856C4F">
        <w:rPr>
          <w:rFonts w:ascii="Sylfaen" w:eastAsia="Times New Roman" w:hAnsi="Sylfaen" w:cs="Times New Roman"/>
          <w:sz w:val="24"/>
          <w:szCs w:val="24"/>
          <w:lang/>
        </w:rPr>
        <w:t xml:space="preserve">Именно в силу этого </w:t>
      </w:r>
      <w:r w:rsidRPr="00856C4F">
        <w:rPr>
          <w:rFonts w:ascii="Sylfaen" w:eastAsia="Times New Roman" w:hAnsi="Sylfaen" w:cs="Times New Roman"/>
          <w:b/>
          <w:bCs/>
          <w:i/>
          <w:iCs/>
          <w:sz w:val="24"/>
          <w:szCs w:val="24"/>
          <w:u w:val="single"/>
          <w:lang/>
        </w:rPr>
        <w:t>роль суда в таких случаях не может сводиться лишь к формальному удовлетворению заявления о принудительной госпитализации гражданина или о продлении срока его принудительной госпитализации: суд обязан удостовериться, что отсутствуют основания сомневаться в достоверности и полноте сведений, представленных врачами-психиатрами в подтверждение необходимости проведения судебного заседания в психиатрическом стационаре</w:t>
      </w:r>
      <w:r w:rsidRPr="00856C4F">
        <w:rPr>
          <w:rFonts w:ascii="Sylfaen" w:eastAsia="Times New Roman" w:hAnsi="Sylfaen" w:cs="Times New Roman"/>
          <w:sz w:val="24"/>
          <w:szCs w:val="24"/>
          <w:lang/>
        </w:rPr>
        <w:t xml:space="preserve">, при этом такие сведения в соответствии с </w:t>
      </w:r>
      <w:r w:rsidRPr="00856C4F">
        <w:rPr>
          <w:rStyle w:val="a4"/>
          <w:rFonts w:ascii="Sylfaen" w:eastAsia="Times New Roman" w:hAnsi="Sylfaen" w:cs="Times New Roman"/>
          <w:color w:val="auto"/>
          <w:sz w:val="24"/>
          <w:szCs w:val="24"/>
          <w:u w:val="none"/>
          <w:lang/>
        </w:rPr>
        <w:t>частью второй</w:t>
      </w:r>
      <w:proofErr w:type="gramEnd"/>
      <w:r w:rsidRPr="00856C4F">
        <w:rPr>
          <w:rStyle w:val="a4"/>
          <w:rFonts w:ascii="Sylfaen" w:eastAsia="Times New Roman" w:hAnsi="Sylfaen" w:cs="Times New Roman"/>
          <w:color w:val="auto"/>
          <w:sz w:val="24"/>
          <w:szCs w:val="24"/>
          <w:u w:val="none"/>
          <w:lang/>
        </w:rPr>
        <w:t xml:space="preserve"> статьи 67</w:t>
      </w:r>
      <w:r w:rsidRPr="00856C4F">
        <w:rPr>
          <w:rFonts w:ascii="Sylfaen" w:eastAsia="Times New Roman" w:hAnsi="Sylfaen" w:cs="Times New Roman"/>
          <w:sz w:val="24"/>
          <w:szCs w:val="24"/>
          <w:lang/>
        </w:rPr>
        <w:t xml:space="preserve"> ГПК Российской Федерации не могут иметь для суда заранее установленной силы и </w:t>
      </w:r>
      <w:r w:rsidRPr="00856C4F">
        <w:rPr>
          <w:rFonts w:ascii="Sylfaen" w:eastAsia="Times New Roman" w:hAnsi="Sylfaen" w:cs="Times New Roman"/>
          <w:sz w:val="24"/>
          <w:szCs w:val="24"/>
          <w:lang/>
        </w:rPr>
        <w:lastRenderedPageBreak/>
        <w:t>подлежат оценке в совокупности с другими доказательствами на основе внутреннего убеждения судьи.</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bookmarkStart w:id="3" w:name="p47"/>
      <w:bookmarkEnd w:id="3"/>
      <w:r w:rsidRPr="00856C4F">
        <w:rPr>
          <w:rFonts w:ascii="Sylfaen" w:eastAsia="Times New Roman" w:hAnsi="Sylfaen" w:cs="Times New Roman"/>
          <w:sz w:val="24"/>
          <w:szCs w:val="24"/>
          <w:lang/>
        </w:rPr>
        <w:tab/>
        <w:t xml:space="preserve">Кроме того, под надлежащим отправлением правосудия как элементом гарантии права граждан на судебную защиту подразумевается, в частности, что </w:t>
      </w:r>
      <w:r w:rsidRPr="00856C4F">
        <w:rPr>
          <w:rFonts w:ascii="Sylfaen" w:eastAsia="Times New Roman" w:hAnsi="Sylfaen" w:cs="Times New Roman"/>
          <w:b/>
          <w:bCs/>
          <w:i/>
          <w:iCs/>
          <w:sz w:val="24"/>
          <w:szCs w:val="24"/>
          <w:u w:val="single"/>
          <w:lang/>
        </w:rPr>
        <w:t>осуществление правосудия имеет место в определенной обстановке и с определенной атрибутикой, т.е. в зале судебного заседания. Отступления от этого правила возможны только при исключительных обстоятельствах и в любом случае не должны зависеть от усмотрения одного из участников процесса</w:t>
      </w:r>
      <w:r w:rsidRPr="00856C4F">
        <w:rPr>
          <w:rFonts w:ascii="Sylfaen" w:eastAsia="Times New Roman" w:hAnsi="Sylfaen" w:cs="Times New Roman"/>
          <w:sz w:val="24"/>
          <w:szCs w:val="24"/>
          <w:lang/>
        </w:rPr>
        <w:t>.</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bookmarkStart w:id="4" w:name="p48"/>
      <w:bookmarkEnd w:id="4"/>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xml:space="preserve">Таким образом, </w:t>
      </w:r>
      <w:r w:rsidRPr="00856C4F">
        <w:rPr>
          <w:rStyle w:val="a4"/>
          <w:rFonts w:ascii="Sylfaen" w:eastAsia="Times New Roman" w:hAnsi="Sylfaen" w:cs="Times New Roman"/>
          <w:color w:val="auto"/>
          <w:sz w:val="24"/>
          <w:szCs w:val="24"/>
          <w:u w:val="none"/>
          <w:lang/>
        </w:rPr>
        <w:t>часть первая статьи 304</w:t>
      </w:r>
      <w:r w:rsidRPr="00856C4F">
        <w:rPr>
          <w:rFonts w:ascii="Sylfaen" w:eastAsia="Times New Roman" w:hAnsi="Sylfaen" w:cs="Times New Roman"/>
          <w:sz w:val="24"/>
          <w:szCs w:val="24"/>
          <w:lang/>
        </w:rPr>
        <w:t xml:space="preserve"> ГПК Российской Федерации и </w:t>
      </w:r>
      <w:r w:rsidRPr="00856C4F">
        <w:rPr>
          <w:rStyle w:val="a4"/>
          <w:rFonts w:ascii="Sylfaen" w:eastAsia="Times New Roman" w:hAnsi="Sylfaen" w:cs="Times New Roman"/>
          <w:color w:val="auto"/>
          <w:sz w:val="24"/>
          <w:szCs w:val="24"/>
          <w:u w:val="none"/>
          <w:lang/>
        </w:rPr>
        <w:t>часть вторая статьи 34</w:t>
      </w:r>
      <w:r w:rsidRPr="00856C4F">
        <w:rPr>
          <w:rFonts w:ascii="Sylfaen" w:eastAsia="Times New Roman" w:hAnsi="Sylfaen" w:cs="Times New Roman"/>
          <w:sz w:val="24"/>
          <w:szCs w:val="24"/>
          <w:lang/>
        </w:rPr>
        <w:t xml:space="preserve"> Закона Российской Федерации "О психиатрической помощи и гарантиях прав граждан при ее оказании" по их конституционно-правовому смыслу не могут рассматриваться как ограничивающие дискрецию суда при решении вопроса о месте рассмотрения дела о принудительной госпитализации лица в психиатрический стационар или о продлении срока его принудительной госпитализации.</w:t>
      </w:r>
      <w:proofErr w:type="gramEnd"/>
    </w:p>
    <w:p w:rsidR="0077258A" w:rsidRPr="006B0A26" w:rsidRDefault="0077258A" w:rsidP="006B0A26">
      <w:pPr>
        <w:spacing w:after="0" w:line="360" w:lineRule="auto"/>
        <w:ind w:firstLine="709"/>
        <w:jc w:val="both"/>
        <w:rPr>
          <w:rFonts w:ascii="Sylfaen" w:hAnsi="Sylfaen"/>
          <w:sz w:val="24"/>
          <w:szCs w:val="24"/>
        </w:rPr>
      </w:pPr>
      <w:r w:rsidRPr="00856C4F">
        <w:rPr>
          <w:rFonts w:ascii="Sylfaen" w:eastAsia="Times New Roman" w:hAnsi="Sylfaen" w:cs="Times New Roman"/>
          <w:sz w:val="24"/>
          <w:szCs w:val="24"/>
          <w:lang/>
        </w:rPr>
        <w:tab/>
        <w:t xml:space="preserve">Иное истолкование указанных законоположений приводило бы к необоснованному ограничению права на судебную защиту и нарушению права на справедливое судебное разбирательство, гарантируемых </w:t>
      </w:r>
      <w:r w:rsidRPr="00856C4F">
        <w:rPr>
          <w:rStyle w:val="a4"/>
          <w:rFonts w:ascii="Sylfaen" w:eastAsia="Times New Roman" w:hAnsi="Sylfaen" w:cs="Times New Roman"/>
          <w:color w:val="auto"/>
          <w:sz w:val="24"/>
          <w:szCs w:val="24"/>
          <w:u w:val="none"/>
          <w:lang/>
        </w:rPr>
        <w:t>статьями 15</w:t>
      </w:r>
      <w:r w:rsidRPr="00856C4F">
        <w:rPr>
          <w:rFonts w:ascii="Sylfaen" w:eastAsia="Times New Roman" w:hAnsi="Sylfaen" w:cs="Times New Roman"/>
          <w:sz w:val="24"/>
          <w:szCs w:val="24"/>
          <w:lang/>
        </w:rPr>
        <w:t xml:space="preserve"> и </w:t>
      </w:r>
      <w:r w:rsidRPr="00856C4F">
        <w:rPr>
          <w:rStyle w:val="a4"/>
          <w:rFonts w:ascii="Sylfaen" w:eastAsia="Times New Roman" w:hAnsi="Sylfaen" w:cs="Times New Roman"/>
          <w:color w:val="auto"/>
          <w:sz w:val="24"/>
          <w:szCs w:val="24"/>
          <w:u w:val="none"/>
          <w:lang/>
        </w:rPr>
        <w:t>46</w:t>
      </w:r>
      <w:r w:rsidRPr="00856C4F">
        <w:rPr>
          <w:rFonts w:ascii="Sylfaen" w:eastAsia="Times New Roman" w:hAnsi="Sylfaen" w:cs="Times New Roman"/>
          <w:sz w:val="24"/>
          <w:szCs w:val="24"/>
          <w:lang/>
        </w:rPr>
        <w:t xml:space="preserve"> Конституции Российской Федерации и </w:t>
      </w:r>
      <w:r w:rsidRPr="00856C4F">
        <w:rPr>
          <w:rStyle w:val="a4"/>
          <w:rFonts w:ascii="Sylfaen" w:eastAsia="Times New Roman" w:hAnsi="Sylfaen" w:cs="Times New Roman"/>
          <w:color w:val="auto"/>
          <w:sz w:val="24"/>
          <w:szCs w:val="24"/>
          <w:u w:val="none"/>
          <w:lang/>
        </w:rPr>
        <w:t>пунктом 1 статьи 6</w:t>
      </w:r>
      <w:r w:rsidRPr="00856C4F">
        <w:rPr>
          <w:rFonts w:ascii="Sylfaen" w:eastAsia="Times New Roman" w:hAnsi="Sylfaen" w:cs="Times New Roman"/>
          <w:sz w:val="24"/>
          <w:szCs w:val="24"/>
          <w:lang/>
        </w:rPr>
        <w:t xml:space="preserve"> Конвенции о защите прав человека и основных свобод».</w:t>
      </w:r>
    </w:p>
    <w:p w:rsidR="0077258A" w:rsidRPr="00856C4F" w:rsidRDefault="0077258A" w:rsidP="006B0A26">
      <w:pPr>
        <w:spacing w:after="0" w:line="360" w:lineRule="auto"/>
        <w:ind w:firstLine="709"/>
        <w:jc w:val="both"/>
        <w:rPr>
          <w:rFonts w:ascii="Sylfaen" w:eastAsia="Andale Sans UI" w:hAnsi="Sylfaen" w:cs="Times New Roman"/>
          <w:b/>
          <w:bCs/>
          <w:i/>
          <w:iCs/>
          <w:sz w:val="24"/>
          <w:szCs w:val="24"/>
          <w:lang/>
        </w:rPr>
      </w:pPr>
      <w:r w:rsidRPr="00856C4F">
        <w:rPr>
          <w:rFonts w:ascii="Sylfaen" w:eastAsia="Times New Roman" w:hAnsi="Sylfaen" w:cs="Times New Roman"/>
          <w:sz w:val="24"/>
          <w:szCs w:val="24"/>
          <w:lang/>
        </w:rPr>
        <w:tab/>
        <w:t xml:space="preserve">4. В пункте 4 мотивировочной части </w:t>
      </w:r>
      <w:r w:rsidRPr="00856C4F">
        <w:rPr>
          <w:rFonts w:ascii="Sylfaen" w:eastAsia="Times New Roman" w:hAnsi="Sylfaen" w:cs="Times New Roman"/>
          <w:b/>
          <w:bCs/>
          <w:sz w:val="24"/>
          <w:szCs w:val="24"/>
          <w:lang/>
        </w:rPr>
        <w:t xml:space="preserve">Определения от 5 марта 2009 г. № 544-О-П по жалобе гражданки </w:t>
      </w:r>
      <w:proofErr w:type="spellStart"/>
      <w:r w:rsidRPr="00856C4F">
        <w:rPr>
          <w:rFonts w:ascii="Sylfaen" w:eastAsia="Times New Roman" w:hAnsi="Sylfaen" w:cs="Times New Roman"/>
          <w:b/>
          <w:bCs/>
          <w:sz w:val="24"/>
          <w:szCs w:val="24"/>
          <w:lang/>
        </w:rPr>
        <w:t>Хорошавцевой</w:t>
      </w:r>
      <w:proofErr w:type="spellEnd"/>
      <w:r w:rsidRPr="00856C4F">
        <w:rPr>
          <w:rFonts w:ascii="Sylfaen" w:eastAsia="Times New Roman" w:hAnsi="Sylfaen" w:cs="Times New Roman"/>
          <w:b/>
          <w:bCs/>
          <w:sz w:val="24"/>
          <w:szCs w:val="24"/>
          <w:lang/>
        </w:rPr>
        <w:t xml:space="preserve"> Надежды Николаевны</w:t>
      </w:r>
      <w:r w:rsidRPr="00856C4F">
        <w:rPr>
          <w:rFonts w:ascii="Sylfaen" w:eastAsia="Times New Roman" w:hAnsi="Sylfaen" w:cs="Times New Roman"/>
          <w:sz w:val="24"/>
          <w:szCs w:val="24"/>
          <w:lang/>
        </w:rPr>
        <w:t xml:space="preserve"> Конституционный Суд РФ указал следующее:</w:t>
      </w:r>
    </w:p>
    <w:p w:rsidR="0077258A" w:rsidRPr="006B0A26" w:rsidRDefault="0077258A" w:rsidP="006B0A26">
      <w:pPr>
        <w:spacing w:after="0" w:line="360" w:lineRule="auto"/>
        <w:ind w:firstLine="709"/>
        <w:jc w:val="both"/>
        <w:rPr>
          <w:rFonts w:ascii="Sylfaen" w:hAnsi="Sylfaen"/>
          <w:sz w:val="24"/>
          <w:szCs w:val="24"/>
          <w:lang/>
        </w:rPr>
      </w:pPr>
      <w:r w:rsidRPr="00856C4F">
        <w:rPr>
          <w:rFonts w:ascii="Sylfaen" w:eastAsia="Andale Sans UI" w:hAnsi="Sylfaen" w:cs="Times New Roman"/>
          <w:b/>
          <w:bCs/>
          <w:i/>
          <w:iCs/>
          <w:sz w:val="24"/>
          <w:szCs w:val="24"/>
          <w:lang/>
        </w:rPr>
        <w:tab/>
      </w:r>
      <w:proofErr w:type="gramStart"/>
      <w:r w:rsidRPr="00856C4F">
        <w:rPr>
          <w:rFonts w:ascii="Sylfaen" w:eastAsia="Andale Sans UI" w:hAnsi="Sylfaen" w:cs="Times New Roman"/>
          <w:b/>
          <w:bCs/>
          <w:i/>
          <w:iCs/>
          <w:sz w:val="24"/>
          <w:szCs w:val="24"/>
          <w:lang/>
        </w:rPr>
        <w:t>«</w:t>
      </w:r>
      <w:r w:rsidRPr="00856C4F">
        <w:rPr>
          <w:rFonts w:ascii="Sylfaen" w:eastAsia="Andale Sans UI" w:hAnsi="Sylfaen" w:cs="Times New Roman"/>
          <w:b/>
          <w:bCs/>
          <w:i/>
          <w:iCs/>
          <w:sz w:val="24"/>
          <w:szCs w:val="24"/>
          <w:u w:val="single"/>
          <w:lang/>
        </w:rPr>
        <w:t>Перед принудительной госпитализацией лица в психиатрический стационар по основанию, закрепленному в пункте "в" статьи 29 Закона РФ "О психиатрический помощи и гарантиях прав граждан при ее оказании"</w:t>
      </w:r>
      <w:r w:rsidRPr="00856C4F">
        <w:rPr>
          <w:rFonts w:ascii="Sylfaen" w:eastAsia="Andale Sans UI" w:hAnsi="Sylfaen" w:cs="Times New Roman"/>
          <w:sz w:val="24"/>
          <w:szCs w:val="24"/>
          <w:lang/>
        </w:rPr>
        <w:t xml:space="preserve"> – вероятность существенного ухудшения психического состояния, если лицо будет оставлено без психиатрической помощи – по смыслу </w:t>
      </w:r>
      <w:r w:rsidRPr="00856C4F">
        <w:rPr>
          <w:rStyle w:val="a4"/>
          <w:rFonts w:ascii="Sylfaen" w:eastAsia="Andale Sans UI" w:hAnsi="Sylfaen" w:cs="Times New Roman"/>
          <w:color w:val="auto"/>
          <w:sz w:val="24"/>
          <w:szCs w:val="24"/>
          <w:u w:val="none"/>
          <w:lang/>
        </w:rPr>
        <w:t>части первой статьи 23</w:t>
      </w:r>
      <w:r w:rsidRPr="00856C4F">
        <w:rPr>
          <w:rFonts w:ascii="Sylfaen" w:eastAsia="Andale Sans UI" w:hAnsi="Sylfaen" w:cs="Times New Roman"/>
          <w:sz w:val="24"/>
          <w:szCs w:val="24"/>
          <w:lang/>
        </w:rPr>
        <w:t xml:space="preserve"> Закона РФ "О психиатрической помощи и гарантиях прав граждан при ее оказании" </w:t>
      </w:r>
      <w:r w:rsidRPr="00856C4F">
        <w:rPr>
          <w:rFonts w:ascii="Sylfaen" w:eastAsia="Andale Sans UI" w:hAnsi="Sylfaen" w:cs="Times New Roman"/>
          <w:b/>
          <w:bCs/>
          <w:i/>
          <w:iCs/>
          <w:sz w:val="24"/>
          <w:szCs w:val="24"/>
          <w:u w:val="single"/>
          <w:lang/>
        </w:rPr>
        <w:t>обязательно должно производиться</w:t>
      </w:r>
      <w:proofErr w:type="gramEnd"/>
      <w:r w:rsidRPr="00856C4F">
        <w:rPr>
          <w:rFonts w:ascii="Sylfaen" w:eastAsia="Andale Sans UI" w:hAnsi="Sylfaen" w:cs="Times New Roman"/>
          <w:b/>
          <w:bCs/>
          <w:i/>
          <w:iCs/>
          <w:sz w:val="24"/>
          <w:szCs w:val="24"/>
          <w:u w:val="single"/>
          <w:lang/>
        </w:rPr>
        <w:t xml:space="preserve"> его освидетельствование</w:t>
      </w:r>
      <w:r w:rsidRPr="00856C4F">
        <w:rPr>
          <w:rFonts w:ascii="Sylfaen" w:eastAsia="Andale Sans UI" w:hAnsi="Sylfaen" w:cs="Times New Roman"/>
          <w:sz w:val="24"/>
          <w:szCs w:val="24"/>
          <w:lang/>
        </w:rPr>
        <w:t xml:space="preserve">; в противном случае невозможно установить, требует ли психическое расстройство немедленного медицинского вмешательства. </w:t>
      </w:r>
      <w:r w:rsidRPr="00856C4F">
        <w:rPr>
          <w:rFonts w:ascii="Sylfaen" w:eastAsia="Andale Sans UI" w:hAnsi="Sylfaen" w:cs="Times New Roman"/>
          <w:b/>
          <w:bCs/>
          <w:i/>
          <w:iCs/>
          <w:sz w:val="24"/>
          <w:szCs w:val="24"/>
          <w:u w:val="single"/>
          <w:lang/>
        </w:rPr>
        <w:t>Такое освидетельствование</w:t>
      </w:r>
      <w:r w:rsidRPr="00856C4F">
        <w:rPr>
          <w:rFonts w:ascii="Sylfaen" w:eastAsia="Andale Sans UI" w:hAnsi="Sylfaen" w:cs="Times New Roman"/>
          <w:sz w:val="24"/>
          <w:szCs w:val="24"/>
          <w:lang/>
        </w:rPr>
        <w:t xml:space="preserve"> в силу </w:t>
      </w:r>
      <w:r w:rsidRPr="00856C4F">
        <w:rPr>
          <w:rStyle w:val="a4"/>
          <w:rFonts w:ascii="Sylfaen" w:eastAsia="Andale Sans UI" w:hAnsi="Sylfaen" w:cs="Times New Roman"/>
          <w:color w:val="auto"/>
          <w:sz w:val="24"/>
          <w:szCs w:val="24"/>
          <w:u w:val="none"/>
          <w:lang/>
        </w:rPr>
        <w:t>статей 23</w:t>
      </w:r>
      <w:r w:rsidRPr="00856C4F">
        <w:rPr>
          <w:rFonts w:ascii="Sylfaen" w:eastAsia="Andale Sans UI" w:hAnsi="Sylfaen" w:cs="Times New Roman"/>
          <w:sz w:val="24"/>
          <w:szCs w:val="24"/>
          <w:lang/>
        </w:rPr>
        <w:t xml:space="preserve"> и </w:t>
      </w:r>
      <w:r w:rsidRPr="00856C4F">
        <w:rPr>
          <w:rStyle w:val="a4"/>
          <w:rFonts w:ascii="Sylfaen" w:eastAsia="Andale Sans UI" w:hAnsi="Sylfaen" w:cs="Times New Roman"/>
          <w:color w:val="auto"/>
          <w:sz w:val="24"/>
          <w:szCs w:val="24"/>
          <w:u w:val="none"/>
          <w:lang/>
        </w:rPr>
        <w:t>24</w:t>
      </w:r>
      <w:r w:rsidRPr="00856C4F">
        <w:rPr>
          <w:rFonts w:ascii="Sylfaen" w:eastAsia="Andale Sans UI" w:hAnsi="Sylfaen" w:cs="Times New Roman"/>
          <w:sz w:val="24"/>
          <w:szCs w:val="24"/>
          <w:lang/>
        </w:rPr>
        <w:t xml:space="preserve"> Закона РФ "О </w:t>
      </w:r>
      <w:r w:rsidRPr="00856C4F">
        <w:rPr>
          <w:rFonts w:ascii="Sylfaen" w:eastAsia="Andale Sans UI" w:hAnsi="Sylfaen" w:cs="Times New Roman"/>
          <w:sz w:val="24"/>
          <w:szCs w:val="24"/>
          <w:lang/>
        </w:rPr>
        <w:lastRenderedPageBreak/>
        <w:t xml:space="preserve">психиатрической помощи и гарантиях прав граждан при ее оказании" </w:t>
      </w:r>
      <w:r w:rsidRPr="00856C4F">
        <w:rPr>
          <w:rFonts w:ascii="Sylfaen" w:eastAsia="Andale Sans UI" w:hAnsi="Sylfaen" w:cs="Times New Roman"/>
          <w:b/>
          <w:bCs/>
          <w:i/>
          <w:iCs/>
          <w:sz w:val="24"/>
          <w:szCs w:val="24"/>
          <w:u w:val="single"/>
          <w:lang/>
        </w:rPr>
        <w:t>возможно лишь по решению суда</w:t>
      </w:r>
      <w:r w:rsidRPr="00856C4F">
        <w:rPr>
          <w:rFonts w:ascii="Sylfaen" w:eastAsia="Andale Sans UI" w:hAnsi="Sylfaen" w:cs="Times New Roman"/>
          <w:b/>
          <w:bCs/>
          <w:i/>
          <w:iCs/>
          <w:sz w:val="24"/>
          <w:szCs w:val="24"/>
          <w:u w:val="single"/>
          <w:lang/>
        </w:rPr>
        <w:t>»</w:t>
      </w:r>
      <w:r w:rsidRPr="00856C4F">
        <w:rPr>
          <w:rFonts w:ascii="Sylfaen" w:eastAsia="Andale Sans UI" w:hAnsi="Sylfaen" w:cs="Times New Roman"/>
          <w:sz w:val="24"/>
          <w:szCs w:val="24"/>
          <w:lang/>
        </w:rPr>
        <w:t>.</w:t>
      </w:r>
    </w:p>
    <w:p w:rsidR="0077258A" w:rsidRPr="00856C4F" w:rsidRDefault="0077258A" w:rsidP="006B0A26">
      <w:pPr>
        <w:spacing w:after="0" w:line="360" w:lineRule="auto"/>
        <w:ind w:firstLine="709"/>
        <w:jc w:val="both"/>
        <w:rPr>
          <w:rFonts w:ascii="Sylfaen" w:eastAsia="Andale Sans UI" w:hAnsi="Sylfaen" w:cs="Times New Roman"/>
          <w:b/>
          <w:bCs/>
          <w:i/>
          <w:iCs/>
          <w:sz w:val="24"/>
          <w:szCs w:val="24"/>
          <w:lang/>
        </w:rPr>
      </w:pPr>
      <w:r w:rsidRPr="00856C4F">
        <w:rPr>
          <w:rFonts w:ascii="Sylfaen" w:eastAsia="Andale Sans UI" w:hAnsi="Sylfaen" w:cs="Times New Roman"/>
          <w:sz w:val="24"/>
          <w:szCs w:val="24"/>
          <w:lang/>
        </w:rPr>
        <w:tab/>
        <w:t xml:space="preserve">5. В </w:t>
      </w:r>
      <w:r w:rsidRPr="00856C4F">
        <w:rPr>
          <w:rFonts w:ascii="Sylfaen" w:eastAsia="Times New Roman" w:hAnsi="Sylfaen" w:cs="Times New Roman"/>
          <w:sz w:val="24"/>
          <w:szCs w:val="24"/>
          <w:lang/>
        </w:rPr>
        <w:t xml:space="preserve">пункте 4 мотивировочной части </w:t>
      </w:r>
      <w:r w:rsidRPr="00856C4F">
        <w:rPr>
          <w:rFonts w:ascii="Sylfaen" w:eastAsia="Times New Roman" w:hAnsi="Sylfaen" w:cs="Times New Roman"/>
          <w:b/>
          <w:bCs/>
          <w:sz w:val="24"/>
          <w:szCs w:val="24"/>
          <w:lang/>
        </w:rPr>
        <w:t xml:space="preserve">Определения от 5 марта 2009 г. № 544-О-П по жалобе гражданки </w:t>
      </w:r>
      <w:proofErr w:type="spellStart"/>
      <w:r w:rsidRPr="00856C4F">
        <w:rPr>
          <w:rFonts w:ascii="Sylfaen" w:eastAsia="Times New Roman" w:hAnsi="Sylfaen" w:cs="Times New Roman"/>
          <w:b/>
          <w:bCs/>
          <w:sz w:val="24"/>
          <w:szCs w:val="24"/>
          <w:lang/>
        </w:rPr>
        <w:t>Хорошавцевой</w:t>
      </w:r>
      <w:proofErr w:type="spellEnd"/>
      <w:r w:rsidRPr="00856C4F">
        <w:rPr>
          <w:rFonts w:ascii="Sylfaen" w:eastAsia="Times New Roman" w:hAnsi="Sylfaen" w:cs="Times New Roman"/>
          <w:b/>
          <w:bCs/>
          <w:sz w:val="24"/>
          <w:szCs w:val="24"/>
          <w:lang/>
        </w:rPr>
        <w:t xml:space="preserve"> Надежды Николаевны</w:t>
      </w:r>
      <w:r w:rsidRPr="00856C4F">
        <w:rPr>
          <w:rFonts w:ascii="Sylfaen" w:eastAsia="Times New Roman" w:hAnsi="Sylfaen" w:cs="Times New Roman"/>
          <w:sz w:val="24"/>
          <w:szCs w:val="24"/>
          <w:lang/>
        </w:rPr>
        <w:t xml:space="preserve"> Конституционный Суд РФ указал также следующее:</w:t>
      </w:r>
    </w:p>
    <w:p w:rsidR="0077258A" w:rsidRPr="006B0A26" w:rsidRDefault="0077258A" w:rsidP="006B0A26">
      <w:pPr>
        <w:spacing w:after="0" w:line="360" w:lineRule="auto"/>
        <w:ind w:firstLine="709"/>
        <w:jc w:val="both"/>
        <w:rPr>
          <w:rFonts w:ascii="Sylfaen" w:hAnsi="Sylfaen"/>
          <w:sz w:val="24"/>
          <w:szCs w:val="24"/>
          <w:lang/>
        </w:rPr>
      </w:pPr>
      <w:r w:rsidRPr="00856C4F">
        <w:rPr>
          <w:rFonts w:ascii="Sylfaen" w:eastAsia="Andale Sans UI" w:hAnsi="Sylfaen" w:cs="Times New Roman"/>
          <w:b/>
          <w:bCs/>
          <w:i/>
          <w:iCs/>
          <w:sz w:val="24"/>
          <w:szCs w:val="24"/>
          <w:lang/>
        </w:rPr>
        <w:tab/>
      </w:r>
      <w:r w:rsidRPr="00856C4F">
        <w:rPr>
          <w:rFonts w:ascii="Sylfaen" w:eastAsia="Andale Sans UI" w:hAnsi="Sylfaen" w:cs="Times New Roman"/>
          <w:b/>
          <w:bCs/>
          <w:i/>
          <w:iCs/>
          <w:sz w:val="24"/>
          <w:szCs w:val="24"/>
          <w:lang/>
        </w:rPr>
        <w:t>«</w:t>
      </w:r>
      <w:r w:rsidRPr="00856C4F">
        <w:rPr>
          <w:rFonts w:ascii="Sylfaen" w:eastAsia="Andale Sans UI" w:hAnsi="Sylfaen" w:cs="Times New Roman"/>
          <w:b/>
          <w:bCs/>
          <w:i/>
          <w:iCs/>
          <w:sz w:val="24"/>
          <w:szCs w:val="24"/>
          <w:u w:val="single"/>
          <w:lang/>
        </w:rPr>
        <w:t>Принудительная госпитализация без предварительного судебного решения оправданна</w:t>
      </w:r>
      <w:r w:rsidRPr="00856C4F">
        <w:rPr>
          <w:rFonts w:ascii="Sylfaen" w:eastAsia="Andale Sans UI" w:hAnsi="Sylfaen" w:cs="Times New Roman"/>
          <w:b/>
          <w:bCs/>
          <w:sz w:val="24"/>
          <w:szCs w:val="24"/>
          <w:lang/>
        </w:rPr>
        <w:t xml:space="preserve"> </w:t>
      </w:r>
      <w:r w:rsidRPr="00856C4F">
        <w:rPr>
          <w:rFonts w:ascii="Sylfaen" w:eastAsia="Andale Sans UI" w:hAnsi="Sylfaen" w:cs="Times New Roman"/>
          <w:sz w:val="24"/>
          <w:szCs w:val="24"/>
          <w:lang/>
        </w:rPr>
        <w:t xml:space="preserve">при тяжелых психических состояниях, </w:t>
      </w:r>
      <w:r w:rsidRPr="00856C4F">
        <w:rPr>
          <w:rFonts w:ascii="Sylfaen" w:eastAsia="Andale Sans UI" w:hAnsi="Sylfaen" w:cs="Times New Roman"/>
          <w:b/>
          <w:bCs/>
          <w:i/>
          <w:iCs/>
          <w:sz w:val="24"/>
          <w:szCs w:val="24"/>
          <w:u w:val="single"/>
          <w:lang/>
        </w:rPr>
        <w:t>когда лицо представляет опасность для себя или окружающих</w:t>
      </w:r>
      <w:r w:rsidRPr="00856C4F">
        <w:rPr>
          <w:rFonts w:ascii="Sylfaen" w:eastAsia="Andale Sans UI" w:hAnsi="Sylfaen" w:cs="Times New Roman"/>
          <w:sz w:val="24"/>
          <w:szCs w:val="24"/>
          <w:lang/>
        </w:rPr>
        <w:t xml:space="preserve">, поскольку характер опасности требует оперативного реагирования. Опасность гражданина устанавливается на основании </w:t>
      </w:r>
      <w:r w:rsidRPr="00856C4F">
        <w:rPr>
          <w:rFonts w:ascii="Sylfaen" w:eastAsia="Andale Sans UI" w:hAnsi="Sylfaen" w:cs="Times New Roman"/>
          <w:b/>
          <w:bCs/>
          <w:i/>
          <w:iCs/>
          <w:sz w:val="24"/>
          <w:szCs w:val="24"/>
          <w:u w:val="single"/>
          <w:lang/>
        </w:rPr>
        <w:t>осуществляемых им  опасных действий</w:t>
      </w:r>
      <w:r w:rsidRPr="00856C4F">
        <w:rPr>
          <w:rFonts w:ascii="Sylfaen" w:eastAsia="Andale Sans UI" w:hAnsi="Sylfaen" w:cs="Times New Roman"/>
          <w:sz w:val="24"/>
          <w:szCs w:val="24"/>
          <w:lang/>
        </w:rPr>
        <w:t xml:space="preserve"> в отношении себя и окружающих</w:t>
      </w:r>
      <w:r w:rsidRPr="00856C4F">
        <w:rPr>
          <w:rFonts w:ascii="Sylfaen" w:eastAsia="Andale Sans UI" w:hAnsi="Sylfaen" w:cs="Times New Roman"/>
          <w:sz w:val="24"/>
          <w:szCs w:val="24"/>
          <w:lang/>
        </w:rPr>
        <w:t>»</w:t>
      </w:r>
      <w:r w:rsidRPr="00856C4F">
        <w:rPr>
          <w:rFonts w:ascii="Sylfaen" w:eastAsia="Andale Sans UI" w:hAnsi="Sylfaen" w:cs="Times New Roman"/>
          <w:sz w:val="24"/>
          <w:szCs w:val="24"/>
          <w:lang/>
        </w:rPr>
        <w:t>.</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eastAsia="Andale Sans UI" w:hAnsi="Sylfaen" w:cs="Times New Roman"/>
          <w:sz w:val="24"/>
          <w:szCs w:val="24"/>
          <w:lang/>
        </w:rPr>
        <w:tab/>
        <w:t xml:space="preserve">6. В пункте 2 мотивировочной части </w:t>
      </w:r>
      <w:r w:rsidRPr="00856C4F">
        <w:rPr>
          <w:rFonts w:ascii="Sylfaen" w:eastAsia="Andale Sans UI" w:hAnsi="Sylfaen" w:cs="Times New Roman"/>
          <w:b/>
          <w:bCs/>
          <w:sz w:val="24"/>
          <w:szCs w:val="24"/>
          <w:lang/>
        </w:rPr>
        <w:t>О</w:t>
      </w:r>
      <w:proofErr w:type="spellStart"/>
      <w:r w:rsidRPr="00856C4F">
        <w:rPr>
          <w:rFonts w:ascii="Sylfaen" w:eastAsia="Times New Roman" w:hAnsi="Sylfaen" w:cs="Times New Roman"/>
          <w:b/>
          <w:bCs/>
          <w:sz w:val="24"/>
          <w:szCs w:val="24"/>
          <w:lang/>
        </w:rPr>
        <w:t>пределения</w:t>
      </w:r>
      <w:proofErr w:type="spellEnd"/>
      <w:r w:rsidRPr="00856C4F">
        <w:rPr>
          <w:rFonts w:ascii="Sylfaen" w:eastAsia="Times New Roman" w:hAnsi="Sylfaen" w:cs="Times New Roman"/>
          <w:b/>
          <w:bCs/>
          <w:sz w:val="24"/>
          <w:szCs w:val="24"/>
          <w:lang/>
        </w:rPr>
        <w:t xml:space="preserve"> от 18 декабря 2007 г. № 844-О-О по жалобе гражданки Петуховой Аллы Яковлевны</w:t>
      </w:r>
      <w:r w:rsidRPr="00856C4F">
        <w:rPr>
          <w:rFonts w:ascii="Sylfaen" w:eastAsia="Times New Roman" w:hAnsi="Sylfaen" w:cs="Times New Roman"/>
          <w:sz w:val="24"/>
          <w:szCs w:val="24"/>
          <w:lang/>
        </w:rPr>
        <w:t xml:space="preserve"> Конституционный Суд РФ указал следующее:</w:t>
      </w:r>
    </w:p>
    <w:p w:rsidR="0077258A" w:rsidRPr="00856C4F" w:rsidRDefault="0077258A" w:rsidP="006B0A26">
      <w:pPr>
        <w:spacing w:after="0" w:line="360" w:lineRule="auto"/>
        <w:ind w:firstLine="709"/>
        <w:jc w:val="both"/>
        <w:rPr>
          <w:rFonts w:ascii="Sylfaen" w:eastAsia="Andale Sans UI" w:hAnsi="Sylfaen" w:cs="Times New Roman"/>
          <w:sz w:val="24"/>
          <w:szCs w:val="24"/>
          <w:lang/>
        </w:rPr>
      </w:pPr>
      <w:r w:rsidRPr="00856C4F">
        <w:rPr>
          <w:rFonts w:ascii="Sylfaen" w:hAnsi="Sylfaen"/>
          <w:sz w:val="24"/>
          <w:szCs w:val="24"/>
        </w:rPr>
        <w:tab/>
        <w:t>«В соответствии со статьей 306 ГПК Российской Федерации заявление врача-психиатра о принудительном психиатрическом освидетельствовании гражданина подается в суд по месту жительства гражданина; к заявлению прилагаются мотивированное заключение врача-психиатра о необходимости такого освидетельствования и другие имеющиеся материалы; в течение трех дней со дня подачи заявления судья единолично рассматривает заявление о принудительном психиатрическом освидетельствовании гражданина и принимает решение о принудительном психиатрическом освидетельствовании гражданина или об отказе в принудительном психиатрическом освидетельствовании гражданина.</w:t>
      </w:r>
    </w:p>
    <w:p w:rsidR="0077258A" w:rsidRPr="00856C4F" w:rsidRDefault="0077258A" w:rsidP="006B0A26">
      <w:pPr>
        <w:spacing w:after="0" w:line="360" w:lineRule="auto"/>
        <w:ind w:firstLine="709"/>
        <w:jc w:val="both"/>
        <w:rPr>
          <w:rFonts w:ascii="Sylfaen" w:eastAsia="Andale Sans UI" w:hAnsi="Sylfaen" w:cs="Times New Roman"/>
          <w:sz w:val="24"/>
          <w:szCs w:val="24"/>
          <w:lang/>
        </w:rPr>
      </w:pPr>
      <w:r w:rsidRPr="00856C4F">
        <w:rPr>
          <w:rFonts w:ascii="Sylfaen" w:eastAsia="Andale Sans UI" w:hAnsi="Sylfaen" w:cs="Times New Roman"/>
          <w:sz w:val="24"/>
          <w:szCs w:val="24"/>
          <w:lang/>
        </w:rPr>
        <w:tab/>
        <w:t xml:space="preserve">Как следует из содержания приведенной нормы, </w:t>
      </w:r>
      <w:r w:rsidRPr="00856C4F">
        <w:rPr>
          <w:rFonts w:ascii="Sylfaen" w:eastAsia="Andale Sans UI" w:hAnsi="Sylfaen" w:cs="Times New Roman"/>
          <w:b/>
          <w:bCs/>
          <w:i/>
          <w:iCs/>
          <w:sz w:val="24"/>
          <w:szCs w:val="24"/>
          <w:u w:val="single"/>
          <w:lang/>
        </w:rPr>
        <w:t>указание в ней на единоличное рассмотрение судьей заявления врача-психиатра о принудительном психиатрическом освидетельствовании гражданина относится лишь к составу суда, рассматривающему конкретную категорию дел, и не означает, что решение о принудительном психиатрическом освидетельствовании гражданина принимается в его отсутствие. Порядок извещения гражданина о времени и месте рассмотрения заявления врача-психиатра о необходимости такого освидетельствования установлен иными нормами гражданского процессуального законодательства</w:t>
      </w:r>
      <w:r w:rsidRPr="00856C4F">
        <w:rPr>
          <w:rFonts w:ascii="Sylfaen" w:eastAsia="Andale Sans UI" w:hAnsi="Sylfaen" w:cs="Times New Roman"/>
          <w:sz w:val="24"/>
          <w:szCs w:val="24"/>
          <w:lang/>
        </w:rPr>
        <w:t>.</w:t>
      </w:r>
    </w:p>
    <w:p w:rsidR="0077258A" w:rsidRPr="006B0A26" w:rsidRDefault="0077258A" w:rsidP="006B0A26">
      <w:pPr>
        <w:spacing w:after="0" w:line="360" w:lineRule="auto"/>
        <w:ind w:firstLine="709"/>
        <w:jc w:val="both"/>
        <w:rPr>
          <w:rFonts w:ascii="Sylfaen" w:hAnsi="Sylfaen"/>
          <w:sz w:val="24"/>
          <w:szCs w:val="24"/>
          <w:lang/>
        </w:rPr>
      </w:pPr>
      <w:r w:rsidRPr="00856C4F">
        <w:rPr>
          <w:rFonts w:ascii="Sylfaen" w:eastAsia="Andale Sans UI" w:hAnsi="Sylfaen" w:cs="Times New Roman"/>
          <w:sz w:val="24"/>
          <w:szCs w:val="24"/>
          <w:lang/>
        </w:rPr>
        <w:lastRenderedPageBreak/>
        <w:tab/>
        <w:t xml:space="preserve">Так, в соответствии с Гражданским процессуальным кодексом Российской Федерации суд рассматривает дела о принудительной госпитализации гражданина в психиатрический стационар и принудительном психиатрическом освидетельствовании в порядке особого производства (пункт 8 части первой статьи 262), при этом дела особого производства рассматриваются и разрешаются судом по общим правилам искового производства с особенностями, установленными данным Кодексом (часть первая статьи 263), </w:t>
      </w:r>
      <w:r w:rsidRPr="00856C4F">
        <w:rPr>
          <w:rFonts w:ascii="Sylfaen" w:eastAsia="Andale Sans UI" w:hAnsi="Sylfaen" w:cs="Times New Roman"/>
          <w:b/>
          <w:bCs/>
          <w:i/>
          <w:iCs/>
          <w:sz w:val="24"/>
          <w:szCs w:val="24"/>
          <w:u w:val="single"/>
          <w:lang/>
        </w:rPr>
        <w:t xml:space="preserve">дела особого производства суд рассматривает с участием заявителей и других заинтересованных лиц </w:t>
      </w:r>
      <w:r w:rsidRPr="00856C4F">
        <w:rPr>
          <w:rFonts w:ascii="Sylfaen" w:eastAsia="Andale Sans UI" w:hAnsi="Sylfaen" w:cs="Times New Roman"/>
          <w:sz w:val="24"/>
          <w:szCs w:val="24"/>
          <w:lang/>
        </w:rPr>
        <w:t>(часть вторая статьи 263)</w:t>
      </w:r>
      <w:r w:rsidRPr="00856C4F">
        <w:rPr>
          <w:rFonts w:ascii="Sylfaen" w:eastAsia="Andale Sans UI" w:hAnsi="Sylfaen" w:cs="Times New Roman"/>
          <w:sz w:val="24"/>
          <w:szCs w:val="24"/>
          <w:lang/>
        </w:rPr>
        <w:t>»</w:t>
      </w:r>
      <w:r w:rsidRPr="00856C4F">
        <w:rPr>
          <w:rFonts w:ascii="Sylfaen" w:eastAsia="Andale Sans UI" w:hAnsi="Sylfaen" w:cs="Times New Roman"/>
          <w:sz w:val="24"/>
          <w:szCs w:val="24"/>
          <w:lang/>
        </w:rPr>
        <w:t>.</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Andale Sans UI" w:hAnsi="Sylfaen" w:cs="Times New Roman"/>
          <w:sz w:val="24"/>
          <w:szCs w:val="24"/>
          <w:lang/>
        </w:rPr>
        <w:tab/>
        <w:t xml:space="preserve">7. В пункте 3 мотивировочной части </w:t>
      </w:r>
      <w:r w:rsidRPr="00856C4F">
        <w:rPr>
          <w:rFonts w:ascii="Sylfaen" w:eastAsia="Andale Sans UI" w:hAnsi="Sylfaen" w:cs="Times New Roman"/>
          <w:b/>
          <w:bCs/>
          <w:sz w:val="24"/>
          <w:szCs w:val="24"/>
          <w:lang/>
        </w:rPr>
        <w:t xml:space="preserve">Определения </w:t>
      </w:r>
      <w:r w:rsidRPr="00856C4F">
        <w:rPr>
          <w:rFonts w:ascii="Sylfaen" w:eastAsia="Times New Roman" w:hAnsi="Sylfaen" w:cs="Times New Roman"/>
          <w:b/>
          <w:bCs/>
          <w:sz w:val="24"/>
          <w:szCs w:val="24"/>
          <w:lang/>
        </w:rPr>
        <w:t xml:space="preserve">от 10 марта 2005 г. № 62-О по жалобе гражданина </w:t>
      </w:r>
      <w:proofErr w:type="spellStart"/>
      <w:r w:rsidRPr="00856C4F">
        <w:rPr>
          <w:rFonts w:ascii="Sylfaen" w:eastAsia="Times New Roman" w:hAnsi="Sylfaen" w:cs="Times New Roman"/>
          <w:b/>
          <w:bCs/>
          <w:sz w:val="24"/>
          <w:szCs w:val="24"/>
          <w:lang/>
        </w:rPr>
        <w:t>Гирича</w:t>
      </w:r>
      <w:proofErr w:type="spellEnd"/>
      <w:r w:rsidRPr="00856C4F">
        <w:rPr>
          <w:rFonts w:ascii="Sylfaen" w:eastAsia="Times New Roman" w:hAnsi="Sylfaen" w:cs="Times New Roman"/>
          <w:b/>
          <w:bCs/>
          <w:sz w:val="24"/>
          <w:szCs w:val="24"/>
          <w:lang/>
        </w:rPr>
        <w:t xml:space="preserve"> Игоря Валерьевича</w:t>
      </w:r>
      <w:r w:rsidRPr="00856C4F">
        <w:rPr>
          <w:rFonts w:ascii="Sylfaen" w:eastAsia="Times New Roman" w:hAnsi="Sylfaen" w:cs="Times New Roman"/>
          <w:sz w:val="24"/>
          <w:szCs w:val="24"/>
          <w:lang/>
        </w:rPr>
        <w:t xml:space="preserve"> Конституционный Суд РФ указал на следующее:</w:t>
      </w:r>
    </w:p>
    <w:p w:rsidR="0077258A" w:rsidRPr="00856C4F" w:rsidRDefault="0077258A" w:rsidP="006B0A26">
      <w:pPr>
        <w:spacing w:after="0" w:line="360" w:lineRule="auto"/>
        <w:ind w:firstLine="709"/>
        <w:jc w:val="both"/>
        <w:rPr>
          <w:rFonts w:ascii="Sylfaen" w:eastAsia="Times New Roman" w:hAnsi="Sylfaen" w:cs="Times New Roman"/>
          <w:b/>
          <w:bCs/>
          <w:i/>
          <w:iCs/>
          <w:sz w:val="24"/>
          <w:szCs w:val="24"/>
          <w:lang/>
        </w:rPr>
      </w:pPr>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xml:space="preserve">«Представляемое в суд на основании части 2 статьи 32 и части 2 статьи 33 Закона и части 2 статьи 302 ГПК РФ вместе с заявлением о принудительной госпитализации </w:t>
      </w:r>
      <w:r w:rsidRPr="00856C4F">
        <w:rPr>
          <w:rFonts w:ascii="Sylfaen" w:eastAsia="Times New Roman" w:hAnsi="Sylfaen" w:cs="Times New Roman"/>
          <w:b/>
          <w:bCs/>
          <w:i/>
          <w:iCs/>
          <w:sz w:val="24"/>
          <w:szCs w:val="24"/>
          <w:u w:val="single"/>
          <w:lang/>
        </w:rPr>
        <w:t>мотивированное заключение комиссии врачей-психиатров о необходимости пребывания гражданина в психиатрическом стационаре</w:t>
      </w:r>
      <w:r w:rsidRPr="00856C4F">
        <w:rPr>
          <w:rFonts w:ascii="Sylfaen" w:eastAsia="Times New Roman" w:hAnsi="Sylfaen" w:cs="Times New Roman"/>
          <w:sz w:val="24"/>
          <w:szCs w:val="24"/>
          <w:lang/>
        </w:rPr>
        <w:t xml:space="preserve"> выступает в качестве одного из предусмотренных законом доказательств, которое психиатрическое учреждение обязано представить суду, но, однако, </w:t>
      </w:r>
      <w:r w:rsidRPr="00856C4F">
        <w:rPr>
          <w:rFonts w:ascii="Sylfaen" w:eastAsia="Times New Roman" w:hAnsi="Sylfaen" w:cs="Times New Roman"/>
          <w:b/>
          <w:bCs/>
          <w:i/>
          <w:iCs/>
          <w:sz w:val="24"/>
          <w:szCs w:val="24"/>
          <w:u w:val="single"/>
          <w:lang/>
        </w:rPr>
        <w:t>не является заключением эксперта (экспертов</w:t>
      </w:r>
      <w:proofErr w:type="gramEnd"/>
      <w:r w:rsidRPr="00856C4F">
        <w:rPr>
          <w:rFonts w:ascii="Sylfaen" w:eastAsia="Times New Roman" w:hAnsi="Sylfaen" w:cs="Times New Roman"/>
          <w:b/>
          <w:bCs/>
          <w:i/>
          <w:iCs/>
          <w:sz w:val="24"/>
          <w:szCs w:val="24"/>
          <w:u w:val="single"/>
          <w:lang/>
        </w:rPr>
        <w:t>) в смысле статьи 86 ГПК РФ</w:t>
      </w:r>
      <w:r w:rsidRPr="00856C4F">
        <w:rPr>
          <w:rFonts w:ascii="Sylfaen" w:eastAsia="Times New Roman" w:hAnsi="Sylfaen" w:cs="Times New Roman"/>
          <w:sz w:val="24"/>
          <w:szCs w:val="24"/>
          <w:lang/>
        </w:rPr>
        <w:t>.</w:t>
      </w:r>
    </w:p>
    <w:p w:rsidR="0077258A" w:rsidRPr="00856C4F" w:rsidRDefault="0077258A" w:rsidP="006B0A26">
      <w:pPr>
        <w:spacing w:after="0" w:line="360" w:lineRule="auto"/>
        <w:ind w:firstLine="709"/>
        <w:jc w:val="both"/>
        <w:rPr>
          <w:rFonts w:ascii="Sylfaen" w:eastAsia="Andale Sans UI" w:hAnsi="Sylfaen" w:cs="Times New Roman"/>
          <w:sz w:val="24"/>
          <w:szCs w:val="24"/>
          <w:lang/>
        </w:rPr>
      </w:pPr>
      <w:r w:rsidRPr="00856C4F">
        <w:rPr>
          <w:rFonts w:ascii="Sylfaen" w:eastAsia="Times New Roman" w:hAnsi="Sylfaen" w:cs="Times New Roman"/>
          <w:b/>
          <w:bCs/>
          <w:i/>
          <w:iCs/>
          <w:sz w:val="24"/>
          <w:szCs w:val="24"/>
          <w:lang/>
        </w:rPr>
        <w:tab/>
      </w:r>
      <w:r w:rsidRPr="00856C4F">
        <w:rPr>
          <w:rFonts w:ascii="Sylfaen" w:eastAsia="Times New Roman" w:hAnsi="Sylfaen" w:cs="Times New Roman"/>
          <w:b/>
          <w:bCs/>
          <w:i/>
          <w:iCs/>
          <w:sz w:val="24"/>
          <w:szCs w:val="24"/>
          <w:u w:val="single"/>
          <w:lang/>
        </w:rPr>
        <w:t>Врачи-психиатры психиатрического учреждения</w:t>
      </w:r>
      <w:r w:rsidRPr="00856C4F">
        <w:rPr>
          <w:rFonts w:ascii="Sylfaen" w:eastAsia="Times New Roman" w:hAnsi="Sylfaen" w:cs="Times New Roman"/>
          <w:sz w:val="24"/>
          <w:szCs w:val="24"/>
          <w:lang/>
        </w:rPr>
        <w:t xml:space="preserve">, заключение которых в обязательном порядке направляется в суд для решения вопроса о принудительной госпитализации, </w:t>
      </w:r>
      <w:r w:rsidRPr="00856C4F">
        <w:rPr>
          <w:rFonts w:ascii="Sylfaen" w:eastAsia="Times New Roman" w:hAnsi="Sylfaen" w:cs="Times New Roman"/>
          <w:b/>
          <w:bCs/>
          <w:i/>
          <w:iCs/>
          <w:sz w:val="24"/>
          <w:szCs w:val="24"/>
          <w:u w:val="single"/>
          <w:lang/>
        </w:rPr>
        <w:t>являются не экспертами</w:t>
      </w:r>
      <w:r w:rsidRPr="00856C4F">
        <w:rPr>
          <w:rFonts w:ascii="Sylfaen" w:eastAsia="Times New Roman" w:hAnsi="Sylfaen" w:cs="Times New Roman"/>
          <w:sz w:val="24"/>
          <w:szCs w:val="24"/>
          <w:lang/>
        </w:rPr>
        <w:t xml:space="preserve">, назначаемыми судом по правилам статьей 79 и 80 ГПК РФ, </w:t>
      </w:r>
      <w:r w:rsidRPr="00856C4F">
        <w:rPr>
          <w:rFonts w:ascii="Sylfaen" w:eastAsia="Times New Roman" w:hAnsi="Sylfaen" w:cs="Times New Roman"/>
          <w:b/>
          <w:bCs/>
          <w:i/>
          <w:iCs/>
          <w:sz w:val="24"/>
          <w:szCs w:val="24"/>
          <w:u w:val="single"/>
          <w:lang/>
        </w:rPr>
        <w:t>а штатными работниками психиатрического учреждения, выступающего в качестве инициатора возбуждения в суде дела о принудительной госпитализации</w:t>
      </w:r>
      <w:r w:rsidRPr="00856C4F">
        <w:rPr>
          <w:rFonts w:ascii="Sylfaen" w:eastAsia="Times New Roman" w:hAnsi="Sylfaen" w:cs="Times New Roman"/>
          <w:sz w:val="24"/>
          <w:szCs w:val="24"/>
          <w:lang/>
        </w:rPr>
        <w:t>.</w:t>
      </w:r>
    </w:p>
    <w:p w:rsidR="0077258A" w:rsidRPr="006B0A26" w:rsidRDefault="0077258A" w:rsidP="006B0A26">
      <w:pPr>
        <w:spacing w:after="0" w:line="360" w:lineRule="auto"/>
        <w:ind w:firstLine="709"/>
        <w:jc w:val="both"/>
        <w:rPr>
          <w:rFonts w:ascii="Sylfaen" w:hAnsi="Sylfaen"/>
          <w:sz w:val="24"/>
          <w:szCs w:val="24"/>
          <w:lang/>
        </w:rPr>
      </w:pPr>
      <w:r w:rsidRPr="00856C4F">
        <w:rPr>
          <w:rFonts w:ascii="Sylfaen" w:eastAsia="Andale Sans UI" w:hAnsi="Sylfaen" w:cs="Times New Roman"/>
          <w:sz w:val="24"/>
          <w:szCs w:val="24"/>
          <w:lang/>
        </w:rPr>
        <w:tab/>
        <w:t xml:space="preserve">Данное заключение подлежит проверке по общим правилам исследования и оценки доказательств (часть первая статьи 55, статьи 56 и 67 ГПК РФ). При этом </w:t>
      </w:r>
      <w:r w:rsidRPr="00856C4F">
        <w:rPr>
          <w:rFonts w:ascii="Sylfaen" w:eastAsia="Andale Sans UI" w:hAnsi="Sylfaen" w:cs="Times New Roman"/>
          <w:b/>
          <w:bCs/>
          <w:i/>
          <w:iCs/>
          <w:sz w:val="24"/>
          <w:szCs w:val="24"/>
          <w:u w:val="single"/>
          <w:lang/>
        </w:rPr>
        <w:t>лицо, помещенное в психиатрический стационар, и его представитель вправе оспаривать его достоверность, в том числе путем постановки перед судом вопроса о назначении судебно-психиатрической экспертизы</w:t>
      </w:r>
      <w:r w:rsidRPr="00856C4F">
        <w:rPr>
          <w:rFonts w:ascii="Sylfaen" w:eastAsia="Andale Sans UI" w:hAnsi="Sylfaen" w:cs="Times New Roman"/>
          <w:b/>
          <w:bCs/>
          <w:i/>
          <w:iCs/>
          <w:sz w:val="24"/>
          <w:szCs w:val="24"/>
          <w:lang/>
        </w:rPr>
        <w:t xml:space="preserve"> </w:t>
      </w:r>
      <w:r w:rsidRPr="00856C4F">
        <w:rPr>
          <w:rFonts w:ascii="Sylfaen" w:eastAsia="Andale Sans UI" w:hAnsi="Sylfaen" w:cs="Times New Roman"/>
          <w:sz w:val="24"/>
          <w:szCs w:val="24"/>
          <w:lang/>
        </w:rPr>
        <w:t xml:space="preserve">(статьи 57 и 79 ГПК РФ), </w:t>
      </w:r>
      <w:r w:rsidRPr="00856C4F">
        <w:rPr>
          <w:rFonts w:ascii="Sylfaen" w:eastAsia="Andale Sans UI" w:hAnsi="Sylfaen" w:cs="Times New Roman"/>
          <w:b/>
          <w:bCs/>
          <w:i/>
          <w:iCs/>
          <w:sz w:val="24"/>
          <w:szCs w:val="24"/>
          <w:u w:val="single"/>
          <w:lang/>
        </w:rPr>
        <w:t>производство которой в случае ее назначения судом поручается эксперту (экспертам), не находящемуся в служебной или иной зависимости от психиатрического учреждения, представившего заключени</w:t>
      </w:r>
      <w:r w:rsidRPr="00856C4F">
        <w:rPr>
          <w:rFonts w:ascii="Sylfaen" w:eastAsia="Andale Sans UI" w:hAnsi="Sylfaen" w:cs="Times New Roman"/>
          <w:b/>
          <w:bCs/>
          <w:i/>
          <w:iCs/>
          <w:sz w:val="24"/>
          <w:szCs w:val="24"/>
          <w:u w:val="single"/>
          <w:lang/>
        </w:rPr>
        <w:t>е»</w:t>
      </w:r>
      <w:r w:rsidRPr="00856C4F">
        <w:rPr>
          <w:rFonts w:ascii="Sylfaen" w:eastAsia="Andale Sans UI" w:hAnsi="Sylfaen" w:cs="Times New Roman"/>
          <w:sz w:val="24"/>
          <w:szCs w:val="24"/>
          <w:lang/>
        </w:rPr>
        <w:t>.</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lastRenderedPageBreak/>
        <w:tab/>
        <w:t>8. В том, что касается применения принудительных мер медицинского характера  в отношении недееспособных граждан:</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 xml:space="preserve">«8.1. </w:t>
      </w:r>
      <w:proofErr w:type="gramStart"/>
      <w:r w:rsidRPr="00856C4F">
        <w:rPr>
          <w:rFonts w:ascii="Sylfaen" w:hAnsi="Sylfaen"/>
          <w:sz w:val="24"/>
          <w:szCs w:val="24"/>
        </w:rPr>
        <w:t xml:space="preserve">В пункте 3 резолютивной части </w:t>
      </w:r>
      <w:r w:rsidRPr="00856C4F">
        <w:rPr>
          <w:rFonts w:ascii="Sylfaen" w:eastAsia="Times New Roman" w:hAnsi="Sylfaen" w:cs="Times New Roman"/>
          <w:sz w:val="24"/>
          <w:szCs w:val="24"/>
          <w:lang/>
        </w:rPr>
        <w:t xml:space="preserve">Постановления от 27 февраля 2009 г. N4-П «По делу о проверке конституционности ряда положений статей 37, 52, 135, 222, 284, 286 и 379.1 ГПК РФ и части четвертой статьи 28 Закона РФ «О психиатрической помощи и гарантиях прав граждан при ее оказании» в связи с жалобами граждан Ю.К. Гудковой, П.В. </w:t>
      </w:r>
      <w:proofErr w:type="spellStart"/>
      <w:r w:rsidRPr="00856C4F">
        <w:rPr>
          <w:rFonts w:ascii="Sylfaen" w:eastAsia="Times New Roman" w:hAnsi="Sylfaen" w:cs="Times New Roman"/>
          <w:sz w:val="24"/>
          <w:szCs w:val="24"/>
          <w:lang/>
        </w:rPr>
        <w:t>Штукатурова</w:t>
      </w:r>
      <w:proofErr w:type="spellEnd"/>
      <w:r w:rsidRPr="00856C4F">
        <w:rPr>
          <w:rFonts w:ascii="Sylfaen" w:eastAsia="Times New Roman" w:hAnsi="Sylfaen" w:cs="Times New Roman"/>
          <w:sz w:val="24"/>
          <w:szCs w:val="24"/>
          <w:lang/>
        </w:rPr>
        <w:t xml:space="preserve"> и М.А. Яшиной» Конституционный Суд РФ признал не соответствующим Конституции РФ </w:t>
      </w:r>
      <w:r w:rsidRPr="00856C4F">
        <w:rPr>
          <w:rFonts w:ascii="Sylfaen" w:eastAsia="Arial" w:hAnsi="Sylfaen" w:cs="Arial"/>
          <w:sz w:val="24"/>
          <w:szCs w:val="24"/>
          <w:lang/>
        </w:rPr>
        <w:t>положение части четвертой статьи 28 Закона Российской Федерации "О психиатрической помощи и гарантиях прав граждан при ее оказании", согласно которому лицо, признанное в установленном законом порядке недееспособным, помещается в психиатрический стационар по просьбе или с согласия его законного представителя, – в той мере, в какой данное положение предполагает помещение недееспособного лица</w:t>
      </w:r>
      <w:proofErr w:type="gramEnd"/>
      <w:r w:rsidRPr="00856C4F">
        <w:rPr>
          <w:rFonts w:ascii="Sylfaen" w:eastAsia="Arial" w:hAnsi="Sylfaen" w:cs="Arial"/>
          <w:sz w:val="24"/>
          <w:szCs w:val="24"/>
          <w:lang/>
        </w:rPr>
        <w:t xml:space="preserve"> в психиатрический стационар без судебного решения, принимаемого по результатам проверки обоснованности госпитализации в недобровольном порядке.</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 xml:space="preserve">8.2. А в своем </w:t>
      </w:r>
      <w:r w:rsidRPr="00856C4F">
        <w:rPr>
          <w:rFonts w:ascii="Sylfaen" w:hAnsi="Sylfaen"/>
          <w:b/>
          <w:bCs/>
          <w:sz w:val="24"/>
          <w:szCs w:val="24"/>
        </w:rPr>
        <w:t>Определении от 19 января 2011 г. № 114-О-П по жалобе гражданина Ибрагимова А. И.</w:t>
      </w:r>
      <w:r w:rsidRPr="00856C4F">
        <w:rPr>
          <w:rFonts w:ascii="Sylfaen" w:hAnsi="Sylfaen"/>
          <w:sz w:val="24"/>
          <w:szCs w:val="24"/>
        </w:rPr>
        <w:t xml:space="preserve"> Конституционный Суд РФ указал следующее:</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 п</w:t>
      </w:r>
      <w:r w:rsidRPr="00856C4F">
        <w:rPr>
          <w:rFonts w:ascii="Sylfaen" w:hAnsi="Sylfaen"/>
          <w:color w:val="222222"/>
          <w:sz w:val="24"/>
          <w:szCs w:val="24"/>
        </w:rPr>
        <w:t xml:space="preserve">омещение недееспособных лиц в специализированное (психоневрологическое) учреждение для социального обеспечения, как и помещение лиц в психиатрический стационар в целях лечения, должно сопровождаться судебной проверкой обоснованности принятого уполномоченными органами решения, </w:t>
      </w:r>
      <w:proofErr w:type="gramStart"/>
      <w:r w:rsidRPr="00856C4F">
        <w:rPr>
          <w:rFonts w:ascii="Sylfaen" w:hAnsi="Sylfaen"/>
          <w:color w:val="222222"/>
          <w:sz w:val="24"/>
          <w:szCs w:val="24"/>
        </w:rPr>
        <w:t>которая</w:t>
      </w:r>
      <w:proofErr w:type="gramEnd"/>
      <w:r w:rsidRPr="00856C4F">
        <w:rPr>
          <w:rFonts w:ascii="Sylfaen" w:hAnsi="Sylfaen"/>
          <w:color w:val="222222"/>
          <w:sz w:val="24"/>
          <w:szCs w:val="24"/>
        </w:rPr>
        <w:t xml:space="preserve"> служит гарантией от необоснованного содержания в таких учреждениях.</w:t>
      </w:r>
    </w:p>
    <w:p w:rsidR="0077258A" w:rsidRPr="006B0A26"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r>
      <w:proofErr w:type="gramStart"/>
      <w:r w:rsidRPr="00856C4F">
        <w:rPr>
          <w:rFonts w:ascii="Sylfaen" w:hAnsi="Sylfaen"/>
          <w:sz w:val="24"/>
          <w:szCs w:val="24"/>
        </w:rPr>
        <w:t>- п</w:t>
      </w:r>
      <w:r w:rsidRPr="00856C4F">
        <w:rPr>
          <w:rFonts w:ascii="Sylfaen" w:hAnsi="Sylfaen"/>
          <w:color w:val="222222"/>
          <w:sz w:val="24"/>
          <w:szCs w:val="24"/>
        </w:rPr>
        <w:t>оложение части первой статьи 41 Закона Российской Федерации "О психиатрической помощи и гарантиях прав граждан при ее оказании" - по своему конституционно-правовому смыслу в системе действующего правового регулирования и с учетом правовой позиции, выраженной Конституционным Судом Российской Федерации в Постановлении от 27 февраля 2009 года N 4-П, Определении от 5 марта 2009 года N 544-О-П и настоящем Определении, - не предполагает помещение</w:t>
      </w:r>
      <w:proofErr w:type="gramEnd"/>
      <w:r w:rsidRPr="00856C4F">
        <w:rPr>
          <w:rFonts w:ascii="Sylfaen" w:hAnsi="Sylfaen"/>
          <w:color w:val="222222"/>
          <w:sz w:val="24"/>
          <w:szCs w:val="24"/>
        </w:rPr>
        <w:t xml:space="preserve"> </w:t>
      </w:r>
      <w:proofErr w:type="gramStart"/>
      <w:r w:rsidRPr="00856C4F">
        <w:rPr>
          <w:rFonts w:ascii="Sylfaen" w:hAnsi="Sylfaen"/>
          <w:color w:val="222222"/>
          <w:sz w:val="24"/>
          <w:szCs w:val="24"/>
        </w:rPr>
        <w:t xml:space="preserve">лица, признанного в установленном законом порядке недееспособным, в специализированное (психоневрологическое) учреждение для социального обеспечения на основании решения органа опеки и попечительства, принятого по </w:t>
      </w:r>
      <w:r w:rsidRPr="00856C4F">
        <w:rPr>
          <w:rFonts w:ascii="Sylfaen" w:hAnsi="Sylfaen"/>
          <w:color w:val="222222"/>
          <w:sz w:val="24"/>
          <w:szCs w:val="24"/>
        </w:rPr>
        <w:lastRenderedPageBreak/>
        <w:t>заключению врачебной комиссии с участием врача-психиатра, которое содержит сведения о наличии у лица психического расстройства, лишающего его возможности находиться в неспециализированном учреждении для социального обеспечения, без проверки обоснованности такого решения в надлежащем судебном порядке.</w:t>
      </w:r>
      <w:proofErr w:type="gramEnd"/>
    </w:p>
    <w:p w:rsidR="0077258A" w:rsidRPr="006B0A26" w:rsidRDefault="0077258A" w:rsidP="006B0A26">
      <w:pPr>
        <w:spacing w:after="0" w:line="360" w:lineRule="auto"/>
        <w:ind w:firstLine="709"/>
        <w:jc w:val="both"/>
        <w:rPr>
          <w:rFonts w:ascii="Sylfaen" w:hAnsi="Sylfaen"/>
          <w:b/>
          <w:sz w:val="24"/>
          <w:szCs w:val="24"/>
        </w:rPr>
      </w:pPr>
      <w:r w:rsidRPr="00856C4F">
        <w:rPr>
          <w:rFonts w:ascii="Sylfaen" w:eastAsia="Andale Sans UI" w:hAnsi="Sylfaen" w:cs="Times New Roman"/>
          <w:sz w:val="24"/>
          <w:szCs w:val="24"/>
          <w:lang/>
        </w:rPr>
        <w:tab/>
      </w:r>
      <w:r w:rsidRPr="00856C4F">
        <w:rPr>
          <w:rFonts w:ascii="Sylfaen" w:eastAsia="Andale Sans UI" w:hAnsi="Sylfaen" w:cs="Times New Roman"/>
          <w:b/>
          <w:sz w:val="24"/>
          <w:szCs w:val="24"/>
          <w:lang/>
        </w:rPr>
        <w:t xml:space="preserve">На основании приведенных выше правовых позиций </w:t>
      </w:r>
      <w:r w:rsidRPr="00856C4F">
        <w:rPr>
          <w:rFonts w:ascii="Sylfaen" w:eastAsia="Times New Roman" w:hAnsi="Sylfaen" w:cs="Times New Roman"/>
          <w:b/>
          <w:sz w:val="24"/>
          <w:szCs w:val="24"/>
          <w:lang/>
        </w:rPr>
        <w:t xml:space="preserve">Конституционного Суда РФ, содержащихся в Постановлениях и Определениях, можно сделать следующие выводы относительно </w:t>
      </w:r>
      <w:r w:rsidRPr="00856C4F">
        <w:rPr>
          <w:rFonts w:ascii="Sylfaen" w:eastAsia="Andale Sans UI" w:hAnsi="Sylfaen" w:cs="Times New Roman"/>
          <w:b/>
          <w:sz w:val="24"/>
          <w:szCs w:val="24"/>
          <w:lang/>
        </w:rPr>
        <w:t xml:space="preserve">применения законодательства, регулирующего </w:t>
      </w:r>
      <w:r w:rsidRPr="00856C4F">
        <w:rPr>
          <w:rFonts w:ascii="Sylfaen" w:eastAsia="Times New Roman" w:hAnsi="Sylfaen" w:cs="Times New Roman"/>
          <w:b/>
          <w:sz w:val="24"/>
          <w:szCs w:val="24"/>
          <w:lang/>
        </w:rPr>
        <w:t xml:space="preserve">вопросы принудительного психиатрического освидетельствования и недобровольной госпитализации граждан в психиатрические стационары (учреждения). </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hAnsi="Sylfaen"/>
          <w:sz w:val="24"/>
          <w:szCs w:val="24"/>
        </w:rPr>
        <w:tab/>
        <w:t xml:space="preserve">1. Максимальный срок, на который гражданин может быть в принудительном порядке помещен в психиатрический стационар без решения суда, составляет 48 часов. Если по </w:t>
      </w:r>
      <w:proofErr w:type="gramStart"/>
      <w:r w:rsidRPr="00856C4F">
        <w:rPr>
          <w:rFonts w:ascii="Sylfaen" w:hAnsi="Sylfaen"/>
          <w:sz w:val="24"/>
          <w:szCs w:val="24"/>
        </w:rPr>
        <w:t>прошествии</w:t>
      </w:r>
      <w:proofErr w:type="gramEnd"/>
      <w:r w:rsidRPr="00856C4F">
        <w:rPr>
          <w:rFonts w:ascii="Sylfaen" w:hAnsi="Sylfaen"/>
          <w:sz w:val="24"/>
          <w:szCs w:val="24"/>
        </w:rPr>
        <w:t xml:space="preserve"> этого промежутка времени суд не вынес решения, разрешающего принудительную госпитализацию, гражданин должен быть отпущен на свободу. Исключений из этого правила нет. В случае его нарушения помещение (дальнейшее удержание) лица в психиатрический стационар становится незаконным, что, по нашему мнению, должно квалифицироваться как преступление по ст. 128 УК РФ «Незаконное помещение в психиатрический стационар».</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t xml:space="preserve">2. </w:t>
      </w:r>
      <w:proofErr w:type="gramStart"/>
      <w:r w:rsidRPr="00856C4F">
        <w:rPr>
          <w:rFonts w:ascii="Sylfaen" w:eastAsia="Times New Roman" w:hAnsi="Sylfaen" w:cs="Times New Roman"/>
          <w:sz w:val="24"/>
          <w:szCs w:val="24"/>
          <w:lang/>
        </w:rPr>
        <w:t xml:space="preserve">Более того, принудительная госпитализация в психиатрический стационар без предварительного решения суда, то есть в порядке оперативного реагирования, по смыслу п. 4 мотивировочной части Определения КС РФ от 5 марта 2009 г. № 544-О-П по жалобе гражданки </w:t>
      </w:r>
      <w:proofErr w:type="spellStart"/>
      <w:r w:rsidRPr="00856C4F">
        <w:rPr>
          <w:rFonts w:ascii="Sylfaen" w:eastAsia="Times New Roman" w:hAnsi="Sylfaen" w:cs="Times New Roman"/>
          <w:sz w:val="24"/>
          <w:szCs w:val="24"/>
          <w:lang/>
        </w:rPr>
        <w:t>Хорошавцевой</w:t>
      </w:r>
      <w:proofErr w:type="spellEnd"/>
      <w:r w:rsidRPr="00856C4F">
        <w:rPr>
          <w:rFonts w:ascii="Sylfaen" w:eastAsia="Times New Roman" w:hAnsi="Sylfaen" w:cs="Times New Roman"/>
          <w:sz w:val="24"/>
          <w:szCs w:val="24"/>
          <w:lang/>
        </w:rPr>
        <w:t xml:space="preserve"> Надежды Николаевны</w:t>
      </w:r>
      <w:r w:rsidRPr="00856C4F">
        <w:rPr>
          <w:rFonts w:ascii="Sylfaen" w:eastAsia="Times New Roman" w:hAnsi="Sylfaen" w:cs="Times New Roman"/>
          <w:b/>
          <w:bCs/>
          <w:sz w:val="24"/>
          <w:szCs w:val="24"/>
          <w:lang/>
        </w:rPr>
        <w:t xml:space="preserve"> </w:t>
      </w:r>
      <w:r w:rsidRPr="00856C4F">
        <w:rPr>
          <w:rFonts w:ascii="Sylfaen" w:eastAsia="Times New Roman" w:hAnsi="Sylfaen" w:cs="Times New Roman"/>
          <w:sz w:val="24"/>
          <w:szCs w:val="24"/>
          <w:lang/>
        </w:rPr>
        <w:t>допустима только в случаях госпитализации лица по основанию, указанному в п. «а» ст. 29 Закона РФ от 2 июля 1992 г. № 3185-1</w:t>
      </w:r>
      <w:proofErr w:type="gramEnd"/>
      <w:r w:rsidRPr="00856C4F">
        <w:rPr>
          <w:rFonts w:ascii="Sylfaen" w:eastAsia="Times New Roman" w:hAnsi="Sylfaen" w:cs="Times New Roman"/>
          <w:sz w:val="24"/>
          <w:szCs w:val="24"/>
          <w:lang/>
        </w:rPr>
        <w:t xml:space="preserve"> «О психиатрической помощи и гарантиях прав граждан при ее оказании» – его непосредственная опасность для себя или окружающих.</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t>Причем выводы об опасности того или иного лица должны делаться на основании его опасных действий для себя или окружающих, то есть быть объективно проверяемыми, а не быть просто плодом одних только умозаключений и предположений. Должно быть также проведено психиатрическое освидетельствование в соответствии со статьями 23 и 24 Закона.</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eastAsia="Times New Roman" w:hAnsi="Sylfaen" w:cs="Times New Roman"/>
          <w:sz w:val="24"/>
          <w:szCs w:val="24"/>
          <w:lang/>
        </w:rPr>
        <w:tab/>
        <w:t xml:space="preserve">3. </w:t>
      </w:r>
      <w:proofErr w:type="gramStart"/>
      <w:r w:rsidRPr="00856C4F">
        <w:rPr>
          <w:rFonts w:ascii="Sylfaen" w:eastAsia="Times New Roman" w:hAnsi="Sylfaen" w:cs="Times New Roman"/>
          <w:sz w:val="24"/>
          <w:szCs w:val="24"/>
          <w:lang/>
        </w:rPr>
        <w:t xml:space="preserve">В случаях госпитализации гражданина по основаниям, указанным в </w:t>
      </w:r>
      <w:r w:rsidRPr="006B0A26">
        <w:rPr>
          <w:rFonts w:ascii="Sylfaen" w:eastAsia="Times New Roman" w:hAnsi="Sylfaen" w:cs="Times New Roman"/>
          <w:sz w:val="24"/>
          <w:szCs w:val="24"/>
          <w:lang/>
        </w:rPr>
        <w:t xml:space="preserve">пункте «б» </w:t>
      </w:r>
      <w:r w:rsidRPr="00856C4F">
        <w:rPr>
          <w:rFonts w:ascii="Sylfaen" w:eastAsia="Times New Roman" w:hAnsi="Sylfaen" w:cs="Times New Roman"/>
          <w:sz w:val="24"/>
          <w:szCs w:val="24"/>
          <w:lang/>
        </w:rPr>
        <w:t xml:space="preserve">(его беспомощность, </w:t>
      </w:r>
      <w:r w:rsidRPr="00856C4F">
        <w:rPr>
          <w:rFonts w:ascii="Sylfaen" w:eastAsia="Andale Sans UI" w:hAnsi="Sylfaen" w:cs="Times New Roman"/>
          <w:sz w:val="24"/>
          <w:szCs w:val="24"/>
          <w:lang/>
        </w:rPr>
        <w:t xml:space="preserve">т.е. неспособность самостоятельно удовлетворять </w:t>
      </w:r>
      <w:r w:rsidRPr="00856C4F">
        <w:rPr>
          <w:rFonts w:ascii="Sylfaen" w:eastAsia="Andale Sans UI" w:hAnsi="Sylfaen" w:cs="Times New Roman"/>
          <w:sz w:val="24"/>
          <w:szCs w:val="24"/>
          <w:lang/>
        </w:rPr>
        <w:lastRenderedPageBreak/>
        <w:t xml:space="preserve">основные жизненные потребности) </w:t>
      </w:r>
      <w:r w:rsidRPr="00856C4F">
        <w:rPr>
          <w:rFonts w:ascii="Sylfaen" w:eastAsia="Times New Roman" w:hAnsi="Sylfaen" w:cs="Times New Roman"/>
          <w:sz w:val="24"/>
          <w:szCs w:val="24"/>
          <w:lang/>
        </w:rPr>
        <w:t>или «в» (</w:t>
      </w:r>
      <w:r w:rsidRPr="00856C4F">
        <w:rPr>
          <w:rFonts w:ascii="Sylfaen" w:eastAsia="Andale Sans UI" w:hAnsi="Sylfaen" w:cs="Times New Roman"/>
          <w:sz w:val="24"/>
          <w:szCs w:val="24"/>
          <w:lang/>
        </w:rPr>
        <w:t xml:space="preserve">существенный вред его здоровью вследствие ухудшения психического состояния, если лицо будет оставлено без психиатрической помощи) </w:t>
      </w:r>
      <w:r w:rsidRPr="00856C4F">
        <w:rPr>
          <w:rFonts w:ascii="Sylfaen" w:eastAsia="Times New Roman" w:hAnsi="Sylfaen" w:cs="Times New Roman"/>
          <w:sz w:val="24"/>
          <w:szCs w:val="24"/>
          <w:lang/>
        </w:rPr>
        <w:t>статьи 29 Закона, такая госпитализация в принудительном порядке возможна только после того, как в отношении гражданина будет проведено психиатрическое освидетельствование.</w:t>
      </w:r>
      <w:proofErr w:type="gramEnd"/>
      <w:r w:rsidRPr="00856C4F">
        <w:rPr>
          <w:rFonts w:ascii="Sylfaen" w:eastAsia="Times New Roman" w:hAnsi="Sylfaen" w:cs="Times New Roman"/>
          <w:sz w:val="24"/>
          <w:szCs w:val="24"/>
          <w:lang/>
        </w:rPr>
        <w:t xml:space="preserve"> Такое освидетельствование в недобровольном порядке возможно только по решению суда.</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hAnsi="Sylfaen"/>
          <w:sz w:val="24"/>
          <w:szCs w:val="24"/>
        </w:rPr>
        <w:tab/>
        <w:t>В отношении госпитализируемых по п. «в» ст. 29 Закона об этом прямо сказано в п. 4 мотивировочной части Определения КС РФ от 5 марта 2009 г. № 544-О-П.</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xml:space="preserve">В отношении госпитализируемых по п. «б» ст. 29 Закона такой вывод следует из того, что по Закону правовое регулирование (см. </w:t>
      </w:r>
      <w:proofErr w:type="spellStart"/>
      <w:r w:rsidRPr="00856C4F">
        <w:rPr>
          <w:rFonts w:ascii="Sylfaen" w:eastAsia="Times New Roman" w:hAnsi="Sylfaen" w:cs="Times New Roman"/>
          <w:sz w:val="24"/>
          <w:szCs w:val="24"/>
          <w:lang/>
        </w:rPr>
        <w:t>ст.ст</w:t>
      </w:r>
      <w:proofErr w:type="spellEnd"/>
      <w:r w:rsidRPr="00856C4F">
        <w:rPr>
          <w:rFonts w:ascii="Sylfaen" w:eastAsia="Times New Roman" w:hAnsi="Sylfaen" w:cs="Times New Roman"/>
          <w:sz w:val="24"/>
          <w:szCs w:val="24"/>
          <w:lang/>
        </w:rPr>
        <w:t xml:space="preserve">. 23-25, 29, 32-35 Закона) процедур принудительной госпитализации и принудительного психиатрического освидетельствования в отношении лиц, указанных в п. «б», </w:t>
      </w:r>
      <w:r w:rsidRPr="00856C4F">
        <w:rPr>
          <w:rFonts w:ascii="Sylfaen" w:eastAsia="Andale Sans UI" w:hAnsi="Sylfaen" w:cs="Times New Roman"/>
          <w:sz w:val="24"/>
          <w:szCs w:val="24"/>
          <w:lang/>
        </w:rPr>
        <w:t xml:space="preserve">– </w:t>
      </w:r>
      <w:r w:rsidRPr="00856C4F">
        <w:rPr>
          <w:rFonts w:ascii="Sylfaen" w:eastAsia="Times New Roman" w:hAnsi="Sylfaen" w:cs="Times New Roman"/>
          <w:sz w:val="24"/>
          <w:szCs w:val="24"/>
          <w:lang/>
        </w:rPr>
        <w:t>полностью тождественно и не имеет никаких различий с лицами, подвергаемыми принудительной госпитализации по п. «в» ст. 29 Закона.</w:t>
      </w:r>
      <w:proofErr w:type="gramEnd"/>
      <w:r w:rsidRPr="00856C4F">
        <w:rPr>
          <w:rFonts w:ascii="Sylfaen" w:eastAsia="Times New Roman" w:hAnsi="Sylfaen" w:cs="Times New Roman"/>
          <w:sz w:val="24"/>
          <w:szCs w:val="24"/>
          <w:lang/>
        </w:rPr>
        <w:t xml:space="preserve"> Следовательно, вывод КС РФ о необходимости проведения перед принудительной госпитализацией психиатрического освидетельствования на основании решения суда полностью применим и к случаям госпитализации по п. «б» ст. 29 Закона.</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eastAsia="Times New Roman" w:hAnsi="Sylfaen" w:cs="Times New Roman"/>
          <w:sz w:val="24"/>
          <w:szCs w:val="24"/>
          <w:lang/>
        </w:rPr>
        <w:tab/>
        <w:t xml:space="preserve">4. </w:t>
      </w:r>
      <w:proofErr w:type="gramStart"/>
      <w:r w:rsidRPr="00856C4F">
        <w:rPr>
          <w:rFonts w:ascii="Sylfaen" w:eastAsia="Times New Roman" w:hAnsi="Sylfaen" w:cs="Times New Roman"/>
          <w:sz w:val="24"/>
          <w:szCs w:val="24"/>
          <w:lang/>
        </w:rPr>
        <w:t xml:space="preserve">Таким образом, без предварительного решения суда, разрешающего проведение принудительного психиатрического освидетельствования, гражданина по ныне действующему законодательству в свете правовых позиций КС РФ могут подвергнуть экстренной госпитализации лишь по п. «а» ст. 29 Закона </w:t>
      </w:r>
      <w:r w:rsidRPr="00856C4F">
        <w:rPr>
          <w:rFonts w:ascii="Sylfaen" w:eastAsia="Andale Sans UI" w:hAnsi="Sylfaen" w:cs="Times New Roman"/>
          <w:sz w:val="24"/>
          <w:szCs w:val="24"/>
          <w:lang/>
        </w:rPr>
        <w:t xml:space="preserve">– </w:t>
      </w:r>
      <w:r w:rsidRPr="00856C4F">
        <w:rPr>
          <w:rFonts w:ascii="Sylfaen" w:eastAsia="Times New Roman" w:hAnsi="Sylfaen" w:cs="Times New Roman"/>
          <w:sz w:val="24"/>
          <w:szCs w:val="24"/>
          <w:lang/>
        </w:rPr>
        <w:t>после освидетельствования в соответствии со ст. 23 и 24 Закона, и только в том случае</w:t>
      </w:r>
      <w:r w:rsidRPr="00856C4F">
        <w:rPr>
          <w:rFonts w:ascii="Sylfaen" w:eastAsia="Times New Roman" w:hAnsi="Sylfaen" w:cs="Times New Roman"/>
          <w:color w:val="FF0000"/>
          <w:sz w:val="24"/>
          <w:szCs w:val="24"/>
          <w:lang/>
        </w:rPr>
        <w:t>,</w:t>
      </w:r>
      <w:r w:rsidRPr="00856C4F">
        <w:rPr>
          <w:rFonts w:ascii="Sylfaen" w:eastAsia="Times New Roman" w:hAnsi="Sylfaen" w:cs="Times New Roman"/>
          <w:sz w:val="24"/>
          <w:szCs w:val="24"/>
          <w:lang/>
        </w:rPr>
        <w:t xml:space="preserve"> когда он совершает опасные действия в отношении себя или окружающих.</w:t>
      </w:r>
      <w:proofErr w:type="gramEnd"/>
      <w:r w:rsidRPr="00856C4F">
        <w:rPr>
          <w:rFonts w:ascii="Sylfaen" w:eastAsia="Times New Roman" w:hAnsi="Sylfaen" w:cs="Times New Roman"/>
          <w:sz w:val="24"/>
          <w:szCs w:val="24"/>
          <w:lang/>
        </w:rPr>
        <w:t xml:space="preserve"> И максимальный срок такой госпитализации </w:t>
      </w:r>
      <w:proofErr w:type="gramStart"/>
      <w:r w:rsidRPr="00856C4F">
        <w:rPr>
          <w:rFonts w:ascii="Sylfaen" w:eastAsia="Times New Roman" w:hAnsi="Sylfaen" w:cs="Times New Roman"/>
          <w:sz w:val="24"/>
          <w:szCs w:val="24"/>
          <w:lang/>
        </w:rPr>
        <w:t>до</w:t>
      </w:r>
      <w:proofErr w:type="gramEnd"/>
      <w:r w:rsidRPr="00856C4F">
        <w:rPr>
          <w:rFonts w:ascii="Sylfaen" w:eastAsia="Times New Roman" w:hAnsi="Sylfaen" w:cs="Times New Roman"/>
          <w:sz w:val="24"/>
          <w:szCs w:val="24"/>
          <w:lang/>
        </w:rPr>
        <w:t xml:space="preserve"> (</w:t>
      </w:r>
      <w:proofErr w:type="gramStart"/>
      <w:r w:rsidRPr="00856C4F">
        <w:rPr>
          <w:rFonts w:ascii="Sylfaen" w:eastAsia="Times New Roman" w:hAnsi="Sylfaen" w:cs="Times New Roman"/>
          <w:sz w:val="24"/>
          <w:szCs w:val="24"/>
          <w:lang/>
        </w:rPr>
        <w:t>без</w:t>
      </w:r>
      <w:proofErr w:type="gramEnd"/>
      <w:r w:rsidRPr="00856C4F">
        <w:rPr>
          <w:rFonts w:ascii="Sylfaen" w:eastAsia="Times New Roman" w:hAnsi="Sylfaen" w:cs="Times New Roman"/>
          <w:sz w:val="24"/>
          <w:szCs w:val="24"/>
          <w:lang/>
        </w:rPr>
        <w:t xml:space="preserve">) решения суда – не более 48 часов. </w:t>
      </w:r>
      <w:proofErr w:type="gramStart"/>
      <w:r w:rsidRPr="00856C4F">
        <w:rPr>
          <w:rFonts w:ascii="Sylfaen" w:eastAsia="Times New Roman" w:hAnsi="Sylfaen" w:cs="Times New Roman"/>
          <w:sz w:val="24"/>
          <w:szCs w:val="24"/>
          <w:lang/>
        </w:rPr>
        <w:t xml:space="preserve">В отношении тех, кто госпитализируется по основаниям, указанным в </w:t>
      </w:r>
      <w:proofErr w:type="spellStart"/>
      <w:r w:rsidRPr="00856C4F">
        <w:rPr>
          <w:rFonts w:ascii="Sylfaen" w:eastAsia="Times New Roman" w:hAnsi="Sylfaen" w:cs="Times New Roman"/>
          <w:sz w:val="24"/>
          <w:szCs w:val="24"/>
          <w:lang/>
        </w:rPr>
        <w:t>п.п</w:t>
      </w:r>
      <w:proofErr w:type="spellEnd"/>
      <w:r w:rsidRPr="00856C4F">
        <w:rPr>
          <w:rFonts w:ascii="Sylfaen" w:eastAsia="Times New Roman" w:hAnsi="Sylfaen" w:cs="Times New Roman"/>
          <w:sz w:val="24"/>
          <w:szCs w:val="24"/>
          <w:lang/>
        </w:rPr>
        <w:t xml:space="preserve">. «б» и «в» ст. 29 Закона, </w:t>
      </w:r>
      <w:r w:rsidRPr="00856C4F">
        <w:rPr>
          <w:rFonts w:ascii="Sylfaen" w:eastAsia="Andale Sans UI" w:hAnsi="Sylfaen" w:cs="Times New Roman"/>
          <w:sz w:val="24"/>
          <w:szCs w:val="24"/>
          <w:lang/>
        </w:rPr>
        <w:t xml:space="preserve">– </w:t>
      </w:r>
      <w:r w:rsidRPr="00856C4F">
        <w:rPr>
          <w:rFonts w:ascii="Sylfaen" w:eastAsia="Times New Roman" w:hAnsi="Sylfaen" w:cs="Times New Roman"/>
          <w:sz w:val="24"/>
          <w:szCs w:val="24"/>
          <w:lang/>
        </w:rPr>
        <w:t>предварительная, без решения суда, госпитализация вообще невозможна (недопустима).</w:t>
      </w:r>
      <w:proofErr w:type="gramEnd"/>
      <w:r w:rsidRPr="00856C4F">
        <w:rPr>
          <w:rFonts w:ascii="Sylfaen" w:eastAsia="Times New Roman" w:hAnsi="Sylfaen" w:cs="Times New Roman"/>
          <w:sz w:val="24"/>
          <w:szCs w:val="24"/>
          <w:lang/>
        </w:rPr>
        <w:t xml:space="preserve"> Такие действия, по нашему мнению, должны квалифицироваться по ст. 128 УК РФ.</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hAnsi="Sylfaen"/>
          <w:sz w:val="24"/>
          <w:szCs w:val="24"/>
        </w:rPr>
        <w:tab/>
        <w:t xml:space="preserve">5. </w:t>
      </w:r>
      <w:proofErr w:type="gramStart"/>
      <w:r w:rsidRPr="00856C4F">
        <w:rPr>
          <w:rFonts w:ascii="Sylfaen" w:hAnsi="Sylfaen"/>
          <w:sz w:val="24"/>
          <w:szCs w:val="24"/>
        </w:rPr>
        <w:t xml:space="preserve">Рассмотрение судом заявлений врачей-психиатров психиатрических стационаров (учреждений) о принудительном психиатрическом освидетельствовании граждан по основаниям, указанным в пунктах «б» и «в» части 4 статьи 23 Закона, в </w:t>
      </w:r>
      <w:r w:rsidRPr="00856C4F">
        <w:rPr>
          <w:rFonts w:ascii="Sylfaen" w:hAnsi="Sylfaen"/>
          <w:sz w:val="24"/>
          <w:szCs w:val="24"/>
        </w:rPr>
        <w:lastRenderedPageBreak/>
        <w:t>целях их последующей принудительной госпитализации по основаниям, указанным в пунктах «б» и «в» ст. 29 Закона, производится в порядке, установленном в ст. 306 ГПК РФ.</w:t>
      </w:r>
      <w:proofErr w:type="gramEnd"/>
    </w:p>
    <w:p w:rsidR="0077258A" w:rsidRPr="00856C4F" w:rsidRDefault="0077258A" w:rsidP="006B0A26">
      <w:pPr>
        <w:spacing w:after="0" w:line="360" w:lineRule="auto"/>
        <w:ind w:firstLine="709"/>
        <w:jc w:val="both"/>
        <w:rPr>
          <w:rFonts w:ascii="Sylfaen" w:eastAsia="Andale Sans UI" w:hAnsi="Sylfaen" w:cs="Times New Roman"/>
          <w:sz w:val="24"/>
          <w:szCs w:val="24"/>
          <w:lang/>
        </w:rPr>
      </w:pPr>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xml:space="preserve">Содержащееся в этой статье указание на </w:t>
      </w:r>
      <w:r w:rsidRPr="00856C4F">
        <w:rPr>
          <w:rFonts w:ascii="Sylfaen" w:eastAsia="Times New Roman" w:hAnsi="Sylfaen" w:cs="Times New Roman"/>
          <w:i/>
          <w:iCs/>
          <w:sz w:val="24"/>
          <w:szCs w:val="24"/>
          <w:lang/>
        </w:rPr>
        <w:t>единоличность</w:t>
      </w:r>
      <w:r w:rsidRPr="00856C4F">
        <w:rPr>
          <w:rFonts w:ascii="Sylfaen" w:eastAsia="Times New Roman" w:hAnsi="Sylfaen" w:cs="Times New Roman"/>
          <w:sz w:val="24"/>
          <w:szCs w:val="24"/>
          <w:lang/>
        </w:rPr>
        <w:t xml:space="preserve"> рассмотрения судьей данного заявления, как недвусмысленно следует из </w:t>
      </w:r>
      <w:r w:rsidRPr="00856C4F">
        <w:rPr>
          <w:rFonts w:ascii="Sylfaen" w:eastAsia="Andale Sans UI" w:hAnsi="Sylfaen" w:cs="Times New Roman"/>
          <w:sz w:val="24"/>
          <w:szCs w:val="24"/>
          <w:lang/>
        </w:rPr>
        <w:t>О</w:t>
      </w:r>
      <w:proofErr w:type="spellStart"/>
      <w:r w:rsidRPr="00856C4F">
        <w:rPr>
          <w:rFonts w:ascii="Sylfaen" w:eastAsia="Times New Roman" w:hAnsi="Sylfaen" w:cs="Times New Roman"/>
          <w:sz w:val="24"/>
          <w:szCs w:val="24"/>
          <w:lang/>
        </w:rPr>
        <w:t>пределения</w:t>
      </w:r>
      <w:proofErr w:type="spellEnd"/>
      <w:r w:rsidRPr="00856C4F">
        <w:rPr>
          <w:rFonts w:ascii="Sylfaen" w:eastAsia="Times New Roman" w:hAnsi="Sylfaen" w:cs="Times New Roman"/>
          <w:sz w:val="24"/>
          <w:szCs w:val="24"/>
          <w:lang/>
        </w:rPr>
        <w:t xml:space="preserve"> КС РФ от 18 декабря 2007 г. № 844-О-О по жалобе гражданки Петуховой Аллы Яковлевны, от</w:t>
      </w:r>
      <w:r w:rsidRPr="00856C4F">
        <w:rPr>
          <w:rFonts w:ascii="Sylfaen" w:eastAsia="Andale Sans UI" w:hAnsi="Sylfaen" w:cs="Times New Roman"/>
          <w:sz w:val="24"/>
          <w:szCs w:val="24"/>
          <w:lang/>
        </w:rPr>
        <w:t>носится лишь к составу суда, рассматривающему конкретную категорию дел, и не означает, что решение о принудительном психиатрическом освидетельствовании гражданина принимается в его отсутствие.</w:t>
      </w:r>
      <w:proofErr w:type="gramEnd"/>
      <w:r w:rsidRPr="00856C4F">
        <w:rPr>
          <w:rFonts w:ascii="Sylfaen" w:eastAsia="Andale Sans UI" w:hAnsi="Sylfaen" w:cs="Times New Roman"/>
          <w:sz w:val="24"/>
          <w:szCs w:val="24"/>
          <w:lang/>
        </w:rPr>
        <w:t xml:space="preserve"> Гражданин должен быть извещен о времени и месте рассмотрения данного дела, как и при рассмотрении судами любых иных гражданских дел. Никаких исключений о возможности рассмотрения заявления стационара в отсутствие гражданина, который не был извещен надлежащим образом о времени и месте судебного заседания, – ни статья 306 ГПК РФ, ни какая-либо иная правовая норма ГПК РФ не содержат.</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eastAsia="Andale Sans UI" w:hAnsi="Sylfaen" w:cs="Times New Roman"/>
          <w:sz w:val="24"/>
          <w:szCs w:val="24"/>
          <w:lang/>
        </w:rPr>
        <w:tab/>
        <w:t xml:space="preserve">6. Поскольку разрешение на принудительное освидетельствование по смыслу  </w:t>
      </w:r>
      <w:r w:rsidRPr="00856C4F">
        <w:rPr>
          <w:rFonts w:ascii="Sylfaen" w:eastAsia="Times New Roman" w:hAnsi="Sylfaen" w:cs="Times New Roman"/>
          <w:sz w:val="24"/>
          <w:szCs w:val="24"/>
          <w:lang/>
        </w:rPr>
        <w:t xml:space="preserve">Определения КС РФ от 5 марта 2009 г. № 544-О-П по жалобе гражданки </w:t>
      </w:r>
      <w:proofErr w:type="spellStart"/>
      <w:r w:rsidRPr="00856C4F">
        <w:rPr>
          <w:rFonts w:ascii="Sylfaen" w:eastAsia="Times New Roman" w:hAnsi="Sylfaen" w:cs="Times New Roman"/>
          <w:sz w:val="24"/>
          <w:szCs w:val="24"/>
          <w:lang/>
        </w:rPr>
        <w:t>Хорошавцевой</w:t>
      </w:r>
      <w:proofErr w:type="spellEnd"/>
      <w:r w:rsidRPr="00856C4F">
        <w:rPr>
          <w:rFonts w:ascii="Sylfaen" w:eastAsia="Times New Roman" w:hAnsi="Sylfaen" w:cs="Times New Roman"/>
          <w:sz w:val="24"/>
          <w:szCs w:val="24"/>
          <w:lang/>
        </w:rPr>
        <w:t xml:space="preserve"> Надежды Николаевны должно быть дано предварительно, то есть до фактической госпитализации в принудительном порядке по основаниям, указанным в </w:t>
      </w:r>
      <w:proofErr w:type="spellStart"/>
      <w:r w:rsidRPr="00856C4F">
        <w:rPr>
          <w:rFonts w:ascii="Sylfaen" w:eastAsia="Times New Roman" w:hAnsi="Sylfaen" w:cs="Times New Roman"/>
          <w:sz w:val="24"/>
          <w:szCs w:val="24"/>
          <w:lang/>
        </w:rPr>
        <w:t>п.п</w:t>
      </w:r>
      <w:proofErr w:type="spellEnd"/>
      <w:r w:rsidRPr="00856C4F">
        <w:rPr>
          <w:rFonts w:ascii="Sylfaen" w:eastAsia="Times New Roman" w:hAnsi="Sylfaen" w:cs="Times New Roman"/>
          <w:sz w:val="24"/>
          <w:szCs w:val="24"/>
          <w:lang/>
        </w:rPr>
        <w:t xml:space="preserve">. «б» и «в» ст. 29 Закона, </w:t>
      </w:r>
      <w:r w:rsidRPr="00856C4F">
        <w:rPr>
          <w:rFonts w:ascii="Sylfaen" w:eastAsia="Andale Sans UI" w:hAnsi="Sylfaen" w:cs="Times New Roman"/>
          <w:sz w:val="24"/>
          <w:szCs w:val="24"/>
          <w:lang/>
        </w:rPr>
        <w:t xml:space="preserve">– </w:t>
      </w:r>
      <w:r w:rsidRPr="00856C4F">
        <w:rPr>
          <w:rFonts w:ascii="Sylfaen" w:eastAsia="Times New Roman" w:hAnsi="Sylfaen" w:cs="Times New Roman"/>
          <w:sz w:val="24"/>
          <w:szCs w:val="24"/>
          <w:lang/>
        </w:rPr>
        <w:t>из этого следует, что гражданин во время рассмотрения дела о его принудительном психиатрическом освидетельствовании должен оставаться на свободе. То есть он не может уже находиться помимо его воли в психиатрическом стационаре.</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Более того, решение суда, разрешающее проведение принудительного психиатрического освидетельствования, должно, как и решение по любому иному гражданскому делу, вступить в законную силу (ст. 209 ГПК РФ) и может исполняться в принудительном порядке лишь после его вступления в силу (ст. 210 ГПК РФ). Но никак не раньше. То есть гражданин, в отношении которого суд вынес решении о направлении его в принудительном порядке на психиатрическое освидетельствование, может, оставаясь на свободе, добиваться отмены этого решения в апелляционном порядке, подав соответствующую жалобу и участвуя в судебном заседании суда апелляционной инстанции.</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lastRenderedPageBreak/>
        <w:tab/>
        <w:t>7. Дела о принудительной госпитализации должны рассматриваться, как общее правило, не в стационарах, а в зданиях самих судов, где присутствует соответствующая атрибутика, а процессы носят открытый характер и на них допускается публика.</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Отступления от этого правила возможны только при исключительных обстоятельствах и в любом случае не должны зависеть от усмотрения одного только психиатрического стационара.</w:t>
      </w:r>
    </w:p>
    <w:p w:rsidR="0077258A" w:rsidRPr="00856C4F" w:rsidRDefault="0077258A" w:rsidP="006B0A26">
      <w:pPr>
        <w:spacing w:after="0" w:line="360" w:lineRule="auto"/>
        <w:ind w:firstLine="709"/>
        <w:jc w:val="both"/>
        <w:rPr>
          <w:rFonts w:ascii="Sylfaen" w:hAnsi="Sylfaen"/>
          <w:sz w:val="24"/>
          <w:szCs w:val="24"/>
        </w:rPr>
      </w:pPr>
    </w:p>
    <w:p w:rsidR="0077258A" w:rsidRPr="00856C4F" w:rsidRDefault="0077258A" w:rsidP="006B0A26">
      <w:pPr>
        <w:spacing w:after="0" w:line="360" w:lineRule="auto"/>
        <w:ind w:firstLine="709"/>
        <w:jc w:val="both"/>
        <w:rPr>
          <w:rFonts w:ascii="Sylfaen" w:hAnsi="Sylfaen"/>
          <w:b/>
          <w:bCs/>
          <w:sz w:val="24"/>
          <w:szCs w:val="24"/>
        </w:rPr>
      </w:pPr>
      <w:r w:rsidRPr="00856C4F">
        <w:rPr>
          <w:rFonts w:ascii="Sylfaen" w:hAnsi="Sylfaen"/>
          <w:b/>
          <w:bCs/>
          <w:sz w:val="24"/>
          <w:szCs w:val="24"/>
        </w:rPr>
        <w:t>III. ОСНОВНЫЕ НАРУШЕНИЯ ПРАВ И СВОБОД</w:t>
      </w:r>
    </w:p>
    <w:p w:rsidR="0077258A" w:rsidRPr="00856C4F" w:rsidRDefault="0077258A" w:rsidP="006B0A26">
      <w:pPr>
        <w:spacing w:after="0" w:line="360" w:lineRule="auto"/>
        <w:ind w:firstLine="709"/>
        <w:jc w:val="both"/>
        <w:rPr>
          <w:rFonts w:ascii="Sylfaen" w:hAnsi="Sylfaen"/>
          <w:b/>
          <w:bCs/>
          <w:sz w:val="24"/>
          <w:szCs w:val="24"/>
        </w:rPr>
      </w:pPr>
      <w:r w:rsidRPr="00856C4F">
        <w:rPr>
          <w:rFonts w:ascii="Sylfaen" w:hAnsi="Sylfaen"/>
          <w:b/>
          <w:bCs/>
          <w:sz w:val="24"/>
          <w:szCs w:val="24"/>
        </w:rPr>
        <w:t xml:space="preserve">ГОСПИТАЛИЗИРОВАННЫХ ГРАЖДАН, </w:t>
      </w:r>
      <w:proofErr w:type="gramStart"/>
      <w:r w:rsidRPr="00856C4F">
        <w:rPr>
          <w:rFonts w:ascii="Sylfaen" w:hAnsi="Sylfaen"/>
          <w:b/>
          <w:bCs/>
          <w:sz w:val="24"/>
          <w:szCs w:val="24"/>
        </w:rPr>
        <w:t>ДОПУСКАЕМЫЕ</w:t>
      </w:r>
      <w:proofErr w:type="gramEnd"/>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b/>
          <w:bCs/>
          <w:sz w:val="24"/>
          <w:szCs w:val="24"/>
        </w:rPr>
        <w:t>ПСИХИАТРИЧЕСКИМИ УЧРЕЖДЕНИЯМИ И СУДАМИ</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r>
    </w:p>
    <w:p w:rsidR="0077258A" w:rsidRPr="006B0A26"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r>
      <w:proofErr w:type="gramStart"/>
      <w:r w:rsidRPr="00856C4F">
        <w:rPr>
          <w:rFonts w:ascii="Sylfaen" w:hAnsi="Sylfaen"/>
          <w:sz w:val="24"/>
          <w:szCs w:val="24"/>
        </w:rPr>
        <w:t>Перечислим также наиболее распространенные виды нарушений прав и свобод граждан, находящихся в медицинских организациях, оказывающих психиатрическую помощь, которые следует иметь ввиду, которые следует пресекать и которые можно использовать в суде при обжаловании решений судов о недобровольной госпитализации, а также действий и решений психиатрических у</w:t>
      </w:r>
      <w:r w:rsidR="006B0A26">
        <w:rPr>
          <w:rFonts w:ascii="Sylfaen" w:hAnsi="Sylfaen"/>
          <w:sz w:val="24"/>
          <w:szCs w:val="24"/>
        </w:rPr>
        <w:t>чреждений и их должностных лиц:</w:t>
      </w:r>
      <w:proofErr w:type="gramEnd"/>
    </w:p>
    <w:p w:rsidR="0077258A" w:rsidRPr="00856C4F" w:rsidRDefault="0077258A" w:rsidP="006B0A26">
      <w:pPr>
        <w:spacing w:after="0" w:line="360" w:lineRule="auto"/>
        <w:ind w:firstLine="709"/>
        <w:jc w:val="both"/>
        <w:rPr>
          <w:rFonts w:ascii="Sylfaen" w:eastAsia="Times New Roman" w:hAnsi="Sylfaen" w:cs="Times New Roman"/>
          <w:b/>
          <w:sz w:val="24"/>
          <w:szCs w:val="24"/>
          <w:lang/>
        </w:rPr>
      </w:pPr>
      <w:r w:rsidRPr="00856C4F">
        <w:rPr>
          <w:rFonts w:ascii="Sylfaen" w:hAnsi="Sylfaen"/>
          <w:b/>
          <w:sz w:val="24"/>
          <w:szCs w:val="24"/>
        </w:rPr>
        <w:tab/>
        <w:t>Со стороны психиатрических учреждений:</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w:t>
      </w:r>
      <w:proofErr w:type="spellStart"/>
      <w:r w:rsidRPr="00856C4F">
        <w:rPr>
          <w:rFonts w:ascii="Sylfaen" w:eastAsia="Times New Roman" w:hAnsi="Sylfaen" w:cs="Times New Roman"/>
          <w:sz w:val="24"/>
          <w:szCs w:val="24"/>
          <w:lang/>
        </w:rPr>
        <w:t>неразъяснение</w:t>
      </w:r>
      <w:proofErr w:type="spellEnd"/>
      <w:r w:rsidRPr="00856C4F">
        <w:rPr>
          <w:rFonts w:ascii="Sylfaen" w:eastAsia="Times New Roman" w:hAnsi="Sylfaen" w:cs="Times New Roman"/>
          <w:sz w:val="24"/>
          <w:szCs w:val="24"/>
          <w:lang/>
        </w:rPr>
        <w:t xml:space="preserve"> пациентам их</w:t>
      </w:r>
      <w:r w:rsidRPr="00856C4F">
        <w:rPr>
          <w:rFonts w:ascii="Sylfaen" w:eastAsia="Times New Roman" w:hAnsi="Sylfaen" w:cs="Times New Roman"/>
          <w:color w:val="222222"/>
          <w:sz w:val="24"/>
          <w:szCs w:val="24"/>
          <w:lang/>
        </w:rPr>
        <w:t xml:space="preserve"> прав, предусмотренных </w:t>
      </w:r>
      <w:proofErr w:type="spellStart"/>
      <w:r w:rsidRPr="00856C4F">
        <w:rPr>
          <w:rFonts w:ascii="Sylfaen" w:eastAsia="Times New Roman" w:hAnsi="Sylfaen" w:cs="Times New Roman"/>
          <w:color w:val="222222"/>
          <w:sz w:val="24"/>
          <w:szCs w:val="24"/>
          <w:lang/>
        </w:rPr>
        <w:t>ст.ст</w:t>
      </w:r>
      <w:proofErr w:type="spellEnd"/>
      <w:r w:rsidRPr="00856C4F">
        <w:rPr>
          <w:rFonts w:ascii="Sylfaen" w:eastAsia="Times New Roman" w:hAnsi="Sylfaen" w:cs="Times New Roman"/>
          <w:color w:val="222222"/>
          <w:sz w:val="24"/>
          <w:szCs w:val="24"/>
          <w:lang/>
        </w:rPr>
        <w:t>. 5 и 37 Закона РФ «О психиатрической помощи и гарантиях прав граждан при ее оказании» и ч. 5 ст. 19, ст. 20-22 Федерального закона от 21.11.2011 г. № 323-ФЗ «Об основах охраны здоровья граждан в РФ», о чем должна быть сделана запись в медицинской карте;</w:t>
      </w:r>
      <w:proofErr w:type="gramEnd"/>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xml:space="preserve">– уклонение от </w:t>
      </w:r>
      <w:r w:rsidRPr="00856C4F">
        <w:rPr>
          <w:rFonts w:ascii="Sylfaen" w:eastAsia="Times New Roman" w:hAnsi="Sylfaen" w:cs="Times New Roman"/>
          <w:color w:val="222222"/>
          <w:sz w:val="24"/>
          <w:szCs w:val="24"/>
          <w:lang/>
        </w:rPr>
        <w:t>разъяснения пациентам оснований и целей их госпитализации, а также от предоставления им информации о характере психического расстройства, об установленном диагнозе и о прогнозе развития заболевания,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чем также должна быть сделана запись в мед карте (ч. 2 ст</w:t>
      </w:r>
      <w:proofErr w:type="gramEnd"/>
      <w:r w:rsidRPr="00856C4F">
        <w:rPr>
          <w:rFonts w:ascii="Sylfaen" w:eastAsia="Times New Roman" w:hAnsi="Sylfaen" w:cs="Times New Roman"/>
          <w:color w:val="222222"/>
          <w:sz w:val="24"/>
          <w:szCs w:val="24"/>
          <w:lang/>
        </w:rPr>
        <w:t xml:space="preserve">. </w:t>
      </w:r>
      <w:proofErr w:type="gramStart"/>
      <w:r w:rsidRPr="00856C4F">
        <w:rPr>
          <w:rFonts w:ascii="Sylfaen" w:eastAsia="Times New Roman" w:hAnsi="Sylfaen" w:cs="Times New Roman"/>
          <w:color w:val="222222"/>
          <w:sz w:val="24"/>
          <w:szCs w:val="24"/>
          <w:lang/>
        </w:rPr>
        <w:t xml:space="preserve">5, ч. 2 ст. 11, ч. 1 ст. 37 Закона РФ «О психиатрической помощи и  гарантиях прав граждан при ее </w:t>
      </w:r>
      <w:r w:rsidRPr="00856C4F">
        <w:rPr>
          <w:rFonts w:ascii="Sylfaen" w:eastAsia="Times New Roman" w:hAnsi="Sylfaen" w:cs="Times New Roman"/>
          <w:color w:val="222222"/>
          <w:sz w:val="24"/>
          <w:szCs w:val="24"/>
          <w:lang/>
        </w:rPr>
        <w:lastRenderedPageBreak/>
        <w:t>оказании», п. 5 ч. 5 ст. 19, ч. 1 ст. 22 Федерального закона «Об основах охраны здоровья граждан в РФ»);</w:t>
      </w:r>
      <w:proofErr w:type="gramEnd"/>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xml:space="preserve">– нарушение прав недобровольно госпитализированных лиц на получение ими квалифицированной юридической помощи, в частности, уклонение главных врачей (заведующих отделениями, лечащих или дежурных врачей) от удостоверения доверенностей, выдаваемых пациентами на выбранных ими представителей (ч. 1 ст. 7 Закона </w:t>
      </w:r>
      <w:r w:rsidRPr="00856C4F">
        <w:rPr>
          <w:rFonts w:ascii="Sylfaen" w:eastAsia="Times New Roman" w:hAnsi="Sylfaen" w:cs="Times New Roman"/>
          <w:color w:val="222222"/>
          <w:sz w:val="24"/>
          <w:szCs w:val="24"/>
          <w:lang/>
        </w:rPr>
        <w:t>РФ «О психиатрической помощи и гарантиях прав граждан при ее оказании», ст. 53 ГПК РФ)</w:t>
      </w:r>
      <w:r w:rsidRPr="00856C4F">
        <w:rPr>
          <w:rFonts w:ascii="Sylfaen" w:eastAsia="Times New Roman" w:hAnsi="Sylfaen" w:cs="Times New Roman"/>
          <w:sz w:val="24"/>
          <w:szCs w:val="24"/>
          <w:lang/>
        </w:rPr>
        <w:t>;</w:t>
      </w:r>
      <w:proofErr w:type="gramEnd"/>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t>– нарушение предельно допустимого (максимально возможного) 48-часового с</w:t>
      </w:r>
      <w:r w:rsidRPr="00856C4F">
        <w:rPr>
          <w:rFonts w:ascii="Sylfaen" w:hAnsi="Sylfaen" w:cs="Times New Roman"/>
          <w:sz w:val="24"/>
          <w:szCs w:val="24"/>
        </w:rPr>
        <w:t xml:space="preserve">рока пребывания недобровольно госпитализируемых граждан в психиатрическом учреждении до решения суда (ч. 2 ст. 22 Конституции РФ, Определение Конституционного Суда РФ от 5 марта 2009 г. № 544-О-П)); </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w:t>
      </w:r>
      <w:r w:rsidRPr="00856C4F">
        <w:rPr>
          <w:rFonts w:ascii="Sylfaen" w:hAnsi="Sylfaen" w:cs="Times New Roman"/>
          <w:sz w:val="24"/>
          <w:szCs w:val="24"/>
        </w:rPr>
        <w:t>уклонение администраций медицинских организаций от обеспечения пациентам реальной возможности по приглашению любого специалиста для работы во врачебной комиссии, нарушение их права на альтернативную медицинскую помощь, включая право пригласить для консультации и наблюдения врачей, специалистов из других медицинских организаций, а также право обратиться за независимым освидетельствованием, заключением специалиста к лицам, имеющим право на оказание медицинской помощи, независимо от формы собственности и</w:t>
      </w:r>
      <w:proofErr w:type="gramEnd"/>
      <w:r w:rsidRPr="00856C4F">
        <w:rPr>
          <w:rFonts w:ascii="Sylfaen" w:hAnsi="Sylfaen" w:cs="Times New Roman"/>
          <w:sz w:val="24"/>
          <w:szCs w:val="24"/>
        </w:rPr>
        <w:t xml:space="preserve"> ведомственной принадлежности соответствующей организации (</w:t>
      </w:r>
      <w:r w:rsidRPr="00856C4F">
        <w:rPr>
          <w:rFonts w:ascii="Sylfaen" w:eastAsia="Arial" w:hAnsi="Sylfaen" w:cs="Times New Roman"/>
          <w:sz w:val="24"/>
          <w:szCs w:val="24"/>
        </w:rPr>
        <w:t xml:space="preserve">ч. 2 ст. 5 Закона </w:t>
      </w:r>
      <w:r w:rsidRPr="00856C4F">
        <w:rPr>
          <w:rFonts w:ascii="Sylfaen" w:eastAsia="Times New Roman" w:hAnsi="Sylfaen" w:cs="Times New Roman"/>
          <w:color w:val="222222"/>
          <w:sz w:val="24"/>
          <w:szCs w:val="24"/>
          <w:lang/>
        </w:rPr>
        <w:t xml:space="preserve">РФ «О психиатрической помощи и  гарантиях прав граждан при ее оказании», </w:t>
      </w:r>
      <w:proofErr w:type="spellStart"/>
      <w:r w:rsidRPr="00856C4F">
        <w:rPr>
          <w:rFonts w:ascii="Sylfaen" w:eastAsia="Arial" w:hAnsi="Sylfaen" w:cs="Times New Roman"/>
          <w:color w:val="222222"/>
          <w:sz w:val="24"/>
          <w:szCs w:val="24"/>
          <w:lang/>
        </w:rPr>
        <w:t>п.п</w:t>
      </w:r>
      <w:proofErr w:type="spellEnd"/>
      <w:r w:rsidRPr="00856C4F">
        <w:rPr>
          <w:rFonts w:ascii="Sylfaen" w:eastAsia="Arial" w:hAnsi="Sylfaen" w:cs="Times New Roman"/>
          <w:color w:val="222222"/>
          <w:sz w:val="24"/>
          <w:szCs w:val="24"/>
          <w:lang/>
        </w:rPr>
        <w:t>. 1 и 3 ч. 5 ст. 19 и ст. 21 Федерального закона от 21 ноября 2011 г. № 323-ФЗ «Об основах охраны здоровья граждан в Российской Федерации»</w:t>
      </w:r>
      <w:r w:rsidRPr="00856C4F">
        <w:rPr>
          <w:rFonts w:ascii="Sylfaen" w:hAnsi="Sylfaen" w:cs="Times New Roman"/>
          <w:sz w:val="24"/>
          <w:szCs w:val="24"/>
        </w:rPr>
        <w:t>);</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w:t>
      </w:r>
      <w:r w:rsidRPr="00856C4F">
        <w:rPr>
          <w:rFonts w:ascii="Sylfaen" w:hAnsi="Sylfaen" w:cs="Times New Roman"/>
          <w:sz w:val="24"/>
          <w:szCs w:val="24"/>
        </w:rPr>
        <w:t xml:space="preserve">необоснованное ограничение прав пациентов на пользование любыми видами связи, в том числе сотовыми телефонами, права отправлять и получать корреспонденцию, в том числе жалобы в суд, прокуратуру, Уполномоченному по правам человека в РФ, в правозащитные организации и т. п. без какого-либо контроля (цензуры) со стороны персонала таких организаций и учреждений (ст. 37 </w:t>
      </w:r>
      <w:r w:rsidRPr="00856C4F">
        <w:rPr>
          <w:rFonts w:ascii="Sylfaen" w:eastAsia="Times New Roman" w:hAnsi="Sylfaen" w:cs="Times New Roman"/>
          <w:color w:val="222222"/>
          <w:sz w:val="24"/>
          <w:szCs w:val="24"/>
          <w:lang/>
        </w:rPr>
        <w:t>Закона РФ «О психиатрической помощи и гарантиях прав граждан</w:t>
      </w:r>
      <w:proofErr w:type="gramEnd"/>
      <w:r w:rsidRPr="00856C4F">
        <w:rPr>
          <w:rFonts w:ascii="Sylfaen" w:eastAsia="Times New Roman" w:hAnsi="Sylfaen" w:cs="Times New Roman"/>
          <w:color w:val="222222"/>
          <w:sz w:val="24"/>
          <w:szCs w:val="24"/>
          <w:lang/>
        </w:rPr>
        <w:t xml:space="preserve"> при ее оказании»)</w:t>
      </w:r>
      <w:r w:rsidRPr="00856C4F">
        <w:rPr>
          <w:rFonts w:ascii="Sylfaen" w:hAnsi="Sylfaen" w:cs="Times New Roman"/>
          <w:sz w:val="24"/>
          <w:szCs w:val="24"/>
        </w:rPr>
        <w:t>;</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ab/>
        <w:t>– </w:t>
      </w:r>
      <w:r w:rsidRPr="00856C4F">
        <w:rPr>
          <w:rFonts w:ascii="Sylfaen" w:hAnsi="Sylfaen" w:cs="Times New Roman"/>
          <w:sz w:val="24"/>
          <w:szCs w:val="24"/>
        </w:rPr>
        <w:t xml:space="preserve">нарушения права на беспрепятственное общение граждан с представителями, защитниками и другими лицами, оказывающими им правовую </w:t>
      </w:r>
      <w:r w:rsidRPr="00856C4F">
        <w:rPr>
          <w:rFonts w:ascii="Sylfaen" w:hAnsi="Sylfaen" w:cs="Times New Roman"/>
          <w:sz w:val="24"/>
          <w:szCs w:val="24"/>
        </w:rPr>
        <w:lastRenderedPageBreak/>
        <w:t xml:space="preserve">помощь, вне контроля со стороны администрации соответствующих организаций и учреждений (ст. 48 Конституции РФ, </w:t>
      </w:r>
      <w:proofErr w:type="spellStart"/>
      <w:r w:rsidRPr="00856C4F">
        <w:rPr>
          <w:rFonts w:ascii="Sylfaen" w:hAnsi="Sylfaen" w:cs="Times New Roman"/>
          <w:sz w:val="24"/>
          <w:szCs w:val="24"/>
        </w:rPr>
        <w:t>ст.ст</w:t>
      </w:r>
      <w:proofErr w:type="spellEnd"/>
      <w:r w:rsidRPr="00856C4F">
        <w:rPr>
          <w:rFonts w:ascii="Sylfaen" w:hAnsi="Sylfaen" w:cs="Times New Roman"/>
          <w:sz w:val="24"/>
          <w:szCs w:val="24"/>
        </w:rPr>
        <w:t xml:space="preserve">. 5, 7, 37, 39 </w:t>
      </w:r>
      <w:r w:rsidRPr="00856C4F">
        <w:rPr>
          <w:rFonts w:ascii="Sylfaen" w:eastAsia="Times New Roman" w:hAnsi="Sylfaen" w:cs="Times New Roman"/>
          <w:color w:val="222222"/>
          <w:sz w:val="24"/>
          <w:szCs w:val="24"/>
          <w:lang/>
        </w:rPr>
        <w:t>Закона РФ «О психиатрической помощи и гарантиях прав граждан при ее оказании»)</w:t>
      </w:r>
      <w:r w:rsidRPr="00856C4F">
        <w:rPr>
          <w:rFonts w:ascii="Sylfaen" w:hAnsi="Sylfaen" w:cs="Times New Roman"/>
          <w:sz w:val="24"/>
          <w:szCs w:val="24"/>
        </w:rPr>
        <w:t>;</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eastAsia="Times New Roman" w:hAnsi="Sylfaen" w:cs="Times New Roman"/>
          <w:sz w:val="24"/>
          <w:szCs w:val="24"/>
          <w:lang/>
        </w:rPr>
        <w:tab/>
      </w:r>
      <w:proofErr w:type="gramStart"/>
      <w:r w:rsidRPr="00856C4F">
        <w:rPr>
          <w:rFonts w:ascii="Sylfaen" w:eastAsia="Times New Roman" w:hAnsi="Sylfaen" w:cs="Times New Roman"/>
          <w:sz w:val="24"/>
          <w:szCs w:val="24"/>
          <w:lang/>
        </w:rPr>
        <w:t>– </w:t>
      </w:r>
      <w:r w:rsidRPr="00856C4F">
        <w:rPr>
          <w:rFonts w:ascii="Sylfaen" w:hAnsi="Sylfaen" w:cs="Times New Roman"/>
          <w:sz w:val="24"/>
          <w:szCs w:val="24"/>
        </w:rPr>
        <w:t xml:space="preserve">уклонение администраций психиатрических учреждений от выполнения обязанности по фиксации в медицинской карте всех случаев применения к пациентам мер физического стеснения и изоляции (одиночные камеры, привязывание к кроватям, влажное обертывание, применение физической силы и т. п.) (ч. 2 ст. 30 </w:t>
      </w:r>
      <w:r w:rsidRPr="00856C4F">
        <w:rPr>
          <w:rFonts w:ascii="Sylfaen" w:eastAsia="Times New Roman" w:hAnsi="Sylfaen" w:cs="Times New Roman"/>
          <w:color w:val="222222"/>
          <w:sz w:val="24"/>
          <w:szCs w:val="24"/>
          <w:lang/>
        </w:rPr>
        <w:t>Закона РФ «О психиатрической помощи и гарантиях прав граждан при ее оказании);</w:t>
      </w:r>
      <w:r w:rsidRPr="00856C4F">
        <w:rPr>
          <w:rFonts w:ascii="Sylfaen" w:hAnsi="Sylfaen" w:cs="Times New Roman"/>
          <w:sz w:val="24"/>
          <w:szCs w:val="24"/>
        </w:rPr>
        <w:t xml:space="preserve"> </w:t>
      </w:r>
      <w:proofErr w:type="gramEnd"/>
    </w:p>
    <w:p w:rsidR="0077258A" w:rsidRPr="00856C4F" w:rsidRDefault="0077258A" w:rsidP="006B0A26">
      <w:pPr>
        <w:spacing w:after="0" w:line="360" w:lineRule="auto"/>
        <w:ind w:firstLine="709"/>
        <w:jc w:val="both"/>
        <w:rPr>
          <w:rFonts w:ascii="Sylfaen" w:hAnsi="Sylfaen" w:cs="Times New Roman"/>
          <w:color w:val="222222"/>
          <w:sz w:val="24"/>
          <w:szCs w:val="24"/>
        </w:rPr>
      </w:pPr>
      <w:r w:rsidRPr="00856C4F">
        <w:rPr>
          <w:rFonts w:ascii="Sylfaen" w:hAnsi="Sylfaen"/>
          <w:sz w:val="24"/>
          <w:szCs w:val="24"/>
        </w:rPr>
        <w:tab/>
      </w:r>
      <w:r w:rsidRPr="00856C4F">
        <w:rPr>
          <w:rFonts w:ascii="Sylfaen" w:eastAsia="Times New Roman" w:hAnsi="Sylfaen"/>
          <w:sz w:val="24"/>
          <w:szCs w:val="24"/>
          <w:lang/>
        </w:rPr>
        <w:t>– </w:t>
      </w:r>
      <w:r w:rsidRPr="00856C4F">
        <w:rPr>
          <w:rFonts w:ascii="Sylfaen" w:hAnsi="Sylfaen"/>
          <w:sz w:val="24"/>
          <w:szCs w:val="24"/>
        </w:rPr>
        <w:t>невручение госпитализированному гражданину копии решения суда о его недобровольной госпитализации; необеспечение ему реальной возможности, находясь в психиатрическом учреждении, подать на решение суда апелляционную и (или) кассационную жалобу (</w:t>
      </w:r>
      <w:proofErr w:type="spellStart"/>
      <w:r w:rsidRPr="00856C4F">
        <w:rPr>
          <w:rFonts w:ascii="Sylfaen" w:hAnsi="Sylfaen"/>
          <w:sz w:val="24"/>
          <w:szCs w:val="24"/>
        </w:rPr>
        <w:t>ст.ст</w:t>
      </w:r>
      <w:proofErr w:type="spellEnd"/>
      <w:r w:rsidRPr="00856C4F">
        <w:rPr>
          <w:rFonts w:ascii="Sylfaen" w:hAnsi="Sylfaen"/>
          <w:sz w:val="24"/>
          <w:szCs w:val="24"/>
        </w:rPr>
        <w:t>. 209, 320, 376 ГПК РФ);</w:t>
      </w:r>
    </w:p>
    <w:p w:rsidR="0077258A" w:rsidRPr="00856C4F" w:rsidRDefault="0077258A" w:rsidP="006B0A26">
      <w:pPr>
        <w:spacing w:after="0" w:line="360" w:lineRule="auto"/>
        <w:ind w:firstLine="709"/>
        <w:jc w:val="both"/>
        <w:rPr>
          <w:rFonts w:ascii="Sylfaen" w:hAnsi="Sylfaen"/>
          <w:sz w:val="24"/>
          <w:szCs w:val="24"/>
        </w:rPr>
      </w:pPr>
      <w:r w:rsidRPr="00856C4F">
        <w:rPr>
          <w:rFonts w:ascii="Sylfaen" w:hAnsi="Sylfaen" w:cs="Times New Roman"/>
          <w:color w:val="222222"/>
          <w:sz w:val="24"/>
          <w:szCs w:val="24"/>
        </w:rPr>
        <w:tab/>
      </w:r>
      <w:r w:rsidRPr="00856C4F">
        <w:rPr>
          <w:rFonts w:ascii="Sylfaen" w:eastAsia="Times New Roman" w:hAnsi="Sylfaen" w:cs="Times New Roman"/>
          <w:sz w:val="24"/>
          <w:szCs w:val="24"/>
          <w:lang/>
        </w:rPr>
        <w:t>– </w:t>
      </w:r>
      <w:r w:rsidRPr="00856C4F">
        <w:rPr>
          <w:rFonts w:ascii="Sylfaen" w:hAnsi="Sylfaen" w:cs="Times New Roman"/>
          <w:color w:val="222222"/>
          <w:sz w:val="24"/>
          <w:szCs w:val="24"/>
        </w:rPr>
        <w:t>нарушение права пациента на ознакомление и получение копии его медицинской карты (</w:t>
      </w:r>
      <w:proofErr w:type="spellStart"/>
      <w:r w:rsidRPr="00856C4F">
        <w:rPr>
          <w:rFonts w:ascii="Sylfaen" w:hAnsi="Sylfaen" w:cs="Times New Roman"/>
          <w:color w:val="222222"/>
          <w:sz w:val="24"/>
          <w:szCs w:val="24"/>
        </w:rPr>
        <w:t>ч.ч</w:t>
      </w:r>
      <w:proofErr w:type="spellEnd"/>
      <w:r w:rsidRPr="00856C4F">
        <w:rPr>
          <w:rFonts w:ascii="Sylfaen" w:hAnsi="Sylfaen" w:cs="Times New Roman"/>
          <w:color w:val="222222"/>
          <w:sz w:val="24"/>
          <w:szCs w:val="24"/>
        </w:rPr>
        <w:t xml:space="preserve">. 4 и 5 ст. 22 </w:t>
      </w:r>
      <w:r w:rsidRPr="00856C4F">
        <w:rPr>
          <w:rFonts w:ascii="Sylfaen" w:eastAsia="Times New Roman" w:hAnsi="Sylfaen" w:cs="Times New Roman"/>
          <w:color w:val="222222"/>
          <w:sz w:val="24"/>
          <w:szCs w:val="24"/>
          <w:lang/>
        </w:rPr>
        <w:t>Федерального закона «Об основах охраны здоровья граждан в РФ»</w:t>
      </w:r>
      <w:r w:rsidRPr="00856C4F">
        <w:rPr>
          <w:rFonts w:ascii="Sylfaen" w:hAnsi="Sylfaen" w:cs="Times New Roman"/>
          <w:color w:val="222222"/>
          <w:sz w:val="24"/>
          <w:szCs w:val="24"/>
        </w:rPr>
        <w:t>);</w:t>
      </w:r>
    </w:p>
    <w:p w:rsidR="0077258A" w:rsidRPr="006B0A26" w:rsidRDefault="0077258A" w:rsidP="006B0A26">
      <w:pPr>
        <w:spacing w:after="0" w:line="360" w:lineRule="auto"/>
        <w:ind w:firstLine="709"/>
        <w:jc w:val="both"/>
        <w:rPr>
          <w:rFonts w:ascii="Sylfaen" w:hAnsi="Sylfaen"/>
          <w:sz w:val="24"/>
          <w:szCs w:val="24"/>
        </w:rPr>
      </w:pPr>
      <w:r w:rsidRPr="00856C4F">
        <w:rPr>
          <w:rFonts w:ascii="Sylfaen" w:hAnsi="Sylfaen"/>
          <w:sz w:val="24"/>
          <w:szCs w:val="24"/>
        </w:rPr>
        <w:tab/>
        <w:t>– </w:t>
      </w:r>
      <w:r w:rsidRPr="00856C4F">
        <w:rPr>
          <w:rFonts w:ascii="Sylfaen" w:hAnsi="Sylfaen"/>
          <w:color w:val="222222"/>
          <w:sz w:val="24"/>
          <w:szCs w:val="24"/>
        </w:rPr>
        <w:t>неосуществление администрациями больниц обязательного ежемесячного переосвидетельствования недобровольно госпитализированных граждан с целью решения вопроса об их выписке (ч. 2 ст. 36 Закона РФ «О психиатрической помощи и гарантиях прав граждан при ее оказании);</w:t>
      </w:r>
    </w:p>
    <w:p w:rsidR="0077258A" w:rsidRPr="00856C4F" w:rsidRDefault="0077258A" w:rsidP="006B0A26">
      <w:pPr>
        <w:spacing w:after="0" w:line="360" w:lineRule="auto"/>
        <w:ind w:firstLine="709"/>
        <w:jc w:val="both"/>
        <w:rPr>
          <w:rFonts w:ascii="Sylfaen" w:hAnsi="Sylfaen"/>
          <w:b/>
          <w:sz w:val="24"/>
          <w:szCs w:val="24"/>
        </w:rPr>
      </w:pPr>
      <w:r w:rsidRPr="00856C4F">
        <w:rPr>
          <w:rFonts w:ascii="Sylfaen" w:hAnsi="Sylfaen"/>
          <w:b/>
          <w:sz w:val="24"/>
          <w:szCs w:val="24"/>
        </w:rPr>
        <w:t xml:space="preserve">           Со стороны судов:</w:t>
      </w:r>
    </w:p>
    <w:p w:rsidR="0077258A" w:rsidRPr="00856C4F" w:rsidRDefault="0077258A" w:rsidP="006B0A26">
      <w:pPr>
        <w:spacing w:after="0" w:line="360" w:lineRule="auto"/>
        <w:ind w:firstLine="709"/>
        <w:jc w:val="both"/>
        <w:rPr>
          <w:rFonts w:ascii="Sylfaen" w:eastAsia="Times New Roman" w:hAnsi="Sylfaen" w:cs="Times New Roman"/>
          <w:color w:val="000000"/>
          <w:sz w:val="24"/>
          <w:szCs w:val="24"/>
          <w:lang/>
        </w:rPr>
      </w:pPr>
      <w:r w:rsidRPr="00856C4F">
        <w:rPr>
          <w:rFonts w:ascii="Sylfaen" w:hAnsi="Sylfaen"/>
          <w:color w:val="000000"/>
          <w:sz w:val="24"/>
          <w:szCs w:val="24"/>
        </w:rPr>
        <w:tab/>
        <w:t>– широко распространена практика рассмотрения заявлений психиатрических учреждений о недобровольной госпитализации граждан или о признании их недееспособными в рамках судебного заседания, которое длится зачастую всего несколько минут, что является внешним признаком по сути отсутствия самого судебного разбирательства как такового, на что обращал внимание ЕСПЧ в постановлении «Штукатуров против России»;</w:t>
      </w:r>
    </w:p>
    <w:p w:rsidR="0077258A" w:rsidRPr="00856C4F" w:rsidRDefault="0077258A" w:rsidP="006B0A26">
      <w:pPr>
        <w:spacing w:after="0" w:line="360" w:lineRule="auto"/>
        <w:ind w:firstLine="709"/>
        <w:jc w:val="both"/>
        <w:rPr>
          <w:rFonts w:ascii="Sylfaen" w:eastAsia="Times New Roman" w:hAnsi="Sylfaen" w:cs="Times New Roman"/>
          <w:color w:val="000000"/>
          <w:sz w:val="24"/>
          <w:szCs w:val="24"/>
          <w:lang/>
        </w:rPr>
      </w:pPr>
      <w:r w:rsidRPr="00856C4F">
        <w:rPr>
          <w:rFonts w:ascii="Sylfaen" w:eastAsia="Times New Roman" w:hAnsi="Sylfaen" w:cs="Times New Roman"/>
          <w:color w:val="000000"/>
          <w:sz w:val="24"/>
          <w:szCs w:val="24"/>
          <w:lang/>
        </w:rPr>
        <w:tab/>
        <w:t>– не разъяснение судом гражданину, в отношении которого рассматривается дело о его недобровольной госпитализации, права ходатайствовать о назначении судебно-психиатрической экспертизы (п. 2.4 Определения КС РФ от 3 ноября 2009 г. N 1366-О-О);</w:t>
      </w:r>
    </w:p>
    <w:p w:rsidR="0077258A" w:rsidRPr="006B0A26"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lastRenderedPageBreak/>
        <w:tab/>
        <w:t>– при назначении судами в порядке ст. 50 ГПК РФ адвокатов для представления интересов граждан, в отношении которых рассматривается вопрос об их недобровольной госпитализации, суды не предпринимают мер, направленных на то, чтобы адвокат действительно встречался с гражданином до судебного заседания, выявлял его реальную волю и не выполнял с</w:t>
      </w:r>
      <w:r w:rsidR="006B0A26">
        <w:rPr>
          <w:rFonts w:ascii="Sylfaen" w:eastAsia="Times New Roman" w:hAnsi="Sylfaen" w:cs="Times New Roman"/>
          <w:sz w:val="24"/>
          <w:szCs w:val="24"/>
          <w:lang/>
        </w:rPr>
        <w:t>вои обязанности лишь формально.</w:t>
      </w:r>
    </w:p>
    <w:p w:rsidR="0077258A" w:rsidRPr="00856C4F" w:rsidRDefault="0077258A" w:rsidP="006B0A26">
      <w:pPr>
        <w:spacing w:after="0" w:line="360" w:lineRule="auto"/>
        <w:ind w:firstLine="709"/>
        <w:jc w:val="both"/>
        <w:rPr>
          <w:rFonts w:ascii="Sylfaen" w:eastAsia="Times New Roman" w:hAnsi="Sylfaen" w:cs="Times New Roman"/>
          <w:sz w:val="24"/>
          <w:szCs w:val="24"/>
          <w:lang/>
        </w:rPr>
      </w:pPr>
      <w:r w:rsidRPr="00856C4F">
        <w:rPr>
          <w:rFonts w:ascii="Sylfaen" w:eastAsia="Times New Roman" w:hAnsi="Sylfaen" w:cs="Times New Roman"/>
          <w:sz w:val="24"/>
          <w:szCs w:val="24"/>
          <w:lang/>
        </w:rPr>
        <w:t xml:space="preserve">  </w:t>
      </w:r>
    </w:p>
    <w:p w:rsidR="0077258A" w:rsidRPr="006B0A26" w:rsidRDefault="0077258A" w:rsidP="006B0A26">
      <w:pPr>
        <w:spacing w:after="0" w:line="360" w:lineRule="auto"/>
        <w:ind w:firstLine="709"/>
        <w:jc w:val="both"/>
        <w:rPr>
          <w:rFonts w:ascii="Sylfaen" w:hAnsi="Sylfaen"/>
          <w:b/>
          <w:bCs/>
          <w:sz w:val="24"/>
          <w:szCs w:val="24"/>
        </w:rPr>
      </w:pPr>
      <w:r w:rsidRPr="00856C4F">
        <w:rPr>
          <w:rFonts w:ascii="Sylfaen" w:eastAsia="Times New Roman" w:hAnsi="Sylfaen" w:cs="Times New Roman"/>
          <w:sz w:val="24"/>
          <w:szCs w:val="24"/>
          <w:lang/>
        </w:rPr>
        <w:t xml:space="preserve">           </w:t>
      </w:r>
      <w:r w:rsidRPr="00856C4F">
        <w:rPr>
          <w:rFonts w:ascii="Sylfaen" w:hAnsi="Sylfaen"/>
          <w:b/>
          <w:bCs/>
          <w:sz w:val="24"/>
          <w:szCs w:val="24"/>
        </w:rPr>
        <w:t>I</w:t>
      </w:r>
      <w:r w:rsidRPr="00856C4F">
        <w:rPr>
          <w:rFonts w:ascii="Sylfaen" w:hAnsi="Sylfaen"/>
          <w:b/>
          <w:bCs/>
          <w:sz w:val="24"/>
          <w:szCs w:val="24"/>
          <w:lang w:val="en-US"/>
        </w:rPr>
        <w:t>V</w:t>
      </w:r>
      <w:r w:rsidRPr="00856C4F">
        <w:rPr>
          <w:rFonts w:ascii="Sylfaen" w:hAnsi="Sylfaen"/>
          <w:b/>
          <w:bCs/>
          <w:sz w:val="24"/>
          <w:szCs w:val="24"/>
        </w:rPr>
        <w:t>. ДИСЦИПЛИНАРНАЯ ОТВЕТСТВЕННОСТЬ АДВОКАТОВ ЗА НЕНАДЛЕЖАЩЕЕ ИСПОЛНЕНИЕ ПРОФЕССИОНАЛЬНЫХ ОБЯЗАННОСТЕЙ ПЕ</w:t>
      </w:r>
      <w:r w:rsidR="006B0A26">
        <w:rPr>
          <w:rFonts w:ascii="Sylfaen" w:hAnsi="Sylfaen"/>
          <w:b/>
          <w:bCs/>
          <w:sz w:val="24"/>
          <w:szCs w:val="24"/>
        </w:rPr>
        <w:t>РЕД ДОВЕРИТЕЛЕМ.</w:t>
      </w:r>
    </w:p>
    <w:p w:rsidR="0077258A" w:rsidRPr="00856C4F" w:rsidRDefault="0077258A" w:rsidP="006B0A26">
      <w:pPr>
        <w:spacing w:after="0" w:line="360" w:lineRule="auto"/>
        <w:ind w:firstLine="709"/>
        <w:jc w:val="both"/>
        <w:rPr>
          <w:rFonts w:ascii="Sylfaen" w:eastAsia="Times New Roman" w:hAnsi="Sylfaen" w:cs="Times New Roman"/>
          <w:color w:val="000000"/>
          <w:sz w:val="24"/>
          <w:szCs w:val="24"/>
          <w:lang w:eastAsia="ru-RU"/>
        </w:rPr>
      </w:pPr>
      <w:r w:rsidRPr="00856C4F">
        <w:rPr>
          <w:rFonts w:ascii="Sylfaen" w:eastAsia="Times New Roman" w:hAnsi="Sylfaen" w:cs="Times New Roman"/>
          <w:color w:val="000000"/>
          <w:sz w:val="24"/>
          <w:szCs w:val="24"/>
          <w:lang w:eastAsia="ru-RU"/>
        </w:rPr>
        <w:t xml:space="preserve">            Советом Адвокатской палаты Санкт-Петербурга вынесено решение о привлечении к дисциплинарной ответственности адвоката Л., участвовавшего по назначению Приморского районного суда города Санкт-Петербурга в рассмотрении дела о недобровольной госпитализации гражданина в психиатрический стационар. Поводом для возбуждения дисциплинарного производства послужила жалоба гражданина на ненадлежащее выполнение адвокатом своих профессиональных обязанностей и несоблюдение норм адвокатской этики в связи с тем, что в процессе рассмотрения дела адвокат согласился с госпитализацией гражданина в психиатрический стационар. Из протокола судебного заседания усматривается, что данным заявлением фактически и ограничилась оказанная адвокатом юридическая помощь. </w:t>
      </w:r>
      <w:r w:rsidRPr="00856C4F">
        <w:rPr>
          <w:rFonts w:ascii="Sylfaen" w:eastAsia="Times New Roman" w:hAnsi="Sylfaen" w:cs="Times New Roman"/>
          <w:color w:val="000000"/>
          <w:sz w:val="24"/>
          <w:szCs w:val="24"/>
          <w:lang w:eastAsia="ru-RU"/>
        </w:rPr>
        <w:br/>
        <w:t xml:space="preserve">            По сведениям, поступающим в Адвокатскую палату Санкт-Петербурга, такой случай не является единичным и отражает распространенную практику рассмотрения подобной категории дел в судах Санкт-Петербурга, в </w:t>
      </w:r>
      <w:proofErr w:type="gramStart"/>
      <w:r w:rsidRPr="00856C4F">
        <w:rPr>
          <w:rFonts w:ascii="Sylfaen" w:eastAsia="Times New Roman" w:hAnsi="Sylfaen" w:cs="Times New Roman"/>
          <w:color w:val="000000"/>
          <w:sz w:val="24"/>
          <w:szCs w:val="24"/>
          <w:lang w:eastAsia="ru-RU"/>
        </w:rPr>
        <w:t>связи</w:t>
      </w:r>
      <w:proofErr w:type="gramEnd"/>
      <w:r w:rsidRPr="00856C4F">
        <w:rPr>
          <w:rFonts w:ascii="Sylfaen" w:eastAsia="Times New Roman" w:hAnsi="Sylfaen" w:cs="Times New Roman"/>
          <w:color w:val="000000"/>
          <w:sz w:val="24"/>
          <w:szCs w:val="24"/>
          <w:lang w:eastAsia="ru-RU"/>
        </w:rPr>
        <w:t xml:space="preserve"> с чем Совет Адвокатской пала</w:t>
      </w:r>
      <w:r w:rsidR="006B0A26">
        <w:rPr>
          <w:rFonts w:ascii="Sylfaen" w:eastAsia="Times New Roman" w:hAnsi="Sylfaen" w:cs="Times New Roman"/>
          <w:color w:val="000000"/>
          <w:sz w:val="24"/>
          <w:szCs w:val="24"/>
          <w:lang w:eastAsia="ru-RU"/>
        </w:rPr>
        <w:t>ты разъясняет следующее.</w:t>
      </w:r>
      <w:r w:rsidRPr="00856C4F">
        <w:rPr>
          <w:rFonts w:ascii="Sylfaen" w:eastAsia="Times New Roman" w:hAnsi="Sylfaen" w:cs="Times New Roman"/>
          <w:color w:val="000000"/>
          <w:sz w:val="24"/>
          <w:szCs w:val="24"/>
          <w:lang w:eastAsia="ru-RU"/>
        </w:rPr>
        <w:br/>
        <w:t xml:space="preserve">            Рассмотрение дел о недобровольной госпитализации гражданина в психиатрический стационар регламентировано главой 35 Гражданского процессуального кодекса РФ, а также Законом РФ «О психиатрической помощи и гарантиях прав граждан при ее оказании». В соответствии со </w:t>
      </w:r>
      <w:proofErr w:type="spellStart"/>
      <w:r w:rsidRPr="00856C4F">
        <w:rPr>
          <w:rFonts w:ascii="Sylfaen" w:eastAsia="Times New Roman" w:hAnsi="Sylfaen" w:cs="Times New Roman"/>
          <w:color w:val="000000"/>
          <w:sz w:val="24"/>
          <w:szCs w:val="24"/>
          <w:lang w:eastAsia="ru-RU"/>
        </w:rPr>
        <w:t>ст.ст</w:t>
      </w:r>
      <w:proofErr w:type="spellEnd"/>
      <w:r w:rsidRPr="00856C4F">
        <w:rPr>
          <w:rFonts w:ascii="Sylfaen" w:eastAsia="Times New Roman" w:hAnsi="Sylfaen" w:cs="Times New Roman"/>
          <w:color w:val="000000"/>
          <w:sz w:val="24"/>
          <w:szCs w:val="24"/>
          <w:lang w:eastAsia="ru-RU"/>
        </w:rPr>
        <w:t>. 50 и 304 Гражданского процессуального кодекса РФ адвокат по назначению суда выступает в качестве представителя лица, в отношении которого рассматривается вопрос о принудительной госпитализации в психиатрический стационар.</w:t>
      </w:r>
      <w:r w:rsidRPr="00856C4F">
        <w:rPr>
          <w:rFonts w:ascii="Sylfaen" w:eastAsia="Times New Roman" w:hAnsi="Sylfaen" w:cs="Times New Roman"/>
          <w:color w:val="000000"/>
          <w:sz w:val="24"/>
          <w:szCs w:val="24"/>
          <w:lang w:eastAsia="ru-RU"/>
        </w:rPr>
        <w:br/>
      </w:r>
      <w:r w:rsidRPr="00856C4F">
        <w:rPr>
          <w:rFonts w:ascii="Sylfaen" w:eastAsia="Times New Roman" w:hAnsi="Sylfaen" w:cs="Times New Roman"/>
          <w:color w:val="000000"/>
          <w:sz w:val="24"/>
          <w:szCs w:val="24"/>
          <w:lang w:eastAsia="ru-RU"/>
        </w:rPr>
        <w:lastRenderedPageBreak/>
        <w:t xml:space="preserve">           Как показывает практика, по делам, связанным с принудительной госпитализацией людей с психическими расстройствами, адвокат зачастую видит свою роль не в защите позиции своего доверителя, а в защите того, что отвечает интересам доверителя с точки зрения самого адвоката. Такая точка зрения зачастую совпадает с позицией врачей-психиатров, настаивающих на госпитализации в больницу, ведь, по мнению адвоката, психиатры действуют из лучших побуждений, стремясь оказать помощь «больному» человеку, который к тому же не понимает, что у него тяжелая болезнь. Между тем с точки зрения закона решение вопроса о получении медицинской помощи – это, прежде всего, право самого пациента, а оказание психиатрической помощи в недобровольном порядке это всегда исключительная ситуация, связанная с ограничением основных прав личности. </w:t>
      </w:r>
      <w:proofErr w:type="gramStart"/>
      <w:r w:rsidRPr="00856C4F">
        <w:rPr>
          <w:rFonts w:ascii="Sylfaen" w:eastAsia="Times New Roman" w:hAnsi="Sylfaen" w:cs="Times New Roman"/>
          <w:color w:val="000000"/>
          <w:sz w:val="24"/>
          <w:szCs w:val="24"/>
          <w:lang w:eastAsia="ru-RU"/>
        </w:rPr>
        <w:t>Более того, ситуация, когда адвокат, действуя «в интересах пациента», решает, что ему лучше быть в больнице, ставит самого пациента в еще более уязвимое положение – ведь специалисты-психиатры, обладая профессиональными знаниями, уже решили, что недобровольное оказание помощи отвечает, по их мнению, интересам пациента, и вместо помощи в оспаривания этого решения адвокат становится на противоположную сторону, лишая своего доверителя  возможности  эффективно  отстоять свою</w:t>
      </w:r>
      <w:proofErr w:type="gramEnd"/>
      <w:r w:rsidRPr="00856C4F">
        <w:rPr>
          <w:rFonts w:ascii="Sylfaen" w:eastAsia="Times New Roman" w:hAnsi="Sylfaen" w:cs="Times New Roman"/>
          <w:color w:val="000000"/>
          <w:sz w:val="24"/>
          <w:szCs w:val="24"/>
          <w:lang w:eastAsia="ru-RU"/>
        </w:rPr>
        <w:t xml:space="preserve"> позицию.</w:t>
      </w:r>
    </w:p>
    <w:p w:rsidR="0077258A" w:rsidRPr="00856C4F" w:rsidRDefault="0077258A" w:rsidP="006B0A26">
      <w:pPr>
        <w:spacing w:after="0" w:line="360" w:lineRule="auto"/>
        <w:ind w:firstLine="709"/>
        <w:jc w:val="both"/>
        <w:rPr>
          <w:rFonts w:ascii="Sylfaen" w:eastAsia="Times New Roman" w:hAnsi="Sylfaen" w:cs="Times New Roman"/>
          <w:color w:val="000000"/>
          <w:sz w:val="24"/>
          <w:szCs w:val="24"/>
          <w:lang w:eastAsia="ru-RU"/>
        </w:rPr>
      </w:pPr>
      <w:r w:rsidRPr="00856C4F">
        <w:rPr>
          <w:rFonts w:ascii="Sylfaen" w:eastAsia="Times New Roman" w:hAnsi="Sylfaen" w:cs="Times New Roman"/>
          <w:color w:val="000000"/>
          <w:sz w:val="24"/>
          <w:szCs w:val="24"/>
          <w:lang w:eastAsia="ru-RU"/>
        </w:rPr>
        <w:t xml:space="preserve">          Несмотря на сложность, с этической точки зрения, необходимости осуществления защиты адвокатом гражданина, когда несогласие с </w:t>
      </w:r>
      <w:proofErr w:type="gramStart"/>
      <w:r w:rsidRPr="00856C4F">
        <w:rPr>
          <w:rFonts w:ascii="Sylfaen" w:eastAsia="Times New Roman" w:hAnsi="Sylfaen" w:cs="Times New Roman"/>
          <w:color w:val="000000"/>
          <w:sz w:val="24"/>
          <w:szCs w:val="24"/>
          <w:lang w:eastAsia="ru-RU"/>
        </w:rPr>
        <w:t>госпитализацией</w:t>
      </w:r>
      <w:proofErr w:type="gramEnd"/>
      <w:r w:rsidRPr="00856C4F">
        <w:rPr>
          <w:rFonts w:ascii="Sylfaen" w:eastAsia="Times New Roman" w:hAnsi="Sylfaen" w:cs="Times New Roman"/>
          <w:color w:val="000000"/>
          <w:sz w:val="24"/>
          <w:szCs w:val="24"/>
          <w:lang w:eastAsia="ru-RU"/>
        </w:rPr>
        <w:t xml:space="preserve"> очевидно угрожает его интересам, адвокату не следует забывать, что свобода, а ведь в случае недобровольной госпитализации речь идет именно об ограничении свободы человека, является не менее важной ценностью для него, чем получение медицинской помощи.</w:t>
      </w:r>
    </w:p>
    <w:p w:rsidR="0077258A" w:rsidRPr="00856C4F" w:rsidRDefault="0077258A" w:rsidP="006B0A26">
      <w:pPr>
        <w:spacing w:after="0" w:line="360" w:lineRule="auto"/>
        <w:ind w:firstLine="709"/>
        <w:jc w:val="both"/>
        <w:rPr>
          <w:rFonts w:ascii="Sylfaen" w:eastAsia="Times New Roman" w:hAnsi="Sylfaen" w:cs="Times New Roman"/>
          <w:color w:val="000000"/>
          <w:sz w:val="24"/>
          <w:szCs w:val="24"/>
          <w:lang w:eastAsia="ru-RU"/>
        </w:rPr>
      </w:pPr>
      <w:r w:rsidRPr="00856C4F">
        <w:rPr>
          <w:rFonts w:ascii="Sylfaen" w:eastAsia="Times New Roman" w:hAnsi="Sylfaen" w:cs="Times New Roman"/>
          <w:color w:val="000000"/>
          <w:sz w:val="24"/>
          <w:szCs w:val="24"/>
          <w:lang w:eastAsia="ru-RU"/>
        </w:rPr>
        <w:t xml:space="preserve">          В соответствии с подпунктом 3 п. 4 ст. 6 Федерального закона «Об адвокатской деятельности и адвокатуре в Российской Федерации», адвокат не вправе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 Указанные обязанности распространяются и на участие адвоката в деле по назначению суда, поскольку в силу ст. 6 Кодекса профессиональной этики адвоката доверителем является, в частности, лицо, которому адвокатом оказывается юридическая помощь по назначению суда. Подчеркнем, что </w:t>
      </w:r>
      <w:r w:rsidRPr="00856C4F">
        <w:rPr>
          <w:rFonts w:ascii="Sylfaen" w:eastAsia="Times New Roman" w:hAnsi="Sylfaen" w:cs="Times New Roman"/>
          <w:color w:val="000000"/>
          <w:sz w:val="24"/>
          <w:szCs w:val="24"/>
          <w:lang w:eastAsia="ru-RU"/>
        </w:rPr>
        <w:lastRenderedPageBreak/>
        <w:t>речь идет об уважении адвокатом именно воли, а не интересов доверителя, даже если речь идет о волеизъявлении гражданина, имеющего психические нарушения.</w:t>
      </w:r>
    </w:p>
    <w:p w:rsidR="0077258A" w:rsidRPr="00856C4F" w:rsidRDefault="0077258A" w:rsidP="006B0A26">
      <w:pPr>
        <w:spacing w:after="0" w:line="360" w:lineRule="auto"/>
        <w:ind w:firstLine="709"/>
        <w:jc w:val="both"/>
        <w:rPr>
          <w:rFonts w:ascii="Sylfaen" w:eastAsia="Times New Roman" w:hAnsi="Sylfaen" w:cs="Times New Roman"/>
          <w:color w:val="000000"/>
          <w:sz w:val="24"/>
          <w:szCs w:val="24"/>
          <w:lang w:eastAsia="ru-RU"/>
        </w:rPr>
      </w:pPr>
      <w:r w:rsidRPr="00856C4F">
        <w:rPr>
          <w:rFonts w:ascii="Sylfaen" w:eastAsia="Times New Roman" w:hAnsi="Sylfaen" w:cs="Times New Roman"/>
          <w:color w:val="000000"/>
          <w:sz w:val="24"/>
          <w:szCs w:val="24"/>
          <w:lang w:eastAsia="ru-RU"/>
        </w:rPr>
        <w:t xml:space="preserve">         </w:t>
      </w:r>
      <w:proofErr w:type="gramStart"/>
      <w:r w:rsidRPr="00856C4F">
        <w:rPr>
          <w:rFonts w:ascii="Sylfaen" w:eastAsia="Times New Roman" w:hAnsi="Sylfaen" w:cs="Times New Roman"/>
          <w:color w:val="000000"/>
          <w:sz w:val="24"/>
          <w:szCs w:val="24"/>
          <w:lang w:eastAsia="ru-RU"/>
        </w:rPr>
        <w:t>Таким образом, закон не предоставляет адвокату права занимать по делу самостоятельную позицию и если гражданин заявляет, что он возражает против госпитализации, то это является той позицией по делу, которую обязан уважать адвокат, независимо от того, понимает ли сам гражданин значение отказа от психиатрической помощи и отвечает ли такой отказ интересам пациента, как их видит адвокат.</w:t>
      </w:r>
      <w:proofErr w:type="gramEnd"/>
      <w:r w:rsidRPr="00856C4F">
        <w:rPr>
          <w:rFonts w:ascii="Sylfaen" w:eastAsia="Times New Roman" w:hAnsi="Sylfaen" w:cs="Times New Roman"/>
          <w:color w:val="000000"/>
          <w:sz w:val="24"/>
          <w:szCs w:val="24"/>
          <w:lang w:eastAsia="ru-RU"/>
        </w:rPr>
        <w:t xml:space="preserve"> Если бы адвокат в такой ситуации мог занимать собственную позицию по делу, то его роль была бы идентичной роли прокурора, чье участие по таким делам является обязательным, и который дает собственное заключение относительно законности помещения гражданин</w:t>
      </w:r>
      <w:r w:rsidR="006B0A26">
        <w:rPr>
          <w:rFonts w:ascii="Sylfaen" w:eastAsia="Times New Roman" w:hAnsi="Sylfaen" w:cs="Times New Roman"/>
          <w:color w:val="000000"/>
          <w:sz w:val="24"/>
          <w:szCs w:val="24"/>
          <w:lang w:eastAsia="ru-RU"/>
        </w:rPr>
        <w:t xml:space="preserve">а в психиатрический стационар. </w:t>
      </w:r>
      <w:r w:rsidRPr="00856C4F">
        <w:rPr>
          <w:rFonts w:ascii="Sylfaen" w:eastAsia="Times New Roman" w:hAnsi="Sylfaen" w:cs="Times New Roman"/>
          <w:color w:val="000000"/>
          <w:sz w:val="24"/>
          <w:szCs w:val="24"/>
          <w:lang w:eastAsia="ru-RU"/>
        </w:rPr>
        <w:br/>
        <w:t xml:space="preserve">          </w:t>
      </w:r>
      <w:proofErr w:type="gramStart"/>
      <w:r w:rsidRPr="00856C4F">
        <w:rPr>
          <w:rFonts w:ascii="Sylfaen" w:eastAsia="Times New Roman" w:hAnsi="Sylfaen" w:cs="Times New Roman"/>
          <w:color w:val="000000"/>
          <w:sz w:val="24"/>
          <w:szCs w:val="24"/>
          <w:lang w:eastAsia="ru-RU"/>
        </w:rPr>
        <w:t>По аналогии с уголовным судопроизводством, где согласие адвоката с обвинением, если против этого возражает подзащитный, будет являться безусловным нарушением права на защиту, что может повлечь отмену приговора, в делах о принудительной госпитализации неэффективная помощь адвоката также может привести к отмене решения суда в связи с несоответствием процедуры судебного контроля принудительной госпитализации требованиям ст. 5 Конвенции о защите прав человека и</w:t>
      </w:r>
      <w:proofErr w:type="gramEnd"/>
      <w:r w:rsidRPr="00856C4F">
        <w:rPr>
          <w:rFonts w:ascii="Sylfaen" w:eastAsia="Times New Roman" w:hAnsi="Sylfaen" w:cs="Times New Roman"/>
          <w:color w:val="000000"/>
          <w:sz w:val="24"/>
          <w:szCs w:val="24"/>
          <w:lang w:eastAsia="ru-RU"/>
        </w:rPr>
        <w:t xml:space="preserve"> основных свобод, гарантирующей каждому, кто лишен свободы в результате ареста или заключения под стражу, право на безотлагательное рассмотрение судом правомерности его заключения под стражу. В своих решениях Европейский Суд по правам человека неоднократно указывал, что формальное назначение юриста само по себе не удовлетворяет требованию Конвенции о бесплатной юридической помощи, если такая помощь не является эффективной. Государство должно принимать «позитивные меры» для обеспечения эффективной реализации права на бесплатную юридическую помощь, а неэффективность юридической помощи, оказываемой в делах об ограничении свободы в связи с помещением в психиатрический стационар, может рассматриваться как нарушение ст. 5 Конвенции.</w:t>
      </w:r>
    </w:p>
    <w:p w:rsidR="0077258A" w:rsidRPr="00856C4F" w:rsidRDefault="0077258A" w:rsidP="006B0A26">
      <w:pPr>
        <w:spacing w:after="0" w:line="360" w:lineRule="auto"/>
        <w:ind w:firstLine="709"/>
        <w:jc w:val="both"/>
        <w:rPr>
          <w:rFonts w:ascii="Sylfaen" w:eastAsia="Times New Roman" w:hAnsi="Sylfaen" w:cs="Times New Roman"/>
          <w:color w:val="000000"/>
          <w:sz w:val="24"/>
          <w:szCs w:val="24"/>
          <w:lang w:eastAsia="ru-RU"/>
        </w:rPr>
      </w:pPr>
      <w:r w:rsidRPr="00856C4F">
        <w:rPr>
          <w:rFonts w:ascii="Sylfaen" w:eastAsia="Times New Roman" w:hAnsi="Sylfaen" w:cs="Times New Roman"/>
          <w:color w:val="000000"/>
          <w:sz w:val="24"/>
          <w:szCs w:val="24"/>
          <w:lang w:eastAsia="ru-RU"/>
        </w:rPr>
        <w:t xml:space="preserve">          Сложность дел о недобровольной госпитализации в психиатрический стационар связана, прежде всего, с необходимостью оспаривания профессионального мнения врачей-психиатров. Однако это не означает, что роль адвоката является исключительно декоративной и сводится к простому присутствию в зале суда. </w:t>
      </w:r>
      <w:r w:rsidRPr="00856C4F">
        <w:rPr>
          <w:rFonts w:ascii="Sylfaen" w:eastAsia="Times New Roman" w:hAnsi="Sylfaen" w:cs="Times New Roman"/>
          <w:color w:val="000000"/>
          <w:sz w:val="24"/>
          <w:szCs w:val="24"/>
          <w:lang w:eastAsia="ru-RU"/>
        </w:rPr>
        <w:lastRenderedPageBreak/>
        <w:t>Несмотря на наличие ряда процессуальных особенностей таких дел, это не говорит об отсутствии состязательной природы их рассмотрения, поэтому предоставление государством адвоката как раз и призвано обеспечить такую состязательность. При этом закон «О психиатрической помощи и гарантиях прав граждан при ее оказании» устанавливает достаточно четкий предмет доказывания по таким делам, знание которого поможет адво</w:t>
      </w:r>
      <w:r w:rsidR="006B0A26">
        <w:rPr>
          <w:rFonts w:ascii="Sylfaen" w:eastAsia="Times New Roman" w:hAnsi="Sylfaen" w:cs="Times New Roman"/>
          <w:color w:val="000000"/>
          <w:sz w:val="24"/>
          <w:szCs w:val="24"/>
          <w:lang w:eastAsia="ru-RU"/>
        </w:rPr>
        <w:t>кату лучше понимать свою роль.</w:t>
      </w:r>
      <w:r w:rsidRPr="00856C4F">
        <w:rPr>
          <w:rFonts w:ascii="Sylfaen" w:eastAsia="Times New Roman" w:hAnsi="Sylfaen" w:cs="Times New Roman"/>
          <w:color w:val="000000"/>
          <w:sz w:val="24"/>
          <w:szCs w:val="24"/>
          <w:lang w:eastAsia="ru-RU"/>
        </w:rPr>
        <w:br/>
        <w:t xml:space="preserve">            </w:t>
      </w:r>
      <w:proofErr w:type="gramStart"/>
      <w:r w:rsidRPr="00856C4F">
        <w:rPr>
          <w:rFonts w:ascii="Sylfaen" w:eastAsia="Times New Roman" w:hAnsi="Sylfaen" w:cs="Times New Roman"/>
          <w:color w:val="000000"/>
          <w:sz w:val="24"/>
          <w:szCs w:val="24"/>
          <w:lang w:eastAsia="ru-RU"/>
        </w:rPr>
        <w:t>В соответствии со ст. 29 Закона РФ «О психиатрической помощи и гарантиях прав граждан при ее оказании» лицо, страдающее психическим расстройством, может быть госпитализировано в психиатрический стационар без его согласия до постановления судьи, если его обследование или лечение возможны только в стационарных условиях, а психическое расстройство является тяжелым и обуславливает его непосредственную опасность для себя или окружающих (пункт «а»), беспомощность</w:t>
      </w:r>
      <w:proofErr w:type="gramEnd"/>
      <w:r w:rsidRPr="00856C4F">
        <w:rPr>
          <w:rFonts w:ascii="Sylfaen" w:eastAsia="Times New Roman" w:hAnsi="Sylfaen" w:cs="Times New Roman"/>
          <w:color w:val="000000"/>
          <w:sz w:val="24"/>
          <w:szCs w:val="24"/>
          <w:lang w:eastAsia="ru-RU"/>
        </w:rPr>
        <w:t xml:space="preserve">, то есть неспособность самостоятельного удовлетворения основных жизненных потребностей (пункт «б»), или существенный вред его здоровью вследствие ухудшения психического состояния, если лицо будет оставлено без психиатрической помощи (пункт «в»). </w:t>
      </w:r>
      <w:proofErr w:type="gramStart"/>
      <w:r w:rsidRPr="00856C4F">
        <w:rPr>
          <w:rFonts w:ascii="Sylfaen" w:eastAsia="Times New Roman" w:hAnsi="Sylfaen" w:cs="Times New Roman"/>
          <w:color w:val="000000"/>
          <w:sz w:val="24"/>
          <w:szCs w:val="24"/>
          <w:lang w:eastAsia="ru-RU"/>
        </w:rPr>
        <w:t>Таким образом, для определения законности госпитализации лица в психиатрический стационар по ст. 29 Закона суд должен установить наличие, как минимум, трех критериев, как в отдельности, так и в совокупности: тяжесть психического расстройства (1), невозможность лечения (обследования) вне стационара (2) и непосредственную опасность для себя или окружающих, физическую беспомощность или неизбежное существенное ухудшение психического состояния лица при отсутствии специализированной медицинской помощи</w:t>
      </w:r>
      <w:proofErr w:type="gramEnd"/>
      <w:r w:rsidRPr="00856C4F">
        <w:rPr>
          <w:rFonts w:ascii="Sylfaen" w:eastAsia="Times New Roman" w:hAnsi="Sylfaen" w:cs="Times New Roman"/>
          <w:color w:val="000000"/>
          <w:sz w:val="24"/>
          <w:szCs w:val="24"/>
          <w:lang w:eastAsia="ru-RU"/>
        </w:rPr>
        <w:t xml:space="preserve"> (3). Совокупность указанных обстоятельств является предметом доказывания по делу о принудительной госпитализации, причем бремя доказывания данных обстоятельств лежит на государстве ¬– психиатрическом стационаре. Рассматривая дело, суд обязан проверить каждый из указанных критериев, в </w:t>
      </w:r>
      <w:proofErr w:type="gramStart"/>
      <w:r w:rsidRPr="00856C4F">
        <w:rPr>
          <w:rFonts w:ascii="Sylfaen" w:eastAsia="Times New Roman" w:hAnsi="Sylfaen" w:cs="Times New Roman"/>
          <w:color w:val="000000"/>
          <w:sz w:val="24"/>
          <w:szCs w:val="24"/>
          <w:lang w:eastAsia="ru-RU"/>
        </w:rPr>
        <w:t>связи</w:t>
      </w:r>
      <w:proofErr w:type="gramEnd"/>
      <w:r w:rsidRPr="00856C4F">
        <w:rPr>
          <w:rFonts w:ascii="Sylfaen" w:eastAsia="Times New Roman" w:hAnsi="Sylfaen" w:cs="Times New Roman"/>
          <w:color w:val="000000"/>
          <w:sz w:val="24"/>
          <w:szCs w:val="24"/>
          <w:lang w:eastAsia="ru-RU"/>
        </w:rPr>
        <w:t xml:space="preserve"> с чем адвокат обязан, как минимум, обратить внимание суда на отсутствие обоснования указанных критериев в документах больницы.</w:t>
      </w:r>
    </w:p>
    <w:p w:rsidR="0077258A" w:rsidRPr="006B0A26" w:rsidRDefault="0077258A" w:rsidP="006B0A26">
      <w:pPr>
        <w:spacing w:after="0" w:line="360" w:lineRule="auto"/>
        <w:ind w:firstLine="709"/>
        <w:jc w:val="both"/>
        <w:rPr>
          <w:rFonts w:ascii="Sylfaen" w:hAnsi="Sylfaen" w:cs="Times New Roman"/>
          <w:b/>
          <w:bCs/>
          <w:color w:val="000000"/>
          <w:sz w:val="24"/>
          <w:szCs w:val="24"/>
        </w:rPr>
      </w:pPr>
      <w:r w:rsidRPr="00856C4F">
        <w:rPr>
          <w:rFonts w:ascii="Sylfaen" w:eastAsia="Times New Roman" w:hAnsi="Sylfaen" w:cs="Times New Roman"/>
          <w:color w:val="000000"/>
          <w:sz w:val="24"/>
          <w:szCs w:val="24"/>
          <w:lang w:eastAsia="ru-RU"/>
        </w:rPr>
        <w:t>      В силу ст. 7 Закона об адвокатуре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77258A" w:rsidRPr="006B0A26" w:rsidRDefault="0077258A" w:rsidP="006B0A26">
      <w:pPr>
        <w:pStyle w:val="Default"/>
        <w:spacing w:line="360" w:lineRule="auto"/>
        <w:jc w:val="both"/>
        <w:rPr>
          <w:rFonts w:ascii="Sylfaen" w:hAnsi="Sylfaen"/>
          <w:color w:val="auto"/>
        </w:rPr>
      </w:pPr>
    </w:p>
    <w:p w:rsidR="0077258A" w:rsidRPr="00856C4F" w:rsidRDefault="0077258A" w:rsidP="006B0A26">
      <w:pPr>
        <w:pStyle w:val="Default"/>
        <w:spacing w:line="360" w:lineRule="auto"/>
        <w:ind w:firstLine="709"/>
        <w:jc w:val="center"/>
        <w:rPr>
          <w:rFonts w:ascii="Sylfaen" w:hAnsi="Sylfaen"/>
          <w:color w:val="auto"/>
        </w:rPr>
      </w:pPr>
      <w:proofErr w:type="gramStart"/>
      <w:r w:rsidRPr="00856C4F">
        <w:rPr>
          <w:rFonts w:ascii="Sylfaen" w:hAnsi="Sylfaen"/>
          <w:color w:val="auto"/>
        </w:rPr>
        <w:t>Утверждён</w:t>
      </w:r>
      <w:proofErr w:type="gramEnd"/>
      <w:r w:rsidRPr="00856C4F">
        <w:rPr>
          <w:rFonts w:ascii="Sylfaen" w:hAnsi="Sylfaen"/>
          <w:color w:val="auto"/>
        </w:rPr>
        <w:t xml:space="preserve"> Президиумом Верховного Суда</w:t>
      </w:r>
    </w:p>
    <w:p w:rsidR="0077258A" w:rsidRPr="00856C4F" w:rsidRDefault="0077258A" w:rsidP="006B0A26">
      <w:pPr>
        <w:pStyle w:val="Default"/>
        <w:spacing w:line="360" w:lineRule="auto"/>
        <w:ind w:firstLine="709"/>
        <w:jc w:val="center"/>
        <w:rPr>
          <w:rFonts w:ascii="Sylfaen" w:hAnsi="Sylfaen"/>
          <w:color w:val="auto"/>
        </w:rPr>
      </w:pPr>
      <w:r w:rsidRPr="00856C4F">
        <w:rPr>
          <w:rFonts w:ascii="Sylfaen" w:hAnsi="Sylfaen"/>
          <w:color w:val="auto"/>
        </w:rPr>
        <w:t>Российской Федерации 24 декабря 2014 года</w:t>
      </w:r>
    </w:p>
    <w:p w:rsidR="0077258A" w:rsidRPr="00856C4F" w:rsidRDefault="0077258A" w:rsidP="006B0A26">
      <w:pPr>
        <w:pStyle w:val="Default"/>
        <w:spacing w:line="360" w:lineRule="auto"/>
        <w:ind w:firstLine="709"/>
        <w:jc w:val="center"/>
        <w:rPr>
          <w:rFonts w:ascii="Sylfaen" w:hAnsi="Sylfaen"/>
          <w:color w:val="auto"/>
        </w:rPr>
      </w:pPr>
      <w:r w:rsidRPr="00856C4F">
        <w:rPr>
          <w:rFonts w:ascii="Sylfaen" w:hAnsi="Sylfaen"/>
          <w:b/>
          <w:bCs/>
          <w:color w:val="auto"/>
        </w:rPr>
        <w:t>ОБЗОР СУДЕБНОЙ ПРАКТИКИ</w:t>
      </w:r>
    </w:p>
    <w:p w:rsidR="0077258A" w:rsidRPr="00856C4F" w:rsidRDefault="0077258A" w:rsidP="006B0A26">
      <w:pPr>
        <w:pStyle w:val="Default"/>
        <w:spacing w:line="360" w:lineRule="auto"/>
        <w:ind w:firstLine="709"/>
        <w:jc w:val="center"/>
        <w:rPr>
          <w:rFonts w:ascii="Sylfaen" w:hAnsi="Sylfaen"/>
          <w:color w:val="auto"/>
        </w:rPr>
      </w:pPr>
      <w:r w:rsidRPr="00856C4F">
        <w:rPr>
          <w:rFonts w:ascii="Sylfaen" w:hAnsi="Sylfaen"/>
          <w:b/>
          <w:bCs/>
          <w:color w:val="auto"/>
        </w:rPr>
        <w:t>ВЕРХОВНОГО СУДА РОССИЙСКОЙ ФЕДЕРАЦИИ</w:t>
      </w:r>
    </w:p>
    <w:p w:rsidR="0077258A" w:rsidRDefault="0077258A" w:rsidP="006B0A26">
      <w:pPr>
        <w:pStyle w:val="Default"/>
        <w:spacing w:line="360" w:lineRule="auto"/>
        <w:ind w:firstLine="709"/>
        <w:jc w:val="center"/>
        <w:rPr>
          <w:rFonts w:ascii="Sylfaen" w:hAnsi="Sylfaen"/>
          <w:b/>
          <w:bCs/>
          <w:color w:val="auto"/>
          <w:lang w:val="en-US"/>
        </w:rPr>
      </w:pPr>
      <w:r w:rsidRPr="00856C4F">
        <w:rPr>
          <w:rFonts w:ascii="Sylfaen" w:hAnsi="Sylfaen"/>
          <w:b/>
          <w:bCs/>
          <w:color w:val="auto"/>
        </w:rPr>
        <w:t>1 (2014)</w:t>
      </w:r>
    </w:p>
    <w:p w:rsidR="006B0A26" w:rsidRPr="006B0A26" w:rsidRDefault="006B0A26" w:rsidP="006B0A26">
      <w:pPr>
        <w:pStyle w:val="Default"/>
        <w:spacing w:line="360" w:lineRule="auto"/>
        <w:ind w:firstLine="709"/>
        <w:jc w:val="center"/>
        <w:rPr>
          <w:rFonts w:ascii="Sylfaen" w:hAnsi="Sylfaen"/>
          <w:i/>
          <w:color w:val="auto"/>
        </w:rPr>
      </w:pPr>
      <w:r w:rsidRPr="006B0A26">
        <w:rPr>
          <w:rFonts w:ascii="Sylfaen" w:hAnsi="Sylfaen"/>
          <w:b/>
          <w:bCs/>
          <w:i/>
          <w:color w:val="auto"/>
          <w:lang w:val="en-US"/>
        </w:rPr>
        <w:t>(</w:t>
      </w:r>
      <w:r w:rsidRPr="006B0A26">
        <w:rPr>
          <w:rFonts w:ascii="Sylfaen" w:hAnsi="Sylfaen"/>
          <w:b/>
          <w:bCs/>
          <w:i/>
          <w:color w:val="auto"/>
        </w:rPr>
        <w:t>Извлечение)</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СУДЕБНАЯ КОЛЛЕГИЯ ПО ГРАЖДАНСКИМ ДЕЛАМ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 Разрешение споров, связанных с защитой права собственности и других вещных прав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2. 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Местная администрация обратилась в суд с иском к Л. о признании жилого дома, возведённого ответчиком, самовольной постройкой. В обоснование заявленных требований истец указал, что хотя Л. и зарегистрировала право собственности на указанный объект недвижимости, он имеет все признаки самовольной постройки, поскольку разрешение на строительство в соответствии со ст. 51 Градостроительного кодекса Российской Федерации получено не было. Истец просил суд обязать ответчика снести возведённый ею объект, взыскать компенсацию морального вреда.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Разрешая спор и удовлетворяя заявленные требования в части признания жилого дома, возведённого Л., самовольной постройкой, суд первой инстанции исходил из того, что у ответчика отсутствовало разрешение на строительство дома. Поскольку ответчиком не </w:t>
      </w:r>
      <w:proofErr w:type="gramStart"/>
      <w:r w:rsidRPr="00856C4F">
        <w:rPr>
          <w:rFonts w:ascii="Sylfaen" w:hAnsi="Sylfaen"/>
          <w:color w:val="auto"/>
        </w:rPr>
        <w:t>заявлялись</w:t>
      </w:r>
      <w:proofErr w:type="gramEnd"/>
      <w:r w:rsidRPr="00856C4F">
        <w:rPr>
          <w:rFonts w:ascii="Sylfaen" w:hAnsi="Sylfaen"/>
          <w:color w:val="auto"/>
        </w:rPr>
        <w:t xml:space="preserve"> встречные требования о сохранении самовольной постройки, суд возложил на Л. обязанность её снести.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 выводами суда первой инстанции согласился суд апелляционной инстанции.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Судебная коллегия по гражданским делам Верховного Суда Российской Федерации отменила указа</w:t>
      </w:r>
      <w:r w:rsidR="006B0A26">
        <w:rPr>
          <w:rFonts w:ascii="Sylfaen" w:hAnsi="Sylfaen"/>
          <w:color w:val="auto"/>
        </w:rPr>
        <w:t xml:space="preserve">нные судебные постановления </w:t>
      </w:r>
      <w:proofErr w:type="gramStart"/>
      <w:r w:rsidR="006B0A26">
        <w:rPr>
          <w:rFonts w:ascii="Sylfaen" w:hAnsi="Sylfaen"/>
          <w:color w:val="auto"/>
        </w:rPr>
        <w:t>в</w:t>
      </w:r>
      <w:proofErr w:type="gramEnd"/>
      <w:r w:rsidR="006B0A26">
        <w:rPr>
          <w:rFonts w:ascii="Sylfaen" w:hAnsi="Sylfaen"/>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jc w:val="both"/>
        <w:rPr>
          <w:rFonts w:ascii="Sylfaen" w:hAnsi="Sylfaen"/>
          <w:color w:val="auto"/>
        </w:rPr>
      </w:pPr>
      <w:r w:rsidRPr="00856C4F">
        <w:rPr>
          <w:rFonts w:ascii="Sylfaen" w:hAnsi="Sylfaen"/>
          <w:color w:val="auto"/>
        </w:rPr>
        <w:lastRenderedPageBreak/>
        <w:t xml:space="preserve">части удовлетворения требований истца и направила дело на новое рассмотрение в суд первой инстанции по следующим основаниям.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разрешении спора суд правильно установил, что жилой дом, возведённый Л., является самовольной постройкой, поскольку ответчиком не было получено разрешение на его строительство (ст. 222 ГК РФ).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Между тем суд не учёл, что самовольная постройка может быть сохранена, при этом закон связывает возможность признания судом права собственности на самовольную постройку с такими обстоятельствами, как принадлежность земельного участка, на котором строение возведено, наличие угрозы жизни и здоровью граждан, возможность нарушения прав и законных интересов других граждан, сохранением возведённой постройки. </w:t>
      </w:r>
      <w:proofErr w:type="gramEnd"/>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Как предусмотрено п. 26 постановления Пленума Верховного Суда Российской Федерации № 10, Пленума Высшего Арбитражного Суда Российской Федерации №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рассматривая иски о признании права собственности на самовольную постройку, суд устанавливает, допущены ли при её возведении существенные нарушения</w:t>
      </w:r>
      <w:proofErr w:type="gramEnd"/>
      <w:r w:rsidRPr="00856C4F">
        <w:rPr>
          <w:rFonts w:ascii="Sylfaen" w:hAnsi="Sylfaen"/>
          <w:color w:val="auto"/>
        </w:rPr>
        <w:t xml:space="preserve"> градостроительных и строительных норм и правил, создаёт ли такая постройка угрозу жизни и здоровью граждан. С этой целью суд при отсутствии необходимых заключений компетентных органов или при наличии сомнения в их достоверности вправе назначить экспертизу по правилам процессуального законодательства.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 В то же время суду необходимо установить, предпринимало ли лицо, создавшее самовольную постройку, надлежащие меры к её легализации, в частности к получению разрешения на строительство и (или) акта ввода объекта в эксплуатацию, а также правомерно ли отказал уполномоченный орган в выдаче такого разрешения или акта ввода объекта в эксплуатацию.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Если иное не установлено законом, иск о признании права собственности на самовольную постройку подлежит удовлетворению при установлении судом того, что единственными признаками самовольной постройки являются отсутствие разрешения </w:t>
      </w:r>
      <w:r w:rsidRPr="00856C4F">
        <w:rPr>
          <w:rFonts w:ascii="Sylfaen" w:hAnsi="Sylfaen"/>
          <w:color w:val="auto"/>
        </w:rPr>
        <w:lastRenderedPageBreak/>
        <w:t xml:space="preserve">на строительство и (или) отсутствие акта ввода объекта в эксплуатацию, к получению </w:t>
      </w:r>
      <w:proofErr w:type="gramStart"/>
      <w:r w:rsidRPr="00856C4F">
        <w:rPr>
          <w:rFonts w:ascii="Sylfaen" w:hAnsi="Sylfaen"/>
          <w:color w:val="auto"/>
        </w:rPr>
        <w:t>которых</w:t>
      </w:r>
      <w:proofErr w:type="gramEnd"/>
      <w:r w:rsidRPr="00856C4F">
        <w:rPr>
          <w:rFonts w:ascii="Sylfaen" w:hAnsi="Sylfaen"/>
          <w:color w:val="auto"/>
        </w:rPr>
        <w:t xml:space="preserve"> лицо, создавшее самовольную постройку, предпринимало меры. В этом случае суд должен также установить, не нарушает ли сохранение самовольной постройки права и охраняемые законом интересы других лиц и не создаёт ли угрозу жизни и здоровью граждан. </w:t>
      </w:r>
    </w:p>
    <w:p w:rsidR="0077258A" w:rsidRPr="00856C4F" w:rsidRDefault="0077258A" w:rsidP="006B0A26">
      <w:pPr>
        <w:pStyle w:val="Default"/>
        <w:spacing w:line="360" w:lineRule="auto"/>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Таким образом, законом возможность сноса самовольной постройки связывается не с формальным соблюдением требований о получении разрешения на её строительство, а с установлением обстоятельств, которые могли бы препятствовать использованию такой постройки ввиду её несоответствия требованиям безопасности и возможности нарушения прав третьих лиц.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этом суду также надлежит установить, имелись ли у лица, осуществившего самовольное строительство, препятствия к получению разрешения на возведение такого строения. В случае если такие препятствия отсутствовали, решение о сносе постройки будет основываться лишь на формальном подходе суда к разрешению спора, не основанном на полном и всестороннем исследовании обстоятельств, имеющих значение для дела, что противоречит положениям ст. 195, 196 и 198 ГПК РФ.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Разрешая настоящий спор, суд пришёл к выводу, что самовольная постройка подлежит сносу лишь в связи с тем, что ответчиком не было получено разрешение на её возведение, при этом сама постройка, как установил суд, расположена на земельном участке с соответствующим целевым назначением и видом разрешённого использования, права и охраняемые законом интересы других лиц не нарушает и не создаёт угрозу жизни и</w:t>
      </w:r>
      <w:proofErr w:type="gramEnd"/>
      <w:r w:rsidRPr="00856C4F">
        <w:rPr>
          <w:rFonts w:ascii="Sylfaen" w:hAnsi="Sylfaen"/>
          <w:color w:val="auto"/>
        </w:rPr>
        <w:t xml:space="preserve"> здоровью граждан.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таких обстоятельствах нельзя согласиться с выводом суда о том, что возведённая Л. постройка подлежит сносу лишь в связи с несоблюдением ответчиком порядка получения разрешения на строительство.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Впоследствии право собственности на строение было в установленном законом порядке зарегистрировано Л., воспользовавшейся процедурой, предусмотренной ст. 253 Федерального закона от 21 июля 1997 г. № 122-ФЗ «О государственной регистрации прав на недвижимое имущество и сделок с ним».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связи с этим не представляется возможным согласиться и с выводом суда о необходимости обращения ответчика со встречным иском о сохранении самовольной постройки и признании права собственности.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силу принципа диспозитивности гражданского процесса лица, участвующие в деле, самостоятельно выбирают способ защиты своих интересов, самостоятельно распоряжаются предоставленными им законом правами и обязанностями.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Как предусмотрено ч. 1 ст. 3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w:t>
      </w:r>
      <w:r w:rsidR="006B0A26">
        <w:rPr>
          <w:rFonts w:ascii="Sylfaen" w:hAnsi="Sylfaen"/>
          <w:color w:val="auto"/>
        </w:rPr>
        <w:t xml:space="preserve">вобод или законных интересов.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Таким образом, обращение в суд с иском о защите нарушенного права является правом лица, но не его обязанностью.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рассмотрении настоящего дела суд пришёл выводу, что Л. должны были предприниматься меры к сохранению самовольной постройки путём предъявления в суд соответствующего встречного иска, тем самым вменил ответчику в обязанность реализацию права, предоставленного законом.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Между тем в силу диспозитивности гражданского судопроизводства такое право должно реализовываться лицом самостоятельно, вне зависимости от императивных предписаний суда, при этом гражданские права, подлежащие, по мнению суда, защите посредством предъявления встречного иска, будут действительны вне зависимости от реализации стороной процессуальных прав.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Так, судом установлено, что право Л. на спорный жилой дом было зарегистрировано территориальным органом государственной регистрации, кадастра и картографии.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В соответствии с п. 1 ст. 2 Федерального закона от 21 июля 1997 г. № 122-ФЗ «О государственной регистрации прав на недвижимое имущество и сделок с ним» 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Таким образом, право Л. на спорное жилое здание было признано государством в установленном законом порядке и не нуждалось в дополнительном признании в судебном порядке.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19-КГ14-6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II. Вопросы правопреемства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4. Факт обращения наследника с заявлением о принятии наследства сам по себе не может являться основанием для признания такого лица правопреемником выбывшего в связи со смертью должника по договору.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Решением суда от 11 декабря 2007 г. с С.Л. в пользу К. взысканы задолженность и расходы на уплату государственной пошлины.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К. обратился в суд с заявлением о замене должника по делу С.Л., смерть которой произошла 30 июля 2011 г.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Определением суда первой инстанции от 19 марта 2013 г., оставленным без изменения апелляционным определением от 13 июня 2013 г., заявление К. удовлетворено: должник по исполнительному производству С.Л. заменена на С.Р. (14 декабря 1995 года рождения) и С.А. (22 декабря 2001 года рождения), законным представителем которых до совершеннолетия является их отец С.М.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гражданским делам Верховного Суда Российской Федерации, обсудив доводы, изложенные в кассационной жалобе С.М., отменила вынесенные по делу судебные постановления о правопреемстве и направила дело на новое рассмотрение в суд первой инстанции, указав следующее.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Как предусмотрено ч. 1 ст. 44 ГПК РФ,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w:t>
      </w:r>
      <w:proofErr w:type="gramStart"/>
      <w:r w:rsidRPr="00856C4F">
        <w:rPr>
          <w:rFonts w:ascii="Sylfaen" w:hAnsi="Sylfaen"/>
          <w:color w:val="auto"/>
        </w:rPr>
        <w:t xml:space="preserve">обязательствах) </w:t>
      </w:r>
      <w:proofErr w:type="gramEnd"/>
      <w:r w:rsidRPr="00856C4F">
        <w:rPr>
          <w:rFonts w:ascii="Sylfaen" w:hAnsi="Sylfaen"/>
          <w:color w:val="auto"/>
        </w:rPr>
        <w:t>суд до</w:t>
      </w:r>
      <w:r w:rsidR="006B0A26">
        <w:rPr>
          <w:rFonts w:ascii="Sylfaen" w:hAnsi="Sylfaen"/>
          <w:color w:val="auto"/>
        </w:rPr>
        <w:t xml:space="preserve">пускает замену этой стороны ее </w:t>
      </w:r>
      <w:r w:rsidRPr="00856C4F">
        <w:rPr>
          <w:rFonts w:ascii="Sylfaen" w:hAnsi="Sylfaen"/>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правопреемником. Правопреемство возможно на любой стадии гражданского судопроизводства.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силу п. 1 ст. 1175 ГК РФ наследники, принявшие наследство, отвечают по долгам наследодателя солидарно (ст. 323).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Каждый из наследников отвечает по долгам наследодателя в пределах стоимости перешедшего к нему наследственного имущества.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 учётом приведённых положений закона при установлении процессуального правопреемства суду надлежит установить, привлекались ли лица, полагаемые правопреемниками, к наследованию, были ли ими реализованы наследственные права, а также определить размер и стоимость наследственного имущества, в пределах которых наследник может отвечать по долгам наследодателя.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Возложение на наследника обязанности полностью исполнить долговые обязательства выбывшей стороны без учёта любого из приведённых обстоятельств ведёт к необоснованной замене стороны в долговом обязательстве.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Установив, что С.Р. и С.А. обращались к нотариусу с заявлением о принятии наследства после смерти С.Л., суд счёл, что данное обстоятельство является достаточным основанием для процессуального правопреемства.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Между тем судом не было учтено постановление об отказе в совершении нотариального действия, в соответствии с которым С.Р. и С.А. отказано в выдаче свидетельства о наследстве по закону после смерти С.Л. в связи с отсутствием какого-либо наследственного имущества.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Фактически суд ограничился лишь установлением факта обращения наследников с заявлением о принятии наследства.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Между тем, поскольку отсутствовало имущество, за счёт которого наследники могли нести ответственность по долгам наследодателя, долг С.Л. не мог быть переведён на её наследников.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Указанные обстоятельства не были учтены судами первой и апелляционной инстанций, что повлекло за собой вынесение незаконных судебных постановлений.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14-КГ13-12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III. Разрешение споров, связанных с жилищными отношениями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lastRenderedPageBreak/>
        <w:t xml:space="preserve">5. </w:t>
      </w:r>
      <w:proofErr w:type="gramStart"/>
      <w:r w:rsidRPr="00856C4F">
        <w:rPr>
          <w:rFonts w:ascii="Sylfaen" w:hAnsi="Sylfaen"/>
          <w:b/>
          <w:bCs/>
          <w:color w:val="auto"/>
        </w:rPr>
        <w:t xml:space="preserve">Гражданам, переселяемым из аварийного жилья, гарантируется предоставление благоустроенных жилых помещений, равнозначных по общей площади ранее занимаемым, с сохранением за ними права состоять на учёте в качестве нуждающихся в жилых помещениях по нормам предоставления. </w:t>
      </w:r>
      <w:proofErr w:type="gramEnd"/>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Местная администрация обратилась в суд с иском к гражданам (семье, состоящей из шести человек) о переселении их из квартиры, находящейся в муниципальной собственности и расположенной в доме, включенном в областную адресную программу по переселению граждан из аварийного жилищного фонда.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Отказывая в удовлетворении исковых требований, суд первой инстанции пришёл к выводу о том, что предоставляемое жилое помещение не отвечает требованиям закона, поскольку ответчики состоят на учёте нуждающихся в улучшении жилищных условий, в </w:t>
      </w:r>
      <w:proofErr w:type="gramStart"/>
      <w:r w:rsidRPr="00856C4F">
        <w:rPr>
          <w:rFonts w:ascii="Sylfaen" w:hAnsi="Sylfaen"/>
          <w:color w:val="auto"/>
        </w:rPr>
        <w:t>связи</w:t>
      </w:r>
      <w:proofErr w:type="gramEnd"/>
      <w:r w:rsidRPr="00856C4F">
        <w:rPr>
          <w:rFonts w:ascii="Sylfaen" w:hAnsi="Sylfaen"/>
          <w:color w:val="auto"/>
        </w:rPr>
        <w:t xml:space="preserve"> с чем должны быть обеспечены жилой площадью по нормам предоставления. </w:t>
      </w:r>
      <w:proofErr w:type="gramStart"/>
      <w:r w:rsidRPr="00856C4F">
        <w:rPr>
          <w:rFonts w:ascii="Sylfaen" w:hAnsi="Sylfaen"/>
          <w:color w:val="auto"/>
        </w:rPr>
        <w:t>Вместо этого в рамках указанной выше адресной программы одному из ответчиков на состав семьи из шести человек</w:t>
      </w:r>
      <w:proofErr w:type="gramEnd"/>
      <w:r w:rsidRPr="00856C4F">
        <w:rPr>
          <w:rFonts w:ascii="Sylfaen" w:hAnsi="Sylfaen"/>
          <w:color w:val="auto"/>
        </w:rPr>
        <w:t xml:space="preserve"> предоставлена однокомнатная квартира. Решение суда первой инстанции оставлено без изменения судом апелляционной инстанции.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гражданским делам Верховного Суда Российской Федерации данные выводы судов признала незаконными по следующим основаниям.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В целях создания безопасных и благоприятных условий проживания граждан Федеральный закон от 21 июля 2007 г. № 185-ФЗ «О Фонде содействия реформированию жилищно-коммунального хозяйства» (далее – Федеральный закон № 185-ФЗ) устанавливает правовые и организационные основы предоставления финансовой поддержки субъектам Российской Федерации и муниципальным образованиям, в том числе на переселение граждан из аварийного жилищного фонда.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Наличие региональной адресной программы по переселению граждан из аварийного жилищного фонда является одним из условий участия субъекта в реализации указанного федерального закона и получения финансовой поддержки на её реализацию за счёт средств Фонда содействия реформированию жилищно-коммунального хозяйства (п. 11 ч. 1 ст. 14, ст. 16 Федерального закона № 185-ФЗ).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паспорту областной адресной программы по переселению граждан из аварийного жилищного фонда целями и задачами этой программы являются: улучшение условий проживания граждан, переселение граждан из аварийного жилищного фонда, признанного в установленном порядке аварийным и подлежащим сносу в связи с физическим износом в процессе эксплуатации, ликвидация </w:t>
      </w:r>
      <w:r w:rsidRPr="00856C4F">
        <w:rPr>
          <w:rFonts w:ascii="Sylfaen" w:hAnsi="Sylfaen"/>
          <w:color w:val="auto"/>
        </w:rPr>
        <w:lastRenderedPageBreak/>
        <w:t xml:space="preserve">существующего аварийного жилищного фонда. Указанной программой установлены сроки переселения жильцов аварийных домов.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Частью 3 ст. 16 Федерального закона № 185-ФЗ определено, что переселение граждан из аварийного жилищного фонда осуществляется в соответствии с жилищным законодательством. Жилое помещение, предоставляемое гражданам при переселении их в соответствии </w:t>
      </w:r>
      <w:proofErr w:type="gramStart"/>
      <w:r w:rsidRPr="00856C4F">
        <w:rPr>
          <w:rFonts w:ascii="Sylfaen" w:hAnsi="Sylfaen"/>
          <w:color w:val="auto"/>
        </w:rPr>
        <w:t>с</w:t>
      </w:r>
      <w:proofErr w:type="gramEnd"/>
      <w:r w:rsidRPr="00856C4F">
        <w:rPr>
          <w:rFonts w:ascii="Sylfaen" w:hAnsi="Sylfaen"/>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данным федеральным законом из аварийного жилищного фонда, может находиться по месту их жительства в границах соответствующего населённого пункта или с согласия в письменной форме этих граждан в границах другого населённого пункта субъекта Российской Федерации, на территории которого расположено ранее занимаемое жилое помещение.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Порядок переселения граждан из аварийного жилищного фонда нормативно регламентирован ст. 86 - 89 ЖК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силу ст. 86 ЖК РФ, 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ч. 1 ст. 89 ЖК РФ предоставляемое гражданам в связи с выселением по основаниям, которые предусмотрены ст. 86 - 88 названного кодекса, другое жилое помещение по договору социального найма должно быть благоустроенным применительно к условиям соответствующего населённого пункта, равнозначным по общей </w:t>
      </w:r>
      <w:proofErr w:type="gramStart"/>
      <w:r w:rsidRPr="00856C4F">
        <w:rPr>
          <w:rFonts w:ascii="Sylfaen" w:hAnsi="Sylfaen"/>
          <w:color w:val="auto"/>
        </w:rPr>
        <w:t>площади</w:t>
      </w:r>
      <w:proofErr w:type="gramEnd"/>
      <w:r w:rsidRPr="00856C4F">
        <w:rPr>
          <w:rFonts w:ascii="Sylfaen" w:hAnsi="Sylfaen"/>
          <w:color w:val="auto"/>
        </w:rPr>
        <w:t xml:space="preserve"> ранее занимаемому жилому помещению, отвечать установленным требованиям и находиться в черте данного населённого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населённого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учёте в качестве нуждающихся в жилых помещениях или имеют право состоять на таком учёте, жилые помещения предоставляются по нормам предоставления.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Федеральный закон № 185-ФЗ не относится к числу законов, на которые указывает отсылочная норма ч. 1 ст. 89 ЖК РФ.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В соответствии с разъяснениями, изложенными в п. 37 постановления Пленума Верховного Суда Российской Федерации от 2 июля 2009 г. № 14 «О некоторых вопросах, возникающих в судебной практике при применении Жилищного кодекса Российской Федерации», в случае выселения граждан из жилых помещений по </w:t>
      </w:r>
      <w:r w:rsidRPr="00856C4F">
        <w:rPr>
          <w:rFonts w:ascii="Sylfaen" w:hAnsi="Sylfaen"/>
          <w:color w:val="auto"/>
        </w:rPr>
        <w:lastRenderedPageBreak/>
        <w:t>основаниям, перечисленным в ст. 86 - 88 ЖК РФ, другое благоустроенное жилое помещение по договору социального найма, равнозначное по общей</w:t>
      </w:r>
      <w:proofErr w:type="gramEnd"/>
      <w:r w:rsidRPr="00856C4F">
        <w:rPr>
          <w:rFonts w:ascii="Sylfaen" w:hAnsi="Sylfaen"/>
          <w:color w:val="auto"/>
        </w:rPr>
        <w:t xml:space="preserve"> площади ранее </w:t>
      </w:r>
      <w:proofErr w:type="gramStart"/>
      <w:r w:rsidRPr="00856C4F">
        <w:rPr>
          <w:rFonts w:ascii="Sylfaen" w:hAnsi="Sylfaen"/>
          <w:color w:val="auto"/>
        </w:rPr>
        <w:t>занимаемому</w:t>
      </w:r>
      <w:proofErr w:type="gramEnd"/>
      <w:r w:rsidRPr="00856C4F">
        <w:rPr>
          <w:rFonts w:ascii="Sylfaen" w:hAnsi="Sylfaen"/>
          <w:color w:val="auto"/>
        </w:rPr>
        <w:t xml:space="preserve">, предоставляется гражданам не в связи с улучшением жилищных условий, а потому иные обстоятельства (названные, например, в ч. 5 ст. 57, ст. 58 ЖК РФ), учитываемые при предоставлении жилых помещений гражданам, состоящим на учёте в качестве нуждающихся в жилых помещениях, во внимание не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принимаются. При этом граждане, которым в связи с выселением предоставлено другое равнозначное жилое помещение, сохраняют право состоять на учёте в качестве нуждающихся в жилых помещениях, если для них не отпали основания состоять на таком учёте (ст. 55 ЖК РФ).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Таким образом, предоставление гражданам в связи со сносом дома другого жилого помещения носит компенсационный характер и гарантирует им условия проживания, которые не должны быть ухудшены по сравнению с прежними с одновременным улучшением жилищных условий с точки зрения безопасности.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Жилое помещение, в которое ответчики отказывались переселяться, было предоставлено им в связи с расселением аварийного дома, а не в связи с улучшением жилищных условий в порядке ч. 1 ст. 57 ЖК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таких обстоятельствах отказ суда в иске по мотиву необходимости обеспечения ответчиков жильем по нормам предоставления, противоречит указанным выше предписаниям закона.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Поскольку вопрос о равноценности жилого помещения, предоставляемого ответчикам в рамках реализации областной адресной программы по переселению граждан из аварийного жилищного фонда, применительно к положениям ст. 89 ЖК РФ судами не был рассмотрен, Судебная коллегия, отменив состоявшиеся по делу судебные постановления, направила дело на новое рассмотрение в суд первой инстанции.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13-КГ14-2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6. Наличие права на выплату ежемесячной денежной компенсации за поднаём жилого помещения, предусмотренного законом субъекта Российской Федерации, не исключает право на обеспечение жилым помещением специализированного жилищного фонда детей-сирот и детей, оставшихся без попечения родителей, а также лиц из их числа, гарантированное федеральным законодательством.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Прокурор г. Александрова Владимирской области обратился в суд в интересах А. с исковым заявлением к администрации Александровского района, администрации Владимирской области об обеспечении А. жилым помещением по договору найма специализированного жилого помещения, отвечающего санитарным и техническим </w:t>
      </w:r>
      <w:r w:rsidRPr="00856C4F">
        <w:rPr>
          <w:rFonts w:ascii="Sylfaen" w:hAnsi="Sylfaen"/>
          <w:color w:val="auto"/>
        </w:rPr>
        <w:lastRenderedPageBreak/>
        <w:t xml:space="preserve">требованиям, общей площадью не менее 26 кв. м в границах Александровского района за счет средств бюджета Владимирской области.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Решением суда первой инстанции, оставленным без изменения апелляционным определением, в удовлетворении заявленного прокурором требования отказано.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Судебная коллегия по гражданским делам Верховного Суда Российской Федерации признала вынесенные по делу судебные постановления незаконными, указав следующее.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Согласно ч. 1 ст. 1091 ЖК РФ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t>
      </w:r>
      <w:proofErr w:type="gramEnd"/>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 п. 1 ст. 8 Федерального закона от 21 декабря 1996 г. № 159-ФЗ «О дополнительных гарантиях по социальной поддержке детей-сирот и детей, оставшихся без попечения родителей» (в редакции Федерального закона от 29 февраля 2012 г. № 15-ФЗ) (далее – Федеральный закон № 159-ФЗ) предусмотрено, что детям-сиротам и детям, оставшимся без попечения родителей, лицам из числа детей-сирот и детей, оставшихся без попечения родителей, которые</w:t>
      </w:r>
      <w:proofErr w:type="gramEnd"/>
      <w:r w:rsidRPr="00856C4F">
        <w:rPr>
          <w:rFonts w:ascii="Sylfaen" w:hAnsi="Sylfaen"/>
          <w:color w:val="auto"/>
        </w:rPr>
        <w:t xml:space="preserve"> </w:t>
      </w:r>
      <w:proofErr w:type="gramStart"/>
      <w:r w:rsidRPr="00856C4F">
        <w:rPr>
          <w:rFonts w:ascii="Sylfaen" w:hAnsi="Sylfaen"/>
          <w:color w:val="auto"/>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w:t>
      </w:r>
      <w:proofErr w:type="gramEnd"/>
      <w:r w:rsidRPr="00856C4F">
        <w:rPr>
          <w:rFonts w:ascii="Sylfaen" w:hAnsi="Sylfaen"/>
          <w:color w:val="auto"/>
        </w:rPr>
        <w:t xml:space="preserve"> </w:t>
      </w:r>
      <w:proofErr w:type="gramStart"/>
      <w:r w:rsidRPr="00856C4F">
        <w:rPr>
          <w:rFonts w:ascii="Sylfaen" w:hAnsi="Sylfaen"/>
          <w:color w:val="auto"/>
        </w:rPr>
        <w:t xml:space="preserve">найма либо собственниками жилых помещений, в случае, если их проживание в ранее занимаемых жилых помещениях признаётся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Жилые помещения предоставляются лицам, указанным в абзаце первом п. 1 названной статьи,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w:t>
      </w:r>
      <w:r w:rsidRPr="00856C4F">
        <w:rPr>
          <w:rFonts w:ascii="Sylfaen" w:hAnsi="Sylfaen"/>
          <w:color w:val="auto"/>
        </w:rPr>
        <w:lastRenderedPageBreak/>
        <w:t xml:space="preserve">помещения могут быть предоставлены лицам, указанным в абзаце первом п. 1, </w:t>
      </w:r>
      <w:proofErr w:type="gramStart"/>
      <w:r w:rsidRPr="00856C4F">
        <w:rPr>
          <w:rFonts w:ascii="Sylfaen" w:hAnsi="Sylfaen"/>
          <w:color w:val="auto"/>
        </w:rPr>
        <w:t>ранее</w:t>
      </w:r>
      <w:proofErr w:type="gramEnd"/>
      <w:r w:rsidRPr="00856C4F">
        <w:rPr>
          <w:rFonts w:ascii="Sylfaen" w:hAnsi="Sylfaen"/>
          <w:color w:val="auto"/>
        </w:rPr>
        <w:t xml:space="preserve"> чем по достижении ими возраста 18 лет.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заявлению в письменной форме лиц, указанных в абзаце первом п. 1 ст. 8 этого же закона и достигших возраста 18 лет, жилые помещения предоставляются им по окончании срока пребывания в образовательных организациях, учреждениях социального обслуживания населения, учреждениях системы здравоохранения и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п. 1 ст. 8 Федерального закона № 159-ФЗ.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В Список включаются лица, указанные в абзаце первом п. 1 этой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п. 1 ст. 8 данного закона является основанием для исключения указанных лиц из Списка (</w:t>
      </w:r>
      <w:proofErr w:type="spellStart"/>
      <w:r w:rsidRPr="00856C4F">
        <w:rPr>
          <w:rFonts w:ascii="Sylfaen" w:hAnsi="Sylfaen"/>
          <w:color w:val="auto"/>
        </w:rPr>
        <w:t>пп</w:t>
      </w:r>
      <w:proofErr w:type="spellEnd"/>
      <w:r w:rsidRPr="00856C4F">
        <w:rPr>
          <w:rFonts w:ascii="Sylfaen" w:hAnsi="Sylfaen"/>
          <w:color w:val="auto"/>
        </w:rPr>
        <w:t xml:space="preserve">. 1, 3).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договорам найма специализированных жилых помещений они предоставляются указанным лицам в виде жилых домов, квартир, благоустроенных применительно к условиям соответствующего населённого пункта, по нормам предоставления площади жилого помещения по договору социального найма (п. 7).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Из содержания приведённых правовых норм следует, что федеральный законодатель определил основания и условия предоставления жилых помещений по договорам найма специализированных жилых помещений лицам, указанным в абзаце первом п. 1 ст. 8 Федерального закона № 159-ФЗ.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 их числу относятся, в частности, невозможность проживания в ранее занимаемом жилом помещении ребёнка, который достиг возраста 18 лет и который включён в Список, а также окончание срока пребывания ребёнка в образовательной организации.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этом ни ст. 8 Федерального закона № 159-ФЗ, ни иные статьи указанного закона не устанавливают очерёдность внутри Списка в качестве условия предоставления жилого помещения по договору найма специализированного жилого помещения соответствующей категории граждан.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lastRenderedPageBreak/>
        <w:t xml:space="preserve">Содержащееся в п. 3 ст. 8 Федерального закона № 159-ФЗ указание на то, что формирование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осуществляется в порядке, установленном законом субъекта Российской Федерации, само по себе не означает, что предоставление жилых помещений специализированного жилищного </w:t>
      </w:r>
      <w:proofErr w:type="gramEnd"/>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фонда по договорам найма специализированных жилых помещений должно осуществляться в соответствии с какой-либо очерёдностью.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данном случае установление законом </w:t>
      </w:r>
      <w:proofErr w:type="gramStart"/>
      <w:r w:rsidRPr="00856C4F">
        <w:rPr>
          <w:rFonts w:ascii="Sylfaen" w:hAnsi="Sylfaen"/>
          <w:color w:val="auto"/>
        </w:rPr>
        <w:t>субъекта Российской Федерации порядка предоставления жилых помещений специализированного жилищного фонда</w:t>
      </w:r>
      <w:proofErr w:type="gramEnd"/>
      <w:r w:rsidRPr="00856C4F">
        <w:rPr>
          <w:rFonts w:ascii="Sylfaen" w:hAnsi="Sylfaen"/>
          <w:color w:val="auto"/>
        </w:rPr>
        <w:t xml:space="preserve"> по договорам найма специализированных жилых помещений предполагает установление процедурных правил по формированию Списка – определение перечня документов, которые должны быть представлены, органа, в который должны быть представлены соответствующие документы, и т.п.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своей сути формирование субъектом Российской Федерации Списка означает констатацию уполномоченным на то органом наличия предусмотренных федеральным законом оснований для реализации указанной категорией лиц права на предоставление жилого помещения по договору найма специализированного жилого помещения.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Кроме того, формирование Списка может иметь своей целью определение потребности в соответствующих объёмах ежегодного финансирования (объём субвенций), выделяемого на цели обеспечения жильём детей-сирот и детей, оставшихся без попечения родителей, лиц из числа детей-сирот и детей, оставшихся без попечения родителей.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Между тем, как установлено судом, формируемый на основании Закона Владимирской области от 3 декабря 2004 г. № 226-03 «О государственном обеспечении и социальной поддержке детей-сирот и детей, оставшихся без попечения родителей» (далее – Закон </w:t>
      </w:r>
      <w:proofErr w:type="gramStart"/>
      <w:r w:rsidRPr="00856C4F">
        <w:rPr>
          <w:rFonts w:ascii="Sylfaen" w:hAnsi="Sylfaen"/>
          <w:color w:val="auto"/>
        </w:rPr>
        <w:t xml:space="preserve">области) </w:t>
      </w:r>
      <w:proofErr w:type="gramEnd"/>
      <w:r w:rsidRPr="00856C4F">
        <w:rPr>
          <w:rFonts w:ascii="Sylfaen" w:hAnsi="Sylfaen"/>
          <w:color w:val="auto"/>
        </w:rPr>
        <w:t xml:space="preserve">Список предполагает установление очерёдности при обеспечении указанной категории лиц специализированными жилыми помещениями.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таких обстоятельствах судам следовало, руководствуясь ч. 5 ст. 76 и ч. 2 ст. 120 Конституции Российской Федерации, принять решение в соответствии с действующим федеральным законодательством. Однако этого сделано не было.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Ссылка суда на то, что удовлетворение заявления прокурора об обеспечении А. жилым помещением фактически приведёт к нарушению законных прав иных граждан, включённых в сводный список ранее А., Судебной коллегией не принята во внимание, поскольку граждане и юридические лица по своему усмотрению осуществляют принадлежащие им гражданские права (ст. 9 ГК РФ).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lastRenderedPageBreak/>
        <w:t>Содержащийся в возражениях Департамента образования администрации Владимирской области довод о том, что согласно ч. 22 ст. 7 Закона области при невозможности обеспечения жилым помещением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 обладающих правом на обеспечение жилым помещением за счёт средств областного бюджета, им выплачивается ежемесячная денежная компенсация</w:t>
      </w:r>
      <w:proofErr w:type="gramEnd"/>
      <w:r w:rsidRPr="00856C4F">
        <w:rPr>
          <w:rFonts w:ascii="Sylfaen" w:hAnsi="Sylfaen"/>
          <w:color w:val="auto"/>
        </w:rPr>
        <w:t xml:space="preserve"> платы </w:t>
      </w:r>
      <w:proofErr w:type="gramStart"/>
      <w:r w:rsidRPr="00856C4F">
        <w:rPr>
          <w:rFonts w:ascii="Sylfaen" w:hAnsi="Sylfaen"/>
          <w:color w:val="auto"/>
        </w:rPr>
        <w:t>за</w:t>
      </w:r>
      <w:proofErr w:type="gramEnd"/>
      <w:r w:rsidRPr="00856C4F">
        <w:rPr>
          <w:rFonts w:ascii="Sylfaen" w:hAnsi="Sylfaen"/>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поднаём одного жилого помещения, также признан Судебной коллегией несостоятельным.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Кроме того, Судебная коллегия указала, что наличие права на выплату ежемесячной денежной компенсации за поднаём одного жилого помещения, предусмотренного законом субъекта Российской Федерации, не исключает и не может исключать право на обеспечение жилым помещением специализированного жилищного фонда детей-сирот и детей, оставшихся без попечения родителей, лиц из числа детей-сирот и детей, оставшихся без попечения родителей, гарантированное федеральным законодательством.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86-КГПР14-7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V. Разрешение споров, связанных с назначением социальных выплат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b/>
          <w:bCs/>
          <w:color w:val="auto"/>
        </w:rPr>
        <w:lastRenderedPageBreak/>
        <w:t xml:space="preserve">9. При определении размера ежемесячной страховой выплаты, назначаемой в связи с профессиональным заболеванием, по выбору застрахованного расчёт производится из заработной платы, которую он получал до наступления страхового случая или должен был получить после соответствующего изменения оплаты труда.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 по заключению </w:t>
      </w:r>
      <w:proofErr w:type="gramStart"/>
      <w:r w:rsidRPr="00856C4F">
        <w:rPr>
          <w:rFonts w:ascii="Sylfaen" w:hAnsi="Sylfaen"/>
          <w:color w:val="auto"/>
        </w:rPr>
        <w:t>медико-социальной</w:t>
      </w:r>
      <w:proofErr w:type="gramEnd"/>
      <w:r w:rsidRPr="00856C4F">
        <w:rPr>
          <w:rFonts w:ascii="Sylfaen" w:hAnsi="Sylfaen"/>
          <w:color w:val="auto"/>
        </w:rPr>
        <w:t xml:space="preserve"> экспертизы от 7 апреля 2008 г. с 3 марта 2008 г. определена степень утраты профессиональной трудоспособности в размере 40 % в связи с полученным 12 апреля 2006 г. профессиональным заболеванием (акт о случае профессионального заболевания от 11 мая 2006 г.).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Приказом органа социального страхования от 4 мая 2008 г. К. назначены ежемесячные страховые платежи в сумме 8 079,2 рубля с 1 мая 2008 г., расчёт выплат произведён на основе заработной платы за период с апреля 2006 года по февраль 2008 года с заменой не полностью отработанных месяцев.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 обратился в суд с иском к органу социального страхования о взыскании недоплаченных страховых выплат и об индексации, ссылаясь на то, что ежемесячные платежи исчислены неверно, поскольку ответчик не проверил и не выяснил наличие в его заработке устойчивого изменения, улучшающего его имущественное положение. С 1 декабря 2007 г. произошло увеличение заработной платы, в </w:t>
      </w:r>
      <w:proofErr w:type="gramStart"/>
      <w:r w:rsidRPr="00856C4F">
        <w:rPr>
          <w:rFonts w:ascii="Sylfaen" w:hAnsi="Sylfaen"/>
          <w:color w:val="auto"/>
        </w:rPr>
        <w:t>связи</w:t>
      </w:r>
      <w:proofErr w:type="gramEnd"/>
      <w:r w:rsidRPr="00856C4F">
        <w:rPr>
          <w:rFonts w:ascii="Sylfaen" w:hAnsi="Sylfaen"/>
          <w:color w:val="auto"/>
        </w:rPr>
        <w:t xml:space="preserve"> с чем ответчик при расчёте страховой выплаты обязан был принять во внимание только период с 1 декабря 2007 г. по февраль 2008 года. В результате неправильного исчисления размера среднемесячного заработка размер получаемой истцом страховой выплаты занижен.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С учётом уточнённых требований К. просил расчёт страховой выплаты произвести из заработной платы за декабрь 2007 года, февраль 2008 года, исключив не полностью отработанный месяц – январь 2008 года, взыскать недоплату по ежемесячным страховым выплатам за период с 3 марта 2008 г. по 1 августа 2013 г., сумму индексации данных выплат с апреля 2008 года по май 2013 года, обязать ответчика</w:t>
      </w:r>
      <w:proofErr w:type="gramEnd"/>
      <w:r w:rsidRPr="00856C4F">
        <w:rPr>
          <w:rFonts w:ascii="Sylfaen" w:hAnsi="Sylfaen"/>
          <w:color w:val="auto"/>
        </w:rPr>
        <w:t xml:space="preserve"> с 1 августа 2013 г. выплачивать ежемесячные страховые выплаты в размере 13 549,56 рубля с последующей индексацией в соответствии с действующим законодательством.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Разрешая спор и удовлетворяя исковые требования, суд первой инстанции исходил из того, что в заработке истца до наступления страхового случая произошли устойчивые изменения, улучшающие его имущественное положение, что привело к </w:t>
      </w:r>
      <w:r w:rsidRPr="00856C4F">
        <w:rPr>
          <w:rFonts w:ascii="Sylfaen" w:hAnsi="Sylfaen"/>
          <w:color w:val="auto"/>
        </w:rPr>
        <w:lastRenderedPageBreak/>
        <w:t>увеличению с 1 декабря 2007 г. размера получаемой им заработной платы на основании совместного постановления работодателя и первичной профсоюзной организации от 30 ноября 2007 г., согласно которому с 1 декабря</w:t>
      </w:r>
      <w:proofErr w:type="gramEnd"/>
      <w:r w:rsidRPr="00856C4F">
        <w:rPr>
          <w:rFonts w:ascii="Sylfaen" w:hAnsi="Sylfaen"/>
          <w:color w:val="auto"/>
        </w:rPr>
        <w:t xml:space="preserve"> 2007 г. произведено увеличение заработной платы на 3,59 % и </w:t>
      </w:r>
      <w:proofErr w:type="gramStart"/>
      <w:r w:rsidRPr="00856C4F">
        <w:rPr>
          <w:rFonts w:ascii="Sylfaen" w:hAnsi="Sylfaen"/>
          <w:color w:val="auto"/>
        </w:rPr>
        <w:t>применён</w:t>
      </w:r>
      <w:proofErr w:type="gramEnd"/>
      <w:r w:rsidRPr="00856C4F">
        <w:rPr>
          <w:rFonts w:ascii="Sylfaen" w:hAnsi="Sylfaen"/>
          <w:color w:val="auto"/>
        </w:rPr>
        <w:t xml:space="preserve"> повышающий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коэффициент 1,125 к часовым тарифным ставкам и должностным окладам.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Учитывая данное постановление, суд первой инстанции пришёл к выводу о том, что право истца на назначение ежемесячной страховой выплаты в соответствии с п. 6 ст. 12 Федерального закона от 24 июля 1998 г. № 125-ФЗ «Об обязательном социальном страховании от несчастных случаев на производстве и профессиональных заболеваний» нарушено и это привело к уменьшению размера назначенной ответчиком страховой суммы. </w:t>
      </w:r>
      <w:proofErr w:type="gramEnd"/>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Отменяя решение суда первой инстанции и отказывая в удовлетворении требований, суд апелляционной инстанции указал на то, что сам по себе факт принятия названного выше совместного постановления не свидетельствует об увеличении заработной платы у конкретного работника, суду не представлены сведения об увеличении тарифной ставки по профессии истца в течение 2007 года, изменения в оплату труда были внесены только с 1 января</w:t>
      </w:r>
      <w:proofErr w:type="gramEnd"/>
      <w:r w:rsidRPr="00856C4F">
        <w:rPr>
          <w:rFonts w:ascii="Sylfaen" w:hAnsi="Sylfaen"/>
          <w:color w:val="auto"/>
        </w:rPr>
        <w:t xml:space="preserve"> 2008 г.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гражданским делам Верховного Суда Российской Федерации признала приведённые выводы суда апелляционной инстанции ошибочными, основанными на неправильном толковании положений действующего законодательства по следующим основаниям.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 соответствии с п. 3 ст. 12 Федерального закона от 24 июля 1998 г. № 125-ФЗ «Об обязательном социальном страховании от несчастных случаев на производстве и профессиональных заболеваний» среднемесячный заработок застрахованного, на основании которого устанавливается размер ежемесячной страховой выплаты, исчисляется исходя из его заработка за 12 месяцев повлёкшей повреждение здоровья работы, предшествовавших месяцу, в котором с ним произошёл несчастный случай на</w:t>
      </w:r>
      <w:proofErr w:type="gramEnd"/>
      <w:r w:rsidRPr="00856C4F">
        <w:rPr>
          <w:rFonts w:ascii="Sylfaen" w:hAnsi="Sylfaen"/>
          <w:color w:val="auto"/>
        </w:rPr>
        <w:t xml:space="preserve"> </w:t>
      </w:r>
      <w:proofErr w:type="gramStart"/>
      <w:r w:rsidRPr="00856C4F">
        <w:rPr>
          <w:rFonts w:ascii="Sylfaen" w:hAnsi="Sylfaen"/>
          <w:color w:val="auto"/>
        </w:rPr>
        <w:t>производстве</w:t>
      </w:r>
      <w:proofErr w:type="gramEnd"/>
      <w:r w:rsidRPr="00856C4F">
        <w:rPr>
          <w:rFonts w:ascii="Sylfaen" w:hAnsi="Sylfaen"/>
          <w:color w:val="auto"/>
        </w:rPr>
        <w:t xml:space="preserve">, установлен диагноз профессионального заболевания или (по выбору застрахованного) установлена утрата (снижение) его профессиональной трудоспособности.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Пункт 6 ст. 12 указанного федерального закона предусматривает, что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переведён на более высокооплачиваемую работу, поступил на работу после окончания учебного учреждения по очной форме обучения </w:t>
      </w:r>
      <w:r w:rsidRPr="00856C4F">
        <w:rPr>
          <w:rFonts w:ascii="Sylfaen" w:hAnsi="Sylfaen"/>
          <w:color w:val="auto"/>
        </w:rPr>
        <w:lastRenderedPageBreak/>
        <w:t>и в других случаях, когда доказана устойчивость изменения или возможности изменения оплаты труда</w:t>
      </w:r>
      <w:proofErr w:type="gramEnd"/>
      <w:r w:rsidRPr="00856C4F">
        <w:rPr>
          <w:rFonts w:ascii="Sylfaen" w:hAnsi="Sylfaen"/>
          <w:color w:val="auto"/>
        </w:rPr>
        <w:t xml:space="preserve"> застрахованного), при подсчёте его среднего месячного заработка учитывается только заработок, который он получил или должен был получить после соответствующего изменения.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Следовательно, при доказанности устойчивого изменения или возможности изменения, </w:t>
      </w:r>
      <w:proofErr w:type="gramStart"/>
      <w:r w:rsidRPr="00856C4F">
        <w:rPr>
          <w:rFonts w:ascii="Sylfaen" w:hAnsi="Sylfaen"/>
          <w:color w:val="auto"/>
        </w:rPr>
        <w:t>улучшающих</w:t>
      </w:r>
      <w:proofErr w:type="gramEnd"/>
      <w:r w:rsidRPr="00856C4F">
        <w:rPr>
          <w:rFonts w:ascii="Sylfaen" w:hAnsi="Sylfaen"/>
          <w:color w:val="auto"/>
        </w:rPr>
        <w:t xml:space="preserve"> имущественное положение потерпевшего (застрахованного), при подсчёте среднего заработка необходимо учитывать только заработок, который он получил или должен был получить после соответствующего изменения.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подп. 8 п. 1 ст. 16 Федерального закона от 24 июля 1998 г. № 125-ФЗ застрахованный имеет право на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этом подп. 9 п. 2 ст. 18 названного федерального закона предусмотрена обязанность страховщика по разъяснению пострадавшему его прав и обязанностей, а также порядка и условий обязательного социального страхования от несчастных случаев на производстве и профессиональных заболеваний.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Как разъяснено в постановлении Пленума Верховного Суда Российской Федерации от 10 марта 2011 г. № 2 «О применении судами законодательства об обязательном социальном страховании от несчастных случаев на производстве и профессиональных заболеваний», разрешая спор о перерасчёте размера назначенных страховых выплат, судам необходимо выяснять, было ли обеспечено право истца на выбор периода для расчёта среднемесячного заработка и была ли исполнена страхователем и</w:t>
      </w:r>
      <w:proofErr w:type="gramEnd"/>
      <w:r w:rsidRPr="00856C4F">
        <w:rPr>
          <w:rFonts w:ascii="Sylfaen" w:hAnsi="Sylfaen"/>
          <w:color w:val="auto"/>
        </w:rPr>
        <w:t xml:space="preserve"> страховщиком их обязанность по разъяснению пострадавшему его прав и обязанностей, а также порядка и условий обязательного социального страхования от несчастных случаев на производстве и профессиональных заболеваний (подп. 16 п. 2 ст. 17, подп. 9 п. 1 ст. 18 Федерального закона от 24 июля 1998 г. № 125-ФЗ).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Между тем ответчик при получении справки о заработке истца не проверил, имело ли место устойчивое изменение заработной платы истца в период, взятый им для расчёта среднего заработка, не разъяснил истцу все возможные варианты выбора наиболее выгодного периода для расчёта страховой выплаты, тем самым не обеспечил право К. на выбор периода и назначение ежемесячных страховых выплат в соответствии с требованиями закона.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таких обстоятельствах Судебная коллегия, признав незаконным и отменив определение, вынесенное судом апелляционной инстанции, оставила без изменения решение суда первой инстанции.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lastRenderedPageBreak/>
        <w:t xml:space="preserve">Определение № 81-КГ14-7 </w:t>
      </w:r>
      <w:r w:rsidRPr="00856C4F">
        <w:rPr>
          <w:rFonts w:ascii="Sylfaen" w:hAnsi="Sylfaen"/>
          <w:color w:val="auto"/>
        </w:rPr>
        <w:t xml:space="preserve">27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VI. Разрешение споров, связанных с семейными отношениями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10. Высокий уровень доходов у родителя, обязанного уплачивать алименты, сам по себе не относится к установленным ст. 83 СК РФ обстоятельствам, при которых возможно взыскание алиментов в твёрдой денежной сумме, а не в долевом отношении к заработку.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 обратилась в суд к А. с иском о взыскании алиментов на содержание несовершеннолетнего ребёнка, указав, что ответчик является отцом её несовершеннолетнего сына Х., однако в добровольном порядке денежные средства на его содержание не выплачивает, иной материальной помощи не оказывает, в течение трёх лет, предшествовавших предъявлению иска, от предоставления сыну материальной поддержки уклонялся.</w:t>
      </w:r>
      <w:proofErr w:type="gramEnd"/>
      <w:r w:rsidRPr="00856C4F">
        <w:rPr>
          <w:rFonts w:ascii="Sylfaen" w:hAnsi="Sylfaen"/>
          <w:color w:val="auto"/>
        </w:rPr>
        <w:t xml:space="preserve"> В. просила взыскать с ответчика алименты в размере </w:t>
      </w:r>
      <w:r w:rsidRPr="00856C4F">
        <w:rPr>
          <w:rFonts w:ascii="Sylfaen" w:hAnsi="Sylfaen"/>
          <w:i/>
          <w:iCs/>
          <w:color w:val="auto"/>
        </w:rPr>
        <w:t xml:space="preserve">¼ </w:t>
      </w:r>
      <w:r w:rsidRPr="00856C4F">
        <w:rPr>
          <w:rFonts w:ascii="Sylfaen" w:hAnsi="Sylfaen"/>
          <w:color w:val="auto"/>
        </w:rPr>
        <w:t xml:space="preserve">части заработка (дохода) ежемесячно, начиная с 4 июля 2010 г.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Представитель А. полагал, что размер алиментов, подлежащих уплате, должен быть установлен в твёрдой денежной сумме.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Решением мирового судьи с А. в пользу В. взысканы алименты на содержание несовершеннолетнего ребёнка ежемесячно в твёрдой денежной сумме, пропорциональной 2,5 установленной законом величины прожиточного минимума в субъекте Российской Федерации для детей и подлежащей последующей индексации, до совершеннолетия ребёнка, в удовлетворении остальной части исковых требований отказано.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Апелляционным определением решение мирового судьи изменено, постановлено взыскивать с А. алименты в размере </w:t>
      </w:r>
      <w:r w:rsidRPr="00856C4F">
        <w:rPr>
          <w:rFonts w:ascii="Sylfaen" w:hAnsi="Sylfaen"/>
          <w:i/>
          <w:iCs/>
          <w:color w:val="auto"/>
        </w:rPr>
        <w:t xml:space="preserve">¼ </w:t>
      </w:r>
      <w:r w:rsidRPr="00856C4F">
        <w:rPr>
          <w:rFonts w:ascii="Sylfaen" w:hAnsi="Sylfaen"/>
          <w:color w:val="auto"/>
        </w:rPr>
        <w:t xml:space="preserve">части заработка (дохода) ежемесячно и до совершеннолетия ребёнка.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Постановлением президиума областного суда апелляционное определение отменено, оставлено в силе решение мирового судьи.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гражданским делам Верховного Суда Российской Федерации отменила постановление президиума, как незаконное, оставив в силе апелляционное определение, по следующим основаниям.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В соответствии со ст. 80 СК РФ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В силу ст. 81 СК РФ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трёх и более детей – половины заработка и (или) иного дохода родителей.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Размер этих долей может быть уменьшен или увеличен судом с учётом материального или семейного положения сторон и иных заслуживающих внимания обстоятельств.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смыслу ст. 83 СК РФ, взыскание алиментов на содержание несовершеннолетних детей в твёрдой денежной сумме является правом, а не обязанностью суда и возможно лишь в случаях, прямо предусмотренных законом.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Взыскание алиментов в твёрдой денежной сумме в соответствии с законом возможно лишь в случае, когда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w:t>
      </w:r>
      <w:proofErr w:type="gramEnd"/>
      <w:r w:rsidRPr="00856C4F">
        <w:rPr>
          <w:rFonts w:ascii="Sylfaen" w:hAnsi="Sylfaen"/>
          <w:color w:val="auto"/>
        </w:rPr>
        <w:t xml:space="preserve"> </w:t>
      </w:r>
      <w:proofErr w:type="gramStart"/>
      <w:r w:rsidRPr="00856C4F">
        <w:rPr>
          <w:rFonts w:ascii="Sylfaen" w:hAnsi="Sylfaen"/>
          <w:color w:val="auto"/>
        </w:rPr>
        <w:t>случаях</w:t>
      </w:r>
      <w:proofErr w:type="gramEnd"/>
      <w:r w:rsidRPr="00856C4F">
        <w:rPr>
          <w:rFonts w:ascii="Sylfaen" w:hAnsi="Sylfaen"/>
          <w:color w:val="auto"/>
        </w:rPr>
        <w:t xml:space="preserve">,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 соответствии с п. 12 постановления Пленума Верховного Суда Российской Федерации от 25 октября 1996 г. № 9 (в редакции от 6 февраля 2007 г.) «О применении судами Семейного кодекса Российской Федерации при рассмотрении дел об установлении отцовства и о взыскании алиментов» при взыскании алиментов в твёрдой денежной сумме судам необходимо учитывать, что размер алиментов, взыскиваемых на несовершеннолетних детей с родителей</w:t>
      </w:r>
      <w:proofErr w:type="gramEnd"/>
      <w:r w:rsidRPr="00856C4F">
        <w:rPr>
          <w:rFonts w:ascii="Sylfaen" w:hAnsi="Sylfaen"/>
          <w:color w:val="auto"/>
        </w:rPr>
        <w:t xml:space="preserve"> (ст. 83 СК РФ), должен быть определён исходя из максимально возможного сохранения ребёнку прежнего уровня его обеспечения с учётом материального и семейного положения сторон и других заслуживающих внимания обстоятельств.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Изменяя решение мирового судьи, суд апелляционной инстанции согласился с выводами о том, что на А. должна быть возложена обязанность по содержанию несовершеннолетнего Х., при этом указал, что каких-либо убедительных и неоспоримых доказательств того, что сумма ежемесячных алиментных платежей </w:t>
      </w:r>
      <w:r w:rsidRPr="00856C4F">
        <w:rPr>
          <w:rFonts w:ascii="Sylfaen" w:hAnsi="Sylfaen"/>
          <w:color w:val="auto"/>
        </w:rPr>
        <w:lastRenderedPageBreak/>
        <w:t>значительно превышает уровень потребностей Х., а степень его материального обеспечения отцом до прекращения перечисления истцу денежных средств на содержание ребёнка была существенно</w:t>
      </w:r>
      <w:proofErr w:type="gramEnd"/>
      <w:r w:rsidRPr="00856C4F">
        <w:rPr>
          <w:rFonts w:ascii="Sylfaen" w:hAnsi="Sylfaen"/>
          <w:color w:val="auto"/>
        </w:rPr>
        <w:t xml:space="preserve"> ниже, не имеется, тогда как в силу положений ст. 56 ГПК РФ бремя доказывания обстоятельств, связанных с возможностью взыскания алиментов на содержание несовершеннолетнего ребёнка в твёрдой денежной сумме в случае, когда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взыскание соответствующих алиментных платежей в твёрдой денежной сумме существенно нарушает интересы плательщика алиментов, лежит на последнем. </w:t>
      </w:r>
      <w:proofErr w:type="gramStart"/>
      <w:r w:rsidRPr="00856C4F">
        <w:rPr>
          <w:rFonts w:ascii="Sylfaen" w:hAnsi="Sylfaen"/>
          <w:color w:val="auto"/>
        </w:rPr>
        <w:t xml:space="preserve">Напротив, как установил суд апелляционной инстанции, прежний уровень обеспечения Х. был «очень высоким по сравнению со среднестатистическим» и А. перечислял на счёт В. алиментные платежи в гораздо большем размере, чем сумма, эквивалентная 2,5 установленной для детей величины прожиточного минимума в субъекте Российской Федерации.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Факт значительного размера подлежащих ежемесячной выплате алиментных платежей на содержание </w:t>
      </w:r>
      <w:proofErr w:type="gramStart"/>
      <w:r w:rsidRPr="00856C4F">
        <w:rPr>
          <w:rFonts w:ascii="Sylfaen" w:hAnsi="Sylfaen"/>
          <w:color w:val="auto"/>
        </w:rPr>
        <w:t>ребёнка</w:t>
      </w:r>
      <w:proofErr w:type="gramEnd"/>
      <w:r w:rsidRPr="00856C4F">
        <w:rPr>
          <w:rFonts w:ascii="Sylfaen" w:hAnsi="Sylfaen"/>
          <w:color w:val="auto"/>
        </w:rPr>
        <w:t xml:space="preserve"> бесспорно не свидетельствует о том, что взыскание в данном случае алиментов в долевом отношении к заработку родителя существенно нарушает интересы плательщика алиментов, а сам по себе размер заработка ответчика не может служить основанием для определения размера алиментов в твёрдой денежной сумме.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Данных о том, что взыскание с А. в пользу В. алиментов на содержание сына с учётом материального положения ответчика настолько нарушает его права, что требует установления твёрдой суммы алиментных платежей, мировому судье в ходе рассмотрения дела представлено не было, как не имелось и доказательств того, в чём конкретно выражалось в данном случае существенное нарушение интересов имеющего место работы и регулярный</w:t>
      </w:r>
      <w:proofErr w:type="gramEnd"/>
      <w:r w:rsidRPr="00856C4F">
        <w:rPr>
          <w:rFonts w:ascii="Sylfaen" w:hAnsi="Sylfaen"/>
          <w:color w:val="auto"/>
        </w:rPr>
        <w:t xml:space="preserve"> заработок А., имущественное положение которого позволяет более достойно содержать ребёнка, нежели предоставление последнему алиментных платежей, эквивалентных 2,5 величины прожиточного минимума, установленной для детей в субъекте Российской Федерации. Возложение же в данном случае на В., обратившуюся с иском о взыскании алиментов на содержание несовершеннолетнего ребенка в размере 1/4 доли заработка ответчика, обязанности по обоснованию соответствия взыскиваемой суммы потребностям несовершеннолетнего ребёнка не соответствует смыслу </w:t>
      </w:r>
      <w:proofErr w:type="spellStart"/>
      <w:r w:rsidRPr="00856C4F">
        <w:rPr>
          <w:rFonts w:ascii="Sylfaen" w:hAnsi="Sylfaen"/>
          <w:color w:val="auto"/>
        </w:rPr>
        <w:t>пп</w:t>
      </w:r>
      <w:proofErr w:type="spellEnd"/>
      <w:r w:rsidRPr="00856C4F">
        <w:rPr>
          <w:rFonts w:ascii="Sylfaen" w:hAnsi="Sylfaen"/>
          <w:color w:val="auto"/>
        </w:rPr>
        <w:t xml:space="preserve">. 1, 2 ст. 81 СК РФ, а также состязательным началам гражданского судопроизводства.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Иных обстоятельств, дающих основание для взыскания алиментов в твёрдой денежной сумме, о чём просил ответчик, в ходе судебного разбирательства судом апелляционной инстанции установлено не было.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Президиум областного суда, отменяя определение суда апелляционной инстанции, согласился с выводами мирового судьи, указав, что в силу прямой нормы закона суд вправе определить размер алиментов в твёрдой денежной сумме в случае, если взыскание алиментов в долевом отношении к заработку существенно нарушает интересы одной из сторон. Такое существенное нарушение интересов родителя, обязанного уплачивать алименты, имеет место, когда он получает сверхвысокие доходы и вынужден платить значительные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суммы в виде их доли, намного превышающие разумные потребности ребёнка. </w:t>
      </w:r>
      <w:proofErr w:type="gramStart"/>
      <w:r w:rsidRPr="00856C4F">
        <w:rPr>
          <w:rFonts w:ascii="Sylfaen" w:hAnsi="Sylfaen"/>
          <w:color w:val="auto"/>
        </w:rPr>
        <w:t xml:space="preserve">Поскольку судом первой инстанции установлено, что взыскание с ответчика алиментов в долевом отношении к его заработку существенно нарушает интересы ответчика и приведёт к выплате сумм, превышающих разумный предел, необходимый для удовлетворения потребностей ребёнка, президиум областного суда счёл, что решение мирового судьи, обеспечивающее баланс интересов обеих сторон алиментных отношений, основано на правильно применённых нормах материального права.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Между тем, отменяя апелляционное определение, президиум областного суда не учёл, что обстоятельств, с которыми закон связывает возможность установления алиментных платежей в твёрдой денежной сумме, при рассмотрении дела ни судом первой инстанции, ни судом апелляционной инстанции установлено не было.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Получение одним из родителей сверхвысоких доходов, в </w:t>
      </w:r>
      <w:proofErr w:type="gramStart"/>
      <w:r w:rsidRPr="00856C4F">
        <w:rPr>
          <w:rFonts w:ascii="Sylfaen" w:hAnsi="Sylfaen"/>
          <w:color w:val="auto"/>
        </w:rPr>
        <w:t>связи</w:t>
      </w:r>
      <w:proofErr w:type="gramEnd"/>
      <w:r w:rsidRPr="00856C4F">
        <w:rPr>
          <w:rFonts w:ascii="Sylfaen" w:hAnsi="Sylfaen"/>
          <w:color w:val="auto"/>
        </w:rPr>
        <w:t xml:space="preserve"> с чем во исполнение алиментных обязательств им будут выплачиваться суммы, намного превышающие разумные потребности ребёнка, не свидетельствует о нарушении интересов какой-либо из сторон алиментных обязательств, а потому не относится к установленному ст. 83 СК РФ перечню обстоятельств, при которых возможно определение размера алиментов в твёрдой денежной сумме.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36-КГ14-2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VII. Разъяснения по вопросам, возникающим в судебной практике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ВОПРОС. С какого лица подлежит взысканию необоснованно полученная компенсационная выплата, предусмотренная Указом Президента Российской Федерации от 26 декабря 2006 г. № 1455 «О компенсационных выплатах лицам, осуществляющим уход за нетрудоспособными гражданами»?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ОТВЕТ. </w:t>
      </w:r>
      <w:proofErr w:type="gramStart"/>
      <w:r w:rsidRPr="00856C4F">
        <w:rPr>
          <w:rFonts w:ascii="Sylfaen" w:hAnsi="Sylfaen"/>
          <w:color w:val="auto"/>
        </w:rPr>
        <w:t xml:space="preserve">В целях усиления социальной защищённости нетрудоспособных граждан Указом Президента Российской Федерации от 26 декабря 2006 г. № 1455 «О компенсационных выплатах лицам, осуществляющим уход за нетрудоспособными гражданами» установлены ежемесячные компенсационные выплаты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w:t>
      </w:r>
      <w:r w:rsidRPr="00856C4F">
        <w:rPr>
          <w:rFonts w:ascii="Sylfaen" w:hAnsi="Sylfaen"/>
          <w:color w:val="auto"/>
        </w:rPr>
        <w:lastRenderedPageBreak/>
        <w:t>заключению лечебного учреждения в постоянном постороннем уходе либо</w:t>
      </w:r>
      <w:proofErr w:type="gramEnd"/>
      <w:r w:rsidRPr="00856C4F">
        <w:rPr>
          <w:rFonts w:ascii="Sylfaen" w:hAnsi="Sylfaen"/>
          <w:color w:val="auto"/>
        </w:rPr>
        <w:t xml:space="preserve"> </w:t>
      </w:r>
      <w:proofErr w:type="gramStart"/>
      <w:r w:rsidRPr="00856C4F">
        <w:rPr>
          <w:rFonts w:ascii="Sylfaen" w:hAnsi="Sylfaen"/>
          <w:color w:val="auto"/>
        </w:rPr>
        <w:t>достигшим</w:t>
      </w:r>
      <w:proofErr w:type="gramEnd"/>
      <w:r w:rsidRPr="00856C4F">
        <w:rPr>
          <w:rFonts w:ascii="Sylfaen" w:hAnsi="Sylfaen"/>
          <w:color w:val="auto"/>
        </w:rPr>
        <w:t xml:space="preserve"> возраста 80 лет.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 xml:space="preserve">Порядок осуществления компенсационных выплат определён Правилами осуществления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утверждёнными постановлением Правительства Российской Федерации от 4 июня 2007 г. № 343 (далее – Правила).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w:t>
      </w:r>
      <w:proofErr w:type="spellStart"/>
      <w:r w:rsidRPr="00856C4F">
        <w:rPr>
          <w:rFonts w:ascii="Sylfaen" w:hAnsi="Sylfaen"/>
          <w:color w:val="auto"/>
        </w:rPr>
        <w:t>пп</w:t>
      </w:r>
      <w:proofErr w:type="spellEnd"/>
      <w:r w:rsidRPr="00856C4F">
        <w:rPr>
          <w:rFonts w:ascii="Sylfaen" w:hAnsi="Sylfaen"/>
          <w:color w:val="auto"/>
        </w:rPr>
        <w:t xml:space="preserve">. 2 и 3 </w:t>
      </w:r>
      <w:proofErr w:type="gramStart"/>
      <w:r w:rsidRPr="00856C4F">
        <w:rPr>
          <w:rFonts w:ascii="Sylfaen" w:hAnsi="Sylfaen"/>
          <w:color w:val="auto"/>
        </w:rPr>
        <w:t>Правил</w:t>
      </w:r>
      <w:proofErr w:type="gramEnd"/>
      <w:r w:rsidRPr="00856C4F">
        <w:rPr>
          <w:rFonts w:ascii="Sylfaen" w:hAnsi="Sylfaen"/>
          <w:color w:val="auto"/>
        </w:rPr>
        <w:t xml:space="preserve"> указанная компенсационная выплата назначается неработающему трудоспособному лицу, осуществляющему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а её выплата производится к назначенной нетрудоспособному гражданину пенсии и осуществляется в порядке, установленном для выплаты соответствующей пенсии.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Пенсионное законодательство предусматривает, что лица, которым назначена пенсия, несут ответственность за недостоверность сведений, содержащихся в заявлениях, представляемых ими в пенсионный орган, для назначения и выплаты пенсии. В случае</w:t>
      </w:r>
      <w:proofErr w:type="gramStart"/>
      <w:r w:rsidRPr="00856C4F">
        <w:rPr>
          <w:rFonts w:ascii="Sylfaen" w:hAnsi="Sylfaen"/>
          <w:color w:val="auto"/>
        </w:rPr>
        <w:t>,</w:t>
      </w:r>
      <w:proofErr w:type="gramEnd"/>
      <w:r w:rsidRPr="00856C4F">
        <w:rPr>
          <w:rFonts w:ascii="Sylfaen" w:hAnsi="Sylfaen"/>
          <w:color w:val="auto"/>
        </w:rPr>
        <w:t xml:space="preserve"> если представление недостоверных сведений или несвоевременное представление сведений повлекло за собой перерасход средств на выплату пенсий, виновные лица возмещают пенсионному органу причиненный ущерб в порядке, установленном законодательством Российской Федерации (ст. 25 Федерального закона от 17 декабря 2001 г. № 173-ФЗ «О трудовых пенсиях в Российской Федерации», п. 4 ст. 24 Федерального закона от 15 декабря 2001 г. № 166-ФЗ «О </w:t>
      </w:r>
      <w:proofErr w:type="gramStart"/>
      <w:r w:rsidRPr="00856C4F">
        <w:rPr>
          <w:rFonts w:ascii="Sylfaen" w:hAnsi="Sylfaen"/>
          <w:color w:val="auto"/>
        </w:rPr>
        <w:t xml:space="preserve">государственном пенсионном обеспечении в Российской Федерации», часть десятая ст. 56 Закона Российской Федерации от 12 февраля 1993 г. №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Обязательства вследствие неосновательного обогащения регулируются гл. 60 ГК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В соответствии со ст. 1102 ГК РФ лицо, которое без установленных законом, иными правовыми актами или сделкой оснований приобрело или сберегло имущество (приобретатель) за счёт другого лица (потерпевшего), обязано возвратить последнему неосновательно приобретённое или сбережённое имущество (неосновательное обогащение), за исключением случаев, предусмотренных ст. 1109 Кодекса.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 xml:space="preserve">В целях определения лица, с которого подлежит взысканию необоснованно полученное имущество, суду необходимо установить наличие самого факта неосновательного обогащения (то есть приобретения или сбережения имущества без установленных законом оснований), а также того обстоятельства, что именно это лицо, к которому предъявлен иск, является неосновательно обогатившимся лицом за счёт лица, обратившегося с требованием о взыскании неосновательного обогащения.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Таким образом, взыскание необоснованно полученной компенсационной выплаты, предусмотренной Указом Президента Российской Федерации от 26 декабря 2006 г. № 1455 «О компенсационных выплатах лицам, осуществляющим уход за нетрудоспособными гражданами», должно производиться с того лица, которое фактически получало и пользовалось указанной выплатой в отсутствие предусмотренных законных оснований.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СУДЕБНАЯ КОЛЛЕГИЯ </w:t>
      </w:r>
    </w:p>
    <w:p w:rsidR="0077258A" w:rsidRPr="00856C4F" w:rsidRDefault="0077258A" w:rsidP="006B0A26">
      <w:pPr>
        <w:pStyle w:val="Default"/>
        <w:spacing w:line="360" w:lineRule="auto"/>
        <w:ind w:firstLine="709"/>
        <w:jc w:val="center"/>
        <w:rPr>
          <w:rFonts w:ascii="Sylfaen" w:hAnsi="Sylfaen"/>
          <w:color w:val="auto"/>
        </w:rPr>
      </w:pPr>
      <w:r w:rsidRPr="00856C4F">
        <w:rPr>
          <w:rFonts w:ascii="Sylfaen" w:hAnsi="Sylfaen"/>
          <w:b/>
          <w:bCs/>
          <w:color w:val="auto"/>
        </w:rPr>
        <w:t>ПО ЭКОНОМИЧЕСКИМ СПОРАМ</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 Разрешение споров, связанных с защитой права собственности и других вещных прав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1. </w:t>
      </w:r>
      <w:proofErr w:type="gramStart"/>
      <w:r w:rsidRPr="00856C4F">
        <w:rPr>
          <w:rFonts w:ascii="Sylfaen" w:hAnsi="Sylfaen"/>
          <w:b/>
          <w:bCs/>
          <w:color w:val="auto"/>
        </w:rPr>
        <w:t>Передача исполнительным органом муниципального образования недвижимого имущества в оперативное управление учреждению сама по себе не является основанием для отказа в передаче субъекту малого или среднего предпринимательства данного имущества в собственность на основании ст. 3 Федерального закона от 22 июля 2008 г. № 159-ФЗ, если из обстоятельств дела следует, что установление права оперативного управления совершено лишь с целью воспрепятствовать субъекту малого и</w:t>
      </w:r>
      <w:proofErr w:type="gramEnd"/>
      <w:r w:rsidRPr="00856C4F">
        <w:rPr>
          <w:rFonts w:ascii="Sylfaen" w:hAnsi="Sylfaen"/>
          <w:b/>
          <w:bCs/>
          <w:color w:val="auto"/>
        </w:rPr>
        <w:t xml:space="preserve"> среднего предпринимательства реализовать установленное законом преимущественное право на приобретение арендуемого имущества.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Общество – субъект малого предпринимательства – обратилось в арбитражный суд с заявлением к администрации муниципального образования о признании незаконным отказа в передаче арендуемого истцом нежилого помещения в собственность и об </w:t>
      </w:r>
      <w:proofErr w:type="spellStart"/>
      <w:r w:rsidRPr="00856C4F">
        <w:rPr>
          <w:rFonts w:ascii="Sylfaen" w:hAnsi="Sylfaen"/>
          <w:color w:val="auto"/>
        </w:rPr>
        <w:t>обязании</w:t>
      </w:r>
      <w:proofErr w:type="spellEnd"/>
      <w:r w:rsidRPr="00856C4F">
        <w:rPr>
          <w:rFonts w:ascii="Sylfaen" w:hAnsi="Sylfaen"/>
          <w:color w:val="auto"/>
        </w:rPr>
        <w:t xml:space="preserve"> администрации устранить нарушения прав истца путем </w:t>
      </w:r>
      <w:r w:rsidRPr="00856C4F">
        <w:rPr>
          <w:rFonts w:ascii="Sylfaen" w:hAnsi="Sylfaen"/>
          <w:color w:val="auto"/>
        </w:rPr>
        <w:lastRenderedPageBreak/>
        <w:t xml:space="preserve">разработки и направления обществу проекта договора купли-продажи спорного объекта.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Общество обосновывало свои требования тем, что оно соответствует условиям отнесения к категории субъектов малого и среднего предпринимательства, установленным ст. 4 Федерального закона от 24 июля 2007 г. № 209-ФЗ «О развитии малого и среднего предпринимательства в Российской Федерации» (далее – Федеральный закон № 209-ФЗ), и выполнило требования ст. 3 Федерального закона от 22 июля 2008 г. № 159-ФЗ «Об особенностях отчуждения недвижимого имущества, находящегося</w:t>
      </w:r>
      <w:proofErr w:type="gramEnd"/>
      <w:r w:rsidRPr="00856C4F">
        <w:rPr>
          <w:rFonts w:ascii="Sylfaen" w:hAnsi="Sylfaen"/>
          <w:color w:val="auto"/>
        </w:rPr>
        <w:t xml:space="preserve">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 что даёт ему преимущественное право приобрести в собственность арендуемое ранее нежилое помещение.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Судом первой инстанции установлено, что спорное имущество передано в оперативное управление муниципальному учреждению. Руководствуясь положениями п. 3 ч. 2 ст. 1 Федерального закона № 159-ФЗ, согласно которым действие данного закона не распространяется на недвижимое имущество, принадлежащее государственным и муниципальным учреждениям на праве оперативного управления, суд отказал в удовлетворении требований общества.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 апелляционной инстанции решение суда первой инстанции отменил, заявление общества удовлетворил, квалифицировав действия администрации как нарушающие права и законные интересы общества, препятствующие реализации имеющегося у него права на выкуп арендуемого им помещения. </w:t>
      </w:r>
      <w:proofErr w:type="gramStart"/>
      <w:r w:rsidRPr="00856C4F">
        <w:rPr>
          <w:rFonts w:ascii="Sylfaen" w:hAnsi="Sylfaen"/>
          <w:color w:val="auto"/>
        </w:rPr>
        <w:t>При получении заявления общества о реализации преимущественного права на приобретение арендуемого имущества администрация обязана была совершить предусмотренные ч. 3 ст. 9 Федерального закона № 159-ФЗ действия, а именно обеспечить заключение договора на проведение оценки рыночной стоимости арендуемого имущества, принять решение об условиях его приватизации в двухнедельный срок с даты принятия отчета оценки, направить обществу проект договора купли-продажи арендуемого имущества в десятидневный</w:t>
      </w:r>
      <w:proofErr w:type="gramEnd"/>
      <w:r w:rsidRPr="00856C4F">
        <w:rPr>
          <w:rFonts w:ascii="Sylfaen" w:hAnsi="Sylfaen"/>
          <w:color w:val="auto"/>
        </w:rPr>
        <w:t xml:space="preserve"> срок </w:t>
      </w:r>
      <w:proofErr w:type="gramStart"/>
      <w:r w:rsidRPr="00856C4F">
        <w:rPr>
          <w:rFonts w:ascii="Sylfaen" w:hAnsi="Sylfaen"/>
          <w:color w:val="auto"/>
        </w:rPr>
        <w:t>с даты принятия</w:t>
      </w:r>
      <w:proofErr w:type="gramEnd"/>
      <w:r w:rsidRPr="00856C4F">
        <w:rPr>
          <w:rFonts w:ascii="Sylfaen" w:hAnsi="Sylfaen"/>
          <w:color w:val="auto"/>
        </w:rPr>
        <w:t xml:space="preserve"> решения об условиях его приватизации.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Арбитражный суд округа отменил постановление суда апелляционной инстанции, оставив в силе решение суда первой инстанции.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Судебная коллегия по экономическим спорам Верховного Суда Российской Федерации отменила постановление суда кассационной инстанции, постановление суда апелляционной инстанции оставила в силе по следующим основаниям.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 xml:space="preserve">Согласно </w:t>
      </w:r>
      <w:proofErr w:type="spellStart"/>
      <w:r w:rsidRPr="00856C4F">
        <w:rPr>
          <w:rFonts w:ascii="Sylfaen" w:hAnsi="Sylfaen"/>
          <w:color w:val="auto"/>
        </w:rPr>
        <w:t>пп</w:t>
      </w:r>
      <w:proofErr w:type="spellEnd"/>
      <w:r w:rsidRPr="00856C4F">
        <w:rPr>
          <w:rFonts w:ascii="Sylfaen" w:hAnsi="Sylfaen"/>
          <w:color w:val="auto"/>
        </w:rPr>
        <w:t>. 1, 5 информационного письма Президиума Высшего Арбитражного Суда Российской Федерации от 5 ноября 2009 г. № 134 «О некоторых вопросах применения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Информационное письмо</w:t>
      </w:r>
      <w:proofErr w:type="gramEnd"/>
      <w:r w:rsidRPr="00856C4F">
        <w:rPr>
          <w:rFonts w:ascii="Sylfaen" w:hAnsi="Sylfaen"/>
          <w:color w:val="auto"/>
        </w:rPr>
        <w:t xml:space="preserve"> № 134) перечень условий, при наличии которых арендатор обладает преимущественным правом на приобретение арендованного имущества, определён в Федеральном законе № 159-ФЗ исчерпывающим образом. Субъекты Российской Федерации и муниципальные образования не вправе своими нормативными правовыми актами устанавливать какие-либо иные ограничения либо дополнительные условия реализации права на приобретение недвижимости. Суд может признать наличие у арендатора права на приобретение арендуемого имущества и в том случае, если после опубликования Федерального закона № 159-ФЗ субъектом Российской Федерации или органом местного самоуправления были совершены иные действия, имеющие своей целью воспрепятствование реализации субъектами малого или среднего предпринимательства права на приобретение.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На момент обращения общества с заявлением о реализации преимущественного права на выкуп помещения им соблюдены все условия, установленные ст. 3 Федерального закона № 159-ФЗ.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Между тем муниципальное учреждение, на праве оперативного управления у которого находилось спорное помещение, было создано на основании постановления главы муниципального образования от 29 сентября 2008 г., то есть после вступления в силу Федерального закона № 159-ФЗ.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Право оперативного управления муниципального учреждения на арендуемое обществом помещение зарегистрировано, </w:t>
      </w:r>
      <w:proofErr w:type="gramStart"/>
      <w:r w:rsidRPr="00856C4F">
        <w:rPr>
          <w:rFonts w:ascii="Sylfaen" w:hAnsi="Sylfaen"/>
          <w:color w:val="auto"/>
        </w:rPr>
        <w:t>а</w:t>
      </w:r>
      <w:proofErr w:type="gramEnd"/>
      <w:r w:rsidRPr="00856C4F">
        <w:rPr>
          <w:rFonts w:ascii="Sylfaen" w:hAnsi="Sylfaen"/>
          <w:color w:val="auto"/>
        </w:rPr>
        <w:t xml:space="preserve"> следовательно, возникло как вещное право 29 февраля 2012 г., то есть также после вступления в законную силу названного закона. При этом закрепление имущества в оперативное управление муниципального учреждения произведено без его фактического изъятия из владения и пользования общества.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Указанные обстоятельства свидетельствуют о совершении администрацией и комитетом действий, направленных на воспрепятствование обществу в реализации имеющегося у него преимущественного права на выкуп арендуемого им помещения. При этом обращение за государственной регистрацией права оперативного управления муниципального учреждения на спорное помещение явилось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следствием указанных неправомерных действий администрации и комитета, осуществление которой позволило ссылаться на наличие препятствия для общества – субъекта малого предпринимательства – в реализации права на приобретение арендуемого имущества.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Поскольку до вступления в законную силу Федерального закона № 159-ФЗ арендуемое обществом помещение не </w:t>
      </w:r>
      <w:proofErr w:type="gramStart"/>
      <w:r w:rsidRPr="00856C4F">
        <w:rPr>
          <w:rFonts w:ascii="Sylfaen" w:hAnsi="Sylfaen"/>
          <w:color w:val="auto"/>
        </w:rPr>
        <w:t>принадлежало на праве оперативного управления другим муниципальным учреждениям иные ограничения для реализации обществом права на приобретение недвижимости отсутствовали</w:t>
      </w:r>
      <w:proofErr w:type="gramEnd"/>
      <w:r w:rsidRPr="00856C4F">
        <w:rPr>
          <w:rFonts w:ascii="Sylfaen" w:hAnsi="Sylfaen"/>
          <w:color w:val="auto"/>
        </w:rPr>
        <w:t xml:space="preserve">, у администрации не имелось правовых оснований для отказа обществу в предоставлении испрашиваемого имущества в собственность.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соответствии с п. 1 ст. 10 ГК РФ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 </w:t>
      </w:r>
      <w:proofErr w:type="gramStart"/>
      <w:r w:rsidRPr="00856C4F">
        <w:rPr>
          <w:rFonts w:ascii="Sylfaen" w:hAnsi="Sylfaen"/>
          <w:color w:val="auto"/>
        </w:rPr>
        <w:t>учётом</w:t>
      </w:r>
      <w:proofErr w:type="gramEnd"/>
      <w:r w:rsidRPr="00856C4F">
        <w:rPr>
          <w:rFonts w:ascii="Sylfaen" w:hAnsi="Sylfaen"/>
          <w:color w:val="auto"/>
        </w:rPr>
        <w:t xml:space="preserve"> установленных по делу обстоятельств, подтверждающих совершение администрацией действий, направленных на воспрепятствование реализации обществом права на приобретение нежилого помещения в собственность, выводы судов первой и кассационной инстанций о наличии основания для отказа в выкупе арендуемого помещения в связи с передачей его в оперативное управление муниципального учреждения признаны необоснованными.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305-ЭС14-101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II. Разрешение споров, связанных с корпоративными отношениями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2. </w:t>
      </w:r>
      <w:proofErr w:type="gramStart"/>
      <w:r w:rsidRPr="00856C4F">
        <w:rPr>
          <w:rFonts w:ascii="Sylfaen" w:hAnsi="Sylfaen"/>
          <w:b/>
          <w:bCs/>
          <w:color w:val="auto"/>
        </w:rPr>
        <w:t xml:space="preserve">В случае установления обстоятельств, свидетельствующих о злоупотреблении лицом своим правом при оспаривании крупной сделки (п. 6 ст. 79 Федерального закона от 26 декабря 1995 г. № 208-ФЗ «Об акционерных обществах»), в частности использовании корпоративных правил об одобрении исключительно в целях причинения вреда контрагенту по этой сделке, арбитражный суд на основании </w:t>
      </w:r>
      <w:proofErr w:type="spellStart"/>
      <w:r w:rsidRPr="00856C4F">
        <w:rPr>
          <w:rFonts w:ascii="Sylfaen" w:hAnsi="Sylfaen"/>
          <w:b/>
          <w:bCs/>
          <w:color w:val="auto"/>
        </w:rPr>
        <w:t>пп</w:t>
      </w:r>
      <w:proofErr w:type="spellEnd"/>
      <w:r w:rsidRPr="00856C4F">
        <w:rPr>
          <w:rFonts w:ascii="Sylfaen" w:hAnsi="Sylfaen"/>
          <w:b/>
          <w:bCs/>
          <w:color w:val="auto"/>
        </w:rPr>
        <w:t>. 1 и 2 ст. 10, п. 4 ст. 1 ГК</w:t>
      </w:r>
      <w:proofErr w:type="gramEnd"/>
      <w:r w:rsidRPr="00856C4F">
        <w:rPr>
          <w:rFonts w:ascii="Sylfaen" w:hAnsi="Sylfaen"/>
          <w:b/>
          <w:bCs/>
          <w:color w:val="auto"/>
        </w:rPr>
        <w:t xml:space="preserve"> РФ отказывает в удовлетворении иска о признании такой сделки недействительной.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Акционер общества обратился в арбитражный суд с иском о признании недействительным договора поручительства, заключенного между обществом </w:t>
      </w:r>
      <w:r w:rsidRPr="00856C4F">
        <w:rPr>
          <w:rFonts w:ascii="Sylfaen" w:hAnsi="Sylfaen"/>
          <w:color w:val="auto"/>
        </w:rPr>
        <w:lastRenderedPageBreak/>
        <w:t xml:space="preserve">(поручитель) и фирмой (кредитор) в обеспечение исполнения обязательств компании (покупатель) перед фирмой (продавец) по оплате поставленного товара, поскольку при заключении оспариваемой сделки не был соблюден установленный Федеральным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законом от 26 декабря 1995 г. № 208-ФЗ «Об акционерных обществах» порядок одобрения крупных сделок.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Как установлено судами, определением арбитражного суда по другому делу в отношении основного должника – компании – по его заявлению возбуждено дело о несостоятельности по упрощенной процедуре банкротства ликвидируемого должника.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Отказывая в удовлетворении исковых требований, суд первой инстанции исходил из того, что спорный договор был совершён в рамках обычной хозяйственной деятельности общества, он не требовал одобрения, а признание этой сделки недействительной приведёт к безосновательному нарушению прав и законных интересов фирмы, поставившей дорогостоящий товар и не получившей за него встречного предоставления.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Отменяя </w:t>
      </w:r>
      <w:proofErr w:type="gramStart"/>
      <w:r w:rsidRPr="00856C4F">
        <w:rPr>
          <w:rFonts w:ascii="Sylfaen" w:hAnsi="Sylfaen"/>
          <w:color w:val="auto"/>
        </w:rPr>
        <w:t>решение суда первой инстанции и признавая</w:t>
      </w:r>
      <w:proofErr w:type="gramEnd"/>
      <w:r w:rsidRPr="00856C4F">
        <w:rPr>
          <w:rFonts w:ascii="Sylfaen" w:hAnsi="Sylfaen"/>
          <w:color w:val="auto"/>
        </w:rPr>
        <w:t xml:space="preserve"> договор поручительства недействительным, суд апелляционной инстанции указал на недоказанность факта заключения обеспечительной сделки в рамках обычной хозяйственной деятельности общества, констатировал наличие у этой сделки признаков крупной сделки и отсутствие свидетельств ее одобрения.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Арбитражный суд округа согласился с выводами суда апелляционной инстанции.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экономическим спорам Верховного Суда Российской Федерации отменила постановления судов апелляционной и кассационной инстанций, решение суда первой инстанции оставила в силе по следующим основаниям.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смыслу ст. 10 ГК РФ, для защиты нарушенных прав потерпевшего от злоупотребления арбитражный суд может не принять доводы лица, злоупотребившего правом, ссылающегося на соответствие своих действий по осуществлению принадлежащего ему права формальным требованиям законодательства.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 рассматриваемом случае расположенные по одному адресу должник и поручитель имели общих акционеров (участников) – истца и другое физическое лицо, каждый из которых обладал 50 процентами общего количества голосов, приходящихся на акции, доли данных юридических лиц.</w:t>
      </w:r>
      <w:proofErr w:type="gramEnd"/>
      <w:r w:rsidRPr="00856C4F">
        <w:rPr>
          <w:rFonts w:ascii="Sylfaen" w:hAnsi="Sylfaen"/>
          <w:color w:val="auto"/>
        </w:rPr>
        <w:t xml:space="preserve"> Указанные организации преследовали общую хозяйственную цель по реализации продукции с использованием одного комбинированного товарного знака.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При этом истец, исходя из объема его участия в уставном капитале компании, не мог не знать о крупных поставках товаров фирмой на значительные суммы. Сами поставки истец не оспаривал, не ставил под сомнение их целесообразность, не извещал поставщика о нарушении его прав и законных интересов, соглашаясь с приемкой товаров.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Истец, будучи заинтересованным в получении товаров на условиях коммерческого кредита от фирмы, имел реальный экономический интерес и в выдаче поручительства обществом, от наличия которого зависела сама возможность фактического приобретения продукции, что, в свою очередь, определяло предпринимательскую деятельность юридических лиц, подконтрольных истцу и второму участнику этих организаций, общая </w:t>
      </w:r>
      <w:proofErr w:type="gramStart"/>
      <w:r w:rsidRPr="00856C4F">
        <w:rPr>
          <w:rFonts w:ascii="Sylfaen" w:hAnsi="Sylfaen"/>
          <w:color w:val="auto"/>
        </w:rPr>
        <w:t>суть</w:t>
      </w:r>
      <w:proofErr w:type="gramEnd"/>
      <w:r w:rsidRPr="00856C4F">
        <w:rPr>
          <w:rFonts w:ascii="Sylfaen" w:hAnsi="Sylfaen"/>
          <w:color w:val="auto"/>
        </w:rPr>
        <w:t xml:space="preserve"> которой сводилась к розничной продаже полученных товаров.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Ранее общество, а также лично истец уже выдавали поручительства фирме на случай неисполнения или ненадлежащего исполнения компанией обеспеченного обязательства по оплате аналогичных товаров.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ходе рассмотрения этого дела истец не ссылался на возникновение корпоративного конфликта между ним и вторым акционером, являвшимся, помимо прочего, руководителем общества. Истец, общество и компания заняли по спору консолидированную позицию.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При изложенных обстоятельствах оспаривание акционером поручительства в ситуации, когда, по сути, неплатежеспособный основной должник, в значительной части контролируемый истцом, уже получил товары без внесения оплаты, направлено на освобождение подконтрольного истцу и обладающего реальными активами общества-поручителя от исполнения договорных обязательств по обеспечительной сделке, что представляет собой использование корпоративных правил об одобрении крупных сделок исключительно в целях причинения вреда фирме.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Такие интересы не подлежат судебной защите в силу п. 4 ст. 1 ГК РФ, не допускающего возможность извлечения выгоды из недобросовестного поведения.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305-ЭС14-68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3. Суд отказывает в удовлетворении иска об исключении участника из общества с ограниченной ответственностью (ст. 10 Федерального закона от 8 февраля 1998 г. № 14-ФЗ «Об обществах с ограниченной ответственностью») в случае, когда нормальной хозяйственной деятельности общества препятствуют равнозначные взаимные </w:t>
      </w:r>
      <w:proofErr w:type="gramStart"/>
      <w:r w:rsidRPr="00856C4F">
        <w:rPr>
          <w:rFonts w:ascii="Sylfaen" w:hAnsi="Sylfaen"/>
          <w:b/>
          <w:bCs/>
          <w:color w:val="auto"/>
        </w:rPr>
        <w:t>претензии</w:t>
      </w:r>
      <w:proofErr w:type="gramEnd"/>
      <w:r w:rsidRPr="00856C4F">
        <w:rPr>
          <w:rFonts w:ascii="Sylfaen" w:hAnsi="Sylfaen"/>
          <w:b/>
          <w:bCs/>
          <w:color w:val="auto"/>
        </w:rPr>
        <w:t xml:space="preserve"> как истца, так и ответчика и при этом не доказано грубое нарушение обязанностей, связанных с участием в обществе, одного из них.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Один из участников общества, состоящего из двух участников, каждый из которых владел долей в 50 процентов уставного капитала, обратился в арбитражный суд с иском к другому об исключении </w:t>
      </w:r>
      <w:proofErr w:type="gramStart"/>
      <w:r w:rsidRPr="00856C4F">
        <w:rPr>
          <w:rFonts w:ascii="Sylfaen" w:hAnsi="Sylfaen"/>
          <w:color w:val="auto"/>
        </w:rPr>
        <w:t>из</w:t>
      </w:r>
      <w:proofErr w:type="gramEnd"/>
      <w:r w:rsidRPr="00856C4F">
        <w:rPr>
          <w:rFonts w:ascii="Sylfaen" w:hAnsi="Sylfaen"/>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общества на основании ст. 10 Федерального закона от 8 февраля 1998 г. № 14-ФЗ «Об обществах с ограниченной ответственностью» (далее – Закон об обществах с ограниченной ответственностью), ссылаясь на то, что ответчик, являясь участником и генеральным директором общества, ни разу не проводил очередных собраний общества, действовал в </w:t>
      </w:r>
      <w:proofErr w:type="gramStart"/>
      <w:r w:rsidRPr="00856C4F">
        <w:rPr>
          <w:rFonts w:ascii="Sylfaen" w:hAnsi="Sylfaen"/>
          <w:color w:val="auto"/>
        </w:rPr>
        <w:t>ущерб</w:t>
      </w:r>
      <w:proofErr w:type="gramEnd"/>
      <w:r w:rsidRPr="00856C4F">
        <w:rPr>
          <w:rFonts w:ascii="Sylfaen" w:hAnsi="Sylfaen"/>
          <w:color w:val="auto"/>
        </w:rPr>
        <w:t xml:space="preserve"> интересам общества, причиняя тем самым убытки.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Ответчик по первоначальному иску обратился к истцу со встречным иском с аналогичным требованием, ссылаясь на неоднократное уклонение последнего от участия в общих собраниях общества, а также действия, направленные на затруднение деятельности общества.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Удовлетворяя первоначальный иск и отказывая в удовлетворении встречного иска, суд первой инстанции счел, что ответчик совершил действия (бездействие), противоречащие интересам общества, которые повлекли для общества неблагоприятные последствия и существенно затруднили его деятельность. В действиях истца такого установлено не было.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Отменяя решение суда первой инстанции в части удовлетворения первоначального искового требования и отказывая в его удовлетворении, суд апелляционной инстанции пришел к выводу об отсутствии достаточных оснований для исключения ответчика из состава участников общества, поскольку его действия (бездействие) не свидетельствуют о грубом нарушении обязанностей, повлекших причинение значительного ущерба обществу и затрудняющих его деятельность;</w:t>
      </w:r>
      <w:proofErr w:type="gramEnd"/>
      <w:r w:rsidRPr="00856C4F">
        <w:rPr>
          <w:rFonts w:ascii="Sylfaen" w:hAnsi="Sylfaen"/>
          <w:color w:val="auto"/>
        </w:rPr>
        <w:t xml:space="preserve"> сложившаяся ситуация обусловлена наличием корпоративного конфликта между участниками общества.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Отменяя </w:t>
      </w:r>
      <w:proofErr w:type="gramStart"/>
      <w:r w:rsidRPr="00856C4F">
        <w:rPr>
          <w:rFonts w:ascii="Sylfaen" w:hAnsi="Sylfaen"/>
          <w:color w:val="auto"/>
        </w:rPr>
        <w:t>постановление суда апелляционной инстанции и оставляя</w:t>
      </w:r>
      <w:proofErr w:type="gramEnd"/>
      <w:r w:rsidRPr="00856C4F">
        <w:rPr>
          <w:rFonts w:ascii="Sylfaen" w:hAnsi="Sylfaen"/>
          <w:color w:val="auto"/>
        </w:rPr>
        <w:t xml:space="preserve"> в силе решение суда первой инстанции, арбитражный суд округа согласился с выводами, изложенными в решении о том, что действия (бездействие) ответчика повлекли для общества такие неблагоприятные последствия, которые являются достаточными для его исключения из числа участников общества.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экономическим спорам Верховного Суда Российской Федерации отменила постановление суда кассационной инстанции, постановление суда апелляционной инстанции оставила в силе по следующим основаниям.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lastRenderedPageBreak/>
        <w:t xml:space="preserve">В соответствии со ст. 10 Закона об обществах с ограниченной ответственностью 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 </w:t>
      </w:r>
      <w:proofErr w:type="gramEnd"/>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Отличительной особенностью данного корпоративного спора является наличие равного количества долей у участников общества, что увеличивает риск </w:t>
      </w:r>
      <w:proofErr w:type="gramStart"/>
      <w:r w:rsidRPr="00856C4F">
        <w:rPr>
          <w:rFonts w:ascii="Sylfaen" w:hAnsi="Sylfaen"/>
          <w:color w:val="auto"/>
        </w:rPr>
        <w:t>возникновения ситуации невозможности принятия решения</w:t>
      </w:r>
      <w:proofErr w:type="gramEnd"/>
      <w:r w:rsidRPr="00856C4F">
        <w:rPr>
          <w:rFonts w:ascii="Sylfaen" w:hAnsi="Sylfaen"/>
          <w:color w:val="auto"/>
        </w:rPr>
        <w:t xml:space="preserve"> по вопросам, связанным с деятельностью общества.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Исключение участника представляет собой специальный корпоративный способ защиты прав, целью которого является устранение вызванных поведением одного из участников препятствий к осуществлению нормальной деятельности общества.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Вместе с тем при указанном соотношении долей, названный механизм защиты может применяться только в исключительных случаях при доказанности грубого нарушения участником общества своих обязанностей либо поведения участника, делающего невозможной или затрудняющей деятельность общества.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Однако в указанном деле нормальной хозяйственной деятельности общества препятствуют равнозначные взаимные претензии его участников, что свидетельствует о ярко выраженном конфликте интересов в управлении обществом. Действительной причиной обращения в суд с взаимными требованиями об исключении из общества являются утрата участниками единой цели при осуществлении хозяйственной деятельности и желание за счет интересов другого участника разрешить внутрикорпоративный конфликт, а не действия (бездействие) участников по причинению вреда обществу.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Судебная коллегия по экономическим спорам указала, что в ситуации, когда уровень недоверия между участниками общества, владеющими равными его долями, достигает критической, с их точки зрения, отметки, при этом позиция ни одного из них не является заведомо неправомерной, целесообразно рассмотреть вопрос о возможности продолжения корпоративных отношений, результатом чего может стать принятие участниками решения о ликвидации общества либо принятие одним из участников</w:t>
      </w:r>
      <w:proofErr w:type="gramEnd"/>
      <w:r w:rsidRPr="00856C4F">
        <w:rPr>
          <w:rFonts w:ascii="Sylfaen" w:hAnsi="Sylfaen"/>
          <w:color w:val="auto"/>
        </w:rPr>
        <w:t xml:space="preserve"> решения о выходе из него с соответствующими правовыми последствиями, предусмотренными Законом об обществах с ограниченной ответственностью и учредительными документами общества. Иски об исключении из общества другого участника в такой ситуации удовлетворению не подлежат.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306-ЭС14-14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III. Разрешение споров, возникающих из обязательственных правоотношений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4. В случае передачи квартир, находящихся в собственности муниципального образования, гражданам по договору социального найма обязанность по внесению платы за содержание и ремонт </w:t>
      </w:r>
      <w:r w:rsidRPr="00856C4F">
        <w:rPr>
          <w:rFonts w:ascii="Sylfaen" w:hAnsi="Sylfaen"/>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b/>
          <w:bCs/>
          <w:color w:val="auto"/>
        </w:rPr>
        <w:lastRenderedPageBreak/>
        <w:t xml:space="preserve">общего имущества в многоквартирном доме и платы за коммунальные услуги товариществу собственников жилья в силу ч. 4 ст. 155 ЖК РФ лежит на нанимателе. Требования товарищества собственников жилья к муниципальному образованию в таких ситуациях не подлежат удовлетворению.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Из положений Гражданского кодекса Российской Федерации и Жилищного кодекса Российской Федерации не следует возможность суда удовлетворить исковое требование об </w:t>
      </w:r>
      <w:proofErr w:type="spellStart"/>
      <w:r w:rsidRPr="00856C4F">
        <w:rPr>
          <w:rFonts w:ascii="Sylfaen" w:hAnsi="Sylfaen"/>
          <w:b/>
          <w:bCs/>
          <w:color w:val="auto"/>
        </w:rPr>
        <w:t>обязании</w:t>
      </w:r>
      <w:proofErr w:type="spellEnd"/>
      <w:r w:rsidRPr="00856C4F">
        <w:rPr>
          <w:rFonts w:ascii="Sylfaen" w:hAnsi="Sylfaen"/>
          <w:b/>
          <w:bCs/>
          <w:color w:val="auto"/>
        </w:rPr>
        <w:t xml:space="preserve"> собственников жилых помещений заключить договор на техническое обслуживание и предоставление коммунальных услуг с управляющей организацией или товариществом собственников жилья.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Товарищество собственников жилья обратилось </w:t>
      </w:r>
      <w:proofErr w:type="gramStart"/>
      <w:r w:rsidRPr="00856C4F">
        <w:rPr>
          <w:rFonts w:ascii="Sylfaen" w:hAnsi="Sylfaen"/>
          <w:color w:val="auto"/>
        </w:rPr>
        <w:t>в арбитражный суд с иском к администрации муниципального образования о взыскании платы за жилые помещения</w:t>
      </w:r>
      <w:proofErr w:type="gramEnd"/>
      <w:r w:rsidRPr="00856C4F">
        <w:rPr>
          <w:rFonts w:ascii="Sylfaen" w:hAnsi="Sylfaen"/>
          <w:color w:val="auto"/>
        </w:rPr>
        <w:t xml:space="preserve"> и коммунальные услуги, об </w:t>
      </w:r>
      <w:proofErr w:type="spellStart"/>
      <w:r w:rsidRPr="00856C4F">
        <w:rPr>
          <w:rFonts w:ascii="Sylfaen" w:hAnsi="Sylfaen"/>
          <w:color w:val="auto"/>
        </w:rPr>
        <w:t>обязании</w:t>
      </w:r>
      <w:proofErr w:type="spellEnd"/>
      <w:r w:rsidRPr="00856C4F">
        <w:rPr>
          <w:rFonts w:ascii="Sylfaen" w:hAnsi="Sylfaen"/>
          <w:color w:val="auto"/>
        </w:rPr>
        <w:t xml:space="preserve"> ответчика заключить договор на техническое обслуживание и предоставление коммунальных услуг, о возложении на ответчика обязанности вносить обязательные платежи ежемесячно до десятого числа.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Товарищество обосновывало свои требования тем, что на муниципальном образовании как на собственнике ряда квартир в многоквартирном жилом доме лежит обязанность по оплате задолженности по обязательным платежам.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свою очередь муниципальное образование ссылалось на то, что эти квартиры предоставлены физическим лицам по договорам социального найма жилого помещения, следовательно, на них лежит обязанность по оплате спорных платежей.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Полностью удовлетворяя иск в части взыскания задолженности, суд первой инстанции исходил из положений ст. 210, 249 и 290 ГК РФ и ст. 39, ч. 6 ст. 155 ЖК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ч. 6 ст. 155 ЖК РФ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w:t>
      </w:r>
      <w:proofErr w:type="gramStart"/>
      <w:r w:rsidRPr="00856C4F">
        <w:rPr>
          <w:rFonts w:ascii="Sylfaen" w:hAnsi="Sylfaen"/>
          <w:color w:val="auto"/>
        </w:rPr>
        <w:t>доме</w:t>
      </w:r>
      <w:proofErr w:type="gramEnd"/>
      <w:r w:rsidRPr="00856C4F">
        <w:rPr>
          <w:rFonts w:ascii="Sylfaen" w:hAnsi="Sylfaen"/>
          <w:color w:val="auto"/>
        </w:rPr>
        <w:t xml:space="preserve"> и плату за коммунальные услуги в соответствии с договорами, заключёнными с товариществом собственников жилья либо жилищным кооперативом или иным специализированным потребительским </w:t>
      </w:r>
      <w:r w:rsidRPr="00856C4F">
        <w:rPr>
          <w:rFonts w:ascii="Sylfaen" w:hAnsi="Sylfaen"/>
          <w:color w:val="auto"/>
        </w:rPr>
        <w:lastRenderedPageBreak/>
        <w:t xml:space="preserve">кооперативом, в том числе уплачивают взносы на капитальный ремонт в соответствии со ст. 171 Кодекса.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 xml:space="preserve">Изменяя решение суда первой инстанции в части взыскания задолженности в полном объёме и взыскивая обязательные платежи только за период до заселения квартир нанимателями, суд апелляционной инстанции исходил из того, что ч. 4 ст. 155 ЖК РФ обязанность вносить плату за содержание общего имущества жилого дома и коммунальные платежи непосредственно управляющей организации возложена на нанимателя.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Арбитражный суд округа поддержал этот вывод суда апелляционной инстанции.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экономическим спорам Верховного Суда Российской Федерации оставила постановления судов апелляционной и кассационной инстанций без изменения по следующим основаниям.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Статьёй 155 ЖК РФ регламентируется внесение платы за жилое помещение и коммунальные услуги в зависимости от статуса лица, пользующегося помещением, выбранного способа управления и вида платы.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Согласно ч. 4 ст. 155 ЖК РФ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ч. 71 названной статьи.</w:t>
      </w:r>
      <w:proofErr w:type="gramEnd"/>
      <w:r w:rsidRPr="00856C4F">
        <w:rPr>
          <w:rFonts w:ascii="Sylfaen" w:hAnsi="Sylfaen"/>
          <w:color w:val="auto"/>
        </w:rPr>
        <w:t xml:space="preserve">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856C4F">
        <w:rPr>
          <w:rFonts w:ascii="Sylfaen" w:hAnsi="Sylfaen"/>
          <w:color w:val="auto"/>
        </w:rPr>
        <w:t>наймодателем</w:t>
      </w:r>
      <w:proofErr w:type="spellEnd"/>
      <w:r w:rsidRPr="00856C4F">
        <w:rPr>
          <w:rFonts w:ascii="Sylfaen" w:hAnsi="Sylfaen"/>
          <w:color w:val="auto"/>
        </w:rPr>
        <w:t xml:space="preserve"> этого жилого помещения в согласованном с управляющей организацией порядке.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мнению товарищества, поскольку собственники жилых помещений в многоквартирном доме выбрали иной способ управления – товариществом собственников жилья, оснований для применения в данном случае ч. 4 ст. 155 ЖК РФ у судов апелляционной и кассационной инстанций не имелось.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Между тем неприменение этой нормы в отношении нанимателей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товариществом собственников жилья, создаёт </w:t>
      </w:r>
      <w:r w:rsidRPr="00856C4F">
        <w:rPr>
          <w:rFonts w:ascii="Sylfaen" w:hAnsi="Sylfaen"/>
          <w:color w:val="auto"/>
        </w:rPr>
        <w:lastRenderedPageBreak/>
        <w:t xml:space="preserve">ничем не обусловленные различия в правах и обязанностях нанимателей и </w:t>
      </w:r>
      <w:proofErr w:type="spellStart"/>
      <w:r w:rsidRPr="00856C4F">
        <w:rPr>
          <w:rFonts w:ascii="Sylfaen" w:hAnsi="Sylfaen"/>
          <w:color w:val="auto"/>
        </w:rPr>
        <w:t>наймодателей</w:t>
      </w:r>
      <w:proofErr w:type="spellEnd"/>
      <w:r w:rsidRPr="00856C4F">
        <w:rPr>
          <w:rFonts w:ascii="Sylfaen" w:hAnsi="Sylfaen"/>
          <w:color w:val="auto"/>
        </w:rPr>
        <w:t xml:space="preserve">, с одной стороны, и организаций, занимающихся управлением, с другой – в зависимости от выбранного способа управления.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Объём прав и обязанностей нанимателей и </w:t>
      </w:r>
      <w:proofErr w:type="spellStart"/>
      <w:r w:rsidRPr="00856C4F">
        <w:rPr>
          <w:rFonts w:ascii="Sylfaen" w:hAnsi="Sylfaen"/>
          <w:color w:val="auto"/>
        </w:rPr>
        <w:t>наймодателей</w:t>
      </w:r>
      <w:proofErr w:type="spellEnd"/>
      <w:r w:rsidRPr="00856C4F">
        <w:rPr>
          <w:rFonts w:ascii="Sylfaen" w:hAnsi="Sylfaen"/>
          <w:color w:val="auto"/>
        </w:rPr>
        <w:t xml:space="preserve">, предусмотренный гл. 8 ЖК РФ, не поставлен в зависимость </w:t>
      </w:r>
      <w:proofErr w:type="gramStart"/>
      <w:r w:rsidRPr="00856C4F">
        <w:rPr>
          <w:rFonts w:ascii="Sylfaen" w:hAnsi="Sylfaen"/>
          <w:color w:val="auto"/>
        </w:rPr>
        <w:t>от</w:t>
      </w:r>
      <w:proofErr w:type="gramEnd"/>
      <w:r w:rsidRPr="00856C4F">
        <w:rPr>
          <w:rFonts w:ascii="Sylfaen" w:hAnsi="Sylfaen"/>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выбранного собственниками способа управления многоквартирным жилым домом.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Отсутствие в ч. 6 ст. 155 ЖК РФ указания на нанимателей жилых помещений по договору социального найма и по договору найма жилых помещений государственного или муниципального жилищного фонда в многоквартирном доме как на субъектов, обязанных вносить плату за содержание и ремонт жилого помещения, а также плату за коммунальные услуги товариществу собственников жилья, не исключает этой обязанности, основанной на ч. 4</w:t>
      </w:r>
      <w:proofErr w:type="gramEnd"/>
      <w:r w:rsidRPr="00856C4F">
        <w:rPr>
          <w:rFonts w:ascii="Sylfaen" w:hAnsi="Sylfaen"/>
          <w:color w:val="auto"/>
        </w:rPr>
        <w:t xml:space="preserve"> ст. 155 Кодекса.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экономическим спорам Верховного Суда Российской Федерации также поддержала выводы судов нижестоящих инстанций об отказе в удовлетворении требований об </w:t>
      </w:r>
      <w:proofErr w:type="spellStart"/>
      <w:r w:rsidRPr="00856C4F">
        <w:rPr>
          <w:rFonts w:ascii="Sylfaen" w:hAnsi="Sylfaen"/>
          <w:color w:val="auto"/>
        </w:rPr>
        <w:t>обязании</w:t>
      </w:r>
      <w:proofErr w:type="spellEnd"/>
      <w:r w:rsidRPr="00856C4F">
        <w:rPr>
          <w:rFonts w:ascii="Sylfaen" w:hAnsi="Sylfaen"/>
          <w:color w:val="auto"/>
        </w:rPr>
        <w:t xml:space="preserve"> ответчика заключить договор на техническое обслуживание и предоставление коммунальных услуг и о возложении на ответчика обязанности вносить обязательные платежи ежемесячно до десятого числа.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Как следует из п. 1 ст. 421 ГК РФ, граждане и юридические лица свободны в заключени</w:t>
      </w:r>
      <w:proofErr w:type="gramStart"/>
      <w:r w:rsidRPr="00856C4F">
        <w:rPr>
          <w:rFonts w:ascii="Sylfaen" w:hAnsi="Sylfaen"/>
          <w:color w:val="auto"/>
        </w:rPr>
        <w:t>и</w:t>
      </w:r>
      <w:proofErr w:type="gramEnd"/>
      <w:r w:rsidRPr="00856C4F">
        <w:rPr>
          <w:rFonts w:ascii="Sylfaen" w:hAnsi="Sylfaen"/>
          <w:color w:val="auto"/>
        </w:rPr>
        <w:t xml:space="preserve"> договора.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Понуждение к заключению договора не допускается, за исключением случаев, когда обязанность заключить договор предусмотрена Кодексом, законом или добровольно принятым обязательством.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соответствии с п. 4 ст. 445 ГК РФ, если сторона, для которой в соответствии с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Из положений ЖК РФ не следует, что на </w:t>
      </w:r>
      <w:proofErr w:type="spellStart"/>
      <w:r w:rsidRPr="00856C4F">
        <w:rPr>
          <w:rFonts w:ascii="Sylfaen" w:hAnsi="Sylfaen"/>
          <w:color w:val="auto"/>
        </w:rPr>
        <w:t>наймодателя</w:t>
      </w:r>
      <w:proofErr w:type="spellEnd"/>
      <w:r w:rsidRPr="00856C4F">
        <w:rPr>
          <w:rFonts w:ascii="Sylfaen" w:hAnsi="Sylfaen"/>
          <w:color w:val="auto"/>
        </w:rPr>
        <w:t xml:space="preserve"> по договору социального найма и по договору найма жилых помещений государственного или муниципального жилищного фонда в многоквартирном доме возлагается обязанность заключить с управляющей организацией (товариществом собственников жилья) договор на техническое обслуживание и предоставление коммунальных услуг.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Напротив, положениями ст. 161 ЖК РФ обязанность заключить соответствующие договоры, обеспечивающие исполнение договора управления,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w:t>
      </w:r>
      <w:r w:rsidRPr="00856C4F">
        <w:rPr>
          <w:rFonts w:ascii="Sylfaen" w:hAnsi="Sylfaen"/>
          <w:color w:val="auto"/>
        </w:rPr>
        <w:lastRenderedPageBreak/>
        <w:t xml:space="preserve">также предоставление коммунальных услуг гражданам, проживающим в таком доме, возлагается на управляющую организацию. </w:t>
      </w:r>
    </w:p>
    <w:p w:rsidR="0077258A" w:rsidRPr="00856C4F" w:rsidRDefault="0077258A" w:rsidP="006B0A26">
      <w:pPr>
        <w:pStyle w:val="Default"/>
        <w:spacing w:line="360" w:lineRule="auto"/>
        <w:ind w:firstLine="709"/>
        <w:jc w:val="both"/>
        <w:rPr>
          <w:rFonts w:ascii="Sylfaen" w:hAnsi="Sylfaen"/>
          <w:color w:val="auto"/>
        </w:rPr>
      </w:pPr>
      <w:proofErr w:type="spellStart"/>
      <w:r w:rsidRPr="00856C4F">
        <w:rPr>
          <w:rFonts w:ascii="Sylfaen" w:hAnsi="Sylfaen"/>
          <w:color w:val="auto"/>
        </w:rPr>
        <w:t>Незаключение</w:t>
      </w:r>
      <w:proofErr w:type="spellEnd"/>
      <w:r w:rsidRPr="00856C4F">
        <w:rPr>
          <w:rFonts w:ascii="Sylfaen" w:hAnsi="Sylfaen"/>
          <w:color w:val="auto"/>
        </w:rPr>
        <w:t xml:space="preserve"> собственниками помещений в многоквартирных жилых домах договоров с управляющей организацией не освобождает их от исполнения обязанностей, предусмотренных законодательством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либо решениями общего собрания собственников помещений (если законодательством общее собрание наделено правом </w:t>
      </w:r>
      <w:proofErr w:type="gramStart"/>
      <w:r w:rsidRPr="00856C4F">
        <w:rPr>
          <w:rFonts w:ascii="Sylfaen" w:hAnsi="Sylfaen"/>
          <w:color w:val="auto"/>
        </w:rPr>
        <w:t>устанавливать такие условия</w:t>
      </w:r>
      <w:proofErr w:type="gramEnd"/>
      <w:r w:rsidRPr="00856C4F">
        <w:rPr>
          <w:rFonts w:ascii="Sylfaen" w:hAnsi="Sylfaen"/>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306-ЭС14-63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IV. Процессуальные вопросы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Обеспечительные меры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5. В случае отсутствия доказатель</w:t>
      </w:r>
      <w:proofErr w:type="gramStart"/>
      <w:r w:rsidRPr="00856C4F">
        <w:rPr>
          <w:rFonts w:ascii="Sylfaen" w:hAnsi="Sylfaen"/>
          <w:b/>
          <w:bCs/>
          <w:color w:val="auto"/>
        </w:rPr>
        <w:t>ств пр</w:t>
      </w:r>
      <w:proofErr w:type="gramEnd"/>
      <w:r w:rsidRPr="00856C4F">
        <w:rPr>
          <w:rFonts w:ascii="Sylfaen" w:hAnsi="Sylfaen"/>
          <w:b/>
          <w:bCs/>
          <w:color w:val="auto"/>
        </w:rPr>
        <w:t xml:space="preserve">ичинения стороне спора убытков приостановлением исполнения судебного акта при принятии постановления по существу спора суд кассационной инстанции отменяет данную меру и возвращает другой стороне денежные средства с депозита суда, внесённые в качестве встречного обеспечения в порядке ст. 283 АПК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Партнерство обратилось с иском к обществу о взыскании арендной платы.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Решением суда первой инстанции исковые требования удовлетворены. Постановлением суда апелляционной инстанции решение суда первой инстанции оставлено без изменения.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Одновременно с подачей кассационной жалобы общество заявило ходатайство о приостановлении обжалуемых судебных актов, представив суду встречное обеспечение в возмещение другой стороне возможных убытков. Встречное обеспечение внесено на депозитный счёт суда.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 кассационной инстанции принял к производству жалобу общества, удовлетворил его ходатайство и приостановил исполнение судебных актов по данному делу до окончания кассационного производства.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Постановлением суда кассационной </w:t>
      </w:r>
      <w:proofErr w:type="gramStart"/>
      <w:r w:rsidRPr="00856C4F">
        <w:rPr>
          <w:rFonts w:ascii="Sylfaen" w:hAnsi="Sylfaen"/>
          <w:color w:val="auto"/>
        </w:rPr>
        <w:t>инстанции</w:t>
      </w:r>
      <w:proofErr w:type="gramEnd"/>
      <w:r w:rsidRPr="00856C4F">
        <w:rPr>
          <w:rFonts w:ascii="Sylfaen" w:hAnsi="Sylfaen"/>
          <w:color w:val="auto"/>
        </w:rPr>
        <w:t xml:space="preserve"> состоявшиеся по делу судебные акты оставлены без изменения, а кассационная жалоба общества – без удовлетворения. Приостановление исполнения решения суда первой инстанции и постановления суда апелляционной инстанции отменено и произведён возврат обществу с депозитного счёта суда денежных средств, внесённых в качестве встречного обеспечения.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Партнерство обратилось с жалобой в Верховный Суд Российской Федерации, в которой просило отменить постановление суда кассационной инстанции в части возврата с депозитного счёта суда денежных средств. Партнерство ссылалось на нарушение норм процессуального права, поскольку встречное обеспечение вносится в </w:t>
      </w:r>
      <w:r w:rsidRPr="00856C4F">
        <w:rPr>
          <w:rFonts w:ascii="Sylfaen" w:hAnsi="Sylfaen"/>
          <w:color w:val="auto"/>
        </w:rPr>
        <w:lastRenderedPageBreak/>
        <w:t xml:space="preserve">качестве обеспечения исполнения судебного акта, если тот будет оставлен без изменения по результатам рассмотрения дела. Эта мера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сохраняет своё действие до фактического исполнения решения согласно ч. 4 ст. 96, ст. 100 АПК РФ. Для возврата встречного обеспечения суд должен был проверить, исполнено ли решение обществом.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экономическим спорам Верховного Суда Российской Федерации оставила без изменения постановление суда кассационной инстанции, а жалобу партнерства – без удовлетворения.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Согласно ч. 2 ст. 283 АПК РФ 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путём внесения на депозитный счёт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w:t>
      </w:r>
      <w:proofErr w:type="gramEnd"/>
      <w:r w:rsidRPr="00856C4F">
        <w:rPr>
          <w:rFonts w:ascii="Sylfaen" w:hAnsi="Sylfaen"/>
          <w:color w:val="auto"/>
        </w:rPr>
        <w:t xml:space="preserve"> </w:t>
      </w:r>
      <w:proofErr w:type="gramStart"/>
      <w:r w:rsidRPr="00856C4F">
        <w:rPr>
          <w:rFonts w:ascii="Sylfaen" w:hAnsi="Sylfaen"/>
          <w:color w:val="auto"/>
        </w:rPr>
        <w:t>же</w:t>
      </w:r>
      <w:proofErr w:type="gramEnd"/>
      <w:r w:rsidRPr="00856C4F">
        <w:rPr>
          <w:rFonts w:ascii="Sylfaen" w:hAnsi="Sylfaen"/>
          <w:color w:val="auto"/>
        </w:rPr>
        <w:t xml:space="preserve"> сумму.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Внесение денежных средств на депозитный счёт арбитражного суда производится ответчиком не в качестве меры по обеспечению иска, о применении которой истец не ходатайствовал, а в целях обеспечения (в данном случае истцу) возможных убытков, вызванных приостановлением исполнения судебных актов при подаче кассационной жалобы.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Следовательно, п. 4 ст. 96 и ст. 100 АПК РФ при таких обстоятельствах применению не подлежат, поскольку ответчик вносит средства на депозитный счёт суда не в порядке исполнения определения арбитражного суда об обеспечительных мерах, принятого по заявлению истца в целях будущего исполнения судебного решения по существу спора, а для реализации своего права при заявлении ходатайства о приостановлении исполнения судебного акта. </w:t>
      </w:r>
      <w:proofErr w:type="gramEnd"/>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Таким образом, в силу п. 126 Регламента арбитражных судов, утверждённого постановлением Пленума Высшего Арбитражного Суда Российской Федерации от 5 июня 1996 г. № 7, при принятии постановления судом кассационной инстанции об оставлении без изменения обжалуемых судебных актов суд отменяет приостановление исполнения судебных актов и производит возврат заявителю денежных средств, зачисленных на депозитный счёт суда.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307-ЭС14-759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lastRenderedPageBreak/>
        <w:t xml:space="preserve">V. Практика рассмотрения дел, возникающих из административных и иных публичных отношений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6. Акт органа власти, содержащий правила поведения, которые рассчитаны на неоднократное применение и влекут юридические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b/>
          <w:bCs/>
          <w:color w:val="auto"/>
        </w:rPr>
        <w:lastRenderedPageBreak/>
        <w:t xml:space="preserve">последствия для неопределённого круга лиц, носит нормативный правовой характер независимо от формы его издания, прохождения процедур государственной регистрации и официального опубликования. Указанные требования к процедуре принятия нормативного правового акта необходимы для признания его </w:t>
      </w:r>
      <w:proofErr w:type="gramStart"/>
      <w:r w:rsidRPr="00856C4F">
        <w:rPr>
          <w:rFonts w:ascii="Sylfaen" w:hAnsi="Sylfaen"/>
          <w:b/>
          <w:bCs/>
          <w:color w:val="auto"/>
        </w:rPr>
        <w:t>имеющим</w:t>
      </w:r>
      <w:proofErr w:type="gramEnd"/>
      <w:r w:rsidRPr="00856C4F">
        <w:rPr>
          <w:rFonts w:ascii="Sylfaen" w:hAnsi="Sylfaen"/>
          <w:b/>
          <w:bCs/>
          <w:color w:val="auto"/>
        </w:rPr>
        <w:t xml:space="preserve"> юридическую силу. Нарушение хотя бы одного из них является достаточным основанием для признания нормативного правового акта недействующим.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Общество обратилось в суд с заявлением о признании Методических рекомендаций по проведению Федеральной антимонопольной службой и её территориальными органами плановых и внеплановых выездных проверок по контролю за соблюдением требований антимонопольного законодательства, направленных письмом Федеральной антимонопольной службы от 26 декабря 2011 г. № ИА/48530 (далее – Рекомендации), недействующими, как не соответствующих ряду норм федерального законодательства.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 первой инстанции пришёл к выводу, что Рекомендации являются нормативным правовым актом, поскольку содержат правила поведения, не предусмотренные федеральным законодательством, рассчитанные на неоднократное применение и влекущие юридические последствия для неопределённого круга лиц. Суд также установил, что оспариваемое письмо не направлялось для регистрации в Минюст России и официально не опубликовано. </w:t>
      </w:r>
      <w:proofErr w:type="gramStart"/>
      <w:r w:rsidRPr="00856C4F">
        <w:rPr>
          <w:rFonts w:ascii="Sylfaen" w:hAnsi="Sylfaen"/>
          <w:color w:val="auto"/>
        </w:rPr>
        <w:t>Поскольку издание нормативного правового акта федерального органа исполнительной власти в виде письма, отсутствие его регистрации и официального опубликования противоречат Указу Президента Российской Федерации от 23 мая 1996 г.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(далее – Порядок опубликования) и Правилам подготовки нормативных правовых актов</w:t>
      </w:r>
      <w:proofErr w:type="gramEnd"/>
      <w:r w:rsidRPr="00856C4F">
        <w:rPr>
          <w:rFonts w:ascii="Sylfaen" w:hAnsi="Sylfaen"/>
          <w:color w:val="auto"/>
        </w:rPr>
        <w:t xml:space="preserve"> федеральных органов исполнительной власти и их государственной регистрации, утверждённым постановлением Правительства Российской Федерации от 13 августа 1997 г. № 1009, суд признал Рекомендации недействующими с момента их принятия.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Федеральная антимонопольная служба (далее – ФАС России) обратилась с заявлением о пересмотре решения суда первой инстанции, указывая на ненормативный </w:t>
      </w:r>
      <w:r w:rsidRPr="00856C4F">
        <w:rPr>
          <w:rFonts w:ascii="Sylfaen" w:hAnsi="Sylfaen"/>
          <w:color w:val="auto"/>
        </w:rPr>
        <w:lastRenderedPageBreak/>
        <w:t xml:space="preserve">характер оспариваемого акта, </w:t>
      </w:r>
      <w:proofErr w:type="gramStart"/>
      <w:r w:rsidRPr="00856C4F">
        <w:rPr>
          <w:rFonts w:ascii="Sylfaen" w:hAnsi="Sylfaen"/>
          <w:color w:val="auto"/>
        </w:rPr>
        <w:t>а</w:t>
      </w:r>
      <w:proofErr w:type="gramEnd"/>
      <w:r w:rsidRPr="00856C4F">
        <w:rPr>
          <w:rFonts w:ascii="Sylfaen" w:hAnsi="Sylfaen"/>
          <w:color w:val="auto"/>
        </w:rPr>
        <w:t xml:space="preserve"> следовательно, на отсутствие необходимости в его регистрации и опубликовании, на неприменение судами Рекомендаций в качестве нормативного акта, а также на то, что права и законные интересы общества Рекомендациями не нарушены, поскольку оспариваемые им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положения воспроизводят нормы Федерального закона от 26 июля 2006 г. № 135-ФЗ «О защите конкуренции» 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 утверждённого приказом ФАС России от 25 мая 2012 г. № 340, и им не противоречат.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отзыве общество поддержало вывод ФАС России о незаконности принятого решения, но по иным основаниям. По мнению общества, суд уклонился от рассмотрения существа его доводов и неправомерно ограничился констатацией нарушения порядка регистрации и опубликования нормативного правового акта.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Оставляя решение суда первой инстанции без изменения, Судебная коллегия по экономическим спорам Верховного Суда Российской Федерации согласилась с выводами суда первой инстанции о нормативном характере оспариваемого акта, кроме того, указала следующее.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Как следует из ч. 3 ст. 15 Конституции Российской Федерации и п. 10 Порядка опубликования, нормативные акты, не прошедшие государственную регистрацию и (или) не опубликованные в установленном порядке, не влекут правовых последствий, как не вступившие в силу. Такими актами не могут регулироваться соответствующие правоотношения независимо от их содержания.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Суд вправе принять решение об удовлетворении заявления без исследования других обстоятельств по делу, в том числе содержания оспариваемого акта, если установит, что при издании оспариваемого нормативного правового акта были нарушены требования законодательства хотя бы по одному из оснований, влекущих признание акта недействующим (п. 17 постановления Пленума Верховного Суда Российской Федерации от 29 ноября 2007 г. № 48 «О практике рассмотрения судами</w:t>
      </w:r>
      <w:proofErr w:type="gramEnd"/>
      <w:r w:rsidRPr="00856C4F">
        <w:rPr>
          <w:rFonts w:ascii="Sylfaen" w:hAnsi="Sylfaen"/>
          <w:color w:val="auto"/>
        </w:rPr>
        <w:t xml:space="preserve"> дел об оспаривании нормативных правовых актов полностью или в части»). Нарушение правил введения нормативных правовых актов в действие, в том числе правил их опубликования, отнесено к таким основаниям.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400-ЭС14-2879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VI. Разъяснения по вопросам, возникающим в судебной практике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lastRenderedPageBreak/>
        <w:t xml:space="preserve">ВОПРОС 1. К компетенции судов общей юрисдикции или арбитражных судов относится рассмотрение дел по спорам о результатах определения кадастровой стоимости, заявителями </w:t>
      </w:r>
      <w:proofErr w:type="gramStart"/>
      <w:r w:rsidRPr="00856C4F">
        <w:rPr>
          <w:rFonts w:ascii="Sylfaen" w:hAnsi="Sylfaen"/>
          <w:b/>
          <w:bCs/>
          <w:color w:val="auto"/>
        </w:rPr>
        <w:t>по</w:t>
      </w:r>
      <w:proofErr w:type="gramEnd"/>
      <w:r w:rsidRPr="00856C4F">
        <w:rPr>
          <w:rFonts w:ascii="Sylfaen" w:hAnsi="Sylfaen"/>
          <w:b/>
          <w:bCs/>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b/>
          <w:bCs/>
          <w:color w:val="auto"/>
        </w:rPr>
        <w:lastRenderedPageBreak/>
        <w:t>которым</w:t>
      </w:r>
      <w:proofErr w:type="gramEnd"/>
      <w:r w:rsidRPr="00856C4F">
        <w:rPr>
          <w:rFonts w:ascii="Sylfaen" w:hAnsi="Sylfaen"/>
          <w:b/>
          <w:bCs/>
          <w:color w:val="auto"/>
        </w:rPr>
        <w:t xml:space="preserve"> выступают юридические лица либо индивидуальные предприниматели?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ОТВЕТ. </w:t>
      </w:r>
      <w:proofErr w:type="gramStart"/>
      <w:r w:rsidRPr="00856C4F">
        <w:rPr>
          <w:rFonts w:ascii="Sylfaen" w:hAnsi="Sylfaen"/>
          <w:color w:val="auto"/>
        </w:rPr>
        <w:t>В соответствии со ст. 3 Федерального закона от 4 июня 2014 г. № 143-ФЗ «О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 (далее – Федеральный закон № 143-ФЗ) в части первую и пятую ст. 2419 Федерального закона от 29 июля 1998 г. № 135-ФЗ «Об оценочной деятельности в</w:t>
      </w:r>
      <w:proofErr w:type="gramEnd"/>
      <w:r w:rsidRPr="00856C4F">
        <w:rPr>
          <w:rFonts w:ascii="Sylfaen" w:hAnsi="Sylfaen"/>
          <w:color w:val="auto"/>
        </w:rPr>
        <w:t xml:space="preserve"> Российской Федерации» (далее – Федеральный закон об оценочной деятельности) внесены изменения, направленные на исключение дел по рассмотрению споров о результатах определения кадастровой стоимости из компетенции арбитражных судов.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пояснительной записке, прилагаемой к Федеральному закону № 143-ФЗ в стадии проекта, это было прямо указано в качестве цели, которую преследовал законодатель при внесении изменений в данную норму Федерального закона об оценочной деятельности.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Федеральный закон № 143-ФЗ установил также родовую подсудность указанных споров, дополнив ч. 1 ст. 26 ГПК РФ п. 8 о рассмотрении дел об оспаривании результатов определения кадастровой оценки верховным судом республики, краевым, областным судом, судом города федерального значения, судом автономной области и судом автономного округа по первой инстанции.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На основании Федерального закона от 21 июля 2014 г. № 225-ФЗ «О внесении изменений в Федеральный закон «Об оценочной деятельности в Российской Федерации», вступившего в силу с 22 июля 2014 г., которым была изменена редакция главы III1 «Государственная кадастровая оценка» Федерального закона об оценочной деятельности, вопросы о порядке рассмотрения споров о результатах определения кадастровой оценки стали предметом регулирования ст. 2418.</w:t>
      </w:r>
      <w:proofErr w:type="gramEnd"/>
      <w:r w:rsidRPr="00856C4F">
        <w:rPr>
          <w:rFonts w:ascii="Sylfaen" w:hAnsi="Sylfaen"/>
          <w:color w:val="auto"/>
        </w:rPr>
        <w:t xml:space="preserve"> Однако в данной норме терминология ст. 2419 Федерального закона об оценочной деятельности в редакции Федерального закона № 143-ФЗ, определяющая суд как </w:t>
      </w:r>
      <w:proofErr w:type="spellStart"/>
      <w:r w:rsidRPr="00856C4F">
        <w:rPr>
          <w:rFonts w:ascii="Sylfaen" w:hAnsi="Sylfaen"/>
          <w:color w:val="auto"/>
        </w:rPr>
        <w:t>юрисдикционный</w:t>
      </w:r>
      <w:proofErr w:type="spellEnd"/>
      <w:r w:rsidRPr="00856C4F">
        <w:rPr>
          <w:rFonts w:ascii="Sylfaen" w:hAnsi="Sylfaen"/>
          <w:color w:val="auto"/>
        </w:rPr>
        <w:t xml:space="preserve"> орган по рассмотрению указанных выше споров, была сохранена.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Часть первая ст. 13 Федерального закона об оценочной деятельности допускает возможность рассмотрения споров о достоверности величины или иной стоимости </w:t>
      </w:r>
      <w:r w:rsidRPr="00856C4F">
        <w:rPr>
          <w:rFonts w:ascii="Sylfaen" w:hAnsi="Sylfaen"/>
          <w:color w:val="auto"/>
        </w:rPr>
        <w:lastRenderedPageBreak/>
        <w:t xml:space="preserve">объекта оценки судом, арбитражным судом в соответствии с установленной подведомственностью, а также третейским судом по соглашению сторон спора или договора.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Следуя логике приведённой нормы с точки зрения последовательности применения названных терминов в различных статьях указанного закона (ст. 9, 14, 19, 23, 24, 244 - 246, 248, 2410, 2418, 48 </w:t>
      </w:r>
      <w:proofErr w:type="gramEnd"/>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2420), можно сделать вывод о том, что, употребляя термин «суд», законодатель подразумевает именно суд общей юрисдикции в качестве надлежащего судебного органа по рассмотрению данных споров.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Таким образом, в силу действующей редакции ст. 2418 Федерального закона об оценочной деятельности в её совокупном толковании с положением части первой ст. 13 этого же закона, а также п. 8 ч. 1 ст. 26 ГПК РФ судебным органом, уполномоченным на рассмотрение и разрешение споров о результатах определения кадастровой стоимости независимо от субъектного состава заявителей, является суд общей юрисдикции, в качестве</w:t>
      </w:r>
      <w:proofErr w:type="gramEnd"/>
      <w:r w:rsidRPr="00856C4F">
        <w:rPr>
          <w:rFonts w:ascii="Sylfaen" w:hAnsi="Sylfaen"/>
          <w:color w:val="auto"/>
        </w:rPr>
        <w:t xml:space="preserve"> которого выступает верховный суд республики, краевой и областной суд, суд города федерального значения, суд автономной области и автономного округа.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ВОПРОС 2. С какой даты дела по спорам о результатах определения кадастровой стоимости исключены из сферы ведения арбитражных судов?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ОТВЕТ. </w:t>
      </w:r>
      <w:proofErr w:type="gramStart"/>
      <w:r w:rsidRPr="00856C4F">
        <w:rPr>
          <w:rFonts w:ascii="Sylfaen" w:hAnsi="Sylfaen"/>
          <w:color w:val="auto"/>
        </w:rPr>
        <w:t>Изменения, направленные на исключение дел по спорам о результатах определения кадастровой стоимости объектов оценки из компетенции арбитражных судов, впервые были внесены в части первую и пятую ст. 2419 Федерального закона от 29 июля 1998 г. № 135-ФЗ «Об оценочной деятельности в Российской Федерации» (далее – Федеральный закон об оценочной деятельности) ст. 3 Федерального закона от 4 июня 2014 г. № 143-ФЗ «О внесении</w:t>
      </w:r>
      <w:proofErr w:type="gramEnd"/>
      <w:r w:rsidRPr="00856C4F">
        <w:rPr>
          <w:rFonts w:ascii="Sylfaen" w:hAnsi="Sylfaen"/>
          <w:color w:val="auto"/>
        </w:rPr>
        <w:t xml:space="preserve"> изменений в отдельные законодательные акты Российской Федерации в связи с изменением подведомственности некоторых категорий дел» (далее – Федеральный закон № 143-ФЗ) посредством замены слов «арбитражными судами» словом «судами».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Федеральный закон № 143-ФЗ установил также родовую подсудность указанных споров, дополнив ч. 1 ст. 26 ГПК РФ п. 8 о рассмотрении дел об оспаривании результатов определения кадастровой оценки верховным судом республики, краевым, областным судом, судом города федерального значения, судом автономной области и судом автономного округа по первой инстанции.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Согласно ст. 16 Федерального закона № 143-ФЗ дата вступления в силу данного федерального закона была установлена по истечении ста восьмидесяти дней после дня вступления в силу Закона Российской Федерации о поправке к Конституции Российской Федерации от 5 февраля 2014 г. № 2-ФКЗ «О Верховном Суде Российской </w:t>
      </w:r>
      <w:r w:rsidRPr="00856C4F">
        <w:rPr>
          <w:rFonts w:ascii="Sylfaen" w:hAnsi="Sylfaen"/>
          <w:color w:val="auto"/>
        </w:rPr>
        <w:lastRenderedPageBreak/>
        <w:t xml:space="preserve">Федерации и прокуратуре Российской Федерации» и соответствовала дате – 6 августа 2014 г.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21 июля 2014 г. был принят Федеральный закон № 225-ФЗ «О внесении изменений в Федеральный закон «Об оценочной деятельности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в Российской Федерации» (далее – Федеральный закон № 225-ФЗ), в соответствии с которым редакция главы III1 «Государственная кадастровая оценка» Федерального закона об оценочной деятельности была изменена, а вопросы о порядке рассмотрения споров о результатах определения кадастровой оценки стали предметом регулирования ст. 2418 этого закона.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Однако в данной норме законодатель сохранил терминологию ст. 2419 Федерального закона об оценочной деятельности в редакции Федерального закона № 143-ФЗ посредством указания на суд как на </w:t>
      </w:r>
      <w:proofErr w:type="spellStart"/>
      <w:r w:rsidRPr="00856C4F">
        <w:rPr>
          <w:rFonts w:ascii="Sylfaen" w:hAnsi="Sylfaen"/>
          <w:color w:val="auto"/>
        </w:rPr>
        <w:t>юрисдикционный</w:t>
      </w:r>
      <w:proofErr w:type="spellEnd"/>
      <w:r w:rsidRPr="00856C4F">
        <w:rPr>
          <w:rFonts w:ascii="Sylfaen" w:hAnsi="Sylfaen"/>
          <w:color w:val="auto"/>
        </w:rPr>
        <w:t xml:space="preserve"> орган по рассмотрению названных выше споров.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ст. 3 Федерального закона № 225-ФЗ данный закон вступил в силу со дня его официального опубликования, которое состоялось 22 июля 2014 г.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Вместе с тем, поскольку норма, содержащаяся в п. 8 ч. 1 ст. 26 ГПК РФ и устанавливающая подсудность дел по спорам об определении результатов кадастровой стоимости объектов оценки, была введена в действие с 6 августа 2014 г. (с даты вступления в силу Федерального закона № 143-ФЗ), именно с этой даты дела указанной категории исключены из сферы ведения арбитражных судов.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ВОПРОС 3. </w:t>
      </w:r>
      <w:proofErr w:type="gramStart"/>
      <w:r w:rsidRPr="00856C4F">
        <w:rPr>
          <w:rFonts w:ascii="Sylfaen" w:hAnsi="Sylfaen"/>
          <w:b/>
          <w:bCs/>
          <w:color w:val="auto"/>
        </w:rPr>
        <w:t xml:space="preserve">Каким образом следует поступать с делами по спорам о результатах определения кадастровой стоимости, производство по которым не завершено арбитражными судами до 6 августа 2014 г. – даты вступления в силу Федерального закона от 4 июня 2014 г. № 143-ФЗ «О внесении изменений в отдельные законодательные акты Российской Федерации в связи с изменением подведомственности некоторых категорий дел»?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Каким образом следует поступать с заявлениями об оспаривании результатов определения кадастровой стоимости, которые были оставлены без движения определениями арбитражных судов в период до 6 августа 2014 г., а обстоятельства, послужившие основанием для оставления их без движения, были устранены заявителями уже после указанной даты?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ОТВЕТ. </w:t>
      </w:r>
      <w:r w:rsidRPr="00856C4F">
        <w:rPr>
          <w:rFonts w:ascii="Sylfaen" w:hAnsi="Sylfaen"/>
          <w:color w:val="auto"/>
        </w:rPr>
        <w:t xml:space="preserve">Согласно ч. 4 ст. 3 АПК РФ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совершения отдельного процессуального действия или исполнения судебного акта.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Следовательно, в случае, если дела по спорам о результатах определения кадастровой стоимости объектов оценки были возбуждены на основании заявлений, поданных в арбитражные суды до 6 августа 2014 г. – даты вступления в силу Федерального закона от 4 июня 2014 г.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 143-ФЗ «О внесении изменений в отдельные законодательные акты Российской Федерации в связи с изменением подведомственности некоторых категорий дел», и производства по ним на эту дату завершены не были, такие дела подлежат рассмотрению арбитражными судами по правилам Арбитражного процессуального кодекса Российской Федерации.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Прекращение производства по этим делам на основании п. 1 ч. 1 ст. 150 АПК РФ повлечёт нарушение гарантированных ст. 46 и 47 Конституции Российской Федерации прав заявителей на судебную защиту и на рассмотрение дела тем судом, к подсудности которого оно отнесено законом.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Заявления об оспаривании результатов кадастровой стоимости объектов оценки, которые были поданы в арбитражные суды до 6 августа 2014 г. и по которым в соответствии с ч. 1 ст. 128 АПК РФ до указанной даты арбитражными судами были вынесены определения об оставлении их без движения в связи с нарушением требований, установленных ст. 125 и 126 АПК РФ, а обстоятельства, послужившие основанием</w:t>
      </w:r>
      <w:proofErr w:type="gramEnd"/>
      <w:r w:rsidRPr="00856C4F">
        <w:rPr>
          <w:rFonts w:ascii="Sylfaen" w:hAnsi="Sylfaen"/>
          <w:color w:val="auto"/>
        </w:rPr>
        <w:t xml:space="preserve"> для оставления без движения, устранены заявителями уже после 6 августа 2014 г., должны приниматься арбитражными судами к своему производству и рассматриваться по правилам Арбитражного процессуального кодекса Российской Федерации.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Изложенный вывод основан на положении, содержащемся в ч. 3 ст. 128 АПК РФ, согласно которому, если обстоятельства, послужившие основанием для оставления заявления без движения, устранены в срок, установленный в определении арбитражного суда, заявление считается поданным в день его первоначального поступления.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ВОПРОС 4. В каких случаях гражданин, не имеющий статуса индивидуального предпринимателя, может быть стороной в деле, рассматриваемом арбитражным судом, если спор носит экономический характер?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ОТВЕТ. </w:t>
      </w:r>
      <w:r w:rsidRPr="00856C4F">
        <w:rPr>
          <w:rFonts w:ascii="Sylfaen" w:hAnsi="Sylfaen"/>
          <w:color w:val="auto"/>
        </w:rPr>
        <w:t xml:space="preserve">Согласно положениям ст. 27 АПК РФ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w:t>
      </w:r>
      <w:proofErr w:type="gramStart"/>
      <w:r w:rsidRPr="00856C4F">
        <w:rPr>
          <w:rFonts w:ascii="Sylfaen" w:hAnsi="Sylfaen"/>
          <w:color w:val="auto"/>
        </w:rPr>
        <w:t xml:space="preserve">Арбитражные суды разрешают экономические споры и рассматривают иные дела с участием юридических лиц и индивидуальных предпринимателей, а в случаях, </w:t>
      </w:r>
      <w:r w:rsidRPr="00856C4F">
        <w:rPr>
          <w:rFonts w:ascii="Sylfaen" w:hAnsi="Sylfaen"/>
          <w:color w:val="auto"/>
        </w:rPr>
        <w:lastRenderedPageBreak/>
        <w:t xml:space="preserve">предусмотренных АПК РФ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w:t>
      </w:r>
      <w:proofErr w:type="gramEnd"/>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имеющих</w:t>
      </w:r>
      <w:proofErr w:type="gramEnd"/>
      <w:r w:rsidRPr="00856C4F">
        <w:rPr>
          <w:rFonts w:ascii="Sylfaen" w:hAnsi="Sylfaen"/>
          <w:color w:val="auto"/>
        </w:rPr>
        <w:t xml:space="preserve"> статуса индивидуального предпринимателя. Иные дела могут быть отнесены к подведомственности арбитражных судов федеральным законом.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На основании ст. 28 АПК РФ арбитражные суды рассматривают в порядке искового </w:t>
      </w:r>
      <w:proofErr w:type="gramStart"/>
      <w:r w:rsidRPr="00856C4F">
        <w:rPr>
          <w:rFonts w:ascii="Sylfaen" w:hAnsi="Sylfaen"/>
          <w:color w:val="auto"/>
        </w:rPr>
        <w:t>производства</w:t>
      </w:r>
      <w:proofErr w:type="gramEnd"/>
      <w:r w:rsidRPr="00856C4F">
        <w:rPr>
          <w:rFonts w:ascii="Sylfaen" w:hAnsi="Sylfaen"/>
          <w:color w:val="auto"/>
        </w:rPr>
        <w:t xml:space="preserve">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АПК РФ и иными федеральными законами, другими организациями и гражданами.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Экономические споры и иные дела, отнесённые законом к ведению арбитражных судов, суды общей юрисдикции не рассматривают (ч. 3 ст. 22 ГПК РФ).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 силу абзаца первого п. 3 постановления Пленума Верховного Суда Российской Федерации и Пленума Высшего Арбитражного Суда Российской Федерации от 18 августа 1992 г. № 12/12 «О некоторых вопросах подведомственности дел судам и арбитражным судам» гражданские дела подлежат рассмотрению в суде, если хотя бы одной из сторон является гражданин, не имеющий статуса предпринимателя, либо в случае, когда гражданин имеет такой</w:t>
      </w:r>
      <w:proofErr w:type="gramEnd"/>
      <w:r w:rsidRPr="00856C4F">
        <w:rPr>
          <w:rFonts w:ascii="Sylfaen" w:hAnsi="Sylfaen"/>
          <w:color w:val="auto"/>
        </w:rPr>
        <w:t xml:space="preserve"> статус, но дело возникло не в связи с осуществлением им предпринимательской деятельности.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Как разъяснено в п. 13 постановления Пленума Верховного Суда Российской Федерации и Пленума Высшего Арбитражного Суда Российской Федерации от 1 июля 1996 г. № 6/8 «О некоторых вопросах, связанных с применением части первой Гражданского кодекса Российской Федерации», гражданин, занимающийся предпринимательской деятельностью, но не прошедший государственную регистрацию в качестве индивидуального предпринимателя, не приобретает в связи с занятием этой деятельностью статуса предпринимателя</w:t>
      </w:r>
      <w:proofErr w:type="gramEnd"/>
      <w:r w:rsidRPr="00856C4F">
        <w:rPr>
          <w:rFonts w:ascii="Sylfaen" w:hAnsi="Sylfaen"/>
          <w:color w:val="auto"/>
        </w:rPr>
        <w:t xml:space="preserve">, споры с участием таких лиц, в том числе связанные с осуществлением ими предпринимательской деятельности, подведомственны суду общей юрисдикции.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С момента прекращения действия государственной регистрации гражданина в качестве индивидуального предпринимателя, в частности в связи с истечением срока действия свидетельства о государственной регистрации, аннулированием государственной регистрации и т.п., дела с участием указанных граждан, в том числе и связанные с осуществлявшейся ими ранее предпринимательской деятельностью, </w:t>
      </w:r>
      <w:r w:rsidRPr="00856C4F">
        <w:rPr>
          <w:rFonts w:ascii="Sylfaen" w:hAnsi="Sylfaen"/>
          <w:color w:val="auto"/>
        </w:rPr>
        <w:lastRenderedPageBreak/>
        <w:t>подведомственны судам общей юрисдикции, за исключением случаев, когда такие дела были приняты к производству арбитражным</w:t>
      </w:r>
      <w:proofErr w:type="gramEnd"/>
      <w:r w:rsidRPr="00856C4F">
        <w:rPr>
          <w:rFonts w:ascii="Sylfaen" w:hAnsi="Sylfaen"/>
          <w:color w:val="auto"/>
        </w:rPr>
        <w:t xml:space="preserve"> судом с соблюдением правил о подведомственности до наступления указанных выше обстоятельств.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Из смысла норм процессуального законодательства с учётом разъяснений высших судебных инстанций следует, что гражданин может быть лицом, участвующим в арбитражном процессе в качестве стороны, исключительно в случаях, если на момент обращения в арбитражный суд он имеет государственную регистрацию в качестве индивидуального предпринимателя либо если участие гражданина без статуса индивидуального предпринимателя в арбитражном процессе предусмотрено федеральным законом (например, ст. 33 и</w:t>
      </w:r>
      <w:proofErr w:type="gramEnd"/>
      <w:r w:rsidRPr="00856C4F">
        <w:rPr>
          <w:rFonts w:ascii="Sylfaen" w:hAnsi="Sylfaen"/>
          <w:color w:val="auto"/>
        </w:rPr>
        <w:t xml:space="preserve"> </w:t>
      </w:r>
      <w:proofErr w:type="gramStart"/>
      <w:r w:rsidRPr="00856C4F">
        <w:rPr>
          <w:rFonts w:ascii="Sylfaen" w:hAnsi="Sylfaen"/>
          <w:color w:val="auto"/>
        </w:rPr>
        <w:t xml:space="preserve">2251 АПК РФ).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Иной подход к решению данного вопроса противоречил бы общему принципу разграничения </w:t>
      </w:r>
      <w:proofErr w:type="spellStart"/>
      <w:r w:rsidRPr="00856C4F">
        <w:rPr>
          <w:rFonts w:ascii="Sylfaen" w:hAnsi="Sylfaen"/>
          <w:color w:val="auto"/>
        </w:rPr>
        <w:t>юрисдикционных</w:t>
      </w:r>
      <w:proofErr w:type="spellEnd"/>
      <w:r w:rsidRPr="00856C4F">
        <w:rPr>
          <w:rFonts w:ascii="Sylfaen" w:hAnsi="Sylfaen"/>
          <w:color w:val="auto"/>
        </w:rPr>
        <w:t xml:space="preserve"> полномочий судов общей юрисдикции и арбитражных судов, согласно которому в основе данного разграничения должны быть заложены критерии характера спора и его субъектного состава, применяемые в совокупности.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ВОПРОС 5. </w:t>
      </w:r>
      <w:proofErr w:type="gramStart"/>
      <w:r w:rsidRPr="00856C4F">
        <w:rPr>
          <w:rFonts w:ascii="Sylfaen" w:hAnsi="Sylfaen"/>
          <w:b/>
          <w:bCs/>
          <w:color w:val="auto"/>
        </w:rPr>
        <w:t>В каком порядке подлежат заверению копии судебных актов, принятых арбитражными судами первой и апелляционной инстанций, а также арбитражными судами кассационной инстанции, образованными в соответствии с Федеральным конституционным законом от 28 апреля 1995 г. № 1-ФКЗ «Об арбитражных судах в Российской Федерации», с целью их дальнейшего обжалования в Судебную коллегию по экономическим спорам Верховного Суда Российской Федерации по правилам, предусмотренным ст. 2911</w:t>
      </w:r>
      <w:proofErr w:type="gramEnd"/>
      <w:r w:rsidRPr="00856C4F">
        <w:rPr>
          <w:rFonts w:ascii="Sylfaen" w:hAnsi="Sylfaen"/>
          <w:b/>
          <w:bCs/>
          <w:color w:val="auto"/>
        </w:rPr>
        <w:t xml:space="preserve"> – 29115 АПК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ОТВЕТ. </w:t>
      </w:r>
      <w:r w:rsidRPr="00856C4F">
        <w:rPr>
          <w:rFonts w:ascii="Sylfaen" w:hAnsi="Sylfaen"/>
          <w:color w:val="auto"/>
        </w:rPr>
        <w:t xml:space="preserve">Согласно п. 1 ч. 5 ст. 2913 АПК РФ при обращении в Судебную коллегию по экономическим спорам Верховного </w:t>
      </w:r>
      <w:proofErr w:type="spellStart"/>
      <w:proofErr w:type="gramStart"/>
      <w:r w:rsidRPr="00856C4F">
        <w:rPr>
          <w:rFonts w:ascii="Sylfaen" w:hAnsi="Sylfaen"/>
          <w:color w:val="auto"/>
        </w:rPr>
        <w:t>C</w:t>
      </w:r>
      <w:proofErr w:type="gramEnd"/>
      <w:r w:rsidRPr="00856C4F">
        <w:rPr>
          <w:rFonts w:ascii="Sylfaen" w:hAnsi="Sylfaen"/>
          <w:color w:val="auto"/>
        </w:rPr>
        <w:t>уда</w:t>
      </w:r>
      <w:proofErr w:type="spellEnd"/>
      <w:r w:rsidRPr="00856C4F">
        <w:rPr>
          <w:rFonts w:ascii="Sylfaen" w:hAnsi="Sylfaen"/>
          <w:color w:val="auto"/>
        </w:rPr>
        <w:t xml:space="preserve"> Российской Федерации к кассационной жалобе, представлению прилагаются копии обжалуемого судебного акта и других судебных актов, принятых по делу, которые должны быть заверены соответствующим судом.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Статья 177, ч. 7 ст. 271, а также ч. 4 ст. 289 АПК РФ, регулирующие порядок направления лицам, участвующим в деле, копий судебных актов арбитражных судов первой и апелляционной инстанций, а также арбитражного суда кассационной инстанции, образованного в соответствии с Федеральным конституционным законом от 28 апреля 1995 г. № 1-ФКЗ «Об арбитражных судах в Российской Федерации», не содержат указаний о том</w:t>
      </w:r>
      <w:proofErr w:type="gramEnd"/>
      <w:r w:rsidRPr="00856C4F">
        <w:rPr>
          <w:rFonts w:ascii="Sylfaen" w:hAnsi="Sylfaen"/>
          <w:color w:val="auto"/>
        </w:rPr>
        <w:t xml:space="preserve">, каким образом такие копии должны быть заверены.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Вместе с тем порядок </w:t>
      </w:r>
      <w:proofErr w:type="gramStart"/>
      <w:r w:rsidRPr="00856C4F">
        <w:rPr>
          <w:rFonts w:ascii="Sylfaen" w:hAnsi="Sylfaen"/>
          <w:color w:val="auto"/>
        </w:rPr>
        <w:t>заверения копий</w:t>
      </w:r>
      <w:proofErr w:type="gramEnd"/>
      <w:r w:rsidRPr="00856C4F">
        <w:rPr>
          <w:rFonts w:ascii="Sylfaen" w:hAnsi="Sylfaen"/>
          <w:color w:val="auto"/>
        </w:rPr>
        <w:t xml:space="preserve"> судебных актов арбитражных судов установлен в </w:t>
      </w:r>
      <w:proofErr w:type="spellStart"/>
      <w:r w:rsidRPr="00856C4F">
        <w:rPr>
          <w:rFonts w:ascii="Sylfaen" w:hAnsi="Sylfaen"/>
          <w:color w:val="auto"/>
        </w:rPr>
        <w:t>пп</w:t>
      </w:r>
      <w:proofErr w:type="spellEnd"/>
      <w:r w:rsidRPr="00856C4F">
        <w:rPr>
          <w:rFonts w:ascii="Sylfaen" w:hAnsi="Sylfaen"/>
          <w:color w:val="auto"/>
        </w:rPr>
        <w:t xml:space="preserve">. 101 - 103 Инструкции по делопроизводству в арбитражных судах Российской Федерации (первой, апелляционной и кассационной инстанций), которая утверждена постановлением Пленума Высшего Арбитражного Суда Российской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Федерации от 25 декабря 2013 г. № 100 (далее – Инструкция по делопроизводству).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названным пунктам Инструкции по делопроизводству по общему правилу копии судебных актов арбитражных судов при направлении лицам, участвующим в деле, заверяются специалистом по делопроизводству соответствующего судебного состава путём проставления штампа суда «Копия верна» и печати суда. Гербовая печать арбитражного суда или её дубликаты для названных целей применяются в случаях, указанных в Инструкции по делопроизводству, в том </w:t>
      </w:r>
      <w:proofErr w:type="gramStart"/>
      <w:r w:rsidRPr="00856C4F">
        <w:rPr>
          <w:rFonts w:ascii="Sylfaen" w:hAnsi="Sylfaen"/>
          <w:color w:val="auto"/>
        </w:rPr>
        <w:t>числе</w:t>
      </w:r>
      <w:proofErr w:type="gramEnd"/>
      <w:r w:rsidRPr="00856C4F">
        <w:rPr>
          <w:rFonts w:ascii="Sylfaen" w:hAnsi="Sylfaen"/>
          <w:color w:val="auto"/>
        </w:rPr>
        <w:t xml:space="preserve"> если лицами, участвующими в деле, заявлена просьба об использовании такого способа заверения.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С учётом положений ч. 1 ст. 3 Федерального конституционного закона от 4 июня 2014 г. № 8-ФКЗ «О внесении изменений в Федеральный конституционный закон «Об арбитражных судах в Российской Федерации» и ст. 2 Федерального конституционного закона «О Верховном Суде Российской Федерации» постановления Пленума Высшего Арбитражного Суда Российской Федерации сохраняют свою силу до принятия соответствующих решений Пленумом Верховного Суда Российской Федерации. </w:t>
      </w:r>
      <w:proofErr w:type="gramEnd"/>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Следовательно, установленный Инструкцией по делопроизводству порядок заверения копий судебных актов арбитражных судов первой и апелляционной инстанций, а также суда кассационной инстанции, образованного в соответствии с Федеральным конституционным законом от 28 апреля 1995 г. № 1-ФКЗ «Об арбитражных судах в Российской Федерации», сохраняет свою силу и подлежит применению вплоть до принятия Пленумом Верховного Суда Российской Федерации соответствующего постановления, изменяющего данный порядок. </w:t>
      </w:r>
      <w:proofErr w:type="gramEnd"/>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Поэтому при обращении в Судебную коллегию по экономическим спорам Верховного Суда Российской Федерации в соответствии со ст. 2911 – 29115 АПК РФ к кассационной жалобе, представлению по общему правилу прилагаются копии судебных актов арбитражных судов, заверенные согласно порядку, предусмотренному Инструкцией по делопроизводству, – специалистом по делопроизводству соответствующего судебного состава путём проставления штампа суда «Копия верна» и печати суда.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Данный порядок </w:t>
      </w:r>
      <w:proofErr w:type="gramStart"/>
      <w:r w:rsidRPr="00856C4F">
        <w:rPr>
          <w:rFonts w:ascii="Sylfaen" w:hAnsi="Sylfaen"/>
          <w:color w:val="auto"/>
        </w:rPr>
        <w:t>заверения копий</w:t>
      </w:r>
      <w:proofErr w:type="gramEnd"/>
      <w:r w:rsidRPr="00856C4F">
        <w:rPr>
          <w:rFonts w:ascii="Sylfaen" w:hAnsi="Sylfaen"/>
          <w:color w:val="auto"/>
        </w:rPr>
        <w:t xml:space="preserve"> судебных актов арбитражных судов следует считать соответствующим требованиям п. 1 ч. 5 ст. 2913 АПК РФ. Гербовая печать арбитражного суда или её дубликаты могут применяться в случае, если от лица, обращающегося с заявлением о выдаче копии судебного акта арбитражного суда, поступит такая просьба.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b/>
          <w:bCs/>
          <w:color w:val="auto"/>
        </w:rPr>
        <w:lastRenderedPageBreak/>
        <w:t xml:space="preserve">ВОПРОС 6. В каком порядке подлежат выдаче лицам, участвующим в деле, копии судебных актов арбитражных судов с целью их дальнейшего обжалования в Судебную коллегию по экономическим спорам Верховного Суда Российской Федерации по правилам, предусмотренным ст. 2911 - 29115 АПК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ОТВЕТ. </w:t>
      </w:r>
      <w:r w:rsidRPr="00856C4F">
        <w:rPr>
          <w:rFonts w:ascii="Sylfaen" w:hAnsi="Sylfaen"/>
          <w:color w:val="auto"/>
        </w:rPr>
        <w:t xml:space="preserve">В соответствии со ст. 177, ч. 7 ст. 271, ч. 4 ст. 289 АПК РФ копии судебных актов направляются лицам, участвующим в деле, в пятидневный срок со дня их принятия заказным письмом с уведомлением о вручении или вручаются им под расписку.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Повторная выдача копий судебных актов согласно п. 1012 Инструкции по делопроизводству по общему правилу производится тем судом, в котором в момент обращения находится судебное дело. Копия соответствующего судебного акта изготавливается этим судом путём </w:t>
      </w:r>
      <w:proofErr w:type="gramStart"/>
      <w:r w:rsidRPr="00856C4F">
        <w:rPr>
          <w:rFonts w:ascii="Sylfaen" w:hAnsi="Sylfaen"/>
          <w:color w:val="auto"/>
        </w:rPr>
        <w:t>ксерокопирования</w:t>
      </w:r>
      <w:proofErr w:type="gramEnd"/>
      <w:r w:rsidRPr="00856C4F">
        <w:rPr>
          <w:rFonts w:ascii="Sylfaen" w:hAnsi="Sylfaen"/>
          <w:color w:val="auto"/>
        </w:rPr>
        <w:t xml:space="preserve"> подписанного судьёй судебного акта и его заверения в соответствии с Инструкцией по делопроизводству – специалистом по делопроизводству соответствующего судебного состава путём проставления штампа суда «Копия верна» и печати суда.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заявлению лиц, участвующих в деле, повторная выдача копий судебных актов может осуществляться также и иным судом, рассматривавшим дело, в котором на момент поступления заявления материалы дела отсутствуют. В таком случае выдача копий судебных актов производится путём распечатывания текста судебного акта из системы автоматизации судопроизводства (САС) или из информационной системы «Картотека арбитражных дел» (КАД) и удостоверения указанным выше способом.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Лица, не участвовавшие в деле, о правах и об обязанностях которых принят судебный акт (ст. 42 АПК РФ), обращаются за выдачей копий судебных актов арбитражных судов в том же порядке.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ВОПРОС 8. Каким видом разрешённого использования (или категории земель) следует руководствоваться при определении стоимости земельного участка, изымаемого для государственных или муниципальных нужд: тем видом, на основании которого участок использовался собственником (например, сельскохозяйственные земли), или тем видом, который установлен для дальнейшего пользования участком после изъятия (например, земли транспорта)?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lastRenderedPageBreak/>
        <w:t xml:space="preserve">ОТВЕТ. </w:t>
      </w:r>
      <w:r w:rsidRPr="00856C4F">
        <w:rPr>
          <w:rFonts w:ascii="Sylfaen" w:hAnsi="Sylfaen"/>
          <w:color w:val="auto"/>
        </w:rPr>
        <w:t xml:space="preserve">Согласно п. 4 ст. 279 ГК РФ решение федерального органа исполнительной власти, органа исполнительной власти субъекта Российской Федерации или органа местного самоуправления об изъятии земельного участка для государственных или муниципальных нужд подлежит государственной регистрации в органе, осуществляющем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регистрацию прав на земельный участок. Собственник земельного участка должен быть извещён о произведённой регистрации с указанием её даты.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С момента государственной регистрации решения соответствующего органа исполнительной власти об изъятии земельного участка в Государственный кадастр недвижимости могут вноситься сведения об изменении вида разрешённого использования (или категории земель) в целях использования участка в будущем для государственных или муниципальных нужд (ч. 31 ст. 20 Федерального закона от 24 июля 2007 г. № 221-ФЗ «О государственном кадастре недвижимости»).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смыслу п. 2 ст. 281 ГК РФ с учётом положений ст. 280 ГК РФ, собственник изымаемого земельного участка вправе претендовать на получение возмещения, необходимого для восстановления его имущественных потерь, которое рассчитывается таким образом, как будто бы изъятия не было.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В связи с этим при наличии разногласий между органом публично-правового образования и собственником (пользователем) земельного участка при определении рыночной стоимости земельного участка, подлежащего изъятию для государственных или муниципальных нужд, необходимо руководствоваться тем видом разрешённого использования, который был установлен в отношении такого участка до начала процедуры его изъятия для государственных или муниципальных нужд.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ВОПРОС 10. При каких условиях рассмотрение жалоб на постановления административных органов по делам об административных правонарушениях, совершённых юридическими лицами и индивидуальными предпринимателями, относится к компетенции арбитражных судов?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ОТВЕТ. </w:t>
      </w:r>
      <w:r w:rsidRPr="00856C4F">
        <w:rPr>
          <w:rFonts w:ascii="Sylfaen" w:hAnsi="Sylfaen"/>
          <w:color w:val="auto"/>
        </w:rPr>
        <w:t xml:space="preserve">Арбитражный процессуальный кодекс Российской Федерации устанавливает, что арбитражные суды рассматривают в порядке административного </w:t>
      </w:r>
      <w:proofErr w:type="gramStart"/>
      <w:r w:rsidRPr="00856C4F">
        <w:rPr>
          <w:rFonts w:ascii="Sylfaen" w:hAnsi="Sylfaen"/>
          <w:color w:val="auto"/>
        </w:rPr>
        <w:t>судопроизводства</w:t>
      </w:r>
      <w:proofErr w:type="gramEnd"/>
      <w:r w:rsidRPr="00856C4F">
        <w:rPr>
          <w:rFonts w:ascii="Sylfaen" w:hAnsi="Sylfaen"/>
          <w:color w:val="auto"/>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частности дела об административных правонарушениях, если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федеральным законом их рассмотрение отнесено к компетенции арбитражного суда (п. 3 ст. 29).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Компетенция арбитражных судов по делам об обжаловании постановлений административных органов о привлечении к административной ответственности установлена нормами параграфа 2 главы 25 АПК РФ и ч. 3 ст. 301 КоАП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Из положения ч. 3 ст. 301 КоАП РФ следует, что в арбитражный суд в соответствии с арбитражным процессуальным законодательством обжалуется любое постановление по делу об административном правонарушении, вынесенное административным органом, при условии, что это правонарушение связано с </w:t>
      </w:r>
      <w:proofErr w:type="gramStart"/>
      <w:r w:rsidRPr="00856C4F">
        <w:rPr>
          <w:rFonts w:ascii="Sylfaen" w:hAnsi="Sylfaen"/>
          <w:color w:val="auto"/>
        </w:rPr>
        <w:t>осуществлением</w:t>
      </w:r>
      <w:proofErr w:type="gramEnd"/>
      <w:r w:rsidRPr="00856C4F">
        <w:rPr>
          <w:rFonts w:ascii="Sylfaen" w:hAnsi="Sylfaen"/>
          <w:color w:val="auto"/>
        </w:rPr>
        <w:t xml:space="preserve"> совершившим его юридическим лицом или лицом, осуществляющим предпринимательскую деятельность без образования юридического лица, предпринимательской или иной экономической деятельности.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При установлении такой связи необходимо учитывать, что в государственном регулировании предпринимательской и иной экономической деятельности используются как правовые средства, так и средства административного регулирования – разрешение совершения определенных действий (в том числе лицензирование); обязательные предписания совершения каких-либо действий; установление квот и других ограничений; применение мер административного принуждения; применение материальных санкций; контроль и надзор и т.д.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Неисполнение или ненадлежащее исполнение установленных государством в нормативных правовых актах правил, норм и стандартов влечет за собой применение к юридическим лицам и индивидуальным предпринимателям, занимающимся предпринимательской и иной экономической деятельностью, административной ответственности.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Таким образом, для отнесения дел об обжаловании постановлений административных органов о привлечении юридического лица или индивидуального предпринимателя к административной ответственности к компетенции арбитражных судов законодатель в данной норме установил необходимость в каждом конкретном случае учитывать следующие критерии: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1) административное правонарушение совершено определенным в КоАП РФ субъектом (юридическим лицом или индивидуальным предпринимателем), выступающим участником хозяйственного оборота;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2) административное правонарушение совершено этим лицом в процессе осуществления им предпринимательской или иной экономической деятельности, то есть административное правонарушение связано с осуществлением такой деятельности и выражается в несоблюдении законодательства, нормативных правовых актов, регулирующих </w:t>
      </w:r>
      <w:proofErr w:type="gramStart"/>
      <w:r w:rsidRPr="00856C4F">
        <w:rPr>
          <w:rFonts w:ascii="Sylfaen" w:hAnsi="Sylfaen"/>
          <w:color w:val="auto"/>
        </w:rPr>
        <w:t>отношения</w:t>
      </w:r>
      <w:proofErr w:type="gramEnd"/>
      <w:r w:rsidRPr="00856C4F">
        <w:rPr>
          <w:rFonts w:ascii="Sylfaen" w:hAnsi="Sylfaen"/>
          <w:color w:val="auto"/>
        </w:rPr>
        <w:t xml:space="preserve"> в том числе в сфере предпринимательской и иной экономической деятельности и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устанавливающих правила, запреты, ограничения и административную ответственность в этой сфере для юридических лиц и индивидуальных предпринимателей.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Вместе с тем, если объективная сторона административного правонарушения, совершенного юридическим лицом или лицом, осуществляющим предпринимательскую деятельность без образования юридического лица, выражается в действиях (бездействии), направленных на нарушение или невыполнение норм действующего законодательства в сфере санитарно-эпидемиологического благополучия населения, в области охраны окружающей среды и природопользования, безопасности дорожного движения, пожарной безопасности, законодательства о труде и охране труда, жалобы на постановления административных органов</w:t>
      </w:r>
      <w:proofErr w:type="gramEnd"/>
      <w:r w:rsidRPr="00856C4F">
        <w:rPr>
          <w:rFonts w:ascii="Sylfaen" w:hAnsi="Sylfaen"/>
          <w:color w:val="auto"/>
        </w:rPr>
        <w:t xml:space="preserve"> о привлечении к административной ответственности, исходя из положений, закрепленных в ч. 3 ст. 301 КоАП РФ и п. 3 ч. 1 ст. 29 АПК РФ, в любом случае подлежат рассмотрению в судах общей юрисдикции. Указанный вывод прямо следует из содержания п. 33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w:t>
      </w:r>
    </w:p>
    <w:p w:rsidR="0077258A" w:rsidRPr="00856C4F" w:rsidRDefault="0077258A" w:rsidP="00DC2047">
      <w:pPr>
        <w:pStyle w:val="Default"/>
        <w:spacing w:line="360" w:lineRule="auto"/>
        <w:ind w:firstLine="709"/>
        <w:jc w:val="center"/>
        <w:rPr>
          <w:rFonts w:ascii="Sylfaen" w:hAnsi="Sylfaen"/>
          <w:color w:val="auto"/>
        </w:rPr>
      </w:pPr>
      <w:r w:rsidRPr="00856C4F">
        <w:rPr>
          <w:rFonts w:ascii="Sylfaen" w:hAnsi="Sylfaen"/>
          <w:b/>
          <w:bCs/>
          <w:color w:val="auto"/>
        </w:rPr>
        <w:t>СУДЕБНАЯ КОЛЛЕГИЯ</w:t>
      </w:r>
    </w:p>
    <w:p w:rsidR="0077258A" w:rsidRPr="00856C4F" w:rsidRDefault="0077258A" w:rsidP="00DC2047">
      <w:pPr>
        <w:pStyle w:val="Default"/>
        <w:spacing w:line="360" w:lineRule="auto"/>
        <w:ind w:firstLine="709"/>
        <w:jc w:val="center"/>
        <w:rPr>
          <w:rFonts w:ascii="Sylfaen" w:hAnsi="Sylfaen"/>
          <w:color w:val="auto"/>
        </w:rPr>
      </w:pPr>
      <w:r w:rsidRPr="00856C4F">
        <w:rPr>
          <w:rFonts w:ascii="Sylfaen" w:hAnsi="Sylfaen"/>
          <w:b/>
          <w:bCs/>
          <w:color w:val="auto"/>
        </w:rPr>
        <w:t>ПО УГОЛОВНЫМ ДЕЛАМ</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 Вопросы квалификации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1. Убийство потерпевшей в присутствии её малолетних детей обоснованно квалифицировано по п. «д» ч. 2 ст. 105 УК РФ как убийство, совершённое с особой жестокостью.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приговору в ходе совместного распития спиртных напитков у М. на почве ревности </w:t>
      </w:r>
      <w:proofErr w:type="gramStart"/>
      <w:r w:rsidRPr="00856C4F">
        <w:rPr>
          <w:rFonts w:ascii="Sylfaen" w:hAnsi="Sylfaen"/>
          <w:color w:val="auto"/>
        </w:rPr>
        <w:t>возник умысел на убийство своей сожительницы Щ. С этой целью он в присутствии её малолетних детей нанёс</w:t>
      </w:r>
      <w:proofErr w:type="gramEnd"/>
      <w:r w:rsidRPr="00856C4F">
        <w:rPr>
          <w:rFonts w:ascii="Sylfaen" w:hAnsi="Sylfaen"/>
          <w:color w:val="auto"/>
        </w:rPr>
        <w:t xml:space="preserve"> Щ. множественные удары ногами, руками, табуретом и деревянной палкой по голове, телу, верхним и нижним конечностям, причиняя особые страдания потерпевшей.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Смерть Щ. последовала от закрытой черепно-мозговой травмы.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Указанные действия виновного квалифицированы по п. «д» ч. 2 ст. 105 УК РФ как убийство, совершённое с особой жестокостью.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надзорной жалобе осуждённый М. просил, помимо прочего, смягчить наказание, ссылаясь на то, что в его действиях, связанных с убийством потерпевшей, отсутствует особая жестокость.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Президиум Верховного Суда Российской Федерации, рассмотрев уголовное дело по надзорной жалобе осуждённого М., оставил приговор в части осуждения по п. «д» ч. 2 ст. 105 УК РФ без изменения, поскольку, совершая преступные действия в присутствии детей Щ., осуждённый сознавал, что проявляет особую жестокость, убивая мать на глазах её малолетних детей.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Постановление Президиума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Верховного Суда РФ № 114П14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2. Убийство квалифицируется как совершённое по найму независимо от того, получено ли исполнителем преступления обещанное заказчиком вознаграждение.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приговору суда А. </w:t>
      </w:r>
      <w:proofErr w:type="gramStart"/>
      <w:r w:rsidRPr="00856C4F">
        <w:rPr>
          <w:rFonts w:ascii="Sylfaen" w:hAnsi="Sylfaen"/>
          <w:color w:val="auto"/>
        </w:rPr>
        <w:t>признан</w:t>
      </w:r>
      <w:proofErr w:type="gramEnd"/>
      <w:r w:rsidRPr="00856C4F">
        <w:rPr>
          <w:rFonts w:ascii="Sylfaen" w:hAnsi="Sylfaen"/>
          <w:color w:val="auto"/>
        </w:rPr>
        <w:t xml:space="preserve"> виновным в совершении убийства потерпевшей К. по найму, а М. – в организации этого преступления.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Действия А. квалифицированы по п. «з» ч. 2 ст. 105 УК РФ, а М. - по ч. 3 ст. 33, п. «з» ч. 2 ст. 105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апелляционных жалобах адвокат в защиту интересов осуждённого А. просил об отмене приговора, поскольку вердиктом коллегии присяжных заседателей исключено утверждение о том, что неустановленное лицо выплатило А. за совершение убийства денежное вознаграждение.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уголовным делам Верховного Суда Российской Федерации оставила приговор суда без изменения, мотивировав своё решение следующим.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смыслу закона, убийство, обусловленное получением исполнителем преступления материального или иного вознаграждения, следует квалифицировать по п. «з» ч. 2 ст. 105 УК РФ как убийство по найму. При этом оконченным такое убийство будет в момент наступления смерти потерпевшего, даже если при этом обещанное заказчиком вознаграждение не было получено. Факт получения вознаграждения в любой форме находится за рамками состава преступления, предусмотренного п. «з» ч. 2 ст. 105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Вердиктом коллегии присяжных заседателей установлено, что М., согласившись с </w:t>
      </w:r>
      <w:proofErr w:type="gramStart"/>
      <w:r w:rsidRPr="00856C4F">
        <w:rPr>
          <w:rFonts w:ascii="Sylfaen" w:hAnsi="Sylfaen"/>
          <w:color w:val="auto"/>
        </w:rPr>
        <w:t>предложением</w:t>
      </w:r>
      <w:proofErr w:type="gramEnd"/>
      <w:r w:rsidRPr="00856C4F">
        <w:rPr>
          <w:rFonts w:ascii="Sylfaen" w:hAnsi="Sylfaen"/>
          <w:color w:val="auto"/>
        </w:rPr>
        <w:t xml:space="preserve"> не установленного следствием лица организовать за денежное вознаграждение лишение жизни К., в свою очередь предложил своему знакомому А. </w:t>
      </w:r>
      <w:r w:rsidRPr="00856C4F">
        <w:rPr>
          <w:rFonts w:ascii="Sylfaen" w:hAnsi="Sylfaen"/>
          <w:color w:val="auto"/>
        </w:rPr>
        <w:lastRenderedPageBreak/>
        <w:t xml:space="preserve">лишить потерпевшую жизни за денежное вознаграждение. А. согласился с этим предложением.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То обстоятельство, что присяжные заседатели в вердикте не признали доказанным факт получения денег осуждёнными М. и А., не влияет на правильность квалификации совершённого ими преступления как убийство по найму.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44-АПУ14-42СП </w:t>
      </w:r>
      <w:r w:rsidRPr="00856C4F">
        <w:rPr>
          <w:rFonts w:ascii="Sylfaen" w:hAnsi="Sylfaen"/>
          <w:color w:val="auto"/>
        </w:rPr>
        <w:t xml:space="preserve">61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b/>
          <w:bCs/>
          <w:color w:val="auto"/>
        </w:rPr>
        <w:lastRenderedPageBreak/>
        <w:t xml:space="preserve">3. Действия осуждённого, нанёсшего потерпевшей удары ножом в жизненно важные органы, правильно квалифицированы судом как убийство.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Установлено, что П., будучи в состоянии алкогольного опьянения, с целью одолжить деньги пришёл в квартиру своего знакомого. Дверь открыла жена последнего - Б., с которой П. ранее знаком не был. Неожиданно П. имевшимся у него ножом нанёс Б. удар в живот и левую часть груди. На крики Б. в коридор вышла Л., и П., увидев на ней золотые украшения, угрожая ножом, потребовал передать их ему. Испугавшись угроз, потерпевшая Л. отдала осуждённому четыре золотых кольца. Воспользовавшись тем, что П. отвлёкся, Л. убежала из квартиры.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От полученных ножевых ранений Б. скончалась в больнице.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Действия П. квалифицированы судом по ч. 2 ст. 162 и п. «и» ч. 2 ст. 105 УК РФ.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 апелляционных жалобах осуждённый П. и его адвокат оспаривали выводы суда о наличии у П. умысла на лишение жизни потерпевшей Б. Просили переквалифицировать действия П. в этой части на ч. 4 ст. 111 УК РФ, мотивируя тем, что он нанёс только два удара ножом, имея возможность продолжить свои действия и довести умысел на лишение жизни Б. до конца, однако покинул</w:t>
      </w:r>
      <w:proofErr w:type="gramEnd"/>
      <w:r w:rsidRPr="00856C4F">
        <w:rPr>
          <w:rFonts w:ascii="Sylfaen" w:hAnsi="Sylfaen"/>
          <w:color w:val="auto"/>
        </w:rPr>
        <w:t xml:space="preserve"> место происшествия.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уголовным делам Верховного Суда Российской Федерации оставила приговор без изменения, а доводы жалоб без удовлетворения, указав следующее.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 пришёл к обоснованному выводу, что нанесение осуждённым ударов в жизненно важные органы и выбор для этого в качестве орудия преступления предмета с колюще-режущими свойствами, которым возможно нарушить анатомическую целостность тканей человека, свидетельствуют о наличии умысла на лишение жизни.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Нанесённые удары являлись достаточными для лишения жизни, что с учётом характера причинённых им ранений являлось очевидным для осуждённого. Поэтому у него не было необходимости в продолжени</w:t>
      </w:r>
      <w:proofErr w:type="gramStart"/>
      <w:r w:rsidRPr="00856C4F">
        <w:rPr>
          <w:rFonts w:ascii="Sylfaen" w:hAnsi="Sylfaen"/>
          <w:color w:val="auto"/>
        </w:rPr>
        <w:t>и</w:t>
      </w:r>
      <w:proofErr w:type="gramEnd"/>
      <w:r w:rsidRPr="00856C4F">
        <w:rPr>
          <w:rFonts w:ascii="Sylfaen" w:hAnsi="Sylfaen"/>
          <w:color w:val="auto"/>
        </w:rPr>
        <w:t xml:space="preserve"> нанесения ударов для осуществления умысла на убийство, который был им уже реализован фактически совершёнными действиями.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Доводы о том, что вина П. в отношении наступления смерти Б. характеризуется неосторожностью, являются несостоятельными.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По смыслу закона (ч. 2 ст. 26 УК РФ), при неосторожности расчёт виновного лица, ожидающего, что последствия не наступят, должен опираться на реальные обстоятельства, которые дают основание предполагать такой исход.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данном случае таких обстоятельств не усматривается. При нанесении ударов ножом в жизненно важные органы у осуждённого П.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не было оснований рассчитывать на то, что смерть Б. от его действий не наступит. Осуждённый осознавал общественную опасность своих действий и предвидел возможность наступления общественно опасных последствий в результате своих действий, то есть смерть Б. причинил умышленно.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88-АПУ14-4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4. Как единое продолжаемое преступление, предусмотренное ст. 132 УК РФ, содеянное следует квалифицировать только в тех случаях, когда в течение непродолжительного времени виновным было совершено несколько насильственных действий сексуального характера и обстоятельства содеянного свидетельствуют о едином умысле виновного на совершение указанных тождественных действий.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приговору суда К. осуждён за каждое из трёх преступлений, предусмотренных п. «б» ч. 4 ст. 132 УК РФ (совершённых 1-2 октября 2011 г., 1-3 апреля и 6-7 июля 2013 г.).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апелляционных жалобах осуждённый К. и его адвокат, полагая, что все действия сексуального характера, совершённые в отношении потерпевшей, являются единым продолжаемым преступлением, просили о квалификации содеянного по одной статье (п. «б» ч. 4 ст. 132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уголовным делам Верховного Суда Российской Федерации оставила апелляционные жалобы без удовлетворения, указав следующее.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смыслу закона, как единое продолжаемое преступление, подлежащее квалификации по ст. 132 УК РФ, содеянное следует квалифицировать только в тех случаях, когда в течение непродолжительного времени виновным было совершено несколько насильственных действий сексуального характера и обстоятельства их совершения свидетельствовали о едином умысле виновного на совершение указанных тождественных действий.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судебном заседании установлено, что преступления были совершены трижды: в октябре 2011 года, апреле и июле 2013 года.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Из показаний осуждённого следует, что после октября 2011 года до апреля 2013 года и между апрелем и июлем 2013 года он в отношении потерпевшей С. никаких противоправных действий не совершал. Это подтверждает и сама потерпевшая.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При таких обстоятельствах полагать, что все преступные действия К. охватывались единым умыслом, нельзя, поскольку между преступными деяниями имеются значительные временные интервалы, свидетельствующие о том, что каждый раз у осуждённого умысел на совершение действий сексуального характера возникал заново. В таких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случаях</w:t>
      </w:r>
      <w:proofErr w:type="gramEnd"/>
      <w:r w:rsidRPr="00856C4F">
        <w:rPr>
          <w:rFonts w:ascii="Sylfaen" w:hAnsi="Sylfaen"/>
          <w:color w:val="auto"/>
        </w:rPr>
        <w:t xml:space="preserve"> исключается возможность признания содеянного продолжаемым преступлением.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48-АПУ14-41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5. Если в ходе совершения кражи действия виновного обнаруживаются собственником имущества и виновный, сознавая это, продолжает совершать незаконное изъятие имущества и применяет при этом насилие, опасное для жизни или здоровья, содеянное следует квалифицировать как разбой.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Действия К. квалифицированы судом по п. «в» ч. 4 ст. 162 УК РФ и п. «з» ч. 2 ст. 105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Осуждённый К. в апелляционной жалобе оспаривал квалификацию его действий по ст. 162 УК РФ. Утверждал, что он проник в дом потерпевшей М. с целью тайного хищения её денежных средств.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уголовным делам Верховного Суда Российской Федерации оставила приговор без изменения, а жалобу осуждённого без удовлетворения, мотивировав своё решение следующим.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По смыслу положений ст. 162 УК РФ, 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в случае применения насилия, опасного для жизни или здоровья, либо угрозы применения такого насилия содеянное следует квалифицировать как разбой.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Обстоятельства дела, установленные судом, свидетельствуют, что К. с целью хищения денежных средств потерпевшей М. незаконно проник в её жилище. Когда во время поиска денег потерпевшая обнаружила К., он, желая лишить её жизни, напал на неё и при помощи электропровода и подушки </w:t>
      </w:r>
      <w:proofErr w:type="gramStart"/>
      <w:r w:rsidRPr="00856C4F">
        <w:rPr>
          <w:rFonts w:ascii="Sylfaen" w:hAnsi="Sylfaen"/>
          <w:color w:val="auto"/>
        </w:rPr>
        <w:t>задушил М. Убедившись</w:t>
      </w:r>
      <w:proofErr w:type="gramEnd"/>
      <w:r w:rsidRPr="00856C4F">
        <w:rPr>
          <w:rFonts w:ascii="Sylfaen" w:hAnsi="Sylfaen"/>
          <w:color w:val="auto"/>
        </w:rPr>
        <w:t xml:space="preserve"> в наступлении смерти потерпевшей, К. продолжил действия по реализации умысла на завладение денежными средствами 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таких данных суд обоснованно расценил действия К. как нападение в целях хищения чужого имущества с применением насилия, опасного для жизни, с незаконным проникновением в жилище, с причинением тяжкого вреда здоровью </w:t>
      </w:r>
      <w:r w:rsidRPr="00856C4F">
        <w:rPr>
          <w:rFonts w:ascii="Sylfaen" w:hAnsi="Sylfaen"/>
          <w:color w:val="auto"/>
        </w:rPr>
        <w:lastRenderedPageBreak/>
        <w:t xml:space="preserve">потерпевшей, квалифицировав содеянное им в данной части по п. «в» ч. 4 ст. 162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Установив, что убийство совершено К. в ходе разбойного нападения, суд правильно квалифицировал его действия также по п. «з» ч.2 ст. 105 УК РФ, то есть как убийство, сопряжённое с разбоем.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24-АПУ14-3 </w:t>
      </w:r>
      <w:r w:rsidRPr="00856C4F">
        <w:rPr>
          <w:rFonts w:ascii="Sylfaen" w:hAnsi="Sylfaen"/>
          <w:color w:val="auto"/>
        </w:rPr>
        <w:t xml:space="preserve">64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II. Назначение наказания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7. В случае, когда санкция статьи уголовного закона предусматривает возможность применения или неприменения дополнительного наказания, суды обязаны обсуждать вопрос о его назначении и указывать в приговоре мотивы принятого решения.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приговору суда Г. и А. </w:t>
      </w:r>
      <w:proofErr w:type="gramStart"/>
      <w:r w:rsidRPr="00856C4F">
        <w:rPr>
          <w:rFonts w:ascii="Sylfaen" w:hAnsi="Sylfaen"/>
          <w:color w:val="auto"/>
        </w:rPr>
        <w:t>осуждены</w:t>
      </w:r>
      <w:proofErr w:type="gramEnd"/>
      <w:r w:rsidRPr="00856C4F">
        <w:rPr>
          <w:rFonts w:ascii="Sylfaen" w:hAnsi="Sylfaen"/>
          <w:color w:val="auto"/>
        </w:rPr>
        <w:t xml:space="preserve"> в том числе по п. «а» ч. 2 ст. 163 УК РФ к 4 годам лишения свободы со штрафом в размере 150 000 рублей, с ограничением свободы на 1 год. На основании ч. 3 ст. 69 УК РФ по совокупности преступлений путём частичного сложения наказаний Г. и А. окончательно назначено соответственно 16 и 15 лет лишения свободы со штрафом в размере 150 000 рублей, с ограничением свободы на 2 года.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уголовным делам Верховного Суда Российской Федерации изменила приговор и исключила назначение осуждённым по п. «а» ч. 2 ст. 163 УК РФ дополнительных наказаний в виде штрафа в размере 150 000 рублей и ограничения свободы сроком на 1 год, указав следующее.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назначении осужденным по п. «а» ч. 2 ст. 163 УК РФ дополнительных наказаний в виде штрафа и ограничения свободы, которые не носят обязательного характера, суд не привёл мотивов своего решения.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Однако, по смыслу закона, в случаях, когда санкция статьи уголовного закона предусматривает возможность применения или неприменения дополнительного наказания, суды обязаны обсуждать вопрос о его назначении и указывать в приговоре мотивы принятого решения.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20-АПУ14-18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lastRenderedPageBreak/>
        <w:t xml:space="preserve">III. Процессуальные вопросы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12. Проведение дополнительной экспертизы при возникновении новых вопросов в отношении ранее исследованных обстоятельств уголовного дела не противоречит положениям ч. 1 ст. 207 УПК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М. признан виновным в совершении четырёх действий сексуального характера в отношении потерпевшей О., не достигшей четырнадцатилетнего возраста, с использованием её беспомощного состояния, при этом в двух случаях с применением к ней насилия, и осуждён по п. «б» ч. 4 ст. 132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На основании п. «д» ч. 1 ст. 97, ч. 2 ст. 99 УК РФ М. назначена принудительная мера медицинского характера в виде принудительного лечения и наблюдения у врача-психиатра в амбулаторных условиях.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апелляционной жалобе адвокаты осуждённого просили об отмене приговора, обращая внимание на то, что в материалах дела имеются противоречивые акты экспертиз, в одном из которых содержится информация, что у осуждённого не обнаружено признаков расстройства сексуального предпочтения, в том числе и педофилии, а в другом сказано, что такие признаки установлены.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уголовным делам Верховного Суда Российской Федерации оставила приговор в части осуждения М. без изменения, указав следующее.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Как усматривается из материалов дела, в отношении М. назначались две амбулаторные комплексные судебные </w:t>
      </w:r>
      <w:proofErr w:type="spellStart"/>
      <w:r w:rsidRPr="00856C4F">
        <w:rPr>
          <w:rFonts w:ascii="Sylfaen" w:hAnsi="Sylfaen"/>
          <w:color w:val="auto"/>
        </w:rPr>
        <w:t>сексолого</w:t>
      </w:r>
      <w:proofErr w:type="spellEnd"/>
      <w:r w:rsidRPr="00856C4F">
        <w:rPr>
          <w:rFonts w:ascii="Sylfaen" w:hAnsi="Sylfaen"/>
          <w:color w:val="auto"/>
        </w:rPr>
        <w:t xml:space="preserve">-психиатрические экспертизы, в проведении которых участвовали одни и те же эксперты.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соответствии с актом экспертизы от 27 августа 2013 г. экспертам были представлены материалы дела только по событию в ночь с 15 на 16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марта 2013 года. </w:t>
      </w:r>
      <w:proofErr w:type="gramStart"/>
      <w:r w:rsidRPr="00856C4F">
        <w:rPr>
          <w:rFonts w:ascii="Sylfaen" w:hAnsi="Sylfaen"/>
          <w:color w:val="auto"/>
        </w:rPr>
        <w:t xml:space="preserve">Специалистом − сексологом в заключении указано, что, по представленным материалам, с учётом однократности инкриминируемого осуждённому деяния, а также недостаточности информации (отрицание М. сексуального влечения к малолетним детям и обусловленных им фантазий, </w:t>
      </w:r>
      <w:proofErr w:type="spellStart"/>
      <w:r w:rsidRPr="00856C4F">
        <w:rPr>
          <w:rFonts w:ascii="Sylfaen" w:hAnsi="Sylfaen"/>
          <w:color w:val="auto"/>
        </w:rPr>
        <w:t>сноведений</w:t>
      </w:r>
      <w:proofErr w:type="spellEnd"/>
      <w:r w:rsidRPr="00856C4F">
        <w:rPr>
          <w:rFonts w:ascii="Sylfaen" w:hAnsi="Sylfaen"/>
          <w:color w:val="auto"/>
        </w:rPr>
        <w:t xml:space="preserve"> и поведения, отсутствие </w:t>
      </w:r>
      <w:proofErr w:type="spellStart"/>
      <w:r w:rsidRPr="00856C4F">
        <w:rPr>
          <w:rFonts w:ascii="Sylfaen" w:hAnsi="Sylfaen"/>
          <w:color w:val="auto"/>
        </w:rPr>
        <w:t>самоописания</w:t>
      </w:r>
      <w:proofErr w:type="spellEnd"/>
      <w:r w:rsidRPr="00856C4F">
        <w:rPr>
          <w:rFonts w:ascii="Sylfaen" w:hAnsi="Sylfaen"/>
          <w:color w:val="auto"/>
        </w:rPr>
        <w:t xml:space="preserve"> на момент инкриминируемого деяния) признаков расстройств сексуального предпочтения, в том числе и педофилии, у М. не обнаружено.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Таким образом, эксперты делают вывод не об отсутств</w:t>
      </w:r>
      <w:proofErr w:type="gramStart"/>
      <w:r w:rsidRPr="00856C4F">
        <w:rPr>
          <w:rFonts w:ascii="Sylfaen" w:hAnsi="Sylfaen"/>
          <w:color w:val="auto"/>
        </w:rPr>
        <w:t>ии у о</w:t>
      </w:r>
      <w:proofErr w:type="gramEnd"/>
      <w:r w:rsidRPr="00856C4F">
        <w:rPr>
          <w:rFonts w:ascii="Sylfaen" w:hAnsi="Sylfaen"/>
          <w:color w:val="auto"/>
        </w:rPr>
        <w:t xml:space="preserve">суждённого соответствующего заболевания (педофилии) как такового, а о том, что с учётом представленных следствием материалов у М. признаков данного заболевания не обнаружено.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ходе дальнейшего расследования уголовного дела было установлено, что М. неоднократно совершал действия сексуального характера в отношении потерпевшей, поэтому ему было предъявлено обвинение еще по трём преступлениям, предусмотренным п. «б» ч. 4 ст. 132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 учётом этих новых фактических обстоятельств была назначена дополнительная амбулаторная комплексная судебная </w:t>
      </w:r>
      <w:proofErr w:type="spellStart"/>
      <w:r w:rsidRPr="00856C4F">
        <w:rPr>
          <w:rFonts w:ascii="Sylfaen" w:hAnsi="Sylfaen"/>
          <w:color w:val="auto"/>
        </w:rPr>
        <w:t>сексолого</w:t>
      </w:r>
      <w:proofErr w:type="spellEnd"/>
      <w:r w:rsidRPr="00856C4F">
        <w:rPr>
          <w:rFonts w:ascii="Sylfaen" w:hAnsi="Sylfaen"/>
          <w:color w:val="auto"/>
        </w:rPr>
        <w:t xml:space="preserve">-психиатрическая экспертиза. При её производстве специалистам были представлены дополнительные материалы, в частности протоколы допросов потерпевшей, её законного представителя и другие материалы, которые не были предметом исследования при производстве основной экспертизы.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заключению экспертов от 17 декабря 2013 г. приведённое в материалах дела описание поведения М. в ситуациях инкриминируемых ему деяний соответствует поведению, характерному для расстройства сексуального предпочтения в виде гетеросексуальной педофилии. В связи с наличием у осуждённого гетеросексуальной педофилии эксперты пришли к выводу о том, что он нуждается в применении к нему амбулаторного лечения и наблюдения у психиатра в соответствии с п. «д» ч. 1 ст. 97 УК РФ, ч. 2 ст. 99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соответствии с ч. 1 ст. 207 УПК РФ основаниями для проведения дополнительной экспертизы, поручаемой тому же или другому эксперту, являются </w:t>
      </w:r>
      <w:r w:rsidRPr="00856C4F">
        <w:rPr>
          <w:rFonts w:ascii="Sylfaen" w:hAnsi="Sylfaen"/>
          <w:color w:val="auto"/>
        </w:rPr>
        <w:lastRenderedPageBreak/>
        <w:t xml:space="preserve">недостаточная ясность или полнота заключения эксперта либо возникновение новых вопросов в отношении ранее исследованных обстоятельств уголовного дела.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 смыслу закона, неполным является такое заключение, в котором, в частности, не учтены обстоятельства, имеющие значение для разрешения поставленных вопросов. При этом эти обстоятельства могли появиться (о них стало известно) и после проведения основной экспертизы.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Поскольку в ходе проведения основной экспертизы не были известны все факты насильственных действий сексуального характера в отношении потерпевшей, имевшие место на протяжении нескольких лет и имеющие значение для правильного разрешения вопроса о наличии у М. расстройства сексуального предпочтения (педофилии), заключение от 27 августа 2013 г. было неполным. Проведение дополнительной экспертизы в отношении осуждённого не противоречит требованиям ч. 1 ст. 207 УПК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82-АПУ14-22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13. Судебное разбирательство проводится в соответствии с требованиями ст. 252 УПК </w:t>
      </w:r>
      <w:proofErr w:type="gramStart"/>
      <w:r w:rsidRPr="00856C4F">
        <w:rPr>
          <w:rFonts w:ascii="Sylfaen" w:hAnsi="Sylfaen"/>
          <w:b/>
          <w:bCs/>
          <w:color w:val="auto"/>
        </w:rPr>
        <w:t>РФ</w:t>
      </w:r>
      <w:proofErr w:type="gramEnd"/>
      <w:r w:rsidRPr="00856C4F">
        <w:rPr>
          <w:rFonts w:ascii="Sylfaen" w:hAnsi="Sylfaen"/>
          <w:b/>
          <w:bCs/>
          <w:color w:val="auto"/>
        </w:rPr>
        <w:t xml:space="preserve"> в пределах предъявленного лицу обвинения, и изменение обвинения допускается в судебном разбирательстве, если этим не ухудшается положение подсудимого и не нарушается его право на защиту.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Органами предварительного расследования Ч. было предъявлено обвинение в том, что он в июне 2007 года создал устойчивую вооружённую группу (банду) в целях нападения на граждан, руководил такой группой (бандой) и участвовал в совершённых ею нападениях. Для этих целей Ч. и другие лица не позднее 23 января 2008 г. незаконно приобрели охотничье ружьё «ИЖ-17» 16 калибра, из которого изготовили обрез, а также 16 патронов калибра 9 мм к пистолету Макарова, которые хранили в подвале гаража Ч., допуская их использование при совершении преступлений.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Указанные действия Ч. были квалифицированы по </w:t>
      </w:r>
      <w:proofErr w:type="spellStart"/>
      <w:r w:rsidRPr="00856C4F">
        <w:rPr>
          <w:rFonts w:ascii="Sylfaen" w:hAnsi="Sylfaen"/>
          <w:color w:val="auto"/>
        </w:rPr>
        <w:t>чч</w:t>
      </w:r>
      <w:proofErr w:type="spellEnd"/>
      <w:r w:rsidRPr="00856C4F">
        <w:rPr>
          <w:rFonts w:ascii="Sylfaen" w:hAnsi="Sylfaen"/>
          <w:color w:val="auto"/>
        </w:rPr>
        <w:t xml:space="preserve">. 1 и 2 ст. 209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ходе судебного разбирательства прокурор отказался от обвинения Ч. по ч. 2 ст. 209 УК РФ, указав, что это обвинение было вменено излишне.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При постановлении приговора суд, сославшись на то, что при совершении преступлений в отношении потерпевших оружие не использовалось, достаточных оснований для признания организованной группы, в которую входили осуждённые, бандой не имеется, переквалифицировал действия Ч. с ч. 1 ст. 209 УК РФ на ч. 3 ст.222 и ч. 3 ст. 223 УК РФ. </w:t>
      </w:r>
      <w:proofErr w:type="gramEnd"/>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По приговору суда Ч. также осуждён по п. «а» ч. 3 ст. 126, </w:t>
      </w:r>
      <w:proofErr w:type="spellStart"/>
      <w:r w:rsidRPr="00856C4F">
        <w:rPr>
          <w:rFonts w:ascii="Sylfaen" w:hAnsi="Sylfaen"/>
          <w:color w:val="auto"/>
        </w:rPr>
        <w:t>пп</w:t>
      </w:r>
      <w:proofErr w:type="spellEnd"/>
      <w:r w:rsidRPr="00856C4F">
        <w:rPr>
          <w:rFonts w:ascii="Sylfaen" w:hAnsi="Sylfaen"/>
          <w:color w:val="auto"/>
        </w:rPr>
        <w:t xml:space="preserve">. «а», «б» ч. 3 ст. 163, п. «а» ч. 4 ст. 158 УК РФ.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Президиум Верховного Суда Российской Федерации, рассмотрев уголовное дело по надзорной жалобе осуждённого, изменил судебные решения на основании ч. 1 ст. </w:t>
      </w:r>
      <w:r w:rsidRPr="00856C4F">
        <w:rPr>
          <w:rFonts w:ascii="Sylfaen" w:hAnsi="Sylfaen"/>
          <w:color w:val="auto"/>
        </w:rPr>
        <w:lastRenderedPageBreak/>
        <w:t xml:space="preserve">409, п. 3 ч. 1 ст. 379 УПК РФ в связи с неправильным применением уголовного закона, указав следующее.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 xml:space="preserve">По смыслу закона, ст. 209 УК РФ, устанавливающая ответственность за создание банды, руководство и участие в ней или совершаемых ею нападениях, хотя и включает в себя обязательный признак «вооружённость», однако не предусматривает ответственность за совершение членами банды преступных действий, образующих самостоятельные составы преступлений, за которые лица несут ответственность за каждое преступление по соответствующей статье или части статьи УК РФ. </w:t>
      </w:r>
      <w:proofErr w:type="gramEnd"/>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Поскольку органами предварительного расследования обвинение Ч. в незаконных действиях с огнестрельным оружием в виде самостоятельных преступлений предъявлено не было, переквалификация действий осуждённого с ч. 1 ст. 209 УК РФ на ч. 3 ст. 222 УК РФ и ч. 3 ст. 223 УК РФ не основана на законе и противоречит положениям ст.252 УПК РФ, устанавливающим пределы судебного разбирательства.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таких обстоятельствах Президиум отменил судебные решения в части осуждения Ч. по ч. 3 ст. 222 УК РФ и ч. 3 ст. 223 УК РФ и производство по делу прекратил.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Постановление Президиума Верховного Суда Российской Федерации № 268-П13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Гражданский иск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18. Отсутствие у гражданского истца процессуального статуса потерпевшего не препятствует рассмотрению судом гражданского иска о взыскании с осуждённого компенсации морального вреда, причинённого преступлением.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 признан виновным в совершении убийства потерпевшей Б. из хулиганских побуждений и осуждён по п. «и» ч. 2 ст. 105 УК РФ.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Судом удовлетворён гражданский иск Д. (матери убитой), в пользу которой с осуждённого П. взыскана компенсация морального вреда в сумме 2 000 000 рублей.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Судебная коллегия по уголовным делам Верховного Суда Российской Федерации оставила приговор без изменения, а апелляционные жалобы адвоката осуждённого без удовлетворения.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Суд обоснованно удовлетворил гражданский иск Д. о возмещении морального вреда на основании ст. 151, 1099 - 1101 ГК РФ, размер компенсации морального вреда определён в соответствии с требованиями закона.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Право на возмещение ущерба от преступления гарантируется государством в соответствии со ст. 52 Конституции РФ и возникает в силу самого факта причинения вреда.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силу ч. 1 ст. 42 УПК РФ лицо, которому преступлением причинён вред, приобретает предусмотренные уголовно-процессуальным законом права и обязанности с момента вынесения дознавателем, следователем, руководителем следственного органа или судом постановления о признании его потерпевшим.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Вместе с тем, по смыслу закона, правовой статус лица как потерпевшего устанавливается исходя из фактического его положения и лишь процессуально оформляется постановлением, но не формируется им, поскольку обеспечение гарантируемых Конституцией Российской Федерации прав и свобод человека и гражданина в уголовном судопроизводстве обусловлено не формальным признанием лица тем или иным участником производства по уголовному делу, в частности потерпевшим, а наличием определённых</w:t>
      </w:r>
      <w:proofErr w:type="gramEnd"/>
      <w:r w:rsidRPr="00856C4F">
        <w:rPr>
          <w:rFonts w:ascii="Sylfaen" w:hAnsi="Sylfaen"/>
          <w:color w:val="auto"/>
        </w:rPr>
        <w:t xml:space="preserve"> сущностных признаков, характеризующих фактическое положение этого лица как нуждающегося в обеспечении соответствующих прав.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Определение № 88-АПУ14-4 </w:t>
      </w:r>
      <w:r w:rsidRPr="00856C4F">
        <w:rPr>
          <w:rFonts w:ascii="Sylfaen" w:hAnsi="Sylfaen"/>
          <w:color w:val="auto"/>
        </w:rPr>
        <w:t xml:space="preserve">81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DC2047">
      <w:pPr>
        <w:pStyle w:val="Default"/>
        <w:pageBreakBefore/>
        <w:spacing w:line="360" w:lineRule="auto"/>
        <w:ind w:firstLine="709"/>
        <w:jc w:val="center"/>
        <w:rPr>
          <w:rFonts w:ascii="Sylfaen" w:hAnsi="Sylfaen"/>
          <w:color w:val="auto"/>
        </w:rPr>
      </w:pPr>
      <w:r w:rsidRPr="00856C4F">
        <w:rPr>
          <w:rFonts w:ascii="Sylfaen" w:hAnsi="Sylfaen"/>
          <w:b/>
          <w:bCs/>
          <w:color w:val="auto"/>
        </w:rPr>
        <w:lastRenderedPageBreak/>
        <w:t>СУДЕБНАЯ КОЛЛЕГИЯ</w:t>
      </w:r>
    </w:p>
    <w:p w:rsidR="0077258A" w:rsidRPr="00856C4F" w:rsidRDefault="0077258A" w:rsidP="00DC2047">
      <w:pPr>
        <w:pStyle w:val="Default"/>
        <w:spacing w:line="360" w:lineRule="auto"/>
        <w:ind w:firstLine="709"/>
        <w:jc w:val="center"/>
        <w:rPr>
          <w:rFonts w:ascii="Sylfaen" w:hAnsi="Sylfaen"/>
          <w:color w:val="auto"/>
        </w:rPr>
      </w:pPr>
      <w:r w:rsidRPr="00856C4F">
        <w:rPr>
          <w:rFonts w:ascii="Sylfaen" w:hAnsi="Sylfaen"/>
          <w:b/>
          <w:bCs/>
          <w:color w:val="auto"/>
        </w:rPr>
        <w:t>ПО АДМИНИСТРАТИВНЫМ ДЕЛАМ</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II. Практика применения Кодекса Российской Федерации об административных правонарушениях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4. Часть 5 ст. 45 КоАП РФ не предусматривает возможности </w:t>
      </w:r>
      <w:proofErr w:type="gramStart"/>
      <w:r w:rsidRPr="00856C4F">
        <w:rPr>
          <w:rFonts w:ascii="Sylfaen" w:hAnsi="Sylfaen"/>
          <w:b/>
          <w:bCs/>
          <w:color w:val="auto"/>
        </w:rPr>
        <w:t>приостановления течения срока давности привлечения</w:t>
      </w:r>
      <w:proofErr w:type="gramEnd"/>
      <w:r w:rsidRPr="00856C4F">
        <w:rPr>
          <w:rFonts w:ascii="Sylfaen" w:hAnsi="Sylfaen"/>
          <w:b/>
          <w:bCs/>
          <w:color w:val="auto"/>
        </w:rPr>
        <w:t xml:space="preserve"> к административной ответственности на период возвращения дела об административном правонарушении для рассмотрения по месту совершения правонарушения.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Постановлением мирового судьи судебного участка № 4 Ленинского района г. Нижний Новгород от 15 января 2013 г., оставленным без изменения решением судьи Ленинского районного суда города Нижний Новгород от 26 марта 2013 г., Г. признан виновным в совершении административного правонарушения, предусмотренного ч. 2 ст. 1227 КоАП РФ, и подвергнут административному наказанию в виде лишения права управления транспортными средствами сроком на один</w:t>
      </w:r>
      <w:proofErr w:type="gramEnd"/>
      <w:r w:rsidRPr="00856C4F">
        <w:rPr>
          <w:rFonts w:ascii="Sylfaen" w:hAnsi="Sylfaen"/>
          <w:color w:val="auto"/>
        </w:rPr>
        <w:t xml:space="preserve"> год.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Постановлением заместителя председателя Нижегородского областного суда от 6 сентября 2013 г. судебные акты оставлены без изменения.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жалобе, поданной в Верховный Суд Российской Федерации, Г. просил отменить указанные судебные акты.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Из содержания ч. 1 ст. 45 КоАП РФ следует, что срок давности привлечения к административной ответственности за административное правонарушение, предусмотренное ч. 2 ст. 1227 КоАП РФ, составляет три месяца со дня его совершения.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 xml:space="preserve">В соответствии с ч. 5 ст. 45 КоАП РФ срок давности привлечения к административной ответственности приостанавливается с момента удовлетворения ходатайства лица о рассмотрении дела по месту его жительства до момента поступления материалов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п. 6 ч. 1 ст.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Обстоятельства, послужившие основанием для возбуждения в отношении Г. дела об административном правонарушении, имели место 5 октября 2012 г.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31 октября 2012 г. Г. заявил ходатайство о рассмотрении дела по месту его жительства.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Определением мирового судьи судебного участка № 4 Ленинского района г. Нижний Новгород от 12 ноября 2012 г. указанное ходатайство было удовлетворено, дело об административном правонарушении в отношении Г. направлено мировому судье судебного участка № 2 Московского района г. Нижний Новгород.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Согласно правовой позиции, изложенной в Обзоре законодательства и судебной практики Верховного Суда Российской Федерации за второй квартал 2009 года, право лица, в отношении которого ведётся производство по делу об административном правонарушении, на рассмотрение дела по месту его жительства может быть ограничено при необходимости защиты публичных интересов или интересов других участников производства по делу об административном правонарушении, в частности в случае</w:t>
      </w:r>
      <w:proofErr w:type="gramEnd"/>
      <w:r w:rsidRPr="00856C4F">
        <w:rPr>
          <w:rFonts w:ascii="Sylfaen" w:hAnsi="Sylfaen"/>
          <w:color w:val="auto"/>
        </w:rPr>
        <w:t xml:space="preserve"> наличия по делу об административном правонарушении потерпевшего, не согласного с передачей дела по месту жительства лица, привлекаемого к административной ответственности.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Из материалов дела об административном правонарушении суд установил, что потерпевший П. возражал против рассмотрения дела об административном правонарушении по месту жительства лица, в отношении которого велось производство по делу об административном правонарушении.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lastRenderedPageBreak/>
        <w:t xml:space="preserve">При таких обстоятельствах определением мирового судьи судебного участка № 2 Московского района г. Нижний Новгород от 11 декабря 2012 г. дело об административном правонарушении в отношении Г. было возвращено мировому судье судебного участка № 4 Ленинского района г. Нижний Новгород.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15 января 2013 г. дело об административном правонарушении рассмотрено мировым судьёй указанного судебного участка по месту совершения административного правонарушения.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КоАП РФ предусматривает приостановление срока давности привлечения к административной ответственности лишь в случае удовлетворения ходатайства лица, в отношении которого ведётся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При этом </w:t>
      </w:r>
      <w:proofErr w:type="gramStart"/>
      <w:r w:rsidRPr="00856C4F">
        <w:rPr>
          <w:rFonts w:ascii="Sylfaen" w:hAnsi="Sylfaen"/>
          <w:color w:val="auto"/>
        </w:rPr>
        <w:t>исходя из смысла ч. 5 ст. 45 КоАП РФ течение названного срока приостанавливается</w:t>
      </w:r>
      <w:proofErr w:type="gramEnd"/>
      <w:r w:rsidRPr="00856C4F">
        <w:rPr>
          <w:rFonts w:ascii="Sylfaen" w:hAnsi="Sylfaen"/>
          <w:color w:val="auto"/>
        </w:rPr>
        <w:t xml:space="preserve"> лишь в случае рассмотрения дела по месту жительства лица, в отношении которого ведётся производство по делу об административном правонарушении.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Таким образом, срок давности привлечения Г. к административной ответственности не приостанавливался и истёк 5 января 2013 г.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Однако 15 января 2013 г. мировой судья судебного участка № 4 Ленинского района г. Нижний Новгород признал Г. виновным в совершении административного правонарушения, предусмотренного ч. 2 ст. 1227 КоАП РФ, за пределами срока давности привлечения к административной ответственности, что в силу требований п. 6 ч. 1 ст. 245 КоАП РФ является основанием для прекращения производства по делу об административном правонарушении.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Постановление № 9-АД13-9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5. До истечения десятидневного срока, отведённого владельцу транспортного средства для заключения договора страхования гражданской ответственности, водитель такого транспортного средства имеет право управлять им без соответствующего страхового полиса.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Постановлением инспектора БДПС ГИБДД УМВД России по г. Йошкар-Оле от 7 февраля 2013 г., оставленным без изменения решением судьи Йошкар-Олинского городского суда Республики Марий Эл от 4 апреля 2013 г., решением судьи Верховного Суда Республики Марий Эл от 8 мая 2013 г. и постановлением </w:t>
      </w:r>
      <w:proofErr w:type="spellStart"/>
      <w:r w:rsidRPr="00856C4F">
        <w:rPr>
          <w:rFonts w:ascii="Sylfaen" w:hAnsi="Sylfaen"/>
          <w:color w:val="auto"/>
        </w:rPr>
        <w:t>и.о</w:t>
      </w:r>
      <w:proofErr w:type="spellEnd"/>
      <w:r w:rsidRPr="00856C4F">
        <w:rPr>
          <w:rFonts w:ascii="Sylfaen" w:hAnsi="Sylfaen"/>
          <w:color w:val="auto"/>
        </w:rPr>
        <w:t>. председателя Верховного Суда Республики Марий Эл от 20 августа 2013 г., С.А. признан</w:t>
      </w:r>
      <w:proofErr w:type="gramEnd"/>
      <w:r w:rsidRPr="00856C4F">
        <w:rPr>
          <w:rFonts w:ascii="Sylfaen" w:hAnsi="Sylfaen"/>
          <w:color w:val="auto"/>
        </w:rPr>
        <w:t xml:space="preserve"> виновным в </w:t>
      </w:r>
      <w:r w:rsidRPr="00856C4F">
        <w:rPr>
          <w:rFonts w:ascii="Sylfaen" w:hAnsi="Sylfaen"/>
          <w:color w:val="auto"/>
        </w:rPr>
        <w:lastRenderedPageBreak/>
        <w:t xml:space="preserve">совершении административного правонарушения, предусмотренного ч. 1 ст. 1237 КоАП РФ, и подвергнут административному наказанию в виде административного штрафа в размере 300 рублей.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надзорной жалобе заявитель просил отменить указанные судебные акты.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Изучив материалы дела об административном правонарушении и доводы жалобы, судья Верховного Суда Российской Федерации пришел к следующим выводам.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 соответствии с ч. 1 ст. 1237 КоАП РФ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нём водителями, влечёт наложение административного штрафа в размере 500 рублей (в ред. Федеральных законов</w:t>
      </w:r>
      <w:proofErr w:type="gramEnd"/>
      <w:r w:rsidRPr="00856C4F">
        <w:rPr>
          <w:rFonts w:ascii="Sylfaen" w:hAnsi="Sylfaen"/>
          <w:color w:val="auto"/>
        </w:rPr>
        <w:t xml:space="preserve"> от 22 июня 2007 г. № 116-ФЗ, от 23 июля 2013 г. № 196-ФЗ).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Привлекая С.А. к административной ответственности, инспектор БДПС ГИБДД УМВД России по г. Йошкар-Оле исходил из того, что 7 февраля 2013 г. в 00 часов 14 минут возле дома 17 по улице К. в г. Йошкар-Оле С.А. управлял транспортным средством, будучи не вписанным в страховой полис. В связи с этим должностное лицо ДПС ГИ</w:t>
      </w:r>
      <w:proofErr w:type="gramStart"/>
      <w:r w:rsidRPr="00856C4F">
        <w:rPr>
          <w:rFonts w:ascii="Sylfaen" w:hAnsi="Sylfaen"/>
          <w:color w:val="auto"/>
        </w:rPr>
        <w:t>БДД пр</w:t>
      </w:r>
      <w:proofErr w:type="gramEnd"/>
      <w:r w:rsidRPr="00856C4F">
        <w:rPr>
          <w:rFonts w:ascii="Sylfaen" w:hAnsi="Sylfaen"/>
          <w:color w:val="auto"/>
        </w:rPr>
        <w:t xml:space="preserve">ишло к выводу о наличии в действиях С.А. состава административного правонарушения, предусмотренного ч. 1 ст. 1237 КоАП РФ. Судебные инстанции с данными выводами согласились.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Указанные выводы Верховный Суд Российской Федерации не признал обоснованными.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В соответствии с ч. 1 ст. 4 Федерального закона от 25 апреля 2002 г. № 40-ФЗ «Об обязательном страховании гражданской ответственности владельцев транспортных средств» (далее – Федеральный закон № 40-ФЗ) владельцы транспортных средств обязаны на условиях и в порядке, которые установлены названным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w:t>
      </w:r>
      <w:proofErr w:type="gramEnd"/>
      <w:r w:rsidRPr="00856C4F">
        <w:rPr>
          <w:rFonts w:ascii="Sylfaen" w:hAnsi="Sylfaen"/>
          <w:color w:val="auto"/>
        </w:rPr>
        <w:t xml:space="preserve"> других лиц при использовании транспортных средств (в ред. Федерального закона от 1 декабря 2007 г. № 306-ФЗ).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Согласно ч. 2 указанной статьи при возникновении права владения транспортным средством (приобретении его в собственность, получении в хозяйственное ведение или оперативное управление и т.п.) владелец транспортного средства обязан застраховать свою гражданскую ответственность до регистрации </w:t>
      </w:r>
      <w:r w:rsidRPr="00856C4F">
        <w:rPr>
          <w:rFonts w:ascii="Sylfaen" w:hAnsi="Sylfaen"/>
          <w:color w:val="auto"/>
        </w:rPr>
        <w:lastRenderedPageBreak/>
        <w:t xml:space="preserve">транспортного средства, но не позднее чем через десять дней после возникновения права владения им (в ред. Федерального закона от 1 июля 2011 г. № 170-ФЗ).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Согласно Федеральному закону № 40-ФЗ владелец транспортного средства – это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Не является владельцем транспортного средства лицо, управляющее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r w:rsidRPr="00856C4F">
        <w:rPr>
          <w:rFonts w:ascii="Sylfaen" w:hAnsi="Sylfaen"/>
          <w:color w:val="auto"/>
        </w:rPr>
        <w:lastRenderedPageBreak/>
        <w:t xml:space="preserve">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Из системного толкования приведённых норм, а также согласно п. 21.1 Правил дорожного движения Российской Федерации, предусматривающему обязанность водителя иметь при себе страховой полис лишь в случаях, установленных федеральным законом, Верховный Суд Российской Федерации пришёл к выводу, что до истечения десятидневного срока, отведённого владельцу транспортного средства для заключения договора страхования гражданской ответственности, водитель такого транспортного средства имеет право управлять им без</w:t>
      </w:r>
      <w:proofErr w:type="gramEnd"/>
      <w:r w:rsidRPr="00856C4F">
        <w:rPr>
          <w:rFonts w:ascii="Sylfaen" w:hAnsi="Sylfaen"/>
          <w:color w:val="auto"/>
        </w:rPr>
        <w:t xml:space="preserve"> соответствующего страхового полиса.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Из материалов дела суд усмотрел, что 5 февраля 2013 г. между С.М. и С.А. заключён договор безвозмездного пользования автомобилем, согласно которому С.М. передал С.А. во временное </w:t>
      </w:r>
      <w:proofErr w:type="gramStart"/>
      <w:r w:rsidRPr="00856C4F">
        <w:rPr>
          <w:rFonts w:ascii="Sylfaen" w:hAnsi="Sylfaen"/>
          <w:color w:val="auto"/>
        </w:rPr>
        <w:t>пользование</w:t>
      </w:r>
      <w:proofErr w:type="gramEnd"/>
      <w:r w:rsidRPr="00856C4F">
        <w:rPr>
          <w:rFonts w:ascii="Sylfaen" w:hAnsi="Sylfaen"/>
          <w:color w:val="auto"/>
        </w:rPr>
        <w:t xml:space="preserve"> принадлежащее ему на праве собственности транспортное средство – автомобиль.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При таких обстоятельствах С.А., являясь в соответствии со ст. 1 Федерального закона № 40-ФЗ владельцем указанного транспортного средства, вправе был застраховать свою гражданскую ответственность не позднее чем через 10 дней после возникновения права владения транспортным средством, то есть в данном случае последним днём истечения такого срока явилось 15 февраля 2013 г. </w:t>
      </w:r>
      <w:proofErr w:type="gramEnd"/>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На момент управления С.А. 7 февраля 2013 г. транспортным средством – автомобилем, находящимся у него во временном владении на основании договора от 5 февраля 2013 г., предусмотренный указанным нормативным правовым актом срок для заключения договора страхования гражданской ответственности не истёк, что не лишало его права управлять таким транспортным средством без соответствующего страхового полиса и согласуется с п. 21.1 Правил дорожного</w:t>
      </w:r>
      <w:proofErr w:type="gramEnd"/>
      <w:r w:rsidRPr="00856C4F">
        <w:rPr>
          <w:rFonts w:ascii="Sylfaen" w:hAnsi="Sylfaen"/>
          <w:color w:val="auto"/>
        </w:rPr>
        <w:t xml:space="preserve"> движения Российской Федерации.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На основании изложенного наличие в действиях С.А. состава административного правонарушения, предусмотренного ч. 1 ст. 1237 КоАП РФ, исключается.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i/>
          <w:iCs/>
          <w:color w:val="auto"/>
        </w:rPr>
        <w:t xml:space="preserve">Постановление № 12-АД13-3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III. Разъяснения по вопросам применения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i/>
          <w:iCs/>
          <w:color w:val="auto"/>
        </w:rPr>
        <w:t xml:space="preserve">Кодекса Российской Федерации об административных правонарушениях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ВОПРОС 1. Вправе ли судья, орган, должностное лицо, в производстве которого находится дело об административном правонарушении, отказать в принятии в качестве доказательства по делу материалов видеозаписи, произведённой видеорегистратором, установленным в транспортном средстве?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b/>
          <w:bCs/>
          <w:color w:val="auto"/>
        </w:rPr>
        <w:t xml:space="preserve">ОТВЕТ. </w:t>
      </w:r>
      <w:r w:rsidRPr="00856C4F">
        <w:rPr>
          <w:rFonts w:ascii="Sylfaen" w:hAnsi="Sylfaen"/>
          <w:color w:val="auto"/>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77258A" w:rsidRPr="00856C4F" w:rsidRDefault="0077258A" w:rsidP="006B0A26">
      <w:pPr>
        <w:pStyle w:val="Default"/>
        <w:spacing w:line="360" w:lineRule="auto"/>
        <w:ind w:firstLine="709"/>
        <w:jc w:val="both"/>
        <w:rPr>
          <w:rFonts w:ascii="Sylfaen" w:hAnsi="Sylfaen"/>
          <w:color w:val="auto"/>
        </w:rPr>
      </w:pPr>
      <w:proofErr w:type="gramStart"/>
      <w:r w:rsidRPr="00856C4F">
        <w:rPr>
          <w:rFonts w:ascii="Sylfaen" w:hAnsi="Sylfaen"/>
          <w:color w:val="auto"/>
        </w:rPr>
        <w:t xml:space="preserve">Как следует из смысла ст. 261 и 262 КоАП РФ, обстоятельства, имеющие отношение к делу об административном правонарушении, устанавливаются путём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 </w:t>
      </w:r>
      <w:proofErr w:type="gramEnd"/>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В ч. 2 ст. 262 КоАП РФ закреплено, что эти данные могут быть установлены не только протоколом об </w:t>
      </w:r>
      <w:proofErr w:type="gramStart"/>
      <w:r w:rsidRPr="00856C4F">
        <w:rPr>
          <w:rFonts w:ascii="Sylfaen" w:hAnsi="Sylfaen"/>
          <w:color w:val="auto"/>
        </w:rPr>
        <w:t>административном</w:t>
      </w:r>
      <w:proofErr w:type="gramEnd"/>
      <w:r w:rsidRPr="00856C4F">
        <w:rPr>
          <w:rFonts w:ascii="Sylfaen" w:hAnsi="Sylfaen"/>
          <w:color w:val="auto"/>
        </w:rPr>
        <w:t xml:space="preserve"> </w:t>
      </w:r>
    </w:p>
    <w:p w:rsidR="0077258A" w:rsidRPr="00856C4F" w:rsidRDefault="0077258A" w:rsidP="006B0A26">
      <w:pPr>
        <w:pStyle w:val="Default"/>
        <w:spacing w:line="360" w:lineRule="auto"/>
        <w:ind w:firstLine="709"/>
        <w:jc w:val="both"/>
        <w:rPr>
          <w:rFonts w:ascii="Sylfaen" w:hAnsi="Sylfaen"/>
          <w:color w:val="auto"/>
        </w:rPr>
      </w:pPr>
    </w:p>
    <w:p w:rsidR="0077258A" w:rsidRPr="00856C4F" w:rsidRDefault="0077258A" w:rsidP="006B0A26">
      <w:pPr>
        <w:pStyle w:val="Default"/>
        <w:pageBreakBefore/>
        <w:spacing w:line="360" w:lineRule="auto"/>
        <w:ind w:firstLine="709"/>
        <w:jc w:val="both"/>
        <w:rPr>
          <w:rFonts w:ascii="Sylfaen" w:hAnsi="Sylfaen"/>
          <w:color w:val="auto"/>
        </w:rPr>
      </w:pPr>
      <w:proofErr w:type="gramStart"/>
      <w:r w:rsidRPr="00856C4F">
        <w:rPr>
          <w:rFonts w:ascii="Sylfaen" w:hAnsi="Sylfaen"/>
          <w:color w:val="auto"/>
        </w:rPr>
        <w:lastRenderedPageBreak/>
        <w:t>правонарушении</w:t>
      </w:r>
      <w:proofErr w:type="gramEnd"/>
      <w:r w:rsidRPr="00856C4F">
        <w:rPr>
          <w:rFonts w:ascii="Sylfaen" w:hAnsi="Sylfaen"/>
          <w:color w:val="auto"/>
        </w:rPr>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КоАП РФ могут быть отнесены материалы фото- и киносъёмки, </w:t>
      </w:r>
      <w:proofErr w:type="spellStart"/>
      <w:r w:rsidRPr="00856C4F">
        <w:rPr>
          <w:rFonts w:ascii="Sylfaen" w:hAnsi="Sylfaen"/>
          <w:color w:val="auto"/>
        </w:rPr>
        <w:t>звуко</w:t>
      </w:r>
      <w:proofErr w:type="spellEnd"/>
      <w:r w:rsidRPr="00856C4F">
        <w:rPr>
          <w:rFonts w:ascii="Sylfaen" w:hAnsi="Sylfaen"/>
          <w:color w:val="auto"/>
        </w:rPr>
        <w:t xml:space="preserve">- и видеозаписи.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Частью 1 ст. 251 и ч. 2 ст. 252 КоАП РФ лицу, в отношении которого ведётся производство по делу об административном правонарушении, а также потерпевшему гарантируется право представлять доказательства, а также пользоваться иными процессуальными правами в соответствии с названным кодексом.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Следовательно, судья не вправе отказать в приобщении к материалам дела такой видеозаписи, которая впоследствии должна быть оценена по правилам ст. 2611 КоАП РФ наряду со всеми иными собранными по делу доказательствами. </w:t>
      </w:r>
    </w:p>
    <w:p w:rsidR="0077258A" w:rsidRPr="00856C4F" w:rsidRDefault="0077258A" w:rsidP="006B0A26">
      <w:pPr>
        <w:pStyle w:val="Default"/>
        <w:spacing w:line="360" w:lineRule="auto"/>
        <w:ind w:firstLine="709"/>
        <w:jc w:val="both"/>
        <w:rPr>
          <w:rFonts w:ascii="Sylfaen" w:hAnsi="Sylfaen"/>
          <w:color w:val="auto"/>
        </w:rPr>
      </w:pPr>
      <w:r w:rsidRPr="00856C4F">
        <w:rPr>
          <w:rFonts w:ascii="Sylfaen" w:hAnsi="Sylfaen"/>
          <w:color w:val="auto"/>
        </w:rPr>
        <w:t xml:space="preserve">Иной подход означал бы нарушение прав лица, в отношении которого ведётся производство по делу об административном правонарушении, а также прав потерпевшего, гарантированных ст. 251 и 252 КоАП РФ. </w:t>
      </w:r>
    </w:p>
    <w:p w:rsidR="0077258A" w:rsidRPr="00856C4F" w:rsidRDefault="0077258A" w:rsidP="006B0A26">
      <w:pPr>
        <w:pStyle w:val="Default"/>
        <w:spacing w:line="360" w:lineRule="auto"/>
        <w:ind w:firstLine="709"/>
        <w:jc w:val="both"/>
        <w:rPr>
          <w:rFonts w:ascii="Sylfaen" w:hAnsi="Sylfaen"/>
          <w:color w:val="auto"/>
        </w:rPr>
      </w:pPr>
    </w:p>
    <w:p w:rsidR="0077258A" w:rsidRDefault="0077258A"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Default="00F67D94" w:rsidP="006B0A26">
      <w:pPr>
        <w:spacing w:after="0" w:line="360" w:lineRule="auto"/>
        <w:ind w:firstLine="709"/>
        <w:jc w:val="both"/>
        <w:rPr>
          <w:rFonts w:ascii="Sylfaen" w:hAnsi="Sylfaen"/>
          <w:b/>
          <w:sz w:val="24"/>
          <w:szCs w:val="24"/>
        </w:rPr>
      </w:pPr>
    </w:p>
    <w:p w:rsidR="00F67D94" w:rsidRPr="00856C4F" w:rsidRDefault="00F67D94" w:rsidP="006B0A26">
      <w:pPr>
        <w:spacing w:after="0" w:line="360" w:lineRule="auto"/>
        <w:ind w:firstLine="709"/>
        <w:jc w:val="both"/>
        <w:rPr>
          <w:rFonts w:ascii="Sylfaen" w:hAnsi="Sylfaen"/>
          <w:b/>
          <w:sz w:val="24"/>
          <w:szCs w:val="24"/>
        </w:rPr>
      </w:pPr>
    </w:p>
    <w:p w:rsidR="0077258A" w:rsidRPr="00856C4F" w:rsidRDefault="0077258A" w:rsidP="006B0A26">
      <w:pPr>
        <w:spacing w:after="0" w:line="360" w:lineRule="auto"/>
        <w:ind w:firstLine="709"/>
        <w:jc w:val="both"/>
        <w:rPr>
          <w:rFonts w:ascii="Sylfaen" w:hAnsi="Sylfaen"/>
          <w:b/>
          <w:sz w:val="24"/>
          <w:szCs w:val="24"/>
        </w:rPr>
      </w:pPr>
    </w:p>
    <w:p w:rsidR="0077258A" w:rsidRPr="00856C4F" w:rsidRDefault="0077258A" w:rsidP="006B0A26">
      <w:pPr>
        <w:spacing w:after="0" w:line="360" w:lineRule="auto"/>
        <w:ind w:firstLine="709"/>
        <w:jc w:val="both"/>
        <w:rPr>
          <w:rFonts w:ascii="Sylfaen" w:hAnsi="Sylfaen"/>
          <w:b/>
          <w:sz w:val="24"/>
          <w:szCs w:val="24"/>
        </w:rPr>
      </w:pPr>
    </w:p>
    <w:p w:rsidR="0077258A" w:rsidRPr="00856C4F" w:rsidRDefault="0077258A" w:rsidP="00F67D94">
      <w:pPr>
        <w:pStyle w:val="a3"/>
        <w:shd w:val="clear" w:color="auto" w:fill="FFFFFF"/>
        <w:spacing w:before="0" w:beforeAutospacing="0" w:after="0" w:afterAutospacing="0" w:line="360" w:lineRule="auto"/>
        <w:ind w:firstLine="709"/>
        <w:jc w:val="center"/>
        <w:rPr>
          <w:rFonts w:ascii="Sylfaen" w:hAnsi="Sylfaen" w:cs="Arial"/>
          <w:color w:val="000000"/>
        </w:rPr>
      </w:pPr>
      <w:proofErr w:type="gramStart"/>
      <w:r w:rsidRPr="00856C4F">
        <w:rPr>
          <w:rFonts w:ascii="Sylfaen" w:hAnsi="Sylfaen" w:cs="Arial"/>
          <w:color w:val="000000"/>
        </w:rPr>
        <w:lastRenderedPageBreak/>
        <w:t>Утвержден</w:t>
      </w:r>
      <w:proofErr w:type="gramEnd"/>
      <w:r w:rsidRPr="00856C4F">
        <w:rPr>
          <w:rFonts w:ascii="Sylfaen" w:hAnsi="Sylfaen" w:cs="Arial"/>
          <w:color w:val="000000"/>
        </w:rPr>
        <w:t xml:space="preserve"> Президиумом</w:t>
      </w:r>
    </w:p>
    <w:p w:rsidR="0077258A" w:rsidRPr="00856C4F" w:rsidRDefault="0077258A" w:rsidP="00F67D94">
      <w:pPr>
        <w:pStyle w:val="a3"/>
        <w:shd w:val="clear" w:color="auto" w:fill="FFFFFF"/>
        <w:spacing w:before="0" w:beforeAutospacing="0" w:after="0" w:afterAutospacing="0" w:line="360" w:lineRule="auto"/>
        <w:ind w:firstLine="709"/>
        <w:jc w:val="center"/>
        <w:rPr>
          <w:rFonts w:ascii="Sylfaen" w:hAnsi="Sylfaen" w:cs="Arial"/>
          <w:color w:val="000000"/>
        </w:rPr>
      </w:pPr>
      <w:r w:rsidRPr="00856C4F">
        <w:rPr>
          <w:rFonts w:ascii="Sylfaen" w:hAnsi="Sylfaen" w:cs="Arial"/>
          <w:color w:val="000000"/>
        </w:rPr>
        <w:t>Красноярского краевого суда</w:t>
      </w:r>
    </w:p>
    <w:p w:rsidR="0077258A" w:rsidRPr="00856C4F" w:rsidRDefault="0077258A" w:rsidP="00F67D94">
      <w:pPr>
        <w:pStyle w:val="a3"/>
        <w:shd w:val="clear" w:color="auto" w:fill="FFFFFF"/>
        <w:spacing w:before="0" w:beforeAutospacing="0" w:after="0" w:afterAutospacing="0" w:line="360" w:lineRule="auto"/>
        <w:ind w:firstLine="709"/>
        <w:jc w:val="center"/>
        <w:rPr>
          <w:rFonts w:ascii="Sylfaen" w:hAnsi="Sylfaen" w:cs="Arial"/>
          <w:color w:val="000000"/>
        </w:rPr>
      </w:pPr>
      <w:r w:rsidRPr="00856C4F">
        <w:rPr>
          <w:rFonts w:ascii="Sylfaen" w:hAnsi="Sylfaen" w:cs="Arial"/>
          <w:color w:val="000000"/>
        </w:rPr>
        <w:t>«28» октября 2014 года</w:t>
      </w:r>
    </w:p>
    <w:p w:rsidR="0077258A" w:rsidRPr="00856C4F" w:rsidRDefault="0077258A" w:rsidP="00F67D94">
      <w:pPr>
        <w:pStyle w:val="a3"/>
        <w:shd w:val="clear" w:color="auto" w:fill="FFFFFF"/>
        <w:spacing w:before="0" w:beforeAutospacing="0" w:after="0" w:afterAutospacing="0" w:line="360" w:lineRule="auto"/>
        <w:ind w:firstLine="709"/>
        <w:jc w:val="center"/>
        <w:rPr>
          <w:rFonts w:ascii="Sylfaen" w:hAnsi="Sylfaen" w:cs="Arial"/>
          <w:color w:val="000000"/>
        </w:rPr>
      </w:pPr>
      <w:r w:rsidRPr="00856C4F">
        <w:rPr>
          <w:rFonts w:ascii="Sylfaen" w:hAnsi="Sylfaen" w:cs="Arial"/>
          <w:b/>
          <w:bCs/>
          <w:color w:val="000000"/>
        </w:rPr>
        <w:t>ОБЗОР</w:t>
      </w:r>
    </w:p>
    <w:p w:rsidR="0077258A" w:rsidRPr="00856C4F" w:rsidRDefault="0077258A" w:rsidP="00F67D94">
      <w:pPr>
        <w:pStyle w:val="a3"/>
        <w:shd w:val="clear" w:color="auto" w:fill="FFFFFF"/>
        <w:spacing w:before="0" w:beforeAutospacing="0" w:after="0" w:afterAutospacing="0" w:line="360" w:lineRule="auto"/>
        <w:ind w:firstLine="709"/>
        <w:jc w:val="center"/>
        <w:rPr>
          <w:rFonts w:ascii="Sylfaen" w:hAnsi="Sylfaen" w:cs="Arial"/>
          <w:color w:val="000000"/>
        </w:rPr>
      </w:pPr>
      <w:r w:rsidRPr="00856C4F">
        <w:rPr>
          <w:rFonts w:ascii="Sylfaen" w:hAnsi="Sylfaen" w:cs="Arial"/>
          <w:b/>
          <w:bCs/>
          <w:color w:val="000000"/>
        </w:rPr>
        <w:t>АПЕЛЛЯЦИОННОЙ И КАССАЦИОННОЙ ПРАКТИКИ</w:t>
      </w:r>
    </w:p>
    <w:p w:rsidR="0077258A" w:rsidRPr="00856C4F" w:rsidRDefault="0077258A" w:rsidP="00F67D94">
      <w:pPr>
        <w:pStyle w:val="a3"/>
        <w:shd w:val="clear" w:color="auto" w:fill="FFFFFF"/>
        <w:spacing w:before="0" w:beforeAutospacing="0" w:after="0" w:afterAutospacing="0" w:line="360" w:lineRule="auto"/>
        <w:ind w:firstLine="709"/>
        <w:jc w:val="center"/>
        <w:rPr>
          <w:rFonts w:ascii="Sylfaen" w:hAnsi="Sylfaen" w:cs="Arial"/>
          <w:color w:val="000000"/>
        </w:rPr>
      </w:pPr>
      <w:r w:rsidRPr="00856C4F">
        <w:rPr>
          <w:rFonts w:ascii="Sylfaen" w:hAnsi="Sylfaen" w:cs="Arial"/>
          <w:b/>
          <w:bCs/>
          <w:color w:val="000000"/>
        </w:rPr>
        <w:t>СУДЕБНОЙ КОЛЛЕГИИ ПО ГРАЖДАНСКИМ ДЕЛАМ</w:t>
      </w:r>
    </w:p>
    <w:p w:rsidR="0077258A" w:rsidRPr="00856C4F" w:rsidRDefault="0077258A" w:rsidP="00F67D94">
      <w:pPr>
        <w:pStyle w:val="a3"/>
        <w:shd w:val="clear" w:color="auto" w:fill="FFFFFF"/>
        <w:spacing w:before="0" w:beforeAutospacing="0" w:after="0" w:afterAutospacing="0" w:line="360" w:lineRule="auto"/>
        <w:ind w:firstLine="709"/>
        <w:jc w:val="center"/>
        <w:rPr>
          <w:rFonts w:ascii="Sylfaen" w:hAnsi="Sylfaen" w:cs="Arial"/>
          <w:color w:val="000000"/>
        </w:rPr>
      </w:pPr>
      <w:r w:rsidRPr="00856C4F">
        <w:rPr>
          <w:rFonts w:ascii="Sylfaen" w:hAnsi="Sylfaen" w:cs="Arial"/>
          <w:b/>
          <w:bCs/>
          <w:color w:val="000000"/>
        </w:rPr>
        <w:t>КРАСНОЯРСКОГО КРАЕВОГО СУДА</w:t>
      </w:r>
    </w:p>
    <w:p w:rsidR="0077258A" w:rsidRPr="00856C4F" w:rsidRDefault="0077258A" w:rsidP="00F67D94">
      <w:pPr>
        <w:pStyle w:val="a3"/>
        <w:shd w:val="clear" w:color="auto" w:fill="FFFFFF"/>
        <w:spacing w:before="0" w:beforeAutospacing="0" w:after="0" w:afterAutospacing="0" w:line="360" w:lineRule="auto"/>
        <w:ind w:firstLine="709"/>
        <w:jc w:val="center"/>
        <w:rPr>
          <w:rFonts w:ascii="Sylfaen" w:hAnsi="Sylfaen" w:cs="Arial"/>
          <w:color w:val="000000"/>
        </w:rPr>
      </w:pPr>
      <w:r w:rsidRPr="00856C4F">
        <w:rPr>
          <w:rFonts w:ascii="Sylfaen" w:hAnsi="Sylfaen" w:cs="Arial"/>
          <w:b/>
          <w:bCs/>
          <w:color w:val="000000"/>
        </w:rPr>
        <w:t>ЗА ТРЕТИЙ КВАРТАЛ 2014 ГОДА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Практика применения норм гражданского процессуального законодательства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b/>
          <w:bCs/>
          <w:color w:val="000000"/>
        </w:rPr>
        <w:t>1</w:t>
      </w:r>
      <w:r w:rsidRPr="00856C4F">
        <w:rPr>
          <w:rFonts w:ascii="Sylfaen" w:hAnsi="Sylfaen" w:cs="Arial"/>
          <w:color w:val="000000"/>
        </w:rPr>
        <w:t>.</w:t>
      </w:r>
      <w:r w:rsidRPr="00856C4F">
        <w:rPr>
          <w:rStyle w:val="apple-converted-space"/>
          <w:rFonts w:ascii="Sylfaen" w:hAnsi="Sylfaen" w:cs="Arial"/>
          <w:color w:val="000000"/>
        </w:rPr>
        <w:t> </w:t>
      </w:r>
      <w:r w:rsidRPr="00856C4F">
        <w:rPr>
          <w:rFonts w:ascii="Sylfaen" w:hAnsi="Sylfaen" w:cs="Arial"/>
          <w:b/>
          <w:bCs/>
          <w:color w:val="000000"/>
        </w:rPr>
        <w:t>Дела по требованиям о сносе самовольной постройки подсудны районному суду по месту нахождения спорного объекта.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Ц., П. и З. предъявили в </w:t>
      </w:r>
      <w:proofErr w:type="spellStart"/>
      <w:r w:rsidRPr="00856C4F">
        <w:rPr>
          <w:rFonts w:ascii="Sylfaen" w:hAnsi="Sylfaen" w:cs="Arial"/>
          <w:color w:val="000000"/>
        </w:rPr>
        <w:t>Канский</w:t>
      </w:r>
      <w:proofErr w:type="spellEnd"/>
      <w:r w:rsidRPr="00856C4F">
        <w:rPr>
          <w:rFonts w:ascii="Sylfaen" w:hAnsi="Sylfaen" w:cs="Arial"/>
          <w:color w:val="000000"/>
        </w:rPr>
        <w:t xml:space="preserve"> городской суд иск к войсковой части о сносе самовольной постройки, ссылаясь на то, что проживают в </w:t>
      </w:r>
      <w:proofErr w:type="spellStart"/>
      <w:r w:rsidRPr="00856C4F">
        <w:rPr>
          <w:rFonts w:ascii="Sylfaen" w:hAnsi="Sylfaen" w:cs="Arial"/>
          <w:color w:val="000000"/>
        </w:rPr>
        <w:t>г</w:t>
      </w:r>
      <w:proofErr w:type="gramStart"/>
      <w:r w:rsidRPr="00856C4F">
        <w:rPr>
          <w:rFonts w:ascii="Sylfaen" w:hAnsi="Sylfaen" w:cs="Arial"/>
          <w:color w:val="000000"/>
        </w:rPr>
        <w:t>.К</w:t>
      </w:r>
      <w:proofErr w:type="gramEnd"/>
      <w:r w:rsidRPr="00856C4F">
        <w:rPr>
          <w:rFonts w:ascii="Sylfaen" w:hAnsi="Sylfaen" w:cs="Arial"/>
          <w:color w:val="000000"/>
        </w:rPr>
        <w:t>анске</w:t>
      </w:r>
      <w:proofErr w:type="spellEnd"/>
      <w:r w:rsidRPr="00856C4F">
        <w:rPr>
          <w:rFonts w:ascii="Sylfaen" w:hAnsi="Sylfaen" w:cs="Arial"/>
          <w:color w:val="000000"/>
        </w:rPr>
        <w:t xml:space="preserve"> в многоквартирном жилом доме, в районе которого на земельном участке, относящемся к категории земель поселений, расположены самовольные строения войсковой части, что лишает истцов возможности пользоваться земельным участком.</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Определением судьи </w:t>
      </w:r>
      <w:proofErr w:type="spellStart"/>
      <w:r w:rsidRPr="00856C4F">
        <w:rPr>
          <w:rFonts w:ascii="Sylfaen" w:hAnsi="Sylfaen" w:cs="Arial"/>
          <w:color w:val="000000"/>
        </w:rPr>
        <w:t>Канского</w:t>
      </w:r>
      <w:proofErr w:type="spellEnd"/>
      <w:r w:rsidRPr="00856C4F">
        <w:rPr>
          <w:rFonts w:ascii="Sylfaen" w:hAnsi="Sylfaen" w:cs="Arial"/>
          <w:color w:val="000000"/>
        </w:rPr>
        <w:t xml:space="preserve"> городского суда от 9 июля 2014 года исковое заявление возвращено истцам по тем основаниям, что ответчик на территории </w:t>
      </w:r>
      <w:proofErr w:type="spellStart"/>
      <w:r w:rsidRPr="00856C4F">
        <w:rPr>
          <w:rFonts w:ascii="Sylfaen" w:hAnsi="Sylfaen" w:cs="Arial"/>
          <w:color w:val="000000"/>
        </w:rPr>
        <w:t>г</w:t>
      </w:r>
      <w:proofErr w:type="gramStart"/>
      <w:r w:rsidRPr="00856C4F">
        <w:rPr>
          <w:rFonts w:ascii="Sylfaen" w:hAnsi="Sylfaen" w:cs="Arial"/>
          <w:color w:val="000000"/>
        </w:rPr>
        <w:t>.К</w:t>
      </w:r>
      <w:proofErr w:type="gramEnd"/>
      <w:r w:rsidRPr="00856C4F">
        <w:rPr>
          <w:rFonts w:ascii="Sylfaen" w:hAnsi="Sylfaen" w:cs="Arial"/>
          <w:color w:val="000000"/>
        </w:rPr>
        <w:t>анска</w:t>
      </w:r>
      <w:proofErr w:type="spellEnd"/>
      <w:r w:rsidRPr="00856C4F">
        <w:rPr>
          <w:rFonts w:ascii="Sylfaen" w:hAnsi="Sylfaen" w:cs="Arial"/>
          <w:color w:val="000000"/>
        </w:rPr>
        <w:t xml:space="preserve"> не находится и данный спор не подсуден </w:t>
      </w:r>
      <w:proofErr w:type="spellStart"/>
      <w:r w:rsidRPr="00856C4F">
        <w:rPr>
          <w:rFonts w:ascii="Sylfaen" w:hAnsi="Sylfaen" w:cs="Arial"/>
          <w:color w:val="000000"/>
        </w:rPr>
        <w:t>Канскому</w:t>
      </w:r>
      <w:proofErr w:type="spellEnd"/>
      <w:r w:rsidRPr="00856C4F">
        <w:rPr>
          <w:rFonts w:ascii="Sylfaen" w:hAnsi="Sylfaen" w:cs="Arial"/>
          <w:color w:val="000000"/>
        </w:rPr>
        <w:t xml:space="preserve"> городскому суду.</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Поскольку требования истцов о сносе самовольной постройки сводятся к ограничению права пользования ответчиком земельным участком, что по смыслу ч.1 ст.30 ГПК РФ, устанавливающей правило об исключительной подсудности исков о правах на земельные участки, участки недр, здания, строения, сооружения, другие объекты, прочно связанные с землей является основанием для рассмотрения иска по месту нахождения спорных объектов недвижимости, судебная коллегия по</w:t>
      </w:r>
      <w:proofErr w:type="gramEnd"/>
      <w:r w:rsidRPr="00856C4F">
        <w:rPr>
          <w:rFonts w:ascii="Sylfaen" w:hAnsi="Sylfaen" w:cs="Arial"/>
          <w:color w:val="000000"/>
        </w:rPr>
        <w:t xml:space="preserve"> гражданским делам Красноярского краевого суда 22 сентября 2014 г. определение судьи отменила и возвратила исковое заявление в </w:t>
      </w:r>
      <w:proofErr w:type="spellStart"/>
      <w:r w:rsidRPr="00856C4F">
        <w:rPr>
          <w:rFonts w:ascii="Sylfaen" w:hAnsi="Sylfaen" w:cs="Arial"/>
          <w:color w:val="000000"/>
        </w:rPr>
        <w:t>Канский</w:t>
      </w:r>
      <w:proofErr w:type="spellEnd"/>
      <w:r w:rsidRPr="00856C4F">
        <w:rPr>
          <w:rFonts w:ascii="Sylfaen" w:hAnsi="Sylfaen" w:cs="Arial"/>
          <w:color w:val="000000"/>
        </w:rPr>
        <w:t xml:space="preserve"> городской суд для разрешения вопроса о его принятии.</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b/>
          <w:bCs/>
          <w:color w:val="000000"/>
        </w:rPr>
        <w:t>2. Предусмотренная статьёй 208 ГПК РФ индексация присужденных денежных сумм производится со дня принятия судом решения о взыскании денежных сумм и до его исполнения.</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lastRenderedPageBreak/>
        <w:t>К. обратился в суд с заявлением о взыскании с ООО «СК» индексации присужденных денежных сумм. Требования мотивированы тем, что решением суда от 25 апреля 2013 г. с ООО «СК» в пользу К. взыскано 4000000 руб., поскольку решение суда исполнено должником только 6 декабря 2013 г., заявитель просит взыскать индексацию за период с 25 апреля по 6 декабря 2013 г.</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Взыскивая </w:t>
      </w:r>
      <w:proofErr w:type="gramStart"/>
      <w:r w:rsidRPr="00856C4F">
        <w:rPr>
          <w:rFonts w:ascii="Sylfaen" w:hAnsi="Sylfaen" w:cs="Arial"/>
          <w:color w:val="000000"/>
        </w:rPr>
        <w:t>с должника в пользу заявителя индексацию за период с июля по декабрь</w:t>
      </w:r>
      <w:proofErr w:type="gramEnd"/>
      <w:r w:rsidRPr="00856C4F">
        <w:rPr>
          <w:rFonts w:ascii="Sylfaen" w:hAnsi="Sylfaen" w:cs="Arial"/>
          <w:color w:val="000000"/>
        </w:rPr>
        <w:t xml:space="preserve"> 2013 г., </w:t>
      </w:r>
      <w:proofErr w:type="spellStart"/>
      <w:r w:rsidRPr="00856C4F">
        <w:rPr>
          <w:rFonts w:ascii="Sylfaen" w:hAnsi="Sylfaen" w:cs="Arial"/>
          <w:color w:val="000000"/>
        </w:rPr>
        <w:t>Сосновоборский</w:t>
      </w:r>
      <w:proofErr w:type="spellEnd"/>
      <w:r w:rsidRPr="00856C4F">
        <w:rPr>
          <w:rFonts w:ascii="Sylfaen" w:hAnsi="Sylfaen" w:cs="Arial"/>
          <w:color w:val="000000"/>
        </w:rPr>
        <w:t xml:space="preserve"> городской суд исходил из того, что индексация взысканных судом денежных сумм может быть произведена только с момента вступления решения в законную силу. Установив, что решение суда о взыскании в пользу К. денежных сумм от 25 апреля 2013 г. вступило в законную силу 8 июля 2013 г., а исполнено 6 декабря 2013 г., суд проиндексировал взысканную сумму со дня вступления решения в законную силу и до дня его исполнения.</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Между тем, предусмотренная ч.1 ст.208 ГПК РФ индексация присужденных судом денежных сумм является механизмом, позволяющим полностью возместить потери взыскателя от длительного неисполнения судебного решения в условиях инфляционных процессов в период с момента принятия судебного решения до его исполнения.</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Поэтому определением судебной коллегии по гражданским делам краевого суда от 7 июля 2014 года определение </w:t>
      </w:r>
      <w:proofErr w:type="spellStart"/>
      <w:r w:rsidRPr="00856C4F">
        <w:rPr>
          <w:rFonts w:ascii="Sylfaen" w:hAnsi="Sylfaen" w:cs="Arial"/>
          <w:color w:val="000000"/>
        </w:rPr>
        <w:t>Сосновоборского</w:t>
      </w:r>
      <w:proofErr w:type="spellEnd"/>
      <w:r w:rsidRPr="00856C4F">
        <w:rPr>
          <w:rFonts w:ascii="Sylfaen" w:hAnsi="Sylfaen" w:cs="Arial"/>
          <w:color w:val="000000"/>
        </w:rPr>
        <w:t xml:space="preserve"> городского суда отменено и с должника в пользу К. взыскана индексация присужденных по решению суда денежных сумм со дня принятия решения - 25 апреля 2013 г. и по день его исполнения.</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b/>
          <w:bCs/>
          <w:color w:val="000000"/>
        </w:rPr>
        <w:t>3.</w:t>
      </w:r>
      <w:r w:rsidRPr="00856C4F">
        <w:rPr>
          <w:rStyle w:val="apple-converted-space"/>
          <w:rFonts w:ascii="Sylfaen" w:hAnsi="Sylfaen" w:cs="Arial"/>
          <w:color w:val="000000"/>
        </w:rPr>
        <w:t> </w:t>
      </w:r>
      <w:r w:rsidRPr="00856C4F">
        <w:rPr>
          <w:rFonts w:ascii="Sylfaen" w:hAnsi="Sylfaen" w:cs="Arial"/>
          <w:b/>
          <w:bCs/>
          <w:color w:val="000000"/>
        </w:rPr>
        <w:t>Нахождение имущества в залоге не препятствует принятию в отношении этого имущества мер по обеспечению иска кредитора (залогодержателя) о взыскании с должника денежных средств и обращении взыскания на заложенное имущество.</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ОАО «ИЖК» обратилось с заявлением о принятии мер по обеспечению иска в виде ареста на предмет ипотеки - квартиру, ссылаясь на то, что в производстве суда имеется дело по его иску к А. о взыскании долга по договору займа и обращении взыскания на заложенное имущество и ответчик может воспрепятствовать исполнению решения суда.</w:t>
      </w:r>
      <w:proofErr w:type="gramEnd"/>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Определением Кировского районного суда </w:t>
      </w:r>
      <w:proofErr w:type="spellStart"/>
      <w:r w:rsidRPr="00856C4F">
        <w:rPr>
          <w:rFonts w:ascii="Sylfaen" w:hAnsi="Sylfaen" w:cs="Arial"/>
          <w:color w:val="000000"/>
        </w:rPr>
        <w:t>г</w:t>
      </w:r>
      <w:proofErr w:type="gramStart"/>
      <w:r w:rsidRPr="00856C4F">
        <w:rPr>
          <w:rFonts w:ascii="Sylfaen" w:hAnsi="Sylfaen" w:cs="Arial"/>
          <w:color w:val="000000"/>
        </w:rPr>
        <w:t>.К</w:t>
      </w:r>
      <w:proofErr w:type="gramEnd"/>
      <w:r w:rsidRPr="00856C4F">
        <w:rPr>
          <w:rFonts w:ascii="Sylfaen" w:hAnsi="Sylfaen" w:cs="Arial"/>
          <w:color w:val="000000"/>
        </w:rPr>
        <w:t>расноярска</w:t>
      </w:r>
      <w:proofErr w:type="spellEnd"/>
      <w:r w:rsidRPr="00856C4F">
        <w:rPr>
          <w:rFonts w:ascii="Sylfaen" w:hAnsi="Sylfaen" w:cs="Arial"/>
          <w:color w:val="000000"/>
        </w:rPr>
        <w:t xml:space="preserve"> от 15 мая 2014 г. ОАО «ИЖК» в принятии обеспечительных мер отказано по тем основаниям, что квартира </w:t>
      </w:r>
      <w:r w:rsidRPr="00856C4F">
        <w:rPr>
          <w:rFonts w:ascii="Sylfaen" w:hAnsi="Sylfaen" w:cs="Arial"/>
          <w:color w:val="000000"/>
        </w:rPr>
        <w:lastRenderedPageBreak/>
        <w:t>обременена ипотекой, истцом заявлены требования об обращении взыскания на это имущество и необходимость в принятии мер по обеспечению иска отсутствует.</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Отменяя указанное определение и принимая меры по обеспечению иска в виде наложения ареста на квартиру, принадлежащую ответчику А., суд второй инстанции в определении от 2 июля 2014 года указал следующее.</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Принятие обеспечительных мер по правилам, установленным главой 13 ГПК РФ, является одним из видов правовых гарантий исполнения в будущем вступившего в законную силу судебного акта и предотвращения причинения значительного ущерба лицу, обратившемуся за судебной защитой своих прав и законных интересов.</w:t>
      </w:r>
      <w:proofErr w:type="gramEnd"/>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Учитывая, что истцом к ответчику предъявлены требования о взыскании долга, размер которого является значительным, требования истца о принятии обеспечительных мер связаны с предметом спора и являются соразмерными заявленному требованию, а также то, что действующее законодательство не содержит каких-либо ограничений по принятию обеспечительных мер в отношении предмета залога, основания для отказа истцу в принятии мер по обеспечению иска отсутствуют.</w:t>
      </w:r>
      <w:proofErr w:type="gramEnd"/>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b/>
          <w:bCs/>
          <w:color w:val="000000"/>
        </w:rPr>
        <w:t>4. Поворот исполнения судебного приказа возможен и в том случае, когда после отмены судебного приказа, приведенного в исполнение, взыскатель не предъявил заявленное требование в порядке искового производства и судебное решение по этому требованию не принималось.</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Учредитель ООО «П» обратился к мировому судье с заявлением о повороте исполнения судебного приказа от декабря 2012 г. о взыскании с ООО «П» в пользу У. задолженности по договору авторского заказа, ссылаясь на то, что судебный приказ отменен, однако У. отказывается возвратить денежные средства, полученные </w:t>
      </w:r>
      <w:proofErr w:type="gramStart"/>
      <w:r w:rsidRPr="00856C4F">
        <w:rPr>
          <w:rFonts w:ascii="Sylfaen" w:hAnsi="Sylfaen" w:cs="Arial"/>
          <w:color w:val="000000"/>
        </w:rPr>
        <w:t>по этому</w:t>
      </w:r>
      <w:proofErr w:type="gramEnd"/>
      <w:r w:rsidRPr="00856C4F">
        <w:rPr>
          <w:rFonts w:ascii="Sylfaen" w:hAnsi="Sylfaen" w:cs="Arial"/>
          <w:color w:val="000000"/>
        </w:rPr>
        <w:t xml:space="preserve"> судебному приказу.</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Определением мирового судьи судебного участка в Центральном районе </w:t>
      </w:r>
      <w:proofErr w:type="spellStart"/>
      <w:r w:rsidRPr="00856C4F">
        <w:rPr>
          <w:rFonts w:ascii="Sylfaen" w:hAnsi="Sylfaen" w:cs="Arial"/>
          <w:color w:val="000000"/>
        </w:rPr>
        <w:t>г</w:t>
      </w:r>
      <w:proofErr w:type="gramStart"/>
      <w:r w:rsidRPr="00856C4F">
        <w:rPr>
          <w:rFonts w:ascii="Sylfaen" w:hAnsi="Sylfaen" w:cs="Arial"/>
          <w:color w:val="000000"/>
        </w:rPr>
        <w:t>.К</w:t>
      </w:r>
      <w:proofErr w:type="gramEnd"/>
      <w:r w:rsidRPr="00856C4F">
        <w:rPr>
          <w:rFonts w:ascii="Sylfaen" w:hAnsi="Sylfaen" w:cs="Arial"/>
          <w:color w:val="000000"/>
        </w:rPr>
        <w:t>расноярска</w:t>
      </w:r>
      <w:proofErr w:type="spellEnd"/>
      <w:r w:rsidRPr="00856C4F">
        <w:rPr>
          <w:rFonts w:ascii="Sylfaen" w:hAnsi="Sylfaen" w:cs="Arial"/>
          <w:color w:val="000000"/>
        </w:rPr>
        <w:t xml:space="preserve"> от 10 января 2014 г., оставленным без изменения апелляционным определением Центрального районного суда </w:t>
      </w:r>
      <w:proofErr w:type="spellStart"/>
      <w:r w:rsidRPr="00856C4F">
        <w:rPr>
          <w:rFonts w:ascii="Sylfaen" w:hAnsi="Sylfaen" w:cs="Arial"/>
          <w:color w:val="000000"/>
        </w:rPr>
        <w:t>г.Красноярска</w:t>
      </w:r>
      <w:proofErr w:type="spellEnd"/>
      <w:r w:rsidRPr="00856C4F">
        <w:rPr>
          <w:rFonts w:ascii="Sylfaen" w:hAnsi="Sylfaen" w:cs="Arial"/>
          <w:color w:val="000000"/>
        </w:rPr>
        <w:t xml:space="preserve"> от 7 апреля 2014 г., в удовлетворении заявления о повороте исполнения судебного приказа отказано по тем основаниям, что сама по себе отмена судебного постановления не является достаточным основанием для возврата исполненного, а решение суда об </w:t>
      </w:r>
      <w:proofErr w:type="gramStart"/>
      <w:r w:rsidRPr="00856C4F">
        <w:rPr>
          <w:rFonts w:ascii="Sylfaen" w:hAnsi="Sylfaen" w:cs="Arial"/>
          <w:color w:val="000000"/>
        </w:rPr>
        <w:t>отказе</w:t>
      </w:r>
      <w:proofErr w:type="gramEnd"/>
      <w:r w:rsidRPr="00856C4F">
        <w:rPr>
          <w:rFonts w:ascii="Sylfaen" w:hAnsi="Sylfaen" w:cs="Arial"/>
          <w:color w:val="000000"/>
        </w:rPr>
        <w:t xml:space="preserve"> У. в </w:t>
      </w:r>
      <w:r w:rsidRPr="00856C4F">
        <w:rPr>
          <w:rFonts w:ascii="Sylfaen" w:hAnsi="Sylfaen" w:cs="Arial"/>
          <w:color w:val="000000"/>
        </w:rPr>
        <w:lastRenderedPageBreak/>
        <w:t>иске к ООО «П» о взыскании задолженности либо определение о прекращении производства по делу или об оставлении заявления без рассмотрения отсутствуют.</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Постановлением Президиума Красноярского краевого суда от 22 июля 2014 года указанные судебные постановления отменены по следующим основаниям.</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В соответствии со ст.443 ГПК РФ 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w:t>
      </w:r>
      <w:proofErr w:type="gramEnd"/>
      <w:r w:rsidRPr="00856C4F">
        <w:rPr>
          <w:rFonts w:ascii="Sylfaen" w:hAnsi="Sylfaen" w:cs="Arial"/>
          <w:color w:val="000000"/>
        </w:rPr>
        <w:t xml:space="preserve"> решению суда (поворот исполнения решения суда).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Частью 4 статьи 1 ГПК РФ установлено, что в случае отсутствия нормы процессуального права, регулирующей отношения, возникшие в ходе гражданского судопроизводства,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w:t>
      </w:r>
      <w:proofErr w:type="gramEnd"/>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Согласно ст.121 ГПК РФ судебный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ст.122 ГПК РФ.</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В силу ст.129 ГПК РФ судья отменяет судебный приказ, если от должника в установленный срок поступят возражения относительно его исполнения.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Таким образом, отмена судебного приказа, в отличие от отмены решения, принятого в порядке искового производства, не всегда влечет новое рассмотрение дела, поскольку оно обусловлено волей истца и зависит от подачи им иска.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Учитывая, что судебный приказ о взыскании с ООО «П» в пользу У. задолженности по договору авторского заказа отменен в кассационном порядке, с иском к ООО «П» о взыскании задолженности по договору авторского заказа У. не обращался, денежные средства от ООО «П» получены У. безосновательно.</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lastRenderedPageBreak/>
        <w:t>Отсутствие на рассмотрении суда искового заявления взыскателя, требования которого ранее были удовлетворены и исполнены, не может являться основанием к отказу в повороте исполнения судебного приказа после его отмены.</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b/>
          <w:bCs/>
          <w:color w:val="000000"/>
        </w:rPr>
        <w:t>5. По спорам о взыскании алиментов на содержание несовершеннолетних детей с родителей, которые на основании ранее принятых судебных постановлений имеют алиментные обязательства перед другими детьми, суд обязан привлечь к участию в деле в качестве третьих лиц законных представителей этих детей (второго родителя, опекуна, попечителя и др.).</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Решением Зеленогорского городского суда от 6 марта 2014 года О. </w:t>
      </w:r>
      <w:proofErr w:type="gramStart"/>
      <w:r w:rsidRPr="00856C4F">
        <w:rPr>
          <w:rFonts w:ascii="Sylfaen" w:hAnsi="Sylfaen" w:cs="Arial"/>
          <w:color w:val="000000"/>
        </w:rPr>
        <w:t>ограничена</w:t>
      </w:r>
      <w:proofErr w:type="gramEnd"/>
      <w:r w:rsidRPr="00856C4F">
        <w:rPr>
          <w:rFonts w:ascii="Sylfaen" w:hAnsi="Sylfaen" w:cs="Arial"/>
          <w:color w:val="000000"/>
        </w:rPr>
        <w:t xml:space="preserve"> в родительских правах в отношении своего несовершеннолетнего сына Сергея, 2013 года рождения и с О. взысканы алименты на содержание ребенка в размере 1/8 части всех видов заработка.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Несмотря на то, что ранее решением суда от 1 февраля 2011 г. с О. взыскивались алименты в размере ½ части всех видов заработка на содержание троих детей: Артема, 2007 года рождения, Виталия, 1998 года рождения и Владислава, 2006 года рождения, находящихся под надзором Детского дома, и в связи с принятием нового решения размер ранее взысканных алиментов может быть изменен, законный представитель несовершеннолетних детей – Детский дом к участию в деле судом не привлечен.</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Поскольку принятие судом решения о правах и обязанностях лиц, не привлеченных к участию в деле является безусловным основанием для отмены решения суда первой инстанции, суд апелляционной инстанции перешел на рассмотрение дела по правилам суда первой инстанции без ограничений, установленных главой 39 ГПК РФ, привлек к участию в деле в качестве третьего лица Детский дом, отменил решение районного суда и принял</w:t>
      </w:r>
      <w:proofErr w:type="gramEnd"/>
      <w:r w:rsidRPr="00856C4F">
        <w:rPr>
          <w:rFonts w:ascii="Sylfaen" w:hAnsi="Sylfaen" w:cs="Arial"/>
          <w:color w:val="000000"/>
        </w:rPr>
        <w:t xml:space="preserve"> по делу новое решение об ограничении О. в родительских правах и взыскании с неё алиментов на содержание несовершеннолетнего ребенка.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Решением Октябрьского районного суда </w:t>
      </w:r>
      <w:proofErr w:type="spellStart"/>
      <w:r w:rsidRPr="00856C4F">
        <w:rPr>
          <w:rFonts w:ascii="Sylfaen" w:hAnsi="Sylfaen" w:cs="Arial"/>
          <w:color w:val="000000"/>
        </w:rPr>
        <w:t>г</w:t>
      </w:r>
      <w:proofErr w:type="gramStart"/>
      <w:r w:rsidRPr="00856C4F">
        <w:rPr>
          <w:rFonts w:ascii="Sylfaen" w:hAnsi="Sylfaen" w:cs="Arial"/>
          <w:color w:val="000000"/>
        </w:rPr>
        <w:t>.К</w:t>
      </w:r>
      <w:proofErr w:type="gramEnd"/>
      <w:r w:rsidRPr="00856C4F">
        <w:rPr>
          <w:rFonts w:ascii="Sylfaen" w:hAnsi="Sylfaen" w:cs="Arial"/>
          <w:color w:val="000000"/>
        </w:rPr>
        <w:t>расноярска</w:t>
      </w:r>
      <w:proofErr w:type="spellEnd"/>
      <w:r w:rsidRPr="00856C4F">
        <w:rPr>
          <w:rFonts w:ascii="Sylfaen" w:hAnsi="Sylfaen" w:cs="Arial"/>
          <w:color w:val="000000"/>
        </w:rPr>
        <w:t xml:space="preserve"> от 11 апреля 2014 года Е. лишена родительских прав в отношении дочери Галины, 2013 года рождения и с Е. на содержание дочери взысканы алименты в размере ¼ всех видов заработка.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 xml:space="preserve">При рассмотрении дела судом второй инстанции было установлено, что ранее решением суда от 20 февраля 2013 г. Е. лишена родительских прав в отношении дочери </w:t>
      </w:r>
      <w:r w:rsidRPr="00856C4F">
        <w:rPr>
          <w:rFonts w:ascii="Sylfaen" w:hAnsi="Sylfaen" w:cs="Arial"/>
          <w:color w:val="000000"/>
        </w:rPr>
        <w:lastRenderedPageBreak/>
        <w:t>Оксаны, 2010 года рождения и сына Виктора, 2007 года рождения и с нее на содержание двоих несовершеннолетних детей взысканы алименты в размере 1/3 всех видов заработка в пользу их опекунов.</w:t>
      </w:r>
      <w:proofErr w:type="gramEnd"/>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Несмотря на то, что принятое по делу решение в части взыскания алиментов затрагивает права несовершеннолетних детей Оксаны и Виктора и может повлечь изменение размера алиментов, взысканных на их содержание, опекуны детей к участию в деле не привлекались. </w:t>
      </w:r>
      <w:proofErr w:type="gramStart"/>
      <w:r w:rsidRPr="00856C4F">
        <w:rPr>
          <w:rFonts w:ascii="Sylfaen" w:hAnsi="Sylfaen" w:cs="Arial"/>
          <w:color w:val="000000"/>
        </w:rPr>
        <w:t>Поэтому судебная коллегия по гражданским делам перешла на рассмотрение дела по правилам суда первой инстанции без ограничений, установленных главой 39 ГПК РФ, привлекла к участию в деле опекунов несовершеннолетних детей и рассмотрела спор по существу, взыскав с Е. алименты на несовершеннолетнюю дочь Галину в размере, установленном ст.81 СК РФ, - 1/6 доли всех видов заработка.</w:t>
      </w:r>
      <w:proofErr w:type="gramEnd"/>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Практика применения норм гражданского законодательства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b/>
          <w:bCs/>
          <w:color w:val="000000"/>
        </w:rPr>
        <w:t>1. Залог (ипотека) сохраняется до полного исполнения обязательств, обеспеченных залогом.</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В. предъявил в суде иск к коммерческому банку о прекращении ипотеки, ссылаясь на то, что, исполнив решение суда от 27 июля 2010 г. о взыскании с него в пользу банка задолженности по кредитному договору, он полностью исполнил обязательства, обеспеченные ипотекой, однако банк отказывается заключить соглашение о прекращении договора ипотеки.</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Удовлетворяя исковые требования В. и прекращая ипотеку квартиры, Центральный районный суд </w:t>
      </w:r>
      <w:proofErr w:type="spellStart"/>
      <w:r w:rsidRPr="00856C4F">
        <w:rPr>
          <w:rFonts w:ascii="Sylfaen" w:hAnsi="Sylfaen" w:cs="Arial"/>
          <w:color w:val="000000"/>
        </w:rPr>
        <w:t>г</w:t>
      </w:r>
      <w:proofErr w:type="gramStart"/>
      <w:r w:rsidRPr="00856C4F">
        <w:rPr>
          <w:rFonts w:ascii="Sylfaen" w:hAnsi="Sylfaen" w:cs="Arial"/>
          <w:color w:val="000000"/>
        </w:rPr>
        <w:t>.К</w:t>
      </w:r>
      <w:proofErr w:type="gramEnd"/>
      <w:r w:rsidRPr="00856C4F">
        <w:rPr>
          <w:rFonts w:ascii="Sylfaen" w:hAnsi="Sylfaen" w:cs="Arial"/>
          <w:color w:val="000000"/>
        </w:rPr>
        <w:t>расноярска</w:t>
      </w:r>
      <w:proofErr w:type="spellEnd"/>
      <w:r w:rsidRPr="00856C4F">
        <w:rPr>
          <w:rFonts w:ascii="Sylfaen" w:hAnsi="Sylfaen" w:cs="Arial"/>
          <w:color w:val="000000"/>
        </w:rPr>
        <w:t xml:space="preserve"> исходил из того, что взысканная решением суда от 27 июля 2010 г. сумма задолженности 3300000 руб. истцом уплачена, исполнительное производство окончено и основания для сохранения залога квартиры отсутствуют.</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При этом суд признал установленным, что указанную сумму долга В. погасил только 14 февраля 2013 г. и в соответствии со ст.809 ГК РФ и условиями кредитного договора до этой даты банком начислялись проценты по кредиту.</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 xml:space="preserve">Исходя из положений ст.334 ГК РФ, ст.3 ФЗ РФ от 16 июля 1998 N 102-ФЗ "Об ипотеке (залоге недвижимости)" ипотека обеспечивает уплату залогодержателю основной суммы долга по кредитному договору или иному обеспеченному ипотекой </w:t>
      </w:r>
      <w:r w:rsidRPr="00856C4F">
        <w:rPr>
          <w:rFonts w:ascii="Sylfaen" w:hAnsi="Sylfaen" w:cs="Arial"/>
          <w:color w:val="000000"/>
        </w:rPr>
        <w:lastRenderedPageBreak/>
        <w:t>обязательству полностью либо в части, предусмотренной договором об ипотеке, уплату кредитору (заимодавцу) причитающихся ему процентов за пользование кредитом, сумм в возмещение убытков и (или) неустойки</w:t>
      </w:r>
      <w:proofErr w:type="gramEnd"/>
      <w:r w:rsidRPr="00856C4F">
        <w:rPr>
          <w:rFonts w:ascii="Sylfaen" w:hAnsi="Sylfaen" w:cs="Arial"/>
          <w:color w:val="000000"/>
        </w:rPr>
        <w:t>, вследствие просрочки исполнения или иного ненадлежащего исполнения обеспеченного ипотекой обязательства, а также уплату сумм в виде процентов за неправомерное пользование денежными средствами, в возмещение судебных издержек и иных расходов, вызванных обращением взыскания на заложенное имущество и расходов по реализации заложенного имущества.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Статьёй 352 ГК РФ установлено, что залог прекращается с прекращением обеспеченного залогом обязательства.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Учитывая, что в соответствии с условиями договора ипотека установлена в обеспечение исполнения кредитного договора с условием уплаты кредитору процентов за пользование кредитом, у В. имеется задолженность перед банком по уплате указанных процентов, суд второй инстанции, отменяя решение суда и принимая новое решение об отказе В. в иске, в апелляционном определении от 8 сентября 2014 года указал, что обязательство заемщика, обеспеченное</w:t>
      </w:r>
      <w:proofErr w:type="gramEnd"/>
      <w:r w:rsidRPr="00856C4F">
        <w:rPr>
          <w:rFonts w:ascii="Sylfaen" w:hAnsi="Sylfaen" w:cs="Arial"/>
          <w:color w:val="000000"/>
        </w:rPr>
        <w:t xml:space="preserve"> залогом недвижимости, не прекращено и законные основания для прекращения ипотеки отсутствуют.</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Практика применения норм семейного законодательства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b/>
          <w:bCs/>
          <w:color w:val="000000"/>
        </w:rPr>
        <w:t>1. На основании пункта 3 статьи 35 Семейного кодекса РФ супруг может совершить сделку по распоряжению недвижимым имуществом только при наличии нотариально удостоверенного согласия другого супруга. При отсутствии такого согласия, супруг, чьё право нарушено, вправе требовать признания совершенной сделки недействительной в судебном порядке. При этом закон не предусматривает обязанность супруга, обратившегося в суд, доказывать, что другая сторона в сделке знала или должна была знать об отсутствии такого согласия.</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Ч.М. предъявила иск к Ч.В. и Я. о признании сделки недействительной, применении последствий недействительности сделки. Требования мотивированы тем, что Ч.М. и Ч.В. состоят в браке, в период брака супругами приобретена квартира, право </w:t>
      </w:r>
      <w:proofErr w:type="gramStart"/>
      <w:r w:rsidRPr="00856C4F">
        <w:rPr>
          <w:rFonts w:ascii="Sylfaen" w:hAnsi="Sylfaen" w:cs="Arial"/>
          <w:color w:val="000000"/>
        </w:rPr>
        <w:t>собственности</w:t>
      </w:r>
      <w:proofErr w:type="gramEnd"/>
      <w:r w:rsidRPr="00856C4F">
        <w:rPr>
          <w:rFonts w:ascii="Sylfaen" w:hAnsi="Sylfaen" w:cs="Arial"/>
          <w:color w:val="000000"/>
        </w:rPr>
        <w:t xml:space="preserve"> на которую зарегистрировано за Ч.В. В июле 2013 года Ч.В. по договору купли-продажи продал квартиру Я. Поскольку Ч.М. нотариального согласия на продажу квартиры не давала, она просит признать договор купли-продажи квартиры недействительным.</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lastRenderedPageBreak/>
        <w:t xml:space="preserve">Решением Ленинского районного суда </w:t>
      </w:r>
      <w:proofErr w:type="spellStart"/>
      <w:r w:rsidRPr="00856C4F">
        <w:rPr>
          <w:rFonts w:ascii="Sylfaen" w:hAnsi="Sylfaen" w:cs="Arial"/>
          <w:color w:val="000000"/>
        </w:rPr>
        <w:t>г</w:t>
      </w:r>
      <w:proofErr w:type="gramStart"/>
      <w:r w:rsidRPr="00856C4F">
        <w:rPr>
          <w:rFonts w:ascii="Sylfaen" w:hAnsi="Sylfaen" w:cs="Arial"/>
          <w:color w:val="000000"/>
        </w:rPr>
        <w:t>.К</w:t>
      </w:r>
      <w:proofErr w:type="gramEnd"/>
      <w:r w:rsidRPr="00856C4F">
        <w:rPr>
          <w:rFonts w:ascii="Sylfaen" w:hAnsi="Sylfaen" w:cs="Arial"/>
          <w:color w:val="000000"/>
        </w:rPr>
        <w:t>расноярска</w:t>
      </w:r>
      <w:proofErr w:type="spellEnd"/>
      <w:r w:rsidRPr="00856C4F">
        <w:rPr>
          <w:rFonts w:ascii="Sylfaen" w:hAnsi="Sylfaen" w:cs="Arial"/>
          <w:color w:val="000000"/>
        </w:rPr>
        <w:t xml:space="preserve"> от 1 июля 2014 г. Ч.М. в иске отказано по тем основаниям, что доказательств, свидетельствующих о том, что Я., как сторона по сделке знала или должна была знать об отсутствии согласия супруги продавца квартиры на отчуждение имущества, не имеется.</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Между тем, в соответствии с п.3 ст.253 ГК РФ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Пунктом 4 приведенной статьи установлено, что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Поскольку Ч.М. и Ч.В. состоят в браке, владение, пользование и распоряжение общим имуществом, находящимся в совместной собственности определяется положениями ст.35 СК РФ.</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Согласно п.3 ст.35 СК РФ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Таким образом, по смыслу закона, до расторжения брака супруг может совершить сделку по распоряжению недвижимым имуществом только при наличии нотариально удостоверенного согласия другого супруга. При отсутствии такого согласия, супруг, чьё право нарушено, вправе требовать признания совершенной сделки недействительной в судебном порядке.</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lastRenderedPageBreak/>
        <w:t>Поскольку при заключении договора купли-продажи квартиры Ч.В. в нарушение ст.35 СК РФ не было получено нотариально удостоверенное согласие супруги Ч.М. на совершение сделки, указанное обстоятельство является основанием для признания сделки недействительной. Поэтому апелляционным определением судебной коллегии по гражданским делам краевого суда от 8 сентября 2014 года решение районного суда отменено и по делу принято новое решение о признании договора купли-продажи квартиры недействительным и применении последствий недействительности сделки в виде двухсторонней реституции.</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Практика применения норм трудового законодательства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b/>
          <w:bCs/>
          <w:color w:val="000000"/>
        </w:rPr>
        <w:t>2.</w:t>
      </w:r>
      <w:r w:rsidRPr="00856C4F">
        <w:rPr>
          <w:rStyle w:val="apple-converted-space"/>
          <w:rFonts w:ascii="Sylfaen" w:hAnsi="Sylfaen" w:cs="Arial"/>
          <w:color w:val="000000"/>
        </w:rPr>
        <w:t> </w:t>
      </w:r>
      <w:r w:rsidRPr="00856C4F">
        <w:rPr>
          <w:rFonts w:ascii="Sylfaen" w:hAnsi="Sylfaen" w:cs="Arial"/>
          <w:b/>
          <w:bCs/>
          <w:color w:val="000000"/>
        </w:rPr>
        <w:t xml:space="preserve">Предусмотренный ст. 392 ТК РФ срок по требованиям, вытекающим из признания судом факта трудовых отношений, подлежит исчислению не </w:t>
      </w:r>
      <w:proofErr w:type="gramStart"/>
      <w:r w:rsidRPr="00856C4F">
        <w:rPr>
          <w:rFonts w:ascii="Sylfaen" w:hAnsi="Sylfaen" w:cs="Arial"/>
          <w:b/>
          <w:bCs/>
          <w:color w:val="000000"/>
        </w:rPr>
        <w:t>с даты прекращения</w:t>
      </w:r>
      <w:proofErr w:type="gramEnd"/>
      <w:r w:rsidRPr="00856C4F">
        <w:rPr>
          <w:rFonts w:ascii="Sylfaen" w:hAnsi="Sylfaen" w:cs="Arial"/>
          <w:b/>
          <w:bCs/>
          <w:color w:val="000000"/>
        </w:rPr>
        <w:t xml:space="preserve"> таких отношений, а с даты установления указанного факта.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 xml:space="preserve">Отказывая в удовлетворении исковых требований С. к ООО «ЗЛ» о признании отношений в период с 17 ноября 2011 г. по 31 августа 2013 г. трудовыми, внесении записи в трудовую книжку и взыскании компенсации за неиспользованный отпуск, </w:t>
      </w:r>
      <w:proofErr w:type="spellStart"/>
      <w:r w:rsidRPr="00856C4F">
        <w:rPr>
          <w:rFonts w:ascii="Sylfaen" w:hAnsi="Sylfaen" w:cs="Arial"/>
          <w:color w:val="000000"/>
        </w:rPr>
        <w:t>Канский</w:t>
      </w:r>
      <w:proofErr w:type="spellEnd"/>
      <w:r w:rsidRPr="00856C4F">
        <w:rPr>
          <w:rFonts w:ascii="Sylfaen" w:hAnsi="Sylfaen" w:cs="Arial"/>
          <w:color w:val="000000"/>
        </w:rPr>
        <w:t xml:space="preserve"> городской суд Красноярского края, установив наличие между сторонами трудовых отношений, решением от 22 июля 2014 года отказал истцу в иске в связи с</w:t>
      </w:r>
      <w:proofErr w:type="gramEnd"/>
      <w:r w:rsidRPr="00856C4F">
        <w:rPr>
          <w:rFonts w:ascii="Sylfaen" w:hAnsi="Sylfaen" w:cs="Arial"/>
          <w:color w:val="000000"/>
        </w:rPr>
        <w:t xml:space="preserve"> пропуском без уважительных причин предусмотренного ст.392 ТК РФ трехмесячного срока для обращения в суд. При этом суд указал, что истец обратился в суд 12 мая 2014 г., то есть по истечении трех месяцев после прекращения гражданско-правовых отношений по договорам возмездного оказания услуг.</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Апелляционным определением от 29 сентября 2014г. решение суда отменено в связи с неправильным применением норм материального права.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В силу ч. 1 ст. 392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Согласно ч.1 ст.14 ТК РФ 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В соответствии с ч. 4 ст. 11 ТК РФ, если отношения, связанные с использованием личного труда, возникли на основании гражданско-правового договора, но </w:t>
      </w:r>
      <w:r w:rsidRPr="00856C4F">
        <w:rPr>
          <w:rFonts w:ascii="Sylfaen" w:hAnsi="Sylfaen" w:cs="Arial"/>
          <w:color w:val="000000"/>
        </w:rPr>
        <w:lastRenderedPageBreak/>
        <w:t>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Из материалов дела следует, что отношения между истцом и ответчиком не были оформлены как трудовые, поэтому положения трудового законодательства могли быть к ним применены лишь после установления их таковыми в судебном порядке. В связи с этим, предусмотренный ст. 392 ТК РФ срок для защиты права работником подлежит исчислению с момента установления такого факта и не был пропущен С. при обращении в суд.</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b/>
          <w:bCs/>
          <w:color w:val="000000"/>
        </w:rPr>
        <w:t>Такая позиция приведена в Определении Верховного Суда РФ от 15 марта 2013 г. № 49-КГ12-14.</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proofErr w:type="gramStart"/>
      <w:r w:rsidRPr="00856C4F">
        <w:rPr>
          <w:rFonts w:ascii="Sylfaen" w:hAnsi="Sylfaen" w:cs="Arial"/>
          <w:color w:val="000000"/>
        </w:rPr>
        <w:t>Кроме того, отказывая по вышеуказанному основанию в удовлетворении исковых требований С. к ООО «ЗЛ» в полном объеме, суд не учел, что на требования работника о выдаче после увольнения трудовой книжки с внесенными в нее соответствующими записями о периодах работы, исчисление предусмотренного ст.392 ТК РФ трёхмесячного срока для обращения в суд со дня, когда работник узнал о нарушении своего права</w:t>
      </w:r>
      <w:proofErr w:type="gramEnd"/>
      <w:r w:rsidRPr="00856C4F">
        <w:rPr>
          <w:rFonts w:ascii="Sylfaen" w:hAnsi="Sylfaen" w:cs="Arial"/>
          <w:color w:val="000000"/>
        </w:rPr>
        <w:t>, не распространяется, поскольку нарушение прав работника в данном случае носит длящийся характер.</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Обзор подготовлен</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судьями Красноярского краевого суда</w:t>
      </w:r>
    </w:p>
    <w:p w:rsidR="0077258A" w:rsidRPr="00856C4F" w:rsidRDefault="0077258A" w:rsidP="006B0A26">
      <w:pPr>
        <w:pStyle w:val="a3"/>
        <w:shd w:val="clear" w:color="auto" w:fill="FFFFFF"/>
        <w:spacing w:before="0" w:beforeAutospacing="0" w:after="0" w:afterAutospacing="0" w:line="360" w:lineRule="auto"/>
        <w:ind w:firstLine="709"/>
        <w:jc w:val="both"/>
        <w:rPr>
          <w:rFonts w:ascii="Sylfaen" w:hAnsi="Sylfaen" w:cs="Arial"/>
          <w:color w:val="000000"/>
        </w:rPr>
      </w:pPr>
      <w:r w:rsidRPr="00856C4F">
        <w:rPr>
          <w:rFonts w:ascii="Sylfaen" w:hAnsi="Sylfaen" w:cs="Arial"/>
          <w:color w:val="000000"/>
        </w:rPr>
        <w:t xml:space="preserve">Плаксиной Е.Е., </w:t>
      </w:r>
      <w:proofErr w:type="spellStart"/>
      <w:r w:rsidRPr="00856C4F">
        <w:rPr>
          <w:rFonts w:ascii="Sylfaen" w:hAnsi="Sylfaen" w:cs="Arial"/>
          <w:color w:val="000000"/>
        </w:rPr>
        <w:t>Баимовой</w:t>
      </w:r>
      <w:proofErr w:type="spellEnd"/>
      <w:r w:rsidRPr="00856C4F">
        <w:rPr>
          <w:rFonts w:ascii="Sylfaen" w:hAnsi="Sylfaen" w:cs="Arial"/>
          <w:color w:val="000000"/>
        </w:rPr>
        <w:t xml:space="preserve"> И.А.</w:t>
      </w:r>
    </w:p>
    <w:p w:rsidR="0077258A" w:rsidRPr="00856C4F" w:rsidRDefault="0077258A" w:rsidP="006B0A26">
      <w:pPr>
        <w:spacing w:after="0" w:line="360" w:lineRule="auto"/>
        <w:ind w:firstLine="709"/>
        <w:jc w:val="both"/>
        <w:rPr>
          <w:rFonts w:ascii="Sylfaen" w:hAnsi="Sylfaen"/>
          <w:sz w:val="24"/>
          <w:szCs w:val="24"/>
        </w:rPr>
      </w:pPr>
    </w:p>
    <w:p w:rsidR="0077258A" w:rsidRDefault="0077258A" w:rsidP="006B0A26">
      <w:pPr>
        <w:autoSpaceDE w:val="0"/>
        <w:autoSpaceDN w:val="0"/>
        <w:adjustRightInd w:val="0"/>
        <w:spacing w:after="0" w:line="360" w:lineRule="auto"/>
        <w:ind w:firstLine="709"/>
        <w:jc w:val="both"/>
        <w:rPr>
          <w:rFonts w:ascii="Sylfaen" w:hAnsi="Sylfaen" w:cs="Times New Roman"/>
          <w:color w:val="000000"/>
          <w:sz w:val="24"/>
          <w:szCs w:val="24"/>
        </w:rPr>
      </w:pPr>
    </w:p>
    <w:p w:rsidR="00380EF7" w:rsidRDefault="00380EF7" w:rsidP="006B0A26">
      <w:pPr>
        <w:autoSpaceDE w:val="0"/>
        <w:autoSpaceDN w:val="0"/>
        <w:adjustRightInd w:val="0"/>
        <w:spacing w:after="0" w:line="360" w:lineRule="auto"/>
        <w:ind w:firstLine="709"/>
        <w:jc w:val="both"/>
        <w:rPr>
          <w:rFonts w:ascii="Sylfaen" w:hAnsi="Sylfaen" w:cs="Times New Roman"/>
          <w:color w:val="000000"/>
          <w:sz w:val="24"/>
          <w:szCs w:val="24"/>
        </w:rPr>
      </w:pPr>
    </w:p>
    <w:p w:rsidR="00380EF7" w:rsidRDefault="00380EF7" w:rsidP="006B0A26">
      <w:pPr>
        <w:autoSpaceDE w:val="0"/>
        <w:autoSpaceDN w:val="0"/>
        <w:adjustRightInd w:val="0"/>
        <w:spacing w:after="0" w:line="360" w:lineRule="auto"/>
        <w:ind w:firstLine="709"/>
        <w:jc w:val="both"/>
        <w:rPr>
          <w:rFonts w:ascii="Sylfaen" w:hAnsi="Sylfaen" w:cs="Times New Roman"/>
          <w:color w:val="000000"/>
          <w:sz w:val="24"/>
          <w:szCs w:val="24"/>
        </w:rPr>
      </w:pPr>
    </w:p>
    <w:p w:rsidR="00380EF7" w:rsidRDefault="00380EF7" w:rsidP="006B0A26">
      <w:pPr>
        <w:autoSpaceDE w:val="0"/>
        <w:autoSpaceDN w:val="0"/>
        <w:adjustRightInd w:val="0"/>
        <w:spacing w:after="0" w:line="360" w:lineRule="auto"/>
        <w:ind w:firstLine="709"/>
        <w:jc w:val="both"/>
        <w:rPr>
          <w:rFonts w:ascii="Sylfaen" w:hAnsi="Sylfaen" w:cs="Times New Roman"/>
          <w:color w:val="000000"/>
          <w:sz w:val="24"/>
          <w:szCs w:val="24"/>
        </w:rPr>
      </w:pPr>
    </w:p>
    <w:p w:rsidR="00380EF7" w:rsidRDefault="00380EF7" w:rsidP="006B0A26">
      <w:pPr>
        <w:autoSpaceDE w:val="0"/>
        <w:autoSpaceDN w:val="0"/>
        <w:adjustRightInd w:val="0"/>
        <w:spacing w:after="0" w:line="360" w:lineRule="auto"/>
        <w:ind w:firstLine="709"/>
        <w:jc w:val="both"/>
        <w:rPr>
          <w:rFonts w:ascii="Sylfaen" w:hAnsi="Sylfaen" w:cs="Times New Roman"/>
          <w:color w:val="000000"/>
          <w:sz w:val="24"/>
          <w:szCs w:val="24"/>
        </w:rPr>
      </w:pPr>
    </w:p>
    <w:p w:rsidR="00380EF7" w:rsidRDefault="00380EF7" w:rsidP="006B0A26">
      <w:pPr>
        <w:autoSpaceDE w:val="0"/>
        <w:autoSpaceDN w:val="0"/>
        <w:adjustRightInd w:val="0"/>
        <w:spacing w:after="0" w:line="360" w:lineRule="auto"/>
        <w:ind w:firstLine="709"/>
        <w:jc w:val="both"/>
        <w:rPr>
          <w:rFonts w:ascii="Sylfaen" w:hAnsi="Sylfaen" w:cs="Times New Roman"/>
          <w:color w:val="000000"/>
          <w:sz w:val="24"/>
          <w:szCs w:val="24"/>
        </w:rPr>
      </w:pPr>
    </w:p>
    <w:p w:rsidR="00380EF7" w:rsidRDefault="00380EF7" w:rsidP="006B0A26">
      <w:pPr>
        <w:autoSpaceDE w:val="0"/>
        <w:autoSpaceDN w:val="0"/>
        <w:adjustRightInd w:val="0"/>
        <w:spacing w:after="0" w:line="360" w:lineRule="auto"/>
        <w:ind w:firstLine="709"/>
        <w:jc w:val="both"/>
        <w:rPr>
          <w:rFonts w:ascii="Sylfaen" w:hAnsi="Sylfaen" w:cs="Times New Roman"/>
          <w:color w:val="000000"/>
          <w:sz w:val="24"/>
          <w:szCs w:val="24"/>
        </w:rPr>
      </w:pPr>
    </w:p>
    <w:p w:rsidR="00380EF7" w:rsidRPr="00856C4F" w:rsidRDefault="00380EF7" w:rsidP="006B0A26">
      <w:pPr>
        <w:autoSpaceDE w:val="0"/>
        <w:autoSpaceDN w:val="0"/>
        <w:adjustRightInd w:val="0"/>
        <w:spacing w:after="0" w:line="360" w:lineRule="auto"/>
        <w:ind w:firstLine="709"/>
        <w:jc w:val="both"/>
        <w:rPr>
          <w:rFonts w:ascii="Sylfaen" w:hAnsi="Sylfaen" w:cs="Times New Roman"/>
          <w:color w:val="000000"/>
          <w:sz w:val="24"/>
          <w:szCs w:val="24"/>
        </w:rPr>
      </w:pPr>
    </w:p>
    <w:p w:rsidR="0077258A" w:rsidRPr="00856C4F" w:rsidRDefault="0077258A" w:rsidP="00380EF7">
      <w:pPr>
        <w:autoSpaceDE w:val="0"/>
        <w:autoSpaceDN w:val="0"/>
        <w:adjustRightInd w:val="0"/>
        <w:spacing w:after="0" w:line="360" w:lineRule="auto"/>
        <w:ind w:firstLine="709"/>
        <w:jc w:val="center"/>
        <w:rPr>
          <w:rFonts w:ascii="Sylfaen" w:hAnsi="Sylfaen" w:cs="Times New Roman"/>
          <w:color w:val="000000"/>
          <w:sz w:val="24"/>
          <w:szCs w:val="24"/>
        </w:rPr>
      </w:pPr>
      <w:r w:rsidRPr="00856C4F">
        <w:rPr>
          <w:rFonts w:ascii="Sylfaen" w:hAnsi="Sylfaen" w:cs="Times New Roman"/>
          <w:b/>
          <w:bCs/>
          <w:color w:val="000000"/>
          <w:sz w:val="24"/>
          <w:szCs w:val="24"/>
        </w:rPr>
        <w:lastRenderedPageBreak/>
        <w:t>ПОСТАНОВЛЕНИЕ</w:t>
      </w:r>
    </w:p>
    <w:p w:rsidR="0077258A" w:rsidRPr="00856C4F" w:rsidRDefault="0077258A" w:rsidP="00380EF7">
      <w:pPr>
        <w:autoSpaceDE w:val="0"/>
        <w:autoSpaceDN w:val="0"/>
        <w:adjustRightInd w:val="0"/>
        <w:spacing w:after="0" w:line="360" w:lineRule="auto"/>
        <w:ind w:firstLine="709"/>
        <w:jc w:val="center"/>
        <w:rPr>
          <w:rFonts w:ascii="Sylfaen" w:hAnsi="Sylfaen" w:cs="Times New Roman"/>
          <w:color w:val="000000"/>
          <w:sz w:val="24"/>
          <w:szCs w:val="24"/>
        </w:rPr>
      </w:pPr>
      <w:r w:rsidRPr="00856C4F">
        <w:rPr>
          <w:rFonts w:ascii="Sylfaen" w:hAnsi="Sylfaen" w:cs="Times New Roman"/>
          <w:b/>
          <w:bCs/>
          <w:color w:val="000000"/>
          <w:sz w:val="24"/>
          <w:szCs w:val="24"/>
        </w:rPr>
        <w:t>ПЛЕНУМА ВЕРХОВНОГО СУДА</w:t>
      </w:r>
    </w:p>
    <w:p w:rsidR="0077258A" w:rsidRPr="00856C4F" w:rsidRDefault="0077258A" w:rsidP="00380EF7">
      <w:pPr>
        <w:autoSpaceDE w:val="0"/>
        <w:autoSpaceDN w:val="0"/>
        <w:adjustRightInd w:val="0"/>
        <w:spacing w:after="0" w:line="360" w:lineRule="auto"/>
        <w:ind w:firstLine="709"/>
        <w:jc w:val="center"/>
        <w:rPr>
          <w:rFonts w:ascii="Sylfaen" w:hAnsi="Sylfaen" w:cs="Times New Roman"/>
          <w:color w:val="000000"/>
          <w:sz w:val="24"/>
          <w:szCs w:val="24"/>
        </w:rPr>
      </w:pPr>
      <w:r w:rsidRPr="00856C4F">
        <w:rPr>
          <w:rFonts w:ascii="Sylfaen" w:hAnsi="Sylfaen" w:cs="Times New Roman"/>
          <w:b/>
          <w:bCs/>
          <w:color w:val="000000"/>
          <w:sz w:val="24"/>
          <w:szCs w:val="24"/>
        </w:rPr>
        <w:t>РОССИЙСКОЙ ФЕДЕРАЦИИ</w:t>
      </w:r>
    </w:p>
    <w:p w:rsidR="0077258A" w:rsidRPr="00856C4F" w:rsidRDefault="0077258A" w:rsidP="00380EF7">
      <w:pPr>
        <w:autoSpaceDE w:val="0"/>
        <w:autoSpaceDN w:val="0"/>
        <w:adjustRightInd w:val="0"/>
        <w:spacing w:after="0" w:line="360" w:lineRule="auto"/>
        <w:ind w:firstLine="709"/>
        <w:jc w:val="center"/>
        <w:rPr>
          <w:rFonts w:ascii="Sylfaen" w:hAnsi="Sylfaen" w:cs="Times New Roman"/>
          <w:color w:val="000000"/>
          <w:sz w:val="24"/>
          <w:szCs w:val="24"/>
        </w:rPr>
      </w:pPr>
      <w:r w:rsidRPr="00856C4F">
        <w:rPr>
          <w:rFonts w:ascii="Sylfaen" w:hAnsi="Sylfaen" w:cs="Times New Roman"/>
          <w:color w:val="000000"/>
          <w:sz w:val="24"/>
          <w:szCs w:val="24"/>
        </w:rPr>
        <w:t>№ 16</w:t>
      </w:r>
    </w:p>
    <w:p w:rsidR="0077258A" w:rsidRPr="00856C4F" w:rsidRDefault="0077258A" w:rsidP="00380EF7">
      <w:pPr>
        <w:autoSpaceDE w:val="0"/>
        <w:autoSpaceDN w:val="0"/>
        <w:adjustRightInd w:val="0"/>
        <w:spacing w:after="0" w:line="360" w:lineRule="auto"/>
        <w:ind w:firstLine="709"/>
        <w:jc w:val="center"/>
        <w:rPr>
          <w:rFonts w:ascii="Sylfaen" w:hAnsi="Sylfaen" w:cs="Times New Roman"/>
          <w:color w:val="000000"/>
          <w:sz w:val="24"/>
          <w:szCs w:val="24"/>
        </w:rPr>
      </w:pPr>
      <w:r w:rsidRPr="00856C4F">
        <w:rPr>
          <w:rFonts w:ascii="Sylfaen" w:hAnsi="Sylfaen" w:cs="Times New Roman"/>
          <w:color w:val="000000"/>
          <w:sz w:val="24"/>
          <w:szCs w:val="24"/>
        </w:rPr>
        <w:t>г. Москва 4 декабря 2014 г.</w:t>
      </w:r>
    </w:p>
    <w:p w:rsidR="0077258A" w:rsidRPr="00856C4F" w:rsidRDefault="0077258A" w:rsidP="006B0A26">
      <w:pPr>
        <w:autoSpaceDE w:val="0"/>
        <w:autoSpaceDN w:val="0"/>
        <w:adjustRightInd w:val="0"/>
        <w:spacing w:after="0" w:line="360" w:lineRule="auto"/>
        <w:ind w:firstLine="709"/>
        <w:jc w:val="both"/>
        <w:rPr>
          <w:rFonts w:ascii="Sylfaen" w:hAnsi="Sylfaen" w:cs="Times New Roman"/>
          <w:color w:val="000000"/>
          <w:sz w:val="24"/>
          <w:szCs w:val="24"/>
        </w:rPr>
      </w:pPr>
      <w:r w:rsidRPr="00856C4F">
        <w:rPr>
          <w:rFonts w:ascii="Sylfaen" w:hAnsi="Sylfaen" w:cs="Times New Roman"/>
          <w:b/>
          <w:bCs/>
          <w:color w:val="000000"/>
          <w:sz w:val="24"/>
          <w:szCs w:val="24"/>
        </w:rPr>
        <w:t xml:space="preserve">О судебной практике по делам о преступлениях против половой неприкосновенности и половой свободы личности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color w:val="000000"/>
          <w:sz w:val="24"/>
          <w:szCs w:val="24"/>
        </w:rPr>
      </w:pPr>
      <w:proofErr w:type="gramStart"/>
      <w:r w:rsidRPr="00856C4F">
        <w:rPr>
          <w:rFonts w:ascii="Sylfaen" w:hAnsi="Sylfaen" w:cs="Times New Roman"/>
          <w:color w:val="000000"/>
          <w:sz w:val="24"/>
          <w:szCs w:val="24"/>
        </w:rPr>
        <w:t xml:space="preserve">В связи с вопросами, возникающими у судов при применении норм главы 18 Уголовного кодекса Российской Федерации, а также в целях формирования единообразной судебной практики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 № 3-ФКЗ «О Верховном Суде Российской Федерации», постановляет дать судам следующие разъяснения: </w:t>
      </w:r>
      <w:proofErr w:type="gramEnd"/>
    </w:p>
    <w:p w:rsidR="0077258A" w:rsidRPr="00856C4F" w:rsidRDefault="0077258A" w:rsidP="006B0A26">
      <w:pPr>
        <w:autoSpaceDE w:val="0"/>
        <w:autoSpaceDN w:val="0"/>
        <w:adjustRightInd w:val="0"/>
        <w:spacing w:after="0" w:line="360" w:lineRule="auto"/>
        <w:ind w:firstLine="709"/>
        <w:jc w:val="both"/>
        <w:rPr>
          <w:rFonts w:ascii="Sylfaen" w:hAnsi="Sylfaen" w:cs="Times New Roman"/>
          <w:color w:val="000000"/>
          <w:sz w:val="24"/>
          <w:szCs w:val="24"/>
        </w:rPr>
      </w:pPr>
      <w:r w:rsidRPr="00856C4F">
        <w:rPr>
          <w:rFonts w:ascii="Sylfaen" w:hAnsi="Sylfaen" w:cs="Times New Roman"/>
          <w:color w:val="000000"/>
          <w:sz w:val="24"/>
          <w:szCs w:val="24"/>
        </w:rPr>
        <w:t xml:space="preserve">1. </w:t>
      </w:r>
      <w:proofErr w:type="gramStart"/>
      <w:r w:rsidRPr="00856C4F">
        <w:rPr>
          <w:rFonts w:ascii="Sylfaen" w:hAnsi="Sylfaen" w:cs="Times New Roman"/>
          <w:color w:val="000000"/>
          <w:sz w:val="24"/>
          <w:szCs w:val="24"/>
        </w:rPr>
        <w:t>Обратить внимание судов на то, что к преступлениям, предусмотренным статьями 131 и 132 УК РФ, относятся половое сношение, мужеложство, лесбиянство и иные действия сексуального характера в отношении потерпевшего лица (потерпевшей или потерпевшего), которые совершены вопреки его воле и согласию и с применением насилия или с угрозой его применения к потерпевшему лицу или к другим лицам либо с использованием беспомощного состояния</w:t>
      </w:r>
      <w:proofErr w:type="gramEnd"/>
      <w:r w:rsidRPr="00856C4F">
        <w:rPr>
          <w:rFonts w:ascii="Sylfaen" w:hAnsi="Sylfaen" w:cs="Times New Roman"/>
          <w:color w:val="000000"/>
          <w:sz w:val="24"/>
          <w:szCs w:val="24"/>
        </w:rPr>
        <w:t xml:space="preserve"> потерпевшего лица. При этом мотив совершения указанных преступлений (удовлетворение половой потребности, месть, национальная или религиозная ненависть, желание унизить потерпевшее лицо и т.п.) для квалификации содеянного значения не имеет.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color w:val="000000"/>
          <w:sz w:val="24"/>
          <w:szCs w:val="24"/>
        </w:rPr>
      </w:pPr>
      <w:r w:rsidRPr="00856C4F">
        <w:rPr>
          <w:rFonts w:ascii="Sylfaen" w:hAnsi="Sylfaen" w:cs="Times New Roman"/>
          <w:color w:val="000000"/>
          <w:sz w:val="24"/>
          <w:szCs w:val="24"/>
        </w:rPr>
        <w:t xml:space="preserve">2. Под насилием в статьях 131 и 132 УК РФ следует понимать как опасное, так и неопасное для жизни или здоровья насилие, включая побои или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
    <w:p w:rsidR="0077258A" w:rsidRPr="00856C4F" w:rsidRDefault="0077258A" w:rsidP="006B0A26">
      <w:pPr>
        <w:pageBreakBefore/>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lastRenderedPageBreak/>
        <w:t xml:space="preserve">совершение иных насильственных действий, связанных с причинением потерпевшему лицу физической боли либо с ограничением его свободы.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Если при изнасиловании или совершении насильственных действий сексуального характера потерпевшему лицу был причинен легкий или средней тяжести вред здоровью, содеянное охватывается диспозициями статей 131 и 132 УК РФ; умышленное причинение тяжкого вреда его здоровью требует дополнительной квалификации по соответствующей части статьи 111 УК РФ.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roofErr w:type="gramStart"/>
      <w:r w:rsidRPr="00856C4F">
        <w:rPr>
          <w:rFonts w:ascii="Sylfaen" w:hAnsi="Sylfaen" w:cs="Times New Roman"/>
          <w:sz w:val="24"/>
          <w:szCs w:val="24"/>
        </w:rPr>
        <w:t xml:space="preserve">Действия лица, умышленно причинившего в процессе изнасилования или совершения насильственных действий сексуального характера тяжкий вред здоровью потерпевшего лица, что повлекло по неосторожности его смерть, при отсутствии других квалифицирующих признаков следует квалифицировать по совокупности преступлений, предусмотренных частью 1 статьи 131 или частью 1 статьи 132 УК РФ и частью 4 статьи 111 УК РФ. </w:t>
      </w:r>
      <w:proofErr w:type="gramEnd"/>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roofErr w:type="gramStart"/>
      <w:r w:rsidRPr="00856C4F">
        <w:rPr>
          <w:rFonts w:ascii="Sylfaen" w:hAnsi="Sylfaen" w:cs="Times New Roman"/>
          <w:sz w:val="24"/>
          <w:szCs w:val="24"/>
        </w:rPr>
        <w:t xml:space="preserve">Убийство в процессе совершения изнасилования или насильственных действий сексуального характера, а также совершенное по окончании этих преступлений по мотивам мести за оказанное сопротивление или с целью их сокрытия, следует квалифицировать по совокупности преступлений, предусмотренных пунктом «к» части 2 статьи 105 УК РФ и соответствующими частями статьи 131 или статьи 132 УК РФ. </w:t>
      </w:r>
      <w:proofErr w:type="gramEnd"/>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3. Ответственность за изнасилование или совершение насильственных действий сексуального характера с угрозой применения насилия наступает лишь в случаях, если такая угроза явилась средством преодоления сопротивления потерпевшего лица и у него имелись основания опасаться осуществления этой угрозы.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roofErr w:type="gramStart"/>
      <w:r w:rsidRPr="00856C4F">
        <w:rPr>
          <w:rFonts w:ascii="Sylfaen" w:hAnsi="Sylfaen" w:cs="Times New Roman"/>
          <w:sz w:val="24"/>
          <w:szCs w:val="24"/>
        </w:rPr>
        <w:t>Под угрозой убийством или причинением тяжкого вреда здоровью (пункт «б» части 2 статьи 131 и пункт «б» части 2 статьи 132 УК РФ) следует понимать не только прямые высказывания, в которых выражалось намерение применения физического насилия к потерпевшему лицу или к другим лицам, но и такие угрожающие действия виновного, как, например, демонстрация оружия или предметов, которые могут быть использованы в</w:t>
      </w:r>
      <w:proofErr w:type="gramEnd"/>
      <w:r w:rsidRPr="00856C4F">
        <w:rPr>
          <w:rFonts w:ascii="Sylfaen" w:hAnsi="Sylfaen" w:cs="Times New Roman"/>
          <w:sz w:val="24"/>
          <w:szCs w:val="24"/>
        </w:rPr>
        <w:t xml:space="preserve"> </w:t>
      </w:r>
      <w:proofErr w:type="gramStart"/>
      <w:r w:rsidRPr="00856C4F">
        <w:rPr>
          <w:rFonts w:ascii="Sylfaen" w:hAnsi="Sylfaen" w:cs="Times New Roman"/>
          <w:sz w:val="24"/>
          <w:szCs w:val="24"/>
        </w:rPr>
        <w:t>качестве</w:t>
      </w:r>
      <w:proofErr w:type="gramEnd"/>
      <w:r w:rsidRPr="00856C4F">
        <w:rPr>
          <w:rFonts w:ascii="Sylfaen" w:hAnsi="Sylfaen" w:cs="Times New Roman"/>
          <w:sz w:val="24"/>
          <w:szCs w:val="24"/>
        </w:rPr>
        <w:t xml:space="preserve"> оружия.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roofErr w:type="gramStart"/>
      <w:r w:rsidRPr="00856C4F">
        <w:rPr>
          <w:rFonts w:ascii="Sylfaen" w:hAnsi="Sylfaen" w:cs="Times New Roman"/>
          <w:sz w:val="24"/>
          <w:szCs w:val="24"/>
        </w:rPr>
        <w:t xml:space="preserve">Если угроза убийством или причинением тяжкого вреда здоровью была выражена после изнасилования или совершения насильственных действий сексуального характера с той целью, например, чтобы потерпевшее лицо никому не </w:t>
      </w:r>
      <w:r w:rsidRPr="00856C4F">
        <w:rPr>
          <w:rFonts w:ascii="Sylfaen" w:hAnsi="Sylfaen" w:cs="Times New Roman"/>
          <w:sz w:val="24"/>
          <w:szCs w:val="24"/>
        </w:rPr>
        <w:lastRenderedPageBreak/>
        <w:t>сообщило о случившемся, такие деяния подлежат квалификации по совокупности преступлений, предусмотренных статьей 119 УК РФ и, при отсутствии квалифицирующих признаков, по части 1 статьи 131 УК РФ либо части 1 статьи 132 УК</w:t>
      </w:r>
      <w:proofErr w:type="gramEnd"/>
      <w:r w:rsidRPr="00856C4F">
        <w:rPr>
          <w:rFonts w:ascii="Sylfaen" w:hAnsi="Sylfaen" w:cs="Times New Roman"/>
          <w:sz w:val="24"/>
          <w:szCs w:val="24"/>
        </w:rPr>
        <w:t xml:space="preserve"> РФ.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4. По смыслу статьи 17 УК РФ, если при изнасиловании или совершении насильственных действий сексуального характера в целях преодоления сопротивления потерпевшего лица применялось насилие или выражалась угроза применения насилия в отношении других лиц (к примеру, близкого родственника потерпевшей), такие действия требуют дополнительной квалификации по иным статьям Особенной части УК РФ.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
    <w:p w:rsidR="0077258A" w:rsidRPr="00856C4F" w:rsidRDefault="0077258A" w:rsidP="006B0A26">
      <w:pPr>
        <w:pageBreakBefore/>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lastRenderedPageBreak/>
        <w:t xml:space="preserve">5. </w:t>
      </w:r>
      <w:proofErr w:type="gramStart"/>
      <w:r w:rsidRPr="00856C4F">
        <w:rPr>
          <w:rFonts w:ascii="Sylfaen" w:hAnsi="Sylfaen" w:cs="Times New Roman"/>
          <w:sz w:val="24"/>
          <w:szCs w:val="24"/>
        </w:rPr>
        <w:t>Изнасилование и насильственные действия сексуального характера следует признавать совершенными с использованием беспомощного состояния потерпевшего лица в тех случаях, когда оно в силу своего физического или психического состояния (слабоумие или другое психическое расстройство, физические недостатки, иное болезненное либо бессознательное состояние), возраста (малолетнее или престарелое лицо) или иных обстоятельств не могло понимать характер и значение совершаемых с ним действий либо оказать сопротивление</w:t>
      </w:r>
      <w:proofErr w:type="gramEnd"/>
      <w:r w:rsidRPr="00856C4F">
        <w:rPr>
          <w:rFonts w:ascii="Sylfaen" w:hAnsi="Sylfaen" w:cs="Times New Roman"/>
          <w:sz w:val="24"/>
          <w:szCs w:val="24"/>
        </w:rPr>
        <w:t xml:space="preserve"> виновному. При этом лицо, совершая изнасилование или насильственные действия сексуального характера, должно сознавать, что потерпевшее лицо находится в беспомощном состоянии.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6. </w:t>
      </w:r>
      <w:proofErr w:type="gramStart"/>
      <w:r w:rsidRPr="00856C4F">
        <w:rPr>
          <w:rFonts w:ascii="Sylfaen" w:hAnsi="Sylfaen" w:cs="Times New Roman"/>
          <w:sz w:val="24"/>
          <w:szCs w:val="24"/>
        </w:rPr>
        <w:t>При квалификации изнасилования и насильственных действий сексуального характера в отношении потерпевшего лица, которое находилось в состоянии опьянения, суды должны исходить из того, что беспомощным состоянием может быть признана лишь такая степень опьянения, вызванного употреблением алкоголя, наркотических средств или других одурманивающих (</w:t>
      </w:r>
      <w:proofErr w:type="spellStart"/>
      <w:r w:rsidRPr="00856C4F">
        <w:rPr>
          <w:rFonts w:ascii="Sylfaen" w:hAnsi="Sylfaen" w:cs="Times New Roman"/>
          <w:sz w:val="24"/>
          <w:szCs w:val="24"/>
        </w:rPr>
        <w:t>психоактивных</w:t>
      </w:r>
      <w:proofErr w:type="spellEnd"/>
      <w:r w:rsidRPr="00856C4F">
        <w:rPr>
          <w:rFonts w:ascii="Sylfaen" w:hAnsi="Sylfaen" w:cs="Times New Roman"/>
          <w:sz w:val="24"/>
          <w:szCs w:val="24"/>
        </w:rPr>
        <w:t>) веществ, которая лишала это лицо возможности понимать характер и значение совершаемых с ним действий либо оказать сопротивление виновному лицу</w:t>
      </w:r>
      <w:proofErr w:type="gramEnd"/>
      <w:r w:rsidRPr="00856C4F">
        <w:rPr>
          <w:rFonts w:ascii="Sylfaen" w:hAnsi="Sylfaen" w:cs="Times New Roman"/>
          <w:sz w:val="24"/>
          <w:szCs w:val="24"/>
        </w:rPr>
        <w:t xml:space="preserve">. При этом не имеет значения, было ли потерпевшее лицо приведено в такое состояние виновным или находилось в беспомощном состоянии независимо от его действий.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7. Изнасилование и насильственные действия сексуального характера следует считать оконченными соответственно с момента начала полового сношения, мужеложства, лесбиянства и иных действий сексуального характера.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Если лицо осознавало возможность доведения преступных действий до конца, но добровольно и окончательно отказалось от совершения изнасилования или насильственных действий сексуального характера (но не вследствие причин, возникших помимо его воли), содеянное им независимо от мотивов отказа квалифицируется по фактически совершенным действиям при условии, что они содержат состав иного преступления.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Отказ от совершения изнасилования и насильственных действий сексуального характера возможен как на стадии приготовления к преступлению, так и на стадии покушения на него.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lastRenderedPageBreak/>
        <w:t xml:space="preserve">8. </w:t>
      </w:r>
      <w:proofErr w:type="gramStart"/>
      <w:r w:rsidRPr="00856C4F">
        <w:rPr>
          <w:rFonts w:ascii="Sylfaen" w:hAnsi="Sylfaen" w:cs="Times New Roman"/>
          <w:sz w:val="24"/>
          <w:szCs w:val="24"/>
        </w:rPr>
        <w:t xml:space="preserve">В тех случаях, когда несколько изнасилований либо несколько насильственных действий сексуального характера были совершены в течение непродолжительного времени в отношении одного и того же потерпевшего лица и обстоятельства их совершения свидетельствовали о едином умысле виновного на совершение указанных тождественных действий, содеянное следует рассматривать как единое продолжаемое преступление, подлежащее квалификации по соответствующим частям статьи 131 или статьи 132 УК РФ. </w:t>
      </w:r>
      <w:proofErr w:type="gramEnd"/>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9. Если виновным было совершено в любой последовательности изнасилование и насильственные действия сексуального характера в отношении одной и той же потерпевшей, содеянное следует квалифицировать по совокупности преступлений, предусмотренных статьями 131 и 132 УК РФ,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
    <w:p w:rsidR="0077258A" w:rsidRPr="00856C4F" w:rsidRDefault="0077258A" w:rsidP="006B0A26">
      <w:pPr>
        <w:pageBreakBefore/>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lastRenderedPageBreak/>
        <w:t xml:space="preserve">независимо от того, был ли разрыв во времени между изнасилованием и насильственными действиями сексуального характера.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10. </w:t>
      </w:r>
      <w:proofErr w:type="gramStart"/>
      <w:r w:rsidRPr="00856C4F">
        <w:rPr>
          <w:rFonts w:ascii="Sylfaen" w:hAnsi="Sylfaen" w:cs="Times New Roman"/>
          <w:sz w:val="24"/>
          <w:szCs w:val="24"/>
        </w:rPr>
        <w:t>Изнасилование и насильственные действия сексуального характера следует признавать совершенными группой лиц (группой лиц по предварительному сговору, организованной группой) не только в тех случаях, когда несколькими лицами подвергаются сексуальному насилию одно или несколько потерпевших лиц, но и тогда, когда виновные, действуя согласованно и применяя насилие или угрожая применением насилия в отношении нескольких лиц, затем совершают насильственное половое сношение либо насильственные действия</w:t>
      </w:r>
      <w:proofErr w:type="gramEnd"/>
      <w:r w:rsidRPr="00856C4F">
        <w:rPr>
          <w:rFonts w:ascii="Sylfaen" w:hAnsi="Sylfaen" w:cs="Times New Roman"/>
          <w:sz w:val="24"/>
          <w:szCs w:val="24"/>
        </w:rPr>
        <w:t xml:space="preserve"> сексуального характера с каждым или хотя бы с одним из них.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roofErr w:type="gramStart"/>
      <w:r w:rsidRPr="00856C4F">
        <w:rPr>
          <w:rFonts w:ascii="Sylfaen" w:hAnsi="Sylfaen" w:cs="Times New Roman"/>
          <w:sz w:val="24"/>
          <w:szCs w:val="24"/>
        </w:rPr>
        <w:t>Изнасилованием и насильственными действиями сексуального характера, совершенными группой лиц (группой лиц по предварительному сговору, организованной группой), должны признаваться не только действия лиц, непосредственно совершивших насильственное половое сношение или насильственные действия сексуального характера, но и действия лиц, содействовавших им путем применения физического или психического насилия к потерпевшему лицу или к другим лицам.</w:t>
      </w:r>
      <w:proofErr w:type="gramEnd"/>
      <w:r w:rsidRPr="00856C4F">
        <w:rPr>
          <w:rFonts w:ascii="Sylfaen" w:hAnsi="Sylfaen" w:cs="Times New Roman"/>
          <w:sz w:val="24"/>
          <w:szCs w:val="24"/>
        </w:rPr>
        <w:t xml:space="preserve"> При этом действия лиц, лично не совершавших насильственного полового сношения или насильственных действий сексуального характера, но путем применения насилия или угроз содействовавших другим лицам в совершении преступления, следует квалифицировать как </w:t>
      </w:r>
      <w:proofErr w:type="spellStart"/>
      <w:r w:rsidRPr="00856C4F">
        <w:rPr>
          <w:rFonts w:ascii="Sylfaen" w:hAnsi="Sylfaen" w:cs="Times New Roman"/>
          <w:sz w:val="24"/>
          <w:szCs w:val="24"/>
        </w:rPr>
        <w:t>соисполнительство</w:t>
      </w:r>
      <w:proofErr w:type="spellEnd"/>
      <w:r w:rsidRPr="00856C4F">
        <w:rPr>
          <w:rFonts w:ascii="Sylfaen" w:hAnsi="Sylfaen" w:cs="Times New Roman"/>
          <w:sz w:val="24"/>
          <w:szCs w:val="24"/>
        </w:rPr>
        <w:t xml:space="preserve"> в совершении изнасилования или насильственных действий сексуального характера.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roofErr w:type="gramStart"/>
      <w:r w:rsidRPr="00856C4F">
        <w:rPr>
          <w:rFonts w:ascii="Sylfaen" w:hAnsi="Sylfaen" w:cs="Times New Roman"/>
          <w:sz w:val="24"/>
          <w:szCs w:val="24"/>
        </w:rPr>
        <w:t>Действия лица, непосредственно не вступавшего в половое сношение или не совершавшего действия сексуального характера с потерпевшим лицом и не применявшего к нему и к другим лицам физического или психического насилия при совершении указанных действий, а лишь содействовавшего совершению преступления советами, указаниями, предоставлением информации виновному либо устранением препятствий и т.п., надлежит квалифицировать по части 5 статьи 33 УК РФ и</w:t>
      </w:r>
      <w:proofErr w:type="gramEnd"/>
      <w:r w:rsidRPr="00856C4F">
        <w:rPr>
          <w:rFonts w:ascii="Sylfaen" w:hAnsi="Sylfaen" w:cs="Times New Roman"/>
          <w:sz w:val="24"/>
          <w:szCs w:val="24"/>
        </w:rPr>
        <w:t xml:space="preserve"> при отсутствии квалифицирующих признаков – по части 1 статьи 131 УК РФ или по части 1 статьи 132 УК РФ.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11. При квалификации содеянного по пункту «б» части 2 статьи 131 или пункту «б» части 2 статьи 132 УК РФ надлежит исходить из того, что понятие особой </w:t>
      </w:r>
      <w:r w:rsidRPr="00856C4F">
        <w:rPr>
          <w:rFonts w:ascii="Sylfaen" w:hAnsi="Sylfaen" w:cs="Times New Roman"/>
          <w:sz w:val="24"/>
          <w:szCs w:val="24"/>
        </w:rPr>
        <w:lastRenderedPageBreak/>
        <w:t xml:space="preserve">жестокости связывается как со способом совершения изнасилования или насильственных действий сексуального характера, так и с другими обстоятельствами, свидетельствующими о проявлении виновным особой жестокости. При этом необходимо установить, что умыслом виновного охватывалось совершение таких преступлений с особой жестокостью.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roofErr w:type="gramStart"/>
      <w:r w:rsidRPr="00856C4F">
        <w:rPr>
          <w:rFonts w:ascii="Sylfaen" w:hAnsi="Sylfaen" w:cs="Times New Roman"/>
          <w:sz w:val="24"/>
          <w:szCs w:val="24"/>
        </w:rPr>
        <w:t xml:space="preserve">Особая жестокость может выражаться, в частности, в пытках, истязании, глумлении над потерпевшим лицом, причинении ему особых страданий в процессе совершения изнасилования или иных действий сексуального характера, в совершении изнасилования или иных действий сексуального характера в присутствии его близких, а также в способе подавления сопротивления, вызывающем тяжелые физические либо нравственные страдания самого потерпевшего лица или других лиц. </w:t>
      </w:r>
      <w:proofErr w:type="gramEnd"/>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
    <w:p w:rsidR="0077258A" w:rsidRPr="00856C4F" w:rsidRDefault="0077258A" w:rsidP="006B0A26">
      <w:pPr>
        <w:pageBreakBefore/>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lastRenderedPageBreak/>
        <w:t xml:space="preserve">12. </w:t>
      </w:r>
      <w:proofErr w:type="gramStart"/>
      <w:r w:rsidRPr="00856C4F">
        <w:rPr>
          <w:rFonts w:ascii="Sylfaen" w:hAnsi="Sylfaen" w:cs="Times New Roman"/>
          <w:sz w:val="24"/>
          <w:szCs w:val="24"/>
        </w:rPr>
        <w:t>Ответственность по пункту «в» части 2 статьи 131 УК РФ и (или) по пункту «в» части 2 статьи 132 УК РФ наступает в случаях, когда лицо, заразившее потерпевшее лицо венерическим заболеванием, знало о наличии у него этого заболевания, предвидело возможность или неизбежность заражения и желало или допускало такое заражение, а равно когда оно предвидело возможность заражения потерпевшего лица, но самонадеянно</w:t>
      </w:r>
      <w:proofErr w:type="gramEnd"/>
      <w:r w:rsidRPr="00856C4F">
        <w:rPr>
          <w:rFonts w:ascii="Sylfaen" w:hAnsi="Sylfaen" w:cs="Times New Roman"/>
          <w:sz w:val="24"/>
          <w:szCs w:val="24"/>
        </w:rPr>
        <w:t xml:space="preserve"> рассчитывало на предотвращение этого последствия. При этом дополнительной квалификации по статье 121 УК РФ не требуется.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Действия виновного подлежат квалификации по пункту «б» части 3 статьи 131 и (или) по пункту «б» части 3 статьи 132 УК </w:t>
      </w:r>
      <w:proofErr w:type="gramStart"/>
      <w:r w:rsidRPr="00856C4F">
        <w:rPr>
          <w:rFonts w:ascii="Sylfaen" w:hAnsi="Sylfaen" w:cs="Times New Roman"/>
          <w:sz w:val="24"/>
          <w:szCs w:val="24"/>
        </w:rPr>
        <w:t>РФ</w:t>
      </w:r>
      <w:proofErr w:type="gramEnd"/>
      <w:r w:rsidRPr="00856C4F">
        <w:rPr>
          <w:rFonts w:ascii="Sylfaen" w:hAnsi="Sylfaen" w:cs="Times New Roman"/>
          <w:sz w:val="24"/>
          <w:szCs w:val="24"/>
        </w:rPr>
        <w:t xml:space="preserve"> как при неосторожном, так и при умышленном заражении потерпевшего лица ВИЧ-инфекцией.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13. К иным тяжким последствиям изнасилования или насильственных действий сексуального характера, предусмотренным пунктом «б» части 3 статьи 131 и пунктом «б» части 3 статьи 132 УК РФ, следует относить, в частности, самоубийство или попытку самоубийства потерпевшего лица, беременность потерпевшей и т.п.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14. </w:t>
      </w:r>
      <w:proofErr w:type="gramStart"/>
      <w:r w:rsidRPr="00856C4F">
        <w:rPr>
          <w:rFonts w:ascii="Sylfaen" w:hAnsi="Sylfaen" w:cs="Times New Roman"/>
          <w:sz w:val="24"/>
          <w:szCs w:val="24"/>
        </w:rPr>
        <w:t>К имеющим судимость за ранее совершенное преступление против половой неприкосновенности несовершеннолетнего (часть 5 статьи 131 УК РФ, часть 5 статьи 132 УК РФ, часть 6 статьи 134 УК РФ, часть 5 статьи 135 УК РФ) относятся лица, имеющие непогашенную или не снятую в установленном порядке судимость за любое из совершенных в отношении несовершеннолетних преступлений, предусмотренных частями 3–5 статьи 131, частями</w:t>
      </w:r>
      <w:proofErr w:type="gramEnd"/>
      <w:r w:rsidRPr="00856C4F">
        <w:rPr>
          <w:rFonts w:ascii="Sylfaen" w:hAnsi="Sylfaen" w:cs="Times New Roman"/>
          <w:sz w:val="24"/>
          <w:szCs w:val="24"/>
        </w:rPr>
        <w:t xml:space="preserve"> 3–5 статьи 132, частью 2 статьи 133, статьями 134, 135 УК РФ. При этом также учитываются судимости за указанные преступления, совершенные лицом в возрасте до восемнадцати лет.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15. </w:t>
      </w:r>
      <w:proofErr w:type="gramStart"/>
      <w:r w:rsidRPr="00856C4F">
        <w:rPr>
          <w:rFonts w:ascii="Sylfaen" w:hAnsi="Sylfaen" w:cs="Times New Roman"/>
          <w:sz w:val="24"/>
          <w:szCs w:val="24"/>
        </w:rPr>
        <w:t xml:space="preserve">В отличие от изнасилования и насильственных действий сексуального характера при понуждении к действиям сексуального характера (статья 133 УК РФ) способами воздействия на потерпевшее лицо с целью получения от него вынужденного согласия на совершение указанных действий являются шантаж, угроза уничтожением, повреждением или изъятием имущества либо использование материальной или иной зависимости потерпевшего лица. </w:t>
      </w:r>
      <w:proofErr w:type="gramEnd"/>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Понуждение к действиям сексуального характера считается оконченным с момента выражения в любой форме соответствующего требования независимо от </w:t>
      </w:r>
      <w:r w:rsidRPr="00856C4F">
        <w:rPr>
          <w:rFonts w:ascii="Sylfaen" w:hAnsi="Sylfaen" w:cs="Times New Roman"/>
          <w:sz w:val="24"/>
          <w:szCs w:val="24"/>
        </w:rPr>
        <w:lastRenderedPageBreak/>
        <w:t xml:space="preserve">наличия согласия или отказа потерпевшего лица совершить такие действия либо их реального осуществления.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Не могут рассматриваться как понуждение к действиям сексуального характера или как иные преступления против половой неприкосновенности и половой свободы личности действия лица, добившегося согласия потерпевшей на вступление в половое сношение или совершение действий сексуального характера путем обмана или злоупотребления доверием (например, заведомо ложного обещания вступить в брак и т.п.).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16. Уголовная ответственность за половое сношение и иные действия сексуального характера с лицом, достигшим двенадцатилетнего возраста, но не достигшим шестнадцатилетнего возраста, а равно за совершение в отношении указанных лиц развратных действий (статьи 134 и 135 УК РФ) наступает </w:t>
      </w:r>
      <w:proofErr w:type="gramStart"/>
      <w:r w:rsidRPr="00856C4F">
        <w:rPr>
          <w:rFonts w:ascii="Sylfaen" w:hAnsi="Sylfaen" w:cs="Times New Roman"/>
          <w:sz w:val="24"/>
          <w:szCs w:val="24"/>
        </w:rPr>
        <w:t>в</w:t>
      </w:r>
      <w:proofErr w:type="gramEnd"/>
      <w:r w:rsidRPr="00856C4F">
        <w:rPr>
          <w:rFonts w:ascii="Sylfaen" w:hAnsi="Sylfaen" w:cs="Times New Roman"/>
          <w:sz w:val="24"/>
          <w:szCs w:val="24"/>
        </w:rPr>
        <w:t xml:space="preserve">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
    <w:p w:rsidR="0077258A" w:rsidRPr="00856C4F" w:rsidRDefault="0077258A" w:rsidP="006B0A26">
      <w:pPr>
        <w:pageBreakBefore/>
        <w:autoSpaceDE w:val="0"/>
        <w:autoSpaceDN w:val="0"/>
        <w:adjustRightInd w:val="0"/>
        <w:spacing w:after="0" w:line="360" w:lineRule="auto"/>
        <w:ind w:firstLine="709"/>
        <w:jc w:val="both"/>
        <w:rPr>
          <w:rFonts w:ascii="Sylfaen" w:hAnsi="Sylfaen" w:cs="Times New Roman"/>
          <w:sz w:val="24"/>
          <w:szCs w:val="24"/>
        </w:rPr>
      </w:pPr>
      <w:proofErr w:type="gramStart"/>
      <w:r w:rsidRPr="00856C4F">
        <w:rPr>
          <w:rFonts w:ascii="Sylfaen" w:hAnsi="Sylfaen" w:cs="Times New Roman"/>
          <w:sz w:val="24"/>
          <w:szCs w:val="24"/>
        </w:rPr>
        <w:lastRenderedPageBreak/>
        <w:t>случаях</w:t>
      </w:r>
      <w:proofErr w:type="gramEnd"/>
      <w:r w:rsidRPr="00856C4F">
        <w:rPr>
          <w:rFonts w:ascii="Sylfaen" w:hAnsi="Sylfaen" w:cs="Times New Roman"/>
          <w:sz w:val="24"/>
          <w:szCs w:val="24"/>
        </w:rPr>
        <w:t xml:space="preserve">, когда половое сношение, мужеложство, лесбиянство или развратные действия были совершены без применения насилия или угрозы его применения и без использования беспомощного состояния потерпевшего лица.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По смыслу закона, уголовной ответственности за преступления, предусмотренные частями 1–6 статьи 134 УК РФ и частями 1–5 статьи 135 УК РФ, подлежат лица, достигшие ко времени совершения преступления восемнадцатилетнего возраста.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17. </w:t>
      </w:r>
      <w:proofErr w:type="gramStart"/>
      <w:r w:rsidRPr="00856C4F">
        <w:rPr>
          <w:rFonts w:ascii="Sylfaen" w:hAnsi="Sylfaen" w:cs="Times New Roman"/>
          <w:sz w:val="24"/>
          <w:szCs w:val="24"/>
        </w:rPr>
        <w:t xml:space="preserve">К развратным действиям в статье 135 УК РФ относятся любые действия, кроме полового сношения, мужеложства и лесбиянства, совершенные в отношении лиц, достигших двенадцатилетнего возраста, но не достигших шестнадцатилетнего возраста, которые были направлены на удовлетворение сексуального влечения виновного, или на вызывание сексуального возбуждения у потерпевшего лица, или на пробуждение у него интереса к сексуальным отношениям. </w:t>
      </w:r>
      <w:proofErr w:type="gramEnd"/>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Развратными могут признаваться и такие действия, при которых непосредственный физический контакт с телом потерпевшего лица отсутствовал, включая действия, совершенные с использованием сети Интернет, иных информационно-телекоммуникационных сетей.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18. Преступления, предусмотренные статьями 134 и 135 УК РФ, следует считать оконченными соответственно с момента начала полового сношения, мужеложства, лесбиянства или развратных действий.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Если после начала полового сношения, мужеложства, лесбиянства или развратных действий к потерпевшему лицу с целью его понуждения к продолжению совершения таких действий применяется насилие или выражается угроза применения насилия, содеянное охватывается статьями 131 и 132 УК РФ и дополнительной квалификации по статьям 134 и 135 УК РФ не требует.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19. </w:t>
      </w:r>
      <w:proofErr w:type="gramStart"/>
      <w:r w:rsidRPr="00856C4F">
        <w:rPr>
          <w:rFonts w:ascii="Sylfaen" w:hAnsi="Sylfaen" w:cs="Times New Roman"/>
          <w:sz w:val="24"/>
          <w:szCs w:val="24"/>
        </w:rPr>
        <w:t>Половое сношение, мужеложство, лесбиянство или развратные действия, совершенные без применения насилия или угрозы его применения и без использования беспомощного состояния потерпевшего лица одновременно или в разное время в отношении двух или более лиц, не достигших шестнадцатилетнего возраста, в соответствии с положениями части 1 статьи 17 УК РФ не образуют совокупности преступлений и подлежат квалификации по части 4 статьи 134 или</w:t>
      </w:r>
      <w:proofErr w:type="gramEnd"/>
      <w:r w:rsidRPr="00856C4F">
        <w:rPr>
          <w:rFonts w:ascii="Sylfaen" w:hAnsi="Sylfaen" w:cs="Times New Roman"/>
          <w:sz w:val="24"/>
          <w:szCs w:val="24"/>
        </w:rPr>
        <w:t xml:space="preserve"> части </w:t>
      </w:r>
      <w:r w:rsidRPr="00856C4F">
        <w:rPr>
          <w:rFonts w:ascii="Sylfaen" w:hAnsi="Sylfaen" w:cs="Times New Roman"/>
          <w:sz w:val="24"/>
          <w:szCs w:val="24"/>
        </w:rPr>
        <w:lastRenderedPageBreak/>
        <w:t xml:space="preserve">3 статьи 135 УК РФ при условии, что ни </w:t>
      </w:r>
      <w:proofErr w:type="gramStart"/>
      <w:r w:rsidRPr="00856C4F">
        <w:rPr>
          <w:rFonts w:ascii="Sylfaen" w:hAnsi="Sylfaen" w:cs="Times New Roman"/>
          <w:sz w:val="24"/>
          <w:szCs w:val="24"/>
        </w:rPr>
        <w:t>за одно</w:t>
      </w:r>
      <w:proofErr w:type="gramEnd"/>
      <w:r w:rsidRPr="00856C4F">
        <w:rPr>
          <w:rFonts w:ascii="Sylfaen" w:hAnsi="Sylfaen" w:cs="Times New Roman"/>
          <w:sz w:val="24"/>
          <w:szCs w:val="24"/>
        </w:rPr>
        <w:t xml:space="preserve"> из этих деяний виновный ранее не был осужден.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20. Судам следует иметь в виду, что уголовной ответственности за деяния, предусмотренные примечанием к статье 131 УК РФ, в соответствии с положениями части 2 статьи 20 УК РФ подлежат лица, достигшие ко времени совершения преступления четырнадцатилетнего возраста.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21. Разъяснить судам, что деяния, подпадающие под признаки преступлений, предусмотренных частями 2–4 статьи 135 УК РФ, могут быть квалифицированы по пункту «б» части 4 статьи 132 УК РФ лишь при доказанности умысла на совершение развратных действий в отношении лица, не достигшего двенадцатилетнего возраста.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
    <w:p w:rsidR="0077258A" w:rsidRPr="00856C4F" w:rsidRDefault="0077258A" w:rsidP="006B0A26">
      <w:pPr>
        <w:pageBreakBefore/>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lastRenderedPageBreak/>
        <w:t xml:space="preserve">22. </w:t>
      </w:r>
      <w:proofErr w:type="gramStart"/>
      <w:r w:rsidRPr="00856C4F">
        <w:rPr>
          <w:rFonts w:ascii="Sylfaen" w:hAnsi="Sylfaen" w:cs="Times New Roman"/>
          <w:sz w:val="24"/>
          <w:szCs w:val="24"/>
        </w:rPr>
        <w:t>Применяя закон об уголовной ответственности за совершение преступлений, предусмотренных статьями 131–135 УК РФ, в отношении несовершеннолетних, судам следует исходить из того, что квалификация преступлений по соответствующим признакам (к примеру, по пункту «а» части 3 статьи 131 УК РФ) возможна лишь в случаях, когда виновный знал или допускал, что потерпевшим является лицо, не достигшее восемнадцати лет или иного возраста, специально указанного</w:t>
      </w:r>
      <w:proofErr w:type="gramEnd"/>
      <w:r w:rsidRPr="00856C4F">
        <w:rPr>
          <w:rFonts w:ascii="Sylfaen" w:hAnsi="Sylfaen" w:cs="Times New Roman"/>
          <w:sz w:val="24"/>
          <w:szCs w:val="24"/>
        </w:rPr>
        <w:t xml:space="preserve"> в диспозиции статьи Особенной части УК РФ.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23. </w:t>
      </w:r>
      <w:proofErr w:type="gramStart"/>
      <w:r w:rsidRPr="00856C4F">
        <w:rPr>
          <w:rFonts w:ascii="Sylfaen" w:hAnsi="Sylfaen" w:cs="Times New Roman"/>
          <w:sz w:val="24"/>
          <w:szCs w:val="24"/>
        </w:rPr>
        <w:t xml:space="preserve">Обратить внимание судов на запрет назначения осужденным за преступления против половой неприкосновенности несовершеннолетних, не достигших четырнадцатилетнего возраста, условного осуждения (пункт «а» части 1 статьи 73 УК РФ), на особенности условно-досрочного освобождения от отбывания наказания таких лиц (пункты «г» и «д» части 3, часть 41 статьи 79 УК РФ), на особенности замены им </w:t>
      </w:r>
      <w:proofErr w:type="spellStart"/>
      <w:r w:rsidRPr="00856C4F">
        <w:rPr>
          <w:rFonts w:ascii="Sylfaen" w:hAnsi="Sylfaen" w:cs="Times New Roman"/>
          <w:sz w:val="24"/>
          <w:szCs w:val="24"/>
        </w:rPr>
        <w:t>неотбытой</w:t>
      </w:r>
      <w:proofErr w:type="spellEnd"/>
      <w:r w:rsidRPr="00856C4F">
        <w:rPr>
          <w:rFonts w:ascii="Sylfaen" w:hAnsi="Sylfaen" w:cs="Times New Roman"/>
          <w:sz w:val="24"/>
          <w:szCs w:val="24"/>
        </w:rPr>
        <w:t xml:space="preserve"> части наказания более мягким видом наказания (части</w:t>
      </w:r>
      <w:proofErr w:type="gramEnd"/>
      <w:r w:rsidRPr="00856C4F">
        <w:rPr>
          <w:rFonts w:ascii="Sylfaen" w:hAnsi="Sylfaen" w:cs="Times New Roman"/>
          <w:sz w:val="24"/>
          <w:szCs w:val="24"/>
        </w:rPr>
        <w:t xml:space="preserve"> </w:t>
      </w:r>
      <w:proofErr w:type="gramStart"/>
      <w:r w:rsidRPr="00856C4F">
        <w:rPr>
          <w:rFonts w:ascii="Sylfaen" w:hAnsi="Sylfaen" w:cs="Times New Roman"/>
          <w:sz w:val="24"/>
          <w:szCs w:val="24"/>
        </w:rPr>
        <w:t>2 и 4 статьи 80 УК РФ) и отсрочки отбывания наказания (часть 1 статьи 82 УК РФ), на возможность назначения принудительных мер медицинского характера лицам,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 (пункт «д» части 1 статьи 97 УК РФ), а также на</w:t>
      </w:r>
      <w:proofErr w:type="gramEnd"/>
      <w:r w:rsidRPr="00856C4F">
        <w:rPr>
          <w:rFonts w:ascii="Sylfaen" w:hAnsi="Sylfaen" w:cs="Times New Roman"/>
          <w:sz w:val="24"/>
          <w:szCs w:val="24"/>
        </w:rPr>
        <w:t xml:space="preserve"> </w:t>
      </w:r>
      <w:proofErr w:type="gramStart"/>
      <w:r w:rsidRPr="00856C4F">
        <w:rPr>
          <w:rFonts w:ascii="Sylfaen" w:hAnsi="Sylfaen" w:cs="Times New Roman"/>
          <w:sz w:val="24"/>
          <w:szCs w:val="24"/>
        </w:rPr>
        <w:t xml:space="preserve">особенности назначения наказания лицам, совершившим половое сношение или развратные действия с лицом, не достигшим шестнадцатилетнего возраста, то есть за преступления, предусмотренные частью 1 статьи 134 и частью 1 статьи 135 УК РФ, в случае, если разница в возрасте между потерпевшей (потерпевшим) и подсудимым (подсудимой) составляет менее четырех лет (примечание 2 к статье 134 УК РФ). </w:t>
      </w:r>
      <w:proofErr w:type="gramEnd"/>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24. </w:t>
      </w:r>
      <w:proofErr w:type="gramStart"/>
      <w:r w:rsidRPr="00856C4F">
        <w:rPr>
          <w:rFonts w:ascii="Sylfaen" w:hAnsi="Sylfaen" w:cs="Times New Roman"/>
          <w:sz w:val="24"/>
          <w:szCs w:val="24"/>
        </w:rPr>
        <w:t xml:space="preserve">Рекомендовать судам, учитывая специфику дел о преступлениях против половой неприкосновенности и половой свободы личности, при их рассмотрении устранять вопросы, не имеющие отношения к делу, своевременно пресекать нетактичное поведение участников судебного разбирательства, при изложении описательно-мотивировочной части судебного решения по возможности избегать излишней детализации способов совершения преступлений, соблюдая при этом общие требования уголовно-процессуального закона. </w:t>
      </w:r>
      <w:proofErr w:type="gramEnd"/>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lastRenderedPageBreak/>
        <w:t xml:space="preserve">25. Принимая во внимание повышенную общественную опасность преступлений, предусмотренных статьями 131–135 УК РФ, совершенных в отношении несовершеннолетних, судам следует выявлять обстоятельства, способствовавшие совершению таких преступлений, нарушения прав и свобод граждан, а также другие нарушения закона, допущенные при производстве предварительного следствия или при рассмотрении уголовного дела нижестоящим судом. Согласно части 4 статьи 29 УПК РФ необходимо обращать внимание соответствующих организаций и должностных лиц на выявленные факты нарушений закона путем вынесения частных определений или постановлений.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p>
    <w:p w:rsidR="0077258A" w:rsidRPr="00856C4F" w:rsidRDefault="0077258A" w:rsidP="006B0A26">
      <w:pPr>
        <w:pageBreakBefore/>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lastRenderedPageBreak/>
        <w:t xml:space="preserve">26. В связи с принятием настоящего постановления признать утратившим силу постановление Пленума Верховного Суда Российской Федерации от 15 июня 2004 г. № 11 «О судебной практике по делам о преступлениях, предусмотренных статьями 131 и 132 Уголовного кодекса Российской Федерации» (с изменениями, внесенными постановлением Пленума от 14 июня 2013 г. № 18).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Председатель Верховного Суда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Российской Федерации В.М. Лебедев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Секретарь Пленума, судья </w:t>
      </w:r>
    </w:p>
    <w:p w:rsidR="0077258A" w:rsidRPr="00856C4F" w:rsidRDefault="0077258A" w:rsidP="006B0A26">
      <w:pPr>
        <w:autoSpaceDE w:val="0"/>
        <w:autoSpaceDN w:val="0"/>
        <w:adjustRightInd w:val="0"/>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Верховного Суда </w:t>
      </w:r>
    </w:p>
    <w:p w:rsidR="0077258A" w:rsidRPr="00856C4F" w:rsidRDefault="0077258A" w:rsidP="006B0A26">
      <w:pPr>
        <w:spacing w:after="0" w:line="360" w:lineRule="auto"/>
        <w:ind w:firstLine="709"/>
        <w:jc w:val="both"/>
        <w:rPr>
          <w:rFonts w:ascii="Sylfaen" w:hAnsi="Sylfaen" w:cs="Times New Roman"/>
          <w:sz w:val="24"/>
          <w:szCs w:val="24"/>
        </w:rPr>
      </w:pPr>
      <w:r w:rsidRPr="00856C4F">
        <w:rPr>
          <w:rFonts w:ascii="Sylfaen" w:hAnsi="Sylfaen" w:cs="Times New Roman"/>
          <w:sz w:val="24"/>
          <w:szCs w:val="24"/>
        </w:rPr>
        <w:t xml:space="preserve">Российской Федерации В.В. </w:t>
      </w:r>
      <w:proofErr w:type="spellStart"/>
      <w:r w:rsidRPr="00856C4F">
        <w:rPr>
          <w:rFonts w:ascii="Sylfaen" w:hAnsi="Sylfaen" w:cs="Times New Roman"/>
          <w:sz w:val="24"/>
          <w:szCs w:val="24"/>
        </w:rPr>
        <w:t>Момотов</w:t>
      </w:r>
      <w:proofErr w:type="spellEnd"/>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Times New Roman" w:hAnsi="Times New Roman" w:cs="Times New Roman"/>
          <w:sz w:val="28"/>
          <w:szCs w:val="28"/>
        </w:rPr>
      </w:pPr>
    </w:p>
    <w:p w:rsidR="0077258A" w:rsidRDefault="0077258A" w:rsidP="006B0A26">
      <w:pPr>
        <w:spacing w:before="150"/>
        <w:jc w:val="both"/>
        <w:rPr>
          <w:rFonts w:ascii="Sylfaen" w:hAnsi="Sylfaen"/>
          <w:b/>
          <w:sz w:val="44"/>
          <w:szCs w:val="44"/>
        </w:rPr>
      </w:pPr>
    </w:p>
    <w:p w:rsidR="0077258A" w:rsidRPr="00F13D4C" w:rsidRDefault="0077258A" w:rsidP="006B0A26">
      <w:pPr>
        <w:spacing w:before="150"/>
        <w:jc w:val="both"/>
        <w:rPr>
          <w:rFonts w:ascii="Sylfaen" w:hAnsi="Sylfaen"/>
          <w:b/>
          <w:sz w:val="44"/>
          <w:szCs w:val="44"/>
        </w:rPr>
      </w:pPr>
      <w:r w:rsidRPr="00F13D4C">
        <w:rPr>
          <w:rFonts w:ascii="Sylfaen" w:hAnsi="Sylfaen"/>
          <w:b/>
          <w:sz w:val="44"/>
          <w:szCs w:val="44"/>
        </w:rPr>
        <w:lastRenderedPageBreak/>
        <w:t>Поздравляем юбиляров!!!</w:t>
      </w:r>
    </w:p>
    <w:p w:rsidR="0077258A" w:rsidRPr="00C428E5" w:rsidRDefault="0077258A" w:rsidP="006B0A26">
      <w:pPr>
        <w:jc w:val="both"/>
        <w:rPr>
          <w:rFonts w:ascii="Sylfaen" w:hAnsi="Sylfaen"/>
          <w:b/>
          <w:sz w:val="44"/>
          <w:szCs w:val="44"/>
        </w:rPr>
      </w:pPr>
    </w:p>
    <w:p w:rsidR="0077258A" w:rsidRPr="00F13D4C" w:rsidRDefault="0077258A" w:rsidP="006B0A26">
      <w:pPr>
        <w:jc w:val="both"/>
        <w:rPr>
          <w:rFonts w:ascii="Sylfaen" w:hAnsi="Sylfaen"/>
          <w:b/>
          <w:sz w:val="44"/>
          <w:szCs w:val="44"/>
        </w:rPr>
      </w:pPr>
    </w:p>
    <w:p w:rsidR="0077258A" w:rsidRPr="00F13D4C" w:rsidRDefault="0077258A" w:rsidP="006B0A26">
      <w:pPr>
        <w:jc w:val="both"/>
        <w:rPr>
          <w:rFonts w:ascii="Sylfaen" w:hAnsi="Sylfaen"/>
          <w:b/>
          <w:sz w:val="44"/>
          <w:szCs w:val="44"/>
        </w:rPr>
      </w:pPr>
    </w:p>
    <w:p w:rsidR="0077258A" w:rsidRPr="00F13D4C" w:rsidRDefault="0077258A" w:rsidP="006B0A26">
      <w:pPr>
        <w:jc w:val="both"/>
        <w:rPr>
          <w:rFonts w:ascii="Sylfaen" w:hAnsi="Sylfaen"/>
          <w:b/>
          <w:sz w:val="44"/>
          <w:szCs w:val="44"/>
        </w:rPr>
      </w:pPr>
    </w:p>
    <w:p w:rsidR="0077258A" w:rsidRPr="00F13D4C" w:rsidRDefault="0077258A" w:rsidP="006B0A26">
      <w:pPr>
        <w:jc w:val="both"/>
        <w:rPr>
          <w:rFonts w:ascii="Sylfaen" w:hAnsi="Sylfaen"/>
          <w:b/>
          <w:sz w:val="44"/>
          <w:szCs w:val="44"/>
        </w:rPr>
      </w:pPr>
    </w:p>
    <w:p w:rsidR="0077258A" w:rsidRPr="00F13D4C" w:rsidRDefault="0077258A" w:rsidP="006B0A26">
      <w:pPr>
        <w:jc w:val="both"/>
        <w:rPr>
          <w:rFonts w:ascii="Sylfaen" w:hAnsi="Sylfaen"/>
          <w:b/>
          <w:sz w:val="44"/>
          <w:szCs w:val="44"/>
        </w:rPr>
      </w:pPr>
    </w:p>
    <w:p w:rsidR="0077258A" w:rsidRPr="00C428E5" w:rsidRDefault="0077258A" w:rsidP="006B0A26">
      <w:pPr>
        <w:jc w:val="both"/>
        <w:rPr>
          <w:rFonts w:ascii="Sylfaen" w:hAnsi="Sylfaen"/>
          <w:b/>
          <w:sz w:val="44"/>
          <w:szCs w:val="44"/>
        </w:rPr>
      </w:pPr>
    </w:p>
    <w:p w:rsidR="0077258A" w:rsidRPr="00C428E5" w:rsidRDefault="0077258A" w:rsidP="006B0A26">
      <w:pPr>
        <w:jc w:val="both"/>
        <w:rPr>
          <w:rFonts w:ascii="Sylfaen" w:hAnsi="Sylfaen"/>
          <w:b/>
          <w:sz w:val="44"/>
          <w:szCs w:val="44"/>
        </w:rPr>
      </w:pPr>
    </w:p>
    <w:p w:rsidR="0077258A" w:rsidRPr="00C428E5" w:rsidRDefault="0077258A" w:rsidP="006B0A26">
      <w:pPr>
        <w:jc w:val="both"/>
        <w:rPr>
          <w:rFonts w:ascii="Sylfaen" w:hAnsi="Sylfaen"/>
          <w:b/>
          <w:sz w:val="44"/>
          <w:szCs w:val="44"/>
        </w:rPr>
      </w:pPr>
    </w:p>
    <w:p w:rsidR="0077258A" w:rsidRDefault="0077258A" w:rsidP="006B0A26">
      <w:pPr>
        <w:jc w:val="both"/>
        <w:rPr>
          <w:rFonts w:ascii="Sylfaen" w:hAnsi="Sylfaen" w:cs="Arial CYR"/>
          <w:sz w:val="20"/>
          <w:szCs w:val="20"/>
        </w:rPr>
      </w:pPr>
    </w:p>
    <w:p w:rsidR="00380EF7" w:rsidRDefault="00380EF7" w:rsidP="006B0A26">
      <w:pPr>
        <w:jc w:val="both"/>
        <w:rPr>
          <w:rFonts w:ascii="Sylfaen" w:hAnsi="Sylfaen" w:cs="Arial CYR"/>
          <w:sz w:val="20"/>
          <w:szCs w:val="20"/>
        </w:rPr>
      </w:pPr>
    </w:p>
    <w:p w:rsidR="00380EF7" w:rsidRDefault="00380EF7" w:rsidP="006B0A26">
      <w:pPr>
        <w:jc w:val="both"/>
        <w:rPr>
          <w:rFonts w:ascii="Sylfaen" w:hAnsi="Sylfaen" w:cs="Arial CYR"/>
          <w:sz w:val="20"/>
          <w:szCs w:val="20"/>
        </w:rPr>
      </w:pPr>
    </w:p>
    <w:p w:rsidR="00380EF7" w:rsidRDefault="00380EF7" w:rsidP="006B0A26">
      <w:pPr>
        <w:jc w:val="both"/>
        <w:rPr>
          <w:rFonts w:ascii="Sylfaen" w:hAnsi="Sylfaen" w:cs="Arial CYR"/>
          <w:sz w:val="20"/>
          <w:szCs w:val="20"/>
        </w:rPr>
      </w:pPr>
    </w:p>
    <w:p w:rsidR="00380EF7" w:rsidRDefault="00380EF7" w:rsidP="006B0A26">
      <w:pPr>
        <w:jc w:val="both"/>
        <w:rPr>
          <w:rFonts w:ascii="Sylfaen" w:hAnsi="Sylfaen" w:cs="Arial CYR"/>
          <w:sz w:val="20"/>
          <w:szCs w:val="20"/>
        </w:rPr>
      </w:pPr>
    </w:p>
    <w:p w:rsidR="00380EF7" w:rsidRDefault="00380EF7" w:rsidP="006B0A26">
      <w:pPr>
        <w:jc w:val="both"/>
        <w:rPr>
          <w:rFonts w:ascii="Sylfaen" w:hAnsi="Sylfaen" w:cs="Arial CYR"/>
          <w:sz w:val="20"/>
          <w:szCs w:val="20"/>
        </w:rPr>
      </w:pPr>
    </w:p>
    <w:p w:rsidR="00380EF7" w:rsidRPr="00C428E5" w:rsidRDefault="00380EF7" w:rsidP="006B0A26">
      <w:pPr>
        <w:jc w:val="both"/>
        <w:rPr>
          <w:rFonts w:ascii="Sylfaen" w:hAnsi="Sylfaen" w:cs="Arial CYR"/>
          <w:sz w:val="20"/>
          <w:szCs w:val="20"/>
        </w:rPr>
      </w:pPr>
    </w:p>
    <w:p w:rsidR="0077258A" w:rsidRPr="00C428E5" w:rsidRDefault="0077258A" w:rsidP="006B0A26">
      <w:pPr>
        <w:ind w:firstLine="709"/>
        <w:jc w:val="both"/>
        <w:rPr>
          <w:rFonts w:ascii="Sylfaen" w:hAnsi="Sylfaen"/>
          <w:b/>
          <w:sz w:val="40"/>
          <w:szCs w:val="40"/>
        </w:rPr>
      </w:pPr>
      <w:r w:rsidRPr="00F13D4C">
        <w:rPr>
          <w:rFonts w:ascii="Sylfaen" w:hAnsi="Sylfaen"/>
          <w:b/>
        </w:rPr>
        <w:t xml:space="preserve">   </w:t>
      </w:r>
      <w:r w:rsidRPr="00F13D4C">
        <w:rPr>
          <w:rFonts w:ascii="Sylfaen" w:hAnsi="Sylfaen"/>
          <w:b/>
          <w:sz w:val="40"/>
          <w:szCs w:val="40"/>
        </w:rPr>
        <w:t>Примите наши искренние пожелания добра, счастья, успехов в работе и в личной жизни!</w:t>
      </w:r>
    </w:p>
    <w:p w:rsidR="0077258A" w:rsidRPr="009F3E95" w:rsidRDefault="0077258A" w:rsidP="006B0A26">
      <w:pPr>
        <w:spacing w:after="0" w:line="240" w:lineRule="auto"/>
        <w:ind w:firstLine="709"/>
        <w:jc w:val="both"/>
        <w:rPr>
          <w:rFonts w:ascii="Sylfaen" w:hAnsi="Sylfaen"/>
          <w:b/>
          <w:sz w:val="40"/>
          <w:szCs w:val="40"/>
        </w:rPr>
      </w:pPr>
    </w:p>
    <w:p w:rsidR="0077258A" w:rsidRPr="00F13D4C" w:rsidRDefault="0077258A" w:rsidP="006B0A26">
      <w:pPr>
        <w:spacing w:after="0" w:line="240" w:lineRule="auto"/>
        <w:ind w:firstLine="709"/>
        <w:jc w:val="both"/>
        <w:rPr>
          <w:rFonts w:ascii="Sylfaen" w:hAnsi="Sylfaen"/>
          <w:b/>
          <w:sz w:val="40"/>
          <w:szCs w:val="40"/>
        </w:rPr>
      </w:pPr>
      <w:r w:rsidRPr="00C428E5">
        <w:rPr>
          <w:rFonts w:ascii="Sylfaen" w:hAnsi="Sylfaen"/>
          <w:b/>
          <w:sz w:val="40"/>
          <w:szCs w:val="40"/>
        </w:rPr>
        <w:lastRenderedPageBreak/>
        <w:t>3</w:t>
      </w:r>
      <w:r w:rsidRPr="00F13D4C">
        <w:rPr>
          <w:rFonts w:ascii="Sylfaen" w:hAnsi="Sylfaen"/>
          <w:b/>
          <w:sz w:val="40"/>
          <w:szCs w:val="40"/>
        </w:rPr>
        <w:t xml:space="preserve">0 </w:t>
      </w:r>
    </w:p>
    <w:p w:rsidR="0077258A" w:rsidRPr="00F13D4C" w:rsidRDefault="0077258A" w:rsidP="006B0A26">
      <w:pPr>
        <w:spacing w:after="0" w:line="240" w:lineRule="auto"/>
        <w:ind w:firstLine="709"/>
        <w:jc w:val="both"/>
        <w:rPr>
          <w:rFonts w:ascii="Sylfaen" w:hAnsi="Sylfaen"/>
          <w:b/>
          <w:sz w:val="40"/>
          <w:szCs w:val="40"/>
        </w:rPr>
      </w:pPr>
      <w:r w:rsidRPr="00F13D4C">
        <w:rPr>
          <w:rFonts w:ascii="Sylfaen" w:hAnsi="Sylfaen"/>
          <w:b/>
          <w:sz w:val="40"/>
          <w:szCs w:val="40"/>
        </w:rPr>
        <w:t>ЛЕТ В АДВОКАТУРЕ</w:t>
      </w:r>
    </w:p>
    <w:p w:rsidR="00C10AC5" w:rsidRDefault="00C10AC5" w:rsidP="006B0A26">
      <w:pPr>
        <w:spacing w:after="0" w:line="240" w:lineRule="auto"/>
        <w:ind w:firstLine="709"/>
        <w:jc w:val="both"/>
        <w:rPr>
          <w:rFonts w:ascii="Sylfaen" w:hAnsi="Sylfaen"/>
          <w:b/>
          <w:sz w:val="40"/>
          <w:szCs w:val="40"/>
        </w:rPr>
      </w:pPr>
    </w:p>
    <w:p w:rsidR="00C10AC5" w:rsidRDefault="00C10AC5" w:rsidP="006B0A26">
      <w:pPr>
        <w:spacing w:after="0" w:line="240" w:lineRule="auto"/>
        <w:ind w:firstLine="709"/>
        <w:jc w:val="both"/>
        <w:rPr>
          <w:rFonts w:ascii="Sylfaen" w:hAnsi="Sylfaen"/>
          <w:b/>
          <w:sz w:val="40"/>
          <w:szCs w:val="40"/>
        </w:rPr>
      </w:pPr>
    </w:p>
    <w:p w:rsidR="0077258A" w:rsidRPr="00F13D4C" w:rsidRDefault="0077258A" w:rsidP="006B0A26">
      <w:pPr>
        <w:spacing w:after="0" w:line="240" w:lineRule="auto"/>
        <w:ind w:firstLine="709"/>
        <w:jc w:val="both"/>
        <w:rPr>
          <w:rFonts w:ascii="Sylfaen" w:hAnsi="Sylfaen"/>
          <w:b/>
          <w:sz w:val="40"/>
          <w:szCs w:val="40"/>
        </w:rPr>
      </w:pPr>
      <w:bookmarkStart w:id="5" w:name="_GoBack"/>
      <w:bookmarkEnd w:id="5"/>
      <w:r w:rsidRPr="00C428E5">
        <w:rPr>
          <w:rFonts w:ascii="Sylfaen" w:hAnsi="Sylfaen"/>
          <w:b/>
          <w:sz w:val="40"/>
          <w:szCs w:val="40"/>
        </w:rPr>
        <w:t>2</w:t>
      </w:r>
      <w:r w:rsidRPr="00F13D4C">
        <w:rPr>
          <w:rFonts w:ascii="Sylfaen" w:hAnsi="Sylfaen"/>
          <w:b/>
          <w:sz w:val="40"/>
          <w:szCs w:val="40"/>
        </w:rPr>
        <w:t>5</w:t>
      </w:r>
    </w:p>
    <w:p w:rsidR="0077258A" w:rsidRPr="00F13D4C" w:rsidRDefault="0077258A" w:rsidP="006B0A26">
      <w:pPr>
        <w:spacing w:after="0" w:line="240" w:lineRule="auto"/>
        <w:ind w:firstLine="709"/>
        <w:jc w:val="both"/>
        <w:rPr>
          <w:rFonts w:ascii="Sylfaen" w:hAnsi="Sylfaen"/>
          <w:b/>
          <w:sz w:val="40"/>
          <w:szCs w:val="40"/>
        </w:rPr>
      </w:pPr>
      <w:r w:rsidRPr="00F13D4C">
        <w:rPr>
          <w:rFonts w:ascii="Sylfaen" w:hAnsi="Sylfaen"/>
          <w:b/>
          <w:sz w:val="40"/>
          <w:szCs w:val="40"/>
        </w:rPr>
        <w:t>ЛЕТ В АДВОКАТУРЕ</w:t>
      </w:r>
    </w:p>
    <w:p w:rsidR="0077258A" w:rsidRPr="00C428E5" w:rsidRDefault="0077258A" w:rsidP="006B0A26">
      <w:pPr>
        <w:spacing w:after="0" w:line="240" w:lineRule="auto"/>
        <w:ind w:firstLine="709"/>
        <w:jc w:val="both"/>
        <w:rPr>
          <w:rFonts w:ascii="Sylfaen" w:hAnsi="Sylfaen"/>
          <w:b/>
          <w:sz w:val="40"/>
          <w:szCs w:val="40"/>
        </w:rPr>
      </w:pPr>
    </w:p>
    <w:p w:rsidR="0077258A" w:rsidRPr="009F3E95" w:rsidRDefault="0077258A" w:rsidP="006B0A26">
      <w:pPr>
        <w:spacing w:after="0" w:line="240" w:lineRule="auto"/>
        <w:ind w:firstLine="709"/>
        <w:jc w:val="both"/>
        <w:rPr>
          <w:rFonts w:ascii="Sylfaen" w:hAnsi="Sylfaen"/>
          <w:b/>
          <w:sz w:val="40"/>
          <w:szCs w:val="40"/>
        </w:rPr>
      </w:pPr>
    </w:p>
    <w:p w:rsidR="0077258A" w:rsidRPr="00F13D4C" w:rsidRDefault="0077258A" w:rsidP="006B0A26">
      <w:pPr>
        <w:spacing w:after="0" w:line="240" w:lineRule="auto"/>
        <w:ind w:firstLine="709"/>
        <w:jc w:val="both"/>
        <w:rPr>
          <w:rFonts w:ascii="Sylfaen" w:hAnsi="Sylfaen"/>
          <w:b/>
          <w:sz w:val="40"/>
          <w:szCs w:val="40"/>
        </w:rPr>
      </w:pPr>
      <w:r w:rsidRPr="00C428E5">
        <w:rPr>
          <w:rFonts w:ascii="Sylfaen" w:hAnsi="Sylfaen"/>
          <w:b/>
          <w:sz w:val="40"/>
          <w:szCs w:val="40"/>
        </w:rPr>
        <w:t>20</w:t>
      </w:r>
      <w:r w:rsidRPr="00F13D4C">
        <w:rPr>
          <w:rFonts w:ascii="Sylfaen" w:hAnsi="Sylfaen"/>
          <w:b/>
          <w:sz w:val="40"/>
          <w:szCs w:val="40"/>
        </w:rPr>
        <w:t xml:space="preserve"> </w:t>
      </w:r>
    </w:p>
    <w:p w:rsidR="0077258A" w:rsidRPr="00F13D4C" w:rsidRDefault="0077258A" w:rsidP="006B0A26">
      <w:pPr>
        <w:spacing w:after="0" w:line="240" w:lineRule="auto"/>
        <w:ind w:firstLine="709"/>
        <w:jc w:val="both"/>
        <w:rPr>
          <w:rFonts w:ascii="Sylfaen" w:hAnsi="Sylfaen"/>
          <w:b/>
          <w:sz w:val="40"/>
          <w:szCs w:val="40"/>
        </w:rPr>
      </w:pPr>
      <w:r w:rsidRPr="00F13D4C">
        <w:rPr>
          <w:rFonts w:ascii="Sylfaen" w:hAnsi="Sylfaen"/>
          <w:b/>
          <w:sz w:val="40"/>
          <w:szCs w:val="40"/>
        </w:rPr>
        <w:t>ЛЕТ В АДВОКАТУРЕ</w:t>
      </w:r>
    </w:p>
    <w:p w:rsidR="0077258A" w:rsidRPr="00C428E5"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Default="0077258A" w:rsidP="006B0A26">
      <w:pPr>
        <w:spacing w:after="0" w:line="240" w:lineRule="auto"/>
        <w:ind w:firstLine="709"/>
        <w:jc w:val="both"/>
        <w:rPr>
          <w:rFonts w:ascii="Arial CYR" w:hAnsi="Arial CYR" w:cs="Arial CYR"/>
          <w:b/>
          <w:bCs/>
          <w:i/>
          <w:iCs/>
          <w:sz w:val="20"/>
          <w:szCs w:val="20"/>
        </w:rPr>
      </w:pPr>
    </w:p>
    <w:p w:rsidR="0077258A" w:rsidRDefault="0077258A" w:rsidP="006B0A26">
      <w:pPr>
        <w:spacing w:after="0" w:line="240" w:lineRule="auto"/>
        <w:ind w:firstLine="709"/>
        <w:jc w:val="both"/>
        <w:rPr>
          <w:rFonts w:ascii="Arial CYR" w:hAnsi="Arial CYR" w:cs="Arial CYR"/>
          <w:b/>
          <w:bCs/>
          <w:i/>
          <w:iCs/>
          <w:sz w:val="20"/>
          <w:szCs w:val="20"/>
        </w:rPr>
      </w:pPr>
    </w:p>
    <w:p w:rsidR="0077258A" w:rsidRDefault="0077258A" w:rsidP="006B0A26">
      <w:pPr>
        <w:spacing w:after="0" w:line="240" w:lineRule="auto"/>
        <w:ind w:firstLine="709"/>
        <w:jc w:val="both"/>
        <w:rPr>
          <w:rFonts w:ascii="Arial CYR" w:hAnsi="Arial CYR" w:cs="Arial CYR"/>
          <w:b/>
          <w:bCs/>
          <w:i/>
          <w:iCs/>
          <w:sz w:val="20"/>
          <w:szCs w:val="20"/>
        </w:rPr>
      </w:pPr>
    </w:p>
    <w:p w:rsidR="0077258A" w:rsidRDefault="0077258A" w:rsidP="006B0A26">
      <w:pPr>
        <w:spacing w:after="0" w:line="240" w:lineRule="auto"/>
        <w:ind w:firstLine="709"/>
        <w:jc w:val="both"/>
        <w:rPr>
          <w:rFonts w:ascii="Arial CYR" w:hAnsi="Arial CYR" w:cs="Arial CYR"/>
          <w:b/>
          <w:bCs/>
          <w:i/>
          <w:iCs/>
          <w:sz w:val="20"/>
          <w:szCs w:val="20"/>
        </w:rPr>
      </w:pPr>
    </w:p>
    <w:p w:rsidR="0077258A" w:rsidRDefault="0077258A" w:rsidP="006B0A26">
      <w:pPr>
        <w:spacing w:after="0" w:line="240" w:lineRule="auto"/>
        <w:ind w:firstLine="709"/>
        <w:jc w:val="both"/>
        <w:rPr>
          <w:rFonts w:ascii="Arial CYR" w:hAnsi="Arial CYR" w:cs="Arial CYR"/>
          <w:b/>
          <w:bCs/>
          <w:i/>
          <w:iCs/>
          <w:sz w:val="20"/>
          <w:szCs w:val="20"/>
        </w:rPr>
      </w:pPr>
    </w:p>
    <w:p w:rsidR="0077258A"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F13D4C" w:rsidRDefault="0077258A" w:rsidP="006B0A26">
      <w:pPr>
        <w:spacing w:after="0" w:line="240" w:lineRule="auto"/>
        <w:ind w:firstLine="709"/>
        <w:jc w:val="both"/>
        <w:rPr>
          <w:rFonts w:ascii="Arial CYR" w:hAnsi="Arial CYR" w:cs="Arial CYR"/>
          <w:b/>
          <w:bCs/>
          <w:i/>
          <w:iCs/>
          <w:sz w:val="20"/>
          <w:szCs w:val="20"/>
        </w:rPr>
      </w:pPr>
    </w:p>
    <w:p w:rsidR="0077258A" w:rsidRPr="00C428E5" w:rsidRDefault="0077258A" w:rsidP="006B0A26">
      <w:pPr>
        <w:spacing w:after="0" w:line="240" w:lineRule="auto"/>
        <w:ind w:firstLine="709"/>
        <w:jc w:val="both"/>
        <w:rPr>
          <w:rFonts w:ascii="Sylfaen" w:hAnsi="Sylfaen"/>
          <w:sz w:val="40"/>
          <w:szCs w:val="40"/>
        </w:rPr>
      </w:pPr>
    </w:p>
    <w:p w:rsidR="0077258A" w:rsidRPr="009F3E95" w:rsidRDefault="0077258A" w:rsidP="006B0A26">
      <w:pPr>
        <w:spacing w:after="0" w:line="240" w:lineRule="auto"/>
        <w:ind w:right="-1" w:firstLine="709"/>
        <w:jc w:val="both"/>
        <w:rPr>
          <w:rFonts w:ascii="Arial CYR" w:hAnsi="Arial CYR" w:cs="Arial CYR"/>
          <w:b/>
          <w:i/>
          <w:sz w:val="20"/>
          <w:szCs w:val="20"/>
        </w:rPr>
      </w:pPr>
      <w:r w:rsidRPr="00F13D4C">
        <w:rPr>
          <w:rFonts w:ascii="Sylfaen" w:hAnsi="Sylfaen"/>
          <w:b/>
          <w:sz w:val="40"/>
          <w:szCs w:val="40"/>
        </w:rPr>
        <w:t>Желаем дальнейших творческ</w:t>
      </w:r>
      <w:r>
        <w:rPr>
          <w:rFonts w:ascii="Sylfaen" w:hAnsi="Sylfaen"/>
          <w:b/>
          <w:sz w:val="40"/>
          <w:szCs w:val="40"/>
        </w:rPr>
        <w:t>их и профессиональных успехов!!</w:t>
      </w:r>
      <w:r w:rsidRPr="009F3E95">
        <w:rPr>
          <w:rFonts w:ascii="Sylfaen" w:hAnsi="Sylfaen"/>
          <w:b/>
          <w:sz w:val="40"/>
          <w:szCs w:val="40"/>
        </w:rPr>
        <w:t>!</w:t>
      </w:r>
    </w:p>
    <w:p w:rsidR="0077258A" w:rsidRPr="00F13D4C" w:rsidRDefault="0077258A" w:rsidP="006B0A26">
      <w:pPr>
        <w:spacing w:after="0" w:line="240" w:lineRule="auto"/>
        <w:jc w:val="both"/>
        <w:rPr>
          <w:rFonts w:ascii="Sylfaen" w:eastAsia="Calibri" w:hAnsi="Sylfaen"/>
          <w:b/>
          <w:bCs/>
          <w:sz w:val="24"/>
          <w:szCs w:val="24"/>
        </w:rPr>
      </w:pPr>
    </w:p>
    <w:p w:rsidR="0077258A" w:rsidRDefault="0077258A" w:rsidP="006B0A26">
      <w:pPr>
        <w:spacing w:after="0" w:line="240" w:lineRule="auto"/>
        <w:jc w:val="both"/>
        <w:rPr>
          <w:rFonts w:ascii="Sylfaen" w:eastAsia="Calibri" w:hAnsi="Sylfaen"/>
          <w:b/>
          <w:bCs/>
          <w:sz w:val="24"/>
          <w:szCs w:val="24"/>
        </w:rPr>
      </w:pPr>
    </w:p>
    <w:p w:rsidR="00380EF7" w:rsidRDefault="00380EF7" w:rsidP="006B0A26">
      <w:pPr>
        <w:spacing w:after="0" w:line="240" w:lineRule="auto"/>
        <w:jc w:val="both"/>
        <w:rPr>
          <w:rFonts w:ascii="Sylfaen" w:eastAsia="Calibri" w:hAnsi="Sylfaen"/>
          <w:b/>
          <w:bCs/>
          <w:sz w:val="24"/>
          <w:szCs w:val="24"/>
        </w:rPr>
      </w:pPr>
    </w:p>
    <w:p w:rsidR="00380EF7" w:rsidRDefault="00380EF7" w:rsidP="006B0A26">
      <w:pPr>
        <w:spacing w:after="0" w:line="240" w:lineRule="auto"/>
        <w:jc w:val="both"/>
        <w:rPr>
          <w:rFonts w:ascii="Sylfaen" w:eastAsia="Calibri" w:hAnsi="Sylfaen"/>
          <w:b/>
          <w:bCs/>
          <w:sz w:val="24"/>
          <w:szCs w:val="24"/>
        </w:rPr>
      </w:pPr>
    </w:p>
    <w:p w:rsidR="00380EF7" w:rsidRDefault="00380EF7" w:rsidP="006B0A26">
      <w:pPr>
        <w:spacing w:after="0" w:line="240" w:lineRule="auto"/>
        <w:jc w:val="both"/>
        <w:rPr>
          <w:rFonts w:ascii="Sylfaen" w:eastAsia="Calibri" w:hAnsi="Sylfaen"/>
          <w:b/>
          <w:bCs/>
          <w:sz w:val="24"/>
          <w:szCs w:val="24"/>
        </w:rPr>
      </w:pPr>
    </w:p>
    <w:p w:rsidR="00380EF7" w:rsidRDefault="00380EF7" w:rsidP="006B0A26">
      <w:pPr>
        <w:spacing w:after="0" w:line="240" w:lineRule="auto"/>
        <w:jc w:val="both"/>
        <w:rPr>
          <w:rFonts w:ascii="Sylfaen" w:eastAsia="Calibri" w:hAnsi="Sylfaen"/>
          <w:b/>
          <w:bCs/>
          <w:sz w:val="24"/>
          <w:szCs w:val="24"/>
        </w:rPr>
      </w:pPr>
    </w:p>
    <w:p w:rsidR="00380EF7" w:rsidRPr="00F13D4C" w:rsidRDefault="00380EF7" w:rsidP="006B0A26">
      <w:pPr>
        <w:spacing w:after="0" w:line="240" w:lineRule="auto"/>
        <w:jc w:val="both"/>
        <w:rPr>
          <w:rFonts w:ascii="Sylfaen" w:eastAsia="Calibri" w:hAnsi="Sylfaen"/>
          <w:b/>
          <w:bCs/>
          <w:sz w:val="24"/>
          <w:szCs w:val="24"/>
        </w:rPr>
      </w:pPr>
    </w:p>
    <w:p w:rsidR="0077258A" w:rsidRPr="00F13D4C" w:rsidRDefault="0077258A" w:rsidP="006B0A26">
      <w:pPr>
        <w:jc w:val="both"/>
        <w:rPr>
          <w:rFonts w:ascii="Sylfaen" w:eastAsia="Calibri" w:hAnsi="Sylfaen"/>
          <w:b/>
          <w:bCs/>
          <w:sz w:val="24"/>
          <w:szCs w:val="24"/>
        </w:rPr>
      </w:pPr>
      <w:r w:rsidRPr="00F13D4C">
        <w:rPr>
          <w:rFonts w:ascii="Sylfaen" w:eastAsia="Calibri" w:hAnsi="Sylfaen"/>
          <w:b/>
          <w:bCs/>
          <w:sz w:val="24"/>
          <w:szCs w:val="24"/>
        </w:rPr>
        <w:t>ИНФОРМАЦИОННЫЙ                                                                                             № 1 (11</w:t>
      </w:r>
      <w:r w:rsidRPr="009452D3">
        <w:rPr>
          <w:rFonts w:ascii="Sylfaen" w:eastAsia="Calibri" w:hAnsi="Sylfaen"/>
          <w:b/>
          <w:bCs/>
          <w:sz w:val="24"/>
          <w:szCs w:val="24"/>
        </w:rPr>
        <w:t>8</w:t>
      </w:r>
      <w:r w:rsidRPr="00F13D4C">
        <w:rPr>
          <w:rFonts w:ascii="Sylfaen" w:eastAsia="Calibri" w:hAnsi="Sylfaen"/>
          <w:b/>
          <w:bCs/>
          <w:sz w:val="24"/>
          <w:szCs w:val="24"/>
        </w:rPr>
        <w:t>)</w:t>
      </w:r>
      <w:r w:rsidRPr="00F13D4C">
        <w:rPr>
          <w:rFonts w:ascii="Sylfaen" w:eastAsia="Calibri" w:hAnsi="Sylfaen"/>
          <w:b/>
          <w:bCs/>
          <w:sz w:val="24"/>
          <w:szCs w:val="24"/>
        </w:rPr>
        <w:br/>
        <w:t xml:space="preserve">БЮЛЛЕТЕНЬ                                                                                              </w:t>
      </w:r>
      <w:r>
        <w:rPr>
          <w:rFonts w:ascii="Sylfaen" w:eastAsia="Calibri" w:hAnsi="Sylfaen"/>
          <w:b/>
          <w:bCs/>
          <w:sz w:val="24"/>
          <w:szCs w:val="24"/>
        </w:rPr>
        <w:t xml:space="preserve">     </w:t>
      </w:r>
      <w:r w:rsidRPr="00F13D4C">
        <w:rPr>
          <w:rFonts w:ascii="Sylfaen" w:eastAsia="Calibri" w:hAnsi="Sylfaen"/>
          <w:b/>
          <w:bCs/>
          <w:sz w:val="24"/>
          <w:szCs w:val="24"/>
        </w:rPr>
        <w:t xml:space="preserve">   </w:t>
      </w:r>
      <w:r>
        <w:rPr>
          <w:rFonts w:ascii="Sylfaen" w:eastAsia="Calibri" w:hAnsi="Sylfaen"/>
          <w:b/>
          <w:bCs/>
          <w:sz w:val="24"/>
          <w:szCs w:val="24"/>
        </w:rPr>
        <w:t>январь</w:t>
      </w:r>
      <w:r w:rsidRPr="00F13D4C">
        <w:rPr>
          <w:rFonts w:ascii="Sylfaen" w:eastAsia="Calibri" w:hAnsi="Sylfaen"/>
          <w:b/>
          <w:bCs/>
          <w:sz w:val="24"/>
          <w:szCs w:val="24"/>
        </w:rPr>
        <w:t xml:space="preserve"> 201</w:t>
      </w:r>
      <w:r>
        <w:rPr>
          <w:rFonts w:ascii="Sylfaen" w:eastAsia="Calibri" w:hAnsi="Sylfaen"/>
          <w:b/>
          <w:bCs/>
          <w:sz w:val="24"/>
          <w:szCs w:val="24"/>
        </w:rPr>
        <w:t>5</w:t>
      </w:r>
      <w:r w:rsidRPr="00F13D4C">
        <w:rPr>
          <w:rFonts w:ascii="Sylfaen" w:eastAsia="Calibri" w:hAnsi="Sylfaen"/>
          <w:b/>
          <w:bCs/>
          <w:sz w:val="24"/>
          <w:szCs w:val="24"/>
        </w:rPr>
        <w:t xml:space="preserve"> год</w:t>
      </w:r>
    </w:p>
    <w:p w:rsidR="0077258A" w:rsidRPr="00F13D4C" w:rsidRDefault="0077258A" w:rsidP="006B0A26">
      <w:pPr>
        <w:widowControl w:val="0"/>
        <w:tabs>
          <w:tab w:val="left" w:pos="9180"/>
        </w:tabs>
        <w:autoSpaceDE w:val="0"/>
        <w:autoSpaceDN w:val="0"/>
        <w:adjustRightInd w:val="0"/>
        <w:ind w:right="71" w:firstLine="709"/>
        <w:jc w:val="both"/>
        <w:rPr>
          <w:rFonts w:ascii="Sylfaen" w:eastAsia="Calibri" w:hAnsi="Sylfaen"/>
          <w:b/>
          <w:bCs/>
          <w:sz w:val="24"/>
          <w:szCs w:val="24"/>
        </w:rPr>
      </w:pPr>
    </w:p>
    <w:p w:rsidR="0077258A" w:rsidRPr="00F13D4C" w:rsidRDefault="0077258A" w:rsidP="009452D3">
      <w:pPr>
        <w:widowControl w:val="0"/>
        <w:tabs>
          <w:tab w:val="left" w:pos="9180"/>
        </w:tabs>
        <w:autoSpaceDE w:val="0"/>
        <w:autoSpaceDN w:val="0"/>
        <w:adjustRightInd w:val="0"/>
        <w:ind w:right="71"/>
        <w:jc w:val="both"/>
        <w:rPr>
          <w:rFonts w:ascii="Sylfaen" w:eastAsia="Calibri" w:hAnsi="Sylfaen"/>
          <w:b/>
          <w:bCs/>
          <w:sz w:val="24"/>
          <w:szCs w:val="24"/>
        </w:rPr>
      </w:pPr>
    </w:p>
    <w:p w:rsidR="009452D3" w:rsidRPr="009452D3" w:rsidRDefault="009452D3" w:rsidP="009452D3">
      <w:pPr>
        <w:pStyle w:val="a5"/>
        <w:spacing w:after="0" w:line="360" w:lineRule="auto"/>
        <w:ind w:firstLine="709"/>
        <w:jc w:val="both"/>
        <w:rPr>
          <w:rFonts w:ascii="Sylfaen" w:hAnsi="Sylfaen"/>
          <w:b/>
          <w:bCs/>
        </w:rPr>
      </w:pPr>
      <w:r w:rsidRPr="00856C4F">
        <w:rPr>
          <w:rFonts w:ascii="Sylfaen" w:hAnsi="Sylfaen"/>
          <w:b/>
          <w:bCs/>
        </w:rPr>
        <w:t>РЕКОМЕНДАЦИИ АДВОКАТАМ,</w:t>
      </w:r>
      <w:r>
        <w:rPr>
          <w:rFonts w:ascii="Sylfaen" w:hAnsi="Sylfaen"/>
          <w:b/>
          <w:bCs/>
        </w:rPr>
        <w:t xml:space="preserve"> </w:t>
      </w:r>
      <w:r w:rsidRPr="00856C4F">
        <w:rPr>
          <w:rFonts w:ascii="Sylfaen" w:hAnsi="Sylfaen"/>
          <w:b/>
          <w:bCs/>
        </w:rPr>
        <w:t>ОКАЗЫ</w:t>
      </w:r>
      <w:r>
        <w:rPr>
          <w:rFonts w:ascii="Sylfaen" w:hAnsi="Sylfaen"/>
          <w:b/>
          <w:bCs/>
        </w:rPr>
        <w:t xml:space="preserve">ВАЮЩИМ ЮРИДИЧЕСКУЮ ПОМОЩЬ ЛИЦАМ </w:t>
      </w:r>
      <w:r w:rsidRPr="00856C4F">
        <w:rPr>
          <w:rFonts w:ascii="Sylfaen" w:hAnsi="Sylfaen"/>
          <w:b/>
          <w:bCs/>
        </w:rPr>
        <w:t>С ПСИХИЧЕСКИМИ РАССТРОЙСТВАМИ ЗДОРОВЬЯ</w:t>
      </w:r>
      <w:r>
        <w:rPr>
          <w:rFonts w:ascii="Sylfaen" w:hAnsi="Sylfaen"/>
          <w:b/>
          <w:bCs/>
        </w:rPr>
        <w:t xml:space="preserve"> (ФПА РФ)</w:t>
      </w:r>
    </w:p>
    <w:p w:rsidR="0077258A" w:rsidRPr="00F13D4C" w:rsidRDefault="0077258A" w:rsidP="006B0A26">
      <w:pPr>
        <w:widowControl w:val="0"/>
        <w:tabs>
          <w:tab w:val="left" w:pos="9180"/>
        </w:tabs>
        <w:autoSpaceDE w:val="0"/>
        <w:autoSpaceDN w:val="0"/>
        <w:adjustRightInd w:val="0"/>
        <w:ind w:right="71" w:firstLine="709"/>
        <w:jc w:val="both"/>
        <w:rPr>
          <w:rFonts w:ascii="Sylfaen" w:eastAsia="Calibri" w:hAnsi="Sylfaen"/>
          <w:b/>
          <w:bCs/>
          <w:sz w:val="24"/>
          <w:szCs w:val="24"/>
        </w:rPr>
      </w:pPr>
      <w:r w:rsidRPr="00F13D4C">
        <w:rPr>
          <w:rFonts w:ascii="Sylfaen" w:eastAsia="Calibri" w:hAnsi="Sylfaen"/>
          <w:b/>
          <w:bCs/>
          <w:sz w:val="24"/>
          <w:szCs w:val="24"/>
        </w:rPr>
        <w:t>_______________________________________________________________________</w:t>
      </w:r>
    </w:p>
    <w:p w:rsidR="0077258A" w:rsidRPr="00F13D4C" w:rsidRDefault="009452D3" w:rsidP="009452D3">
      <w:pPr>
        <w:widowControl w:val="0"/>
        <w:tabs>
          <w:tab w:val="left" w:pos="9180"/>
        </w:tabs>
        <w:autoSpaceDE w:val="0"/>
        <w:autoSpaceDN w:val="0"/>
        <w:adjustRightInd w:val="0"/>
        <w:ind w:right="71"/>
        <w:jc w:val="both"/>
        <w:rPr>
          <w:rFonts w:ascii="Sylfaen" w:eastAsia="Calibri" w:hAnsi="Sylfaen"/>
          <w:b/>
          <w:bCs/>
          <w:sz w:val="24"/>
          <w:szCs w:val="24"/>
        </w:rPr>
      </w:pPr>
      <w:r>
        <w:rPr>
          <w:rFonts w:ascii="Sylfaen" w:eastAsia="Calibri" w:hAnsi="Sylfaen"/>
          <w:b/>
          <w:bCs/>
          <w:sz w:val="24"/>
          <w:szCs w:val="24"/>
        </w:rPr>
        <w:t xml:space="preserve">                              </w:t>
      </w:r>
      <w:r w:rsidR="0077258A" w:rsidRPr="00F13D4C">
        <w:rPr>
          <w:rFonts w:ascii="Sylfaen" w:eastAsia="Calibri" w:hAnsi="Sylfaen"/>
          <w:b/>
          <w:bCs/>
          <w:sz w:val="24"/>
          <w:szCs w:val="24"/>
        </w:rPr>
        <w:t>СУДЕБНАЯ И АРБИТРАЖНАЯ ПРАКТИКА</w:t>
      </w:r>
    </w:p>
    <w:p w:rsidR="009452D3" w:rsidRPr="009452D3" w:rsidRDefault="009452D3" w:rsidP="009452D3">
      <w:pPr>
        <w:pStyle w:val="Default"/>
        <w:spacing w:line="360" w:lineRule="auto"/>
        <w:ind w:firstLine="709"/>
        <w:jc w:val="both"/>
        <w:rPr>
          <w:rFonts w:ascii="Sylfaen" w:hAnsi="Sylfaen"/>
          <w:bCs/>
          <w:color w:val="auto"/>
        </w:rPr>
      </w:pPr>
      <w:r w:rsidRPr="009452D3">
        <w:rPr>
          <w:rFonts w:ascii="Sylfaen" w:hAnsi="Sylfaen"/>
          <w:bCs/>
          <w:color w:val="auto"/>
        </w:rPr>
        <w:t>Обзор судебной практик Верховного Суда Российской Федерации 1 (2014) (Утверждён Президиумом Верховного Суда Российской Федерации 24 декабря 2014 года)</w:t>
      </w:r>
    </w:p>
    <w:p w:rsidR="009452D3" w:rsidRPr="009452D3" w:rsidRDefault="009452D3" w:rsidP="009452D3">
      <w:pPr>
        <w:pStyle w:val="Default"/>
        <w:spacing w:line="360" w:lineRule="auto"/>
        <w:ind w:firstLine="709"/>
        <w:jc w:val="both"/>
        <w:rPr>
          <w:rFonts w:ascii="Sylfaen" w:hAnsi="Sylfaen"/>
          <w:bCs/>
          <w:color w:val="auto"/>
        </w:rPr>
      </w:pPr>
      <w:r w:rsidRPr="009452D3">
        <w:rPr>
          <w:rFonts w:ascii="Sylfaen" w:hAnsi="Sylfaen"/>
          <w:bCs/>
          <w:color w:val="auto"/>
        </w:rPr>
        <w:t>Обзор апелляционной и кассационной практики Судебной коллегии по гражданским делам Красноярского краевого суда за третий квартал 2014 года (</w:t>
      </w:r>
      <w:r w:rsidRPr="009452D3">
        <w:rPr>
          <w:rFonts w:ascii="Sylfaen" w:hAnsi="Sylfaen" w:cs="Arial"/>
        </w:rPr>
        <w:t>Утвержден Президиумом Красноярского краевого суда 28 октября 2014 года)</w:t>
      </w:r>
    </w:p>
    <w:p w:rsidR="0077258A" w:rsidRPr="00F13D4C" w:rsidRDefault="0077258A" w:rsidP="006B0A26">
      <w:pPr>
        <w:widowControl w:val="0"/>
        <w:tabs>
          <w:tab w:val="left" w:pos="9180"/>
        </w:tabs>
        <w:autoSpaceDE w:val="0"/>
        <w:autoSpaceDN w:val="0"/>
        <w:adjustRightInd w:val="0"/>
        <w:ind w:right="71" w:firstLine="709"/>
        <w:jc w:val="both"/>
        <w:rPr>
          <w:rFonts w:ascii="Sylfaen" w:eastAsia="Calibri" w:hAnsi="Sylfaen"/>
          <w:b/>
          <w:bCs/>
          <w:sz w:val="24"/>
          <w:szCs w:val="24"/>
        </w:rPr>
      </w:pPr>
    </w:p>
    <w:p w:rsidR="0077258A" w:rsidRPr="00F13D4C" w:rsidRDefault="0077258A" w:rsidP="006B0A26">
      <w:pPr>
        <w:widowControl w:val="0"/>
        <w:tabs>
          <w:tab w:val="left" w:pos="9180"/>
        </w:tabs>
        <w:autoSpaceDE w:val="0"/>
        <w:autoSpaceDN w:val="0"/>
        <w:adjustRightInd w:val="0"/>
        <w:ind w:right="71" w:firstLine="709"/>
        <w:jc w:val="both"/>
        <w:rPr>
          <w:rFonts w:ascii="Sylfaen" w:eastAsia="Calibri" w:hAnsi="Sylfaen"/>
          <w:b/>
          <w:bCs/>
          <w:sz w:val="24"/>
          <w:szCs w:val="24"/>
        </w:rPr>
      </w:pPr>
      <w:r w:rsidRPr="00F13D4C">
        <w:rPr>
          <w:rFonts w:ascii="Sylfaen" w:eastAsia="Calibri" w:hAnsi="Sylfaen"/>
          <w:b/>
          <w:bCs/>
          <w:sz w:val="24"/>
          <w:szCs w:val="24"/>
        </w:rPr>
        <w:t>_______________________________________________________________________</w:t>
      </w:r>
    </w:p>
    <w:p w:rsidR="00091C36" w:rsidRDefault="00091C36" w:rsidP="006B0A26">
      <w:pPr>
        <w:jc w:val="both"/>
      </w:pPr>
    </w:p>
    <w:sectPr w:rsidR="0009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C0020"/>
    <w:multiLevelType w:val="hybridMultilevel"/>
    <w:tmpl w:val="724DFC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3A3DD1"/>
    <w:multiLevelType w:val="hybridMultilevel"/>
    <w:tmpl w:val="4AF26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300E4B9"/>
    <w:multiLevelType w:val="hybridMultilevel"/>
    <w:tmpl w:val="E2792B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8B77A2"/>
    <w:multiLevelType w:val="hybridMultilevel"/>
    <w:tmpl w:val="B3BEA8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D7D61C8"/>
    <w:multiLevelType w:val="hybridMultilevel"/>
    <w:tmpl w:val="543E2E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0217232"/>
    <w:multiLevelType w:val="hybridMultilevel"/>
    <w:tmpl w:val="7C528D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292762"/>
    <w:multiLevelType w:val="hybridMultilevel"/>
    <w:tmpl w:val="667218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1B04D89"/>
    <w:multiLevelType w:val="hybridMultilevel"/>
    <w:tmpl w:val="AC3BC1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46F5C1A"/>
    <w:multiLevelType w:val="hybridMultilevel"/>
    <w:tmpl w:val="AD106A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A5F136F"/>
    <w:multiLevelType w:val="hybridMultilevel"/>
    <w:tmpl w:val="2DA0FF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0C1CE9B"/>
    <w:multiLevelType w:val="hybridMultilevel"/>
    <w:tmpl w:val="16EEA8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9C4C5CB"/>
    <w:multiLevelType w:val="hybridMultilevel"/>
    <w:tmpl w:val="B28F4A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F30627A"/>
    <w:multiLevelType w:val="hybridMultilevel"/>
    <w:tmpl w:val="A13BF4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3C8A27F"/>
    <w:multiLevelType w:val="hybridMultilevel"/>
    <w:tmpl w:val="8B8B1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B591449"/>
    <w:multiLevelType w:val="hybridMultilevel"/>
    <w:tmpl w:val="7433EF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830734D"/>
    <w:multiLevelType w:val="hybridMultilevel"/>
    <w:tmpl w:val="045D70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A022CC2"/>
    <w:multiLevelType w:val="hybridMultilevel"/>
    <w:tmpl w:val="440FAA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46D5650"/>
    <w:multiLevelType w:val="hybridMultilevel"/>
    <w:tmpl w:val="CACB02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BCC7473"/>
    <w:multiLevelType w:val="hybridMultilevel"/>
    <w:tmpl w:val="42688D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8"/>
  </w:num>
  <w:num w:numId="3">
    <w:abstractNumId w:val="16"/>
  </w:num>
  <w:num w:numId="4">
    <w:abstractNumId w:val="0"/>
  </w:num>
  <w:num w:numId="5">
    <w:abstractNumId w:val="9"/>
  </w:num>
  <w:num w:numId="6">
    <w:abstractNumId w:val="18"/>
  </w:num>
  <w:num w:numId="7">
    <w:abstractNumId w:val="6"/>
  </w:num>
  <w:num w:numId="8">
    <w:abstractNumId w:val="2"/>
  </w:num>
  <w:num w:numId="9">
    <w:abstractNumId w:val="15"/>
  </w:num>
  <w:num w:numId="10">
    <w:abstractNumId w:val="4"/>
  </w:num>
  <w:num w:numId="11">
    <w:abstractNumId w:val="1"/>
  </w:num>
  <w:num w:numId="12">
    <w:abstractNumId w:val="7"/>
  </w:num>
  <w:num w:numId="13">
    <w:abstractNumId w:val="5"/>
  </w:num>
  <w:num w:numId="14">
    <w:abstractNumId w:val="13"/>
  </w:num>
  <w:num w:numId="15">
    <w:abstractNumId w:val="3"/>
  </w:num>
  <w:num w:numId="16">
    <w:abstractNumId w:val="14"/>
  </w:num>
  <w:num w:numId="17">
    <w:abstractNumId w:val="1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A"/>
    <w:rsid w:val="00091C36"/>
    <w:rsid w:val="00380EF7"/>
    <w:rsid w:val="00454ABC"/>
    <w:rsid w:val="006B0A26"/>
    <w:rsid w:val="0077258A"/>
    <w:rsid w:val="00856C4F"/>
    <w:rsid w:val="009452D3"/>
    <w:rsid w:val="00C10AC5"/>
    <w:rsid w:val="00DC2047"/>
    <w:rsid w:val="00F67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77258A"/>
    <w:rPr>
      <w:color w:val="0000FF"/>
      <w:u w:val="single"/>
    </w:rPr>
  </w:style>
  <w:style w:type="paragraph" w:styleId="a5">
    <w:name w:val="Body Text"/>
    <w:basedOn w:val="a"/>
    <w:link w:val="a6"/>
    <w:rsid w:val="0077258A"/>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6">
    <w:name w:val="Основной текст Знак"/>
    <w:basedOn w:val="a0"/>
    <w:link w:val="a5"/>
    <w:rsid w:val="0077258A"/>
    <w:rPr>
      <w:rFonts w:ascii="Liberation Serif" w:eastAsia="SimSun" w:hAnsi="Liberation Serif" w:cs="Mangal"/>
      <w:kern w:val="1"/>
      <w:sz w:val="24"/>
      <w:szCs w:val="24"/>
      <w:lang w:eastAsia="zh-CN" w:bidi="hi-IN"/>
    </w:rPr>
  </w:style>
  <w:style w:type="paragraph" w:customStyle="1" w:styleId="Default">
    <w:name w:val="Default"/>
    <w:rsid w:val="007725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772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77258A"/>
    <w:rPr>
      <w:color w:val="0000FF"/>
      <w:u w:val="single"/>
    </w:rPr>
  </w:style>
  <w:style w:type="paragraph" w:styleId="a5">
    <w:name w:val="Body Text"/>
    <w:basedOn w:val="a"/>
    <w:link w:val="a6"/>
    <w:rsid w:val="0077258A"/>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a6">
    <w:name w:val="Основной текст Знак"/>
    <w:basedOn w:val="a0"/>
    <w:link w:val="a5"/>
    <w:rsid w:val="0077258A"/>
    <w:rPr>
      <w:rFonts w:ascii="Liberation Serif" w:eastAsia="SimSun" w:hAnsi="Liberation Serif" w:cs="Mangal"/>
      <w:kern w:val="1"/>
      <w:sz w:val="24"/>
      <w:szCs w:val="24"/>
      <w:lang w:eastAsia="zh-CN" w:bidi="hi-IN"/>
    </w:rPr>
  </w:style>
  <w:style w:type="paragraph" w:customStyle="1" w:styleId="Default">
    <w:name w:val="Default"/>
    <w:rsid w:val="007725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77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161</Pages>
  <Words>33096</Words>
  <Characters>188652</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Стойко Светлана Николаевна</dc:creator>
  <cp:lastModifiedBy>Стойко Светлана Николаевна</cp:lastModifiedBy>
  <cp:revision>2</cp:revision>
  <dcterms:created xsi:type="dcterms:W3CDTF">2014-12-29T03:32:00Z</dcterms:created>
  <dcterms:modified xsi:type="dcterms:W3CDTF">2014-12-29T05:05:00Z</dcterms:modified>
</cp:coreProperties>
</file>