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D9" w:rsidRDefault="00436CD9" w:rsidP="00436CD9">
      <w:pPr>
        <w:pStyle w:val="ConsPlusTitle"/>
        <w:ind w:firstLine="851"/>
        <w:jc w:val="both"/>
        <w:outlineLvl w:val="0"/>
        <w:rPr>
          <w:rFonts w:ascii="Times New Roman" w:hAnsi="Times New Roman" w:cs="Times New Roman"/>
        </w:rPr>
      </w:pPr>
    </w:p>
    <w:p w:rsidR="00436CD9" w:rsidRDefault="00436CD9" w:rsidP="00436CD9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436CD9" w:rsidRPr="004E4689" w:rsidRDefault="00436CD9" w:rsidP="00436CD9">
      <w:pPr>
        <w:jc w:val="both"/>
        <w:rPr>
          <w:rFonts w:ascii="Calibri" w:eastAsia="Calibri" w:hAnsi="Calibri" w:cs="Times New Roman"/>
        </w:rPr>
      </w:pPr>
      <w:r w:rsidRPr="004E4689">
        <w:rPr>
          <w:rFonts w:ascii="Calibri" w:eastAsia="Calibri" w:hAnsi="Calibri" w:cs="Times New Roman"/>
        </w:rPr>
        <w:t>УТВЕРЖДЕНО</w:t>
      </w:r>
      <w:r w:rsidRPr="004E4689">
        <w:rPr>
          <w:rFonts w:ascii="Calibri" w:eastAsia="Calibri" w:hAnsi="Calibri" w:cs="Times New Roman"/>
        </w:rPr>
        <w:tab/>
      </w:r>
      <w:r w:rsidRPr="004E4689">
        <w:rPr>
          <w:rFonts w:ascii="Calibri" w:eastAsia="Calibri" w:hAnsi="Calibri" w:cs="Times New Roman"/>
        </w:rPr>
        <w:tab/>
      </w:r>
      <w:r w:rsidRPr="004E4689">
        <w:rPr>
          <w:rFonts w:ascii="Calibri" w:eastAsia="Calibri" w:hAnsi="Calibri" w:cs="Times New Roman"/>
        </w:rPr>
        <w:tab/>
      </w:r>
      <w:r w:rsidRPr="004E4689">
        <w:rPr>
          <w:rFonts w:ascii="Calibri" w:eastAsia="Calibri" w:hAnsi="Calibri" w:cs="Times New Roman"/>
        </w:rPr>
        <w:tab/>
      </w:r>
      <w:r w:rsidRPr="004E4689">
        <w:rPr>
          <w:rFonts w:ascii="Calibri" w:eastAsia="Calibri" w:hAnsi="Calibri" w:cs="Times New Roman"/>
        </w:rPr>
        <w:tab/>
      </w:r>
      <w:r w:rsidR="0098392A">
        <w:rPr>
          <w:rFonts w:ascii="Calibri" w:eastAsia="Calibri" w:hAnsi="Calibri" w:cs="Times New Roman"/>
        </w:rPr>
        <w:tab/>
      </w:r>
      <w:r w:rsidRPr="004E4689">
        <w:rPr>
          <w:rFonts w:ascii="Calibri" w:eastAsia="Calibri" w:hAnsi="Calibri" w:cs="Times New Roman"/>
        </w:rPr>
        <w:tab/>
        <w:t>СОГЛАСОВНО</w:t>
      </w:r>
    </w:p>
    <w:p w:rsidR="00436CD9" w:rsidRPr="004E4689" w:rsidRDefault="00436CD9" w:rsidP="00436CD9">
      <w:pPr>
        <w:jc w:val="both"/>
        <w:rPr>
          <w:rFonts w:ascii="Calibri" w:eastAsia="Calibri" w:hAnsi="Calibri" w:cs="Times New Roman"/>
        </w:rPr>
      </w:pPr>
      <w:r w:rsidRPr="004E4689">
        <w:rPr>
          <w:rFonts w:ascii="Calibri" w:eastAsia="Calibri" w:hAnsi="Calibri" w:cs="Times New Roman"/>
        </w:rPr>
        <w:t>решением Совета Адвокатской палаты</w:t>
      </w:r>
      <w:r w:rsidRPr="004E4689">
        <w:rPr>
          <w:rFonts w:ascii="Calibri" w:eastAsia="Calibri" w:hAnsi="Calibri" w:cs="Times New Roman"/>
        </w:rPr>
        <w:tab/>
      </w:r>
      <w:r w:rsidRPr="004E4689">
        <w:rPr>
          <w:rFonts w:ascii="Calibri" w:eastAsia="Calibri" w:hAnsi="Calibri" w:cs="Times New Roman"/>
        </w:rPr>
        <w:tab/>
      </w:r>
      <w:r w:rsidRPr="004E4689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>р</w:t>
      </w:r>
      <w:r w:rsidRPr="004E4689">
        <w:rPr>
          <w:rFonts w:ascii="Calibri" w:eastAsia="Calibri" w:hAnsi="Calibri" w:cs="Times New Roman"/>
        </w:rPr>
        <w:t>ешением Совета</w:t>
      </w:r>
      <w:r>
        <w:rPr>
          <w:rFonts w:ascii="Calibri" w:eastAsia="Calibri" w:hAnsi="Calibri" w:cs="Times New Roman"/>
        </w:rPr>
        <w:t xml:space="preserve"> Федеральной</w:t>
      </w:r>
    </w:p>
    <w:p w:rsidR="00436CD9" w:rsidRPr="004E4689" w:rsidRDefault="00436CD9" w:rsidP="00436CD9">
      <w:pPr>
        <w:jc w:val="both"/>
        <w:rPr>
          <w:rFonts w:ascii="Calibri" w:eastAsia="Calibri" w:hAnsi="Calibri" w:cs="Times New Roman"/>
        </w:rPr>
      </w:pPr>
      <w:r w:rsidRPr="004E4689">
        <w:rPr>
          <w:rFonts w:ascii="Calibri" w:eastAsia="Calibri" w:hAnsi="Calibri" w:cs="Times New Roman"/>
        </w:rPr>
        <w:t>Красноярского края</w:t>
      </w:r>
      <w:r w:rsidRPr="004E4689">
        <w:rPr>
          <w:rFonts w:ascii="Calibri" w:eastAsia="Calibri" w:hAnsi="Calibri" w:cs="Times New Roman"/>
        </w:rPr>
        <w:tab/>
      </w:r>
      <w:r w:rsidRPr="004E4689">
        <w:rPr>
          <w:rFonts w:ascii="Calibri" w:eastAsia="Calibri" w:hAnsi="Calibri" w:cs="Times New Roman"/>
        </w:rPr>
        <w:tab/>
      </w:r>
      <w:r w:rsidRPr="004E4689">
        <w:rPr>
          <w:rFonts w:ascii="Calibri" w:eastAsia="Calibri" w:hAnsi="Calibri" w:cs="Times New Roman"/>
        </w:rPr>
        <w:tab/>
      </w:r>
      <w:r w:rsidRPr="004E4689"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палаты адвокатов</w:t>
      </w:r>
      <w:r w:rsidRPr="004E4689">
        <w:rPr>
          <w:rFonts w:ascii="Calibri" w:eastAsia="Calibri" w:hAnsi="Calibri" w:cs="Times New Roman"/>
        </w:rPr>
        <w:t xml:space="preserve"> РФ</w:t>
      </w:r>
    </w:p>
    <w:p w:rsidR="00436CD9" w:rsidRPr="004E4689" w:rsidRDefault="00877B69" w:rsidP="00436CD9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от «</w:t>
      </w:r>
      <w:r w:rsidR="00D32066">
        <w:rPr>
          <w:rFonts w:ascii="Calibri" w:eastAsia="Calibri" w:hAnsi="Calibri" w:cs="Times New Roman"/>
        </w:rPr>
        <w:t xml:space="preserve"> 26</w:t>
      </w:r>
      <w:r>
        <w:rPr>
          <w:rFonts w:ascii="Calibri" w:eastAsia="Calibri" w:hAnsi="Calibri" w:cs="Times New Roman"/>
        </w:rPr>
        <w:t xml:space="preserve"> </w:t>
      </w:r>
      <w:r w:rsidR="00436CD9" w:rsidRPr="004E4689">
        <w:rPr>
          <w:rFonts w:ascii="Calibri" w:eastAsia="Calibri" w:hAnsi="Calibri" w:cs="Times New Roman"/>
        </w:rPr>
        <w:t>»</w:t>
      </w:r>
      <w:r w:rsidR="00436CD9">
        <w:rPr>
          <w:rFonts w:ascii="Calibri" w:eastAsia="Calibri" w:hAnsi="Calibri" w:cs="Times New Roman"/>
        </w:rPr>
        <w:t xml:space="preserve"> </w:t>
      </w:r>
      <w:r w:rsidR="00D32066">
        <w:rPr>
          <w:rFonts w:ascii="Calibri" w:eastAsia="Calibri" w:hAnsi="Calibri" w:cs="Times New Roman"/>
        </w:rPr>
        <w:t>мая</w:t>
      </w:r>
      <w:r>
        <w:rPr>
          <w:rFonts w:ascii="Calibri" w:eastAsia="Calibri" w:hAnsi="Calibri" w:cs="Times New Roman"/>
        </w:rPr>
        <w:t xml:space="preserve"> 2022</w:t>
      </w:r>
      <w:r w:rsidR="00436CD9">
        <w:rPr>
          <w:rFonts w:ascii="Calibri" w:eastAsia="Calibri" w:hAnsi="Calibri" w:cs="Times New Roman"/>
        </w:rPr>
        <w:t xml:space="preserve"> </w:t>
      </w:r>
      <w:r w:rsidR="00436CD9" w:rsidRPr="004E4689">
        <w:rPr>
          <w:rFonts w:ascii="Calibri" w:eastAsia="Calibri" w:hAnsi="Calibri" w:cs="Times New Roman"/>
        </w:rPr>
        <w:t>г</w:t>
      </w:r>
      <w:r w:rsidR="00436CD9">
        <w:rPr>
          <w:rFonts w:ascii="Calibri" w:eastAsia="Calibri" w:hAnsi="Calibri" w:cs="Times New Roman"/>
        </w:rPr>
        <w:t>ода</w:t>
      </w:r>
      <w:r w:rsidR="00436CD9" w:rsidRPr="004E4689">
        <w:rPr>
          <w:rFonts w:ascii="Calibri" w:eastAsia="Calibri" w:hAnsi="Calibri" w:cs="Times New Roman"/>
        </w:rPr>
        <w:tab/>
      </w:r>
      <w:r w:rsidR="00436CD9" w:rsidRPr="004E4689">
        <w:rPr>
          <w:rFonts w:ascii="Calibri" w:eastAsia="Calibri" w:hAnsi="Calibri" w:cs="Times New Roman"/>
        </w:rPr>
        <w:tab/>
      </w:r>
      <w:r w:rsidR="00436CD9" w:rsidRPr="004E4689">
        <w:rPr>
          <w:rFonts w:ascii="Calibri" w:eastAsia="Calibri" w:hAnsi="Calibri" w:cs="Times New Roman"/>
        </w:rPr>
        <w:tab/>
      </w:r>
      <w:r w:rsidR="00436CD9" w:rsidRPr="004E4689">
        <w:rPr>
          <w:rFonts w:ascii="Calibri" w:eastAsia="Calibri" w:hAnsi="Calibri" w:cs="Times New Roman"/>
        </w:rPr>
        <w:tab/>
      </w:r>
      <w:r w:rsidR="00222BEF">
        <w:rPr>
          <w:rFonts w:ascii="Calibri" w:eastAsia="Calibri" w:hAnsi="Calibri" w:cs="Times New Roman"/>
        </w:rPr>
        <w:tab/>
        <w:t>от «11</w:t>
      </w:r>
      <w:r w:rsidR="00436CD9" w:rsidRPr="004E4689">
        <w:rPr>
          <w:rFonts w:ascii="Calibri" w:eastAsia="Calibri" w:hAnsi="Calibri" w:cs="Times New Roman"/>
        </w:rPr>
        <w:t>»</w:t>
      </w:r>
      <w:r w:rsidR="00222BEF">
        <w:rPr>
          <w:rFonts w:ascii="Calibri" w:eastAsia="Calibri" w:hAnsi="Calibri" w:cs="Times New Roman"/>
        </w:rPr>
        <w:t>августа</w:t>
      </w:r>
      <w:r>
        <w:rPr>
          <w:rFonts w:ascii="Calibri" w:eastAsia="Calibri" w:hAnsi="Calibri" w:cs="Times New Roman"/>
        </w:rPr>
        <w:t xml:space="preserve"> 2022</w:t>
      </w:r>
      <w:r w:rsidR="00436CD9">
        <w:rPr>
          <w:rFonts w:ascii="Calibri" w:eastAsia="Calibri" w:hAnsi="Calibri" w:cs="Times New Roman"/>
        </w:rPr>
        <w:t xml:space="preserve"> года</w:t>
      </w:r>
    </w:p>
    <w:p w:rsidR="00436CD9" w:rsidRPr="004E4689" w:rsidRDefault="00436CD9" w:rsidP="00436CD9">
      <w:pPr>
        <w:jc w:val="both"/>
        <w:rPr>
          <w:rFonts w:ascii="Calibri" w:eastAsia="Calibri" w:hAnsi="Calibri" w:cs="Times New Roman"/>
        </w:rPr>
      </w:pPr>
      <w:r w:rsidRPr="004E4689">
        <w:rPr>
          <w:rFonts w:ascii="Calibri" w:eastAsia="Calibri" w:hAnsi="Calibri" w:cs="Times New Roman"/>
        </w:rPr>
        <w:t>(протокол №</w:t>
      </w:r>
      <w:r w:rsidR="00332614">
        <w:rPr>
          <w:rFonts w:ascii="Calibri" w:eastAsia="Calibri" w:hAnsi="Calibri" w:cs="Times New Roman"/>
        </w:rPr>
        <w:t xml:space="preserve"> 07</w:t>
      </w:r>
      <w:r w:rsidR="00222BEF">
        <w:rPr>
          <w:rFonts w:ascii="Calibri" w:eastAsia="Calibri" w:hAnsi="Calibri" w:cs="Times New Roman"/>
        </w:rPr>
        <w:t>/22)</w:t>
      </w:r>
      <w:r w:rsidR="00222BEF">
        <w:rPr>
          <w:rFonts w:ascii="Calibri" w:eastAsia="Calibri" w:hAnsi="Calibri" w:cs="Times New Roman"/>
        </w:rPr>
        <w:tab/>
      </w:r>
      <w:r w:rsidR="00222BEF">
        <w:rPr>
          <w:rFonts w:ascii="Calibri" w:eastAsia="Calibri" w:hAnsi="Calibri" w:cs="Times New Roman"/>
        </w:rPr>
        <w:tab/>
      </w:r>
      <w:r w:rsidR="00222BEF">
        <w:rPr>
          <w:rFonts w:ascii="Calibri" w:eastAsia="Calibri" w:hAnsi="Calibri" w:cs="Times New Roman"/>
        </w:rPr>
        <w:tab/>
      </w:r>
      <w:r w:rsidR="00222BEF">
        <w:rPr>
          <w:rFonts w:ascii="Calibri" w:eastAsia="Calibri" w:hAnsi="Calibri" w:cs="Times New Roman"/>
        </w:rPr>
        <w:tab/>
      </w:r>
      <w:r w:rsidR="00222BEF">
        <w:rPr>
          <w:rFonts w:ascii="Calibri" w:eastAsia="Calibri" w:hAnsi="Calibri" w:cs="Times New Roman"/>
        </w:rPr>
        <w:tab/>
      </w:r>
      <w:r w:rsidR="00222BEF">
        <w:rPr>
          <w:rFonts w:ascii="Calibri" w:eastAsia="Calibri" w:hAnsi="Calibri" w:cs="Times New Roman"/>
        </w:rPr>
        <w:tab/>
        <w:t>(протокол №14</w:t>
      </w:r>
      <w:r w:rsidRPr="004E4689">
        <w:rPr>
          <w:rFonts w:ascii="Calibri" w:eastAsia="Calibri" w:hAnsi="Calibri" w:cs="Times New Roman"/>
        </w:rPr>
        <w:t>)</w:t>
      </w:r>
    </w:p>
    <w:p w:rsidR="00436CD9" w:rsidRPr="004E4689" w:rsidRDefault="00436CD9" w:rsidP="00436CD9">
      <w:pPr>
        <w:jc w:val="both"/>
        <w:rPr>
          <w:rFonts w:ascii="Calibri" w:eastAsia="Calibri" w:hAnsi="Calibri" w:cs="Times New Roman"/>
        </w:rPr>
      </w:pPr>
    </w:p>
    <w:p w:rsidR="00436CD9" w:rsidRDefault="00436CD9" w:rsidP="00436CD9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436CD9" w:rsidRDefault="00436CD9" w:rsidP="00436CD9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436CD9" w:rsidRDefault="00436CD9" w:rsidP="00436CD9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436CD9" w:rsidRDefault="00436CD9" w:rsidP="00436C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ПРАВИЛА</w:t>
      </w:r>
    </w:p>
    <w:p w:rsidR="00436CD9" w:rsidRDefault="00436CD9" w:rsidP="00436C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Адвокатской палаты Красноярского края </w:t>
      </w:r>
    </w:p>
    <w:p w:rsidR="00436CD9" w:rsidRDefault="00436CD9" w:rsidP="00436C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по исполнению Порядка назначения адвокатов в качестве защитников </w:t>
      </w:r>
    </w:p>
    <w:p w:rsidR="00436CD9" w:rsidRDefault="00436CD9" w:rsidP="00436C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в уголовном судопроизводстве,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>утвержденного</w:t>
      </w:r>
      <w:proofErr w:type="gramEnd"/>
      <w:r>
        <w:rPr>
          <w:rFonts w:ascii="Calibri" w:eastAsia="Calibri" w:hAnsi="Calibri" w:cs="Times New Roman"/>
          <w:b/>
          <w:sz w:val="28"/>
          <w:szCs w:val="28"/>
        </w:rPr>
        <w:t xml:space="preserve"> решением</w:t>
      </w:r>
    </w:p>
    <w:p w:rsidR="00436CD9" w:rsidRDefault="00436CD9" w:rsidP="00436C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Совета ФПА РФ от 15 марта 2019 года</w:t>
      </w:r>
    </w:p>
    <w:p w:rsidR="00436CD9" w:rsidRPr="005462FB" w:rsidRDefault="00436CD9" w:rsidP="00436CD9">
      <w:pPr>
        <w:jc w:val="center"/>
        <w:rPr>
          <w:rFonts w:ascii="Calibri" w:eastAsia="Calibri" w:hAnsi="Calibri" w:cs="Times New Roman"/>
          <w:sz w:val="28"/>
          <w:szCs w:val="28"/>
        </w:rPr>
      </w:pPr>
    </w:p>
    <w:p w:rsidR="00436CD9" w:rsidRDefault="00436CD9" w:rsidP="00436CD9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436CD9" w:rsidRPr="005462FB" w:rsidRDefault="00436CD9" w:rsidP="00436CD9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436CD9" w:rsidRDefault="00436CD9" w:rsidP="00436C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36CD9" w:rsidRPr="004C6F23" w:rsidRDefault="00436CD9" w:rsidP="00436CD9">
      <w:pPr>
        <w:ind w:left="482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 соответствии с пунктом 13.2 Порядка назначения адвокатов в качестве защитников в уголовном судопроизводстве, утвержденного решением Совета ФПА РФ от 15 марта 2019 года, согласование Региональных правил Советом ФПА  РФ осуществляется в части соответствия отдельных положений Региональных правил положениям указанного Порядка.</w:t>
      </w:r>
    </w:p>
    <w:p w:rsidR="00436CD9" w:rsidRDefault="00436CD9" w:rsidP="00436CD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36CD9" w:rsidRDefault="00436CD9" w:rsidP="00436CD9">
      <w:pPr>
        <w:pStyle w:val="ConsPlusTitle"/>
        <w:ind w:firstLine="851"/>
        <w:jc w:val="both"/>
        <w:outlineLvl w:val="0"/>
        <w:rPr>
          <w:rFonts w:ascii="Times New Roman" w:hAnsi="Times New Roman" w:cs="Times New Roman"/>
        </w:rPr>
      </w:pPr>
    </w:p>
    <w:p w:rsidR="00436CD9" w:rsidRDefault="00436CD9" w:rsidP="00436CD9">
      <w:pPr>
        <w:pStyle w:val="ConsPlusTitle"/>
        <w:ind w:firstLine="851"/>
        <w:jc w:val="both"/>
        <w:outlineLvl w:val="0"/>
        <w:rPr>
          <w:rFonts w:ascii="Times New Roman" w:hAnsi="Times New Roman" w:cs="Times New Roman"/>
        </w:rPr>
      </w:pPr>
    </w:p>
    <w:p w:rsidR="00436CD9" w:rsidRPr="00877B69" w:rsidRDefault="00436CD9" w:rsidP="00877B69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77B69">
        <w:rPr>
          <w:rFonts w:ascii="Times New Roman" w:hAnsi="Times New Roman" w:cs="Times New Roman"/>
        </w:rPr>
        <w:t>Раздел 1. Общие положения</w:t>
      </w:r>
    </w:p>
    <w:p w:rsidR="00436CD9" w:rsidRPr="00877B69" w:rsidRDefault="00436CD9" w:rsidP="00436CD9">
      <w:pPr>
        <w:pStyle w:val="ConsPlusNormal"/>
        <w:jc w:val="both"/>
      </w:pPr>
    </w:p>
    <w:p w:rsidR="00436CD9" w:rsidRPr="00877B69" w:rsidRDefault="00436CD9" w:rsidP="00436CD9">
      <w:pPr>
        <w:pStyle w:val="ConsPlusNormal"/>
        <w:ind w:firstLine="851"/>
        <w:jc w:val="both"/>
      </w:pPr>
      <w:r w:rsidRPr="00877B69">
        <w:t>1.1. Правовой основой участия адвокатов в качестве защитников в уголовном судопроизводстве по назначению органов дознания, органов предварительного следствия или суда являются:</w:t>
      </w:r>
    </w:p>
    <w:p w:rsidR="00436CD9" w:rsidRPr="00877B69" w:rsidRDefault="00436CD9" w:rsidP="00436CD9">
      <w:pPr>
        <w:pStyle w:val="a3"/>
        <w:ind w:firstLine="851"/>
      </w:pPr>
      <w:r w:rsidRPr="00877B69">
        <w:t>1) Конституция Российской Федерации, принятая всенародным голосованием 12 декабря 1993 г.;</w:t>
      </w:r>
    </w:p>
    <w:p w:rsidR="00436CD9" w:rsidRPr="00877B69" w:rsidRDefault="00436CD9" w:rsidP="00436CD9">
      <w:pPr>
        <w:pStyle w:val="a3"/>
        <w:ind w:firstLine="851"/>
      </w:pPr>
      <w:r w:rsidRPr="00877B69">
        <w:t>2) Уголовно-процессуальный кодекс Российской Федерации от 18 декабря 2001 г. N 174-ФЗ (далее - УПК РФ);</w:t>
      </w:r>
    </w:p>
    <w:p w:rsidR="00436CD9" w:rsidRPr="00877B69" w:rsidRDefault="00436CD9" w:rsidP="00436CD9">
      <w:pPr>
        <w:pStyle w:val="a3"/>
        <w:ind w:firstLine="851"/>
      </w:pPr>
      <w:r w:rsidRPr="00877B69">
        <w:t>3) Федеральный закон от 31 мая 2002 г. N 63-ФЗ "Об адвокатской деятельности и адвокатуре в Российской Федерации";</w:t>
      </w:r>
    </w:p>
    <w:p w:rsidR="00436CD9" w:rsidRPr="00877B69" w:rsidRDefault="00436CD9" w:rsidP="00436CD9">
      <w:pPr>
        <w:pStyle w:val="a3"/>
        <w:ind w:firstLine="851"/>
      </w:pPr>
      <w:r w:rsidRPr="00877B69">
        <w:t>4) Кодекс профессиональной этики адвоката, принятый I Всероссийским съездом адвокатов 31 января 2003 г. (далее - КПЭА);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>5) Порядок назначения адвокатов в качестве защитников в уголовном судопроизводстве, утвержденный решением Совета ФПА РФ от 15 марта 2019 года и Правила Адвокатской палаты Красноярского края по исполнению данного Порядка (далее - Правила).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 xml:space="preserve">1.2. </w:t>
      </w:r>
      <w:proofErr w:type="gramStart"/>
      <w:r w:rsidRPr="00877B69">
        <w:t>В целях настоящих Правил под "адвокатской палатой", наряду со значением данного термина, содержащегося в пункте 1 статьи 29 Федерального закона "Об адвокатской деятельности и адвокатуре в Российской Федерации", понимаются представители совета адвокатской палаты, координаторы, специалисты центра субсидированной юридической помощи, операторы call-центра и иные лица, обеспечивающие деятельность адвокатской палаты по организации участия адвокатов в качестве защитников в уголовном судопроизводстве (далее - представители</w:t>
      </w:r>
      <w:proofErr w:type="gramEnd"/>
      <w:r w:rsidRPr="00877B69">
        <w:t xml:space="preserve"> адвокатской палаты).</w:t>
      </w:r>
    </w:p>
    <w:p w:rsidR="00877B69" w:rsidRPr="00877B69" w:rsidRDefault="00877B69" w:rsidP="00877B69">
      <w:pPr>
        <w:pStyle w:val="a3"/>
        <w:ind w:firstLine="851"/>
        <w:jc w:val="center"/>
      </w:pPr>
    </w:p>
    <w:p w:rsidR="00436CD9" w:rsidRPr="00877B69" w:rsidRDefault="00436CD9" w:rsidP="00877B69">
      <w:pPr>
        <w:pStyle w:val="ConsPlusTitle"/>
        <w:ind w:firstLine="851"/>
        <w:jc w:val="center"/>
        <w:outlineLvl w:val="0"/>
        <w:rPr>
          <w:rFonts w:ascii="Times New Roman" w:hAnsi="Times New Roman" w:cs="Times New Roman"/>
        </w:rPr>
      </w:pPr>
      <w:r w:rsidRPr="00877B69">
        <w:rPr>
          <w:rFonts w:ascii="Times New Roman" w:hAnsi="Times New Roman" w:cs="Times New Roman"/>
        </w:rPr>
        <w:t>Раздел 2. Пределы действия настоящих Правил.</w:t>
      </w:r>
    </w:p>
    <w:p w:rsidR="00436CD9" w:rsidRPr="00877B69" w:rsidRDefault="00436CD9" w:rsidP="00436CD9">
      <w:pPr>
        <w:pStyle w:val="ConsPlusNormal"/>
        <w:ind w:firstLine="851"/>
        <w:jc w:val="both"/>
      </w:pPr>
    </w:p>
    <w:p w:rsidR="00436CD9" w:rsidRPr="00877B69" w:rsidRDefault="00436CD9" w:rsidP="00436CD9">
      <w:pPr>
        <w:pStyle w:val="a3"/>
        <w:ind w:firstLine="851"/>
        <w:jc w:val="both"/>
      </w:pPr>
      <w:r w:rsidRPr="00877B69">
        <w:t xml:space="preserve">2.1. Настоящие Правила приняты в целях </w:t>
      </w:r>
      <w:proofErr w:type="gramStart"/>
      <w:r w:rsidRPr="00877B69">
        <w:t>организации исполнения Порядка назначения адвокатов</w:t>
      </w:r>
      <w:proofErr w:type="gramEnd"/>
      <w:r w:rsidRPr="00877B69">
        <w:t xml:space="preserve"> в качестве защитников в уголовном судопроизводстве в пределах полномочий, предусмотренных подпунктом 5 пункта 3 статьи 31 Федерального закона "Об адвокатской деятельности и адвокатуре в Российской Федерации".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 xml:space="preserve">2.2. </w:t>
      </w:r>
      <w:proofErr w:type="gramStart"/>
      <w:r w:rsidRPr="00877B69">
        <w:t>Настоящие Правила определяют права и обязанности представителей адвокатской палаты и адвокатов, возникающие с момента обращения дознавателя, следователя или суда в адвокатскую палату (к представителям адвокатской палаты) в рамках принятия ими мер по назначению защитника в уголовном судопроизводстве в соответствии с частями 3, 4 статьи 50 УПК РФ до момента вступления адвоката в уголовное дело в качестве защитника в соответствии с</w:t>
      </w:r>
      <w:proofErr w:type="gramEnd"/>
      <w:r w:rsidRPr="00877B69">
        <w:t xml:space="preserve"> частью 4 статьи 49 УПК РФ.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>2.3. Настоящие Правила применяются на всей территории Красноярского края независимо от места назначения адвокатов в качестве защитников в уголовном судопроизводстве.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>2.4. Настоящие Правила распространяются на случаи назначения адвоката: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>1) в качестве защитника подозреваемого, обвиняемого, подсудимого (части 3, 4 статьи 50 УПК РФ);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>2) в качестве защитника лица, в отношении которого проводится проверка сообщения о преступлении в порядке, предусмотренном статьей 144 УПК РФ, с момента начала осуществления процессуальных действий, затрагивающих права и свободы указанного лица (пункт 6 части 3 статьи 49 УПК РФ);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lastRenderedPageBreak/>
        <w:t>3) в качестве представителя несовершеннолетнего потерпевшего, не достигшего возраста шестнадцати лет, в отношении которого совершено преступление против половой неприкосновенности несовершеннолетнего (часть 2.1. статьи 45 УПК РФ);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>4) в иных случаях, предусмотренных законодательством Российской Федерации.</w:t>
      </w:r>
    </w:p>
    <w:p w:rsidR="00877B69" w:rsidRPr="00877B69" w:rsidRDefault="00877B69" w:rsidP="00436CD9">
      <w:pPr>
        <w:pStyle w:val="a3"/>
        <w:ind w:firstLine="851"/>
        <w:jc w:val="both"/>
      </w:pPr>
    </w:p>
    <w:p w:rsidR="00877B69" w:rsidRPr="00877B69" w:rsidRDefault="00877B69" w:rsidP="00436CD9">
      <w:pPr>
        <w:pStyle w:val="a3"/>
        <w:ind w:firstLine="851"/>
        <w:jc w:val="both"/>
      </w:pPr>
    </w:p>
    <w:p w:rsidR="00436CD9" w:rsidRPr="00877B69" w:rsidRDefault="00436CD9" w:rsidP="00877B69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877B69">
        <w:rPr>
          <w:rFonts w:ascii="Times New Roman" w:hAnsi="Times New Roman" w:cs="Times New Roman"/>
        </w:rPr>
        <w:t>Раздел 3. Основные принципы назначения адвокатов в качестве защитников в уголовном, гражданском и административном судопроизводстве.</w:t>
      </w:r>
    </w:p>
    <w:p w:rsidR="00436CD9" w:rsidRPr="00877B69" w:rsidRDefault="00436CD9" w:rsidP="00436CD9">
      <w:pPr>
        <w:pStyle w:val="ConsPlusNormal"/>
        <w:ind w:firstLine="851"/>
        <w:jc w:val="both"/>
      </w:pPr>
    </w:p>
    <w:p w:rsidR="00436CD9" w:rsidRPr="00877B69" w:rsidRDefault="00436CD9" w:rsidP="00436CD9">
      <w:pPr>
        <w:pStyle w:val="a3"/>
        <w:ind w:firstLine="851"/>
        <w:jc w:val="both"/>
      </w:pPr>
      <w:r w:rsidRPr="00877B69">
        <w:t xml:space="preserve">3.1.   Допуск адвокатов к работе по назначению осуществляется Советом Адвокатской палаты на основании заявления адвоката. После допуска адвоката к этой работе, он обязан  участвовать в уголовном, гражданском и административном судопроизводстве в качестве защитников (представителей) по назначению на территории административного (судебного) </w:t>
      </w:r>
      <w:proofErr w:type="gramStart"/>
      <w:r w:rsidRPr="00877B69">
        <w:t>района</w:t>
      </w:r>
      <w:proofErr w:type="gramEnd"/>
      <w:r w:rsidRPr="00877B69">
        <w:t xml:space="preserve"> в график которого он включен.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>3.2. На территории Красноярского края Адвокатской палатой устанавливается единый способ организации назначения адвокатов в качестве защитников с использованием комплексной информационной системы адвокатуры России (КИС АР).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>3.3. Вопрос о допуске к этой работе адвокатов, перешедших из адвокатских палат других субъектов, решается Советом по заявлению адвоката, как правило, по истечении первого года его членства в адвокатской палате, после прохождения курсов повышения квалификации в зависимости от стажа адвокатской деятельности.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>3.4. Работа адвокатов по назначению осуществляется, как правило, в рабочее время. В выходные и праздничные дни адвокат по назначению обязан принимать участие в делах только в случае задержания лица, либо избрания ему меры пресечения в суде (неотложные следственные действия). Участие в других следственных действиях в выходные и праздничные дни является не обязанностью, а правом адвоката (с соблюдением при этом конституционных прав обвиняемого и учетом его интересов).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>3.5. Адвокаты могут вступать в дело по назначению только на основании надлежаще офо</w:t>
      </w:r>
      <w:r w:rsidR="00877B69" w:rsidRPr="00877B69">
        <w:t>р</w:t>
      </w:r>
      <w:r w:rsidRPr="00877B69">
        <w:t>мленного поручения, принятого в личном кабинете КИС АР.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 xml:space="preserve">3.6. </w:t>
      </w:r>
      <w:proofErr w:type="gramStart"/>
      <w:r w:rsidRPr="00877B69">
        <w:t>Контроль за</w:t>
      </w:r>
      <w:proofErr w:type="gramEnd"/>
      <w:r w:rsidRPr="00877B69">
        <w:t xml:space="preserve"> исполнением Порядка и Правил возлагается на координаторов, персонально назначаемых Советом. В отсутствие координатора, до его назначения Советом, координатор назначается вице-президентом, отвечающим за это направление деятельности.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 xml:space="preserve">3.7. </w:t>
      </w:r>
      <w:proofErr w:type="gramStart"/>
      <w:r w:rsidRPr="00877B69">
        <w:t>При недостаточном количестве адвокатов в административном районе для оказания юридической помощи по назначению в КИС</w:t>
      </w:r>
      <w:proofErr w:type="gramEnd"/>
      <w:r w:rsidRPr="00877B69">
        <w:t xml:space="preserve"> АР формируется резервный график. По конкретным делам решение о направлении конкретных адвокатов, осуществляющих деятельность в других районах, принимает вице-президент палаты, отвечающий за организацию этой работы, либо Совет.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>3.8. Координаторы контролируют соблюдение правил, принимают меры к организации этой работы, следят за соблюдением прав адвокатов. Координаторы вправе проверить качество оказываемой по назначению юридической помощи, в том числе путем проверки адвокатского досье по конкретным делам.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>3.9. Координаторы вправе отстранить на срок до 3 месяцев от работы по назначению адвокатов, допускающих нарушение Порядка и Правил. Отстраненный от работы по назначению адвокат вправе обжаловать такое решение в Совет палаты, решение которого является окончательным.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>3.10. Совет вправе отстранить от работы по назначению адвокатов, при ненадлежащем исполнении ими обязанностей адвоката,  в том числе допустивших нарушение установленного Порядка и Правил или не выполняющих требования и решения Совета. Отстранение адвоката от работы по назначению не является мерой дисциплинарной ответственности и применяется вне рамок дисциплинарного производства.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lastRenderedPageBreak/>
        <w:t>3.11. Совет вправе в любое время проверить организацию работы по назначению в любом районе, в любом адвокатском образовании, любым адвокатом, в том числе по вопросам качества оказываемой по назначению юридической помощи.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>3.12. Адвокат не вправе по просьбе органов дознания, предварительного следствия или суда</w:t>
      </w:r>
      <w:r w:rsidRPr="00877B69">
        <w:rPr>
          <w:b/>
        </w:rPr>
        <w:t xml:space="preserve">, </w:t>
      </w:r>
      <w:r w:rsidRPr="00877B69">
        <w:t xml:space="preserve">принимать поручение на защиту лиц в нарушение настоящих Правил. 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 xml:space="preserve">3.13. При соединении уголовных дел в отношении одного и того же лица в одно производство, защиту этого лица осуществляет адвокат, ранее принявший на себя защиту этого лица. 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>3.14. Работа назначенного адвоката по делу заканчивается вынесением судом первой инстанции приговора, а в необходимых случаях его обжалованием, и ознакомлением с протоколом судебного заседания.</w:t>
      </w:r>
    </w:p>
    <w:p w:rsidR="00436CD9" w:rsidRPr="00877B69" w:rsidRDefault="00436CD9" w:rsidP="00436CD9">
      <w:pPr>
        <w:pStyle w:val="a3"/>
        <w:ind w:firstLine="851"/>
        <w:jc w:val="both"/>
      </w:pPr>
      <w:r w:rsidRPr="00877B69">
        <w:t>3.15. Участвующий в суде первой инстанции адвокат вправе участвовать в судебном заседании апелляционной инстанции Красноярского краевого суда только при поддержании своей апелляционной жалобы или возражений на апелляционное представление прокурора. В этом случае при возвращении дела для рассмотрения в суд первой инстанции, продолжает осуществлять защиту.</w:t>
      </w:r>
    </w:p>
    <w:p w:rsidR="00877B69" w:rsidRPr="00877B69" w:rsidRDefault="00877B69" w:rsidP="00436CD9">
      <w:pPr>
        <w:pStyle w:val="a3"/>
        <w:ind w:firstLine="851"/>
        <w:jc w:val="both"/>
      </w:pPr>
    </w:p>
    <w:p w:rsidR="00436CD9" w:rsidRPr="00877B69" w:rsidRDefault="00436CD9" w:rsidP="00877B6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7B69">
        <w:rPr>
          <w:rFonts w:ascii="Times New Roman" w:eastAsia="Calibri" w:hAnsi="Times New Roman" w:cs="Times New Roman"/>
          <w:b/>
          <w:sz w:val="24"/>
          <w:szCs w:val="24"/>
        </w:rPr>
        <w:t>Раздел 4.</w:t>
      </w:r>
      <w:r w:rsidRPr="00877B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77B69">
        <w:rPr>
          <w:rFonts w:ascii="Times New Roman" w:eastAsia="Calibri" w:hAnsi="Times New Roman" w:cs="Times New Roman"/>
          <w:b/>
          <w:sz w:val="24"/>
          <w:szCs w:val="24"/>
        </w:rPr>
        <w:t>Вступление адвоката в уголовное дело в качестве защитника в порядке замены адвоката.</w:t>
      </w:r>
    </w:p>
    <w:p w:rsidR="00877B69" w:rsidRPr="00877B69" w:rsidRDefault="00436CD9" w:rsidP="00877B69">
      <w:pPr>
        <w:pStyle w:val="a3"/>
        <w:ind w:firstLine="851"/>
        <w:jc w:val="both"/>
        <w:rPr>
          <w:rFonts w:eastAsia="Calibri"/>
        </w:rPr>
      </w:pPr>
      <w:r w:rsidRPr="00877B69">
        <w:rPr>
          <w:rFonts w:eastAsia="Calibri"/>
        </w:rPr>
        <w:t xml:space="preserve">4.1. Вопрос о </w:t>
      </w:r>
      <w:r w:rsidRPr="00877B69">
        <w:t xml:space="preserve">возможности </w:t>
      </w:r>
      <w:r w:rsidRPr="00877B69">
        <w:rPr>
          <w:rFonts w:eastAsia="Calibri"/>
        </w:rPr>
        <w:t xml:space="preserve"> вступления</w:t>
      </w:r>
      <w:r w:rsidRPr="00877B69">
        <w:t xml:space="preserve"> адвоката </w:t>
      </w:r>
      <w:r w:rsidRPr="00877B69">
        <w:rPr>
          <w:rFonts w:eastAsia="Calibri"/>
        </w:rPr>
        <w:t xml:space="preserve"> в уголовное дело в качестве защитника в порядке замены решает координатор</w:t>
      </w:r>
      <w:r w:rsidRPr="00877B69">
        <w:t xml:space="preserve"> района</w:t>
      </w:r>
      <w:r w:rsidRPr="00877B69">
        <w:rPr>
          <w:rFonts w:eastAsia="Calibri"/>
        </w:rPr>
        <w:t xml:space="preserve">, в списке которого состоит </w:t>
      </w:r>
      <w:r w:rsidRPr="00877B69">
        <w:t>получивший заявку</w:t>
      </w:r>
      <w:r w:rsidRPr="00877B69">
        <w:rPr>
          <w:rFonts w:eastAsia="Calibri"/>
        </w:rPr>
        <w:t xml:space="preserve"> адвокат. </w:t>
      </w:r>
    </w:p>
    <w:p w:rsidR="00436CD9" w:rsidRPr="00877B69" w:rsidRDefault="00436CD9" w:rsidP="00877B69">
      <w:pPr>
        <w:pStyle w:val="a3"/>
        <w:ind w:firstLine="851"/>
        <w:jc w:val="both"/>
        <w:rPr>
          <w:rFonts w:eastAsia="Calibri"/>
        </w:rPr>
      </w:pPr>
      <w:r w:rsidRPr="00877B69">
        <w:t>4.2.</w:t>
      </w:r>
      <w:r w:rsidR="00A6070C">
        <w:t xml:space="preserve"> </w:t>
      </w:r>
      <w:r w:rsidRPr="00877B69">
        <w:t>Вопрос о возможности вступления адвоката в уголовное дело в качестве защитника в порядке замены защитника, являющегося координатором, решает вице-президент Адвокатской палаты.</w:t>
      </w:r>
    </w:p>
    <w:p w:rsidR="00436CD9" w:rsidRPr="00877B69" w:rsidRDefault="00436CD9" w:rsidP="00877B69">
      <w:pPr>
        <w:pStyle w:val="a3"/>
        <w:ind w:firstLine="851"/>
        <w:jc w:val="both"/>
        <w:rPr>
          <w:rFonts w:eastAsia="Calibri"/>
        </w:rPr>
      </w:pPr>
      <w:r w:rsidRPr="00877B69">
        <w:rPr>
          <w:rFonts w:eastAsia="Calibri"/>
        </w:rPr>
        <w:t xml:space="preserve">4.3. </w:t>
      </w:r>
      <w:r w:rsidRPr="00877B69">
        <w:t>Во всех</w:t>
      </w:r>
      <w:r w:rsidRPr="00877B69">
        <w:rPr>
          <w:rFonts w:eastAsia="Calibri"/>
        </w:rPr>
        <w:t xml:space="preserve"> случаях замена адвоката осуществляется только на основании мотивированного </w:t>
      </w:r>
      <w:r w:rsidRPr="00877B69">
        <w:t>процессуального документа</w:t>
      </w:r>
      <w:r w:rsidRPr="00877B69">
        <w:rPr>
          <w:rFonts w:eastAsia="Calibri"/>
        </w:rPr>
        <w:t xml:space="preserve"> соответствующего должностного лица.</w:t>
      </w:r>
    </w:p>
    <w:p w:rsidR="00436CD9" w:rsidRPr="00877B69" w:rsidRDefault="00436CD9" w:rsidP="00877B69">
      <w:pPr>
        <w:pStyle w:val="a3"/>
        <w:ind w:firstLine="851"/>
        <w:jc w:val="both"/>
        <w:rPr>
          <w:rFonts w:eastAsia="Calibri"/>
        </w:rPr>
      </w:pPr>
      <w:r w:rsidRPr="00877B69">
        <w:rPr>
          <w:rFonts w:eastAsia="Calibri"/>
        </w:rPr>
        <w:t>4.4. В случае</w:t>
      </w:r>
      <w:proofErr w:type="gramStart"/>
      <w:r w:rsidRPr="00877B69">
        <w:rPr>
          <w:rFonts w:eastAsia="Calibri"/>
        </w:rPr>
        <w:t>,</w:t>
      </w:r>
      <w:proofErr w:type="gramEnd"/>
      <w:r w:rsidRPr="00877B69">
        <w:rPr>
          <w:rFonts w:eastAsia="Calibri"/>
        </w:rPr>
        <w:t xml:space="preserve"> если подозреваемому, обвиняемому или подсудимому назначение защитника требуется по причине прекращения ранее заключенного с адвокатом соглашения, вопрос о замене защитника решается в общем порядке.</w:t>
      </w:r>
    </w:p>
    <w:p w:rsidR="00436CD9" w:rsidRPr="00877B69" w:rsidRDefault="00436CD9" w:rsidP="00877B69">
      <w:pPr>
        <w:pStyle w:val="a3"/>
        <w:ind w:firstLine="851"/>
        <w:jc w:val="both"/>
        <w:rPr>
          <w:rFonts w:eastAsia="Calibri"/>
        </w:rPr>
      </w:pPr>
      <w:r w:rsidRPr="00877B69">
        <w:rPr>
          <w:rFonts w:eastAsia="Calibri"/>
        </w:rPr>
        <w:t>4.5. При вступлении в уголовное дело в качестве защитника по назначению, адвокат также обязан выяснить, что явилось причиной отвода ранее участвующего в деле защитника. Если отвод произведен  по инициативе подзащитного, выяснить является ли решение подозреваемого, обвиняемого добровольным. Если защитник отведен по инициативе должностного лица, в соответствии с п.6 ч.1 ст.53 УПК РФ помочь подозреваемому (обвиняемому) процессуально правильно отреагировать на вынесенное постановление.</w:t>
      </w:r>
    </w:p>
    <w:p w:rsidR="00436CD9" w:rsidRPr="00877B69" w:rsidRDefault="00436CD9" w:rsidP="00877B69">
      <w:pPr>
        <w:pStyle w:val="a3"/>
        <w:ind w:firstLine="851"/>
        <w:jc w:val="both"/>
        <w:rPr>
          <w:rFonts w:eastAsia="Calibri"/>
        </w:rPr>
      </w:pPr>
      <w:r w:rsidRPr="00877B69">
        <w:rPr>
          <w:rFonts w:eastAsia="Calibri"/>
        </w:rPr>
        <w:t>4.6. Адвокат, вступивший в дело по назначению, участвует в нем до окончания рассмотрения дела в суде первой инстанции, и обязан обжаловать приговор суда в случаях, предусмотренных п.4 ст.13 Кодекса профессиональной этики адвоката.</w:t>
      </w:r>
    </w:p>
    <w:p w:rsidR="00436CD9" w:rsidRPr="00877B69" w:rsidRDefault="00436CD9" w:rsidP="00877B69">
      <w:pPr>
        <w:pStyle w:val="a3"/>
        <w:ind w:firstLine="851"/>
        <w:jc w:val="both"/>
        <w:rPr>
          <w:rFonts w:eastAsia="Calibri"/>
        </w:rPr>
      </w:pPr>
      <w:r w:rsidRPr="00877B69">
        <w:rPr>
          <w:rFonts w:eastAsia="Calibri"/>
        </w:rPr>
        <w:t xml:space="preserve">4.7. При ознакомлении обвиняемого с материалами уголовного дела после вынесения приговора судом первой инстанции, юридическую помощь вправе оказывать участвовавший в деле адвокат. При невозможности его участия по любым причинам, замена производится в </w:t>
      </w:r>
      <w:r w:rsidRPr="00877B69">
        <w:t xml:space="preserve"> общем </w:t>
      </w:r>
      <w:r w:rsidRPr="00877B69">
        <w:rPr>
          <w:rFonts w:eastAsia="Calibri"/>
        </w:rPr>
        <w:t>порядке.</w:t>
      </w:r>
    </w:p>
    <w:p w:rsidR="00436CD9" w:rsidRPr="00877B69" w:rsidRDefault="00436CD9" w:rsidP="00877B69">
      <w:pPr>
        <w:pStyle w:val="a3"/>
        <w:ind w:firstLine="851"/>
        <w:jc w:val="both"/>
        <w:rPr>
          <w:rFonts w:eastAsia="Calibri"/>
        </w:rPr>
      </w:pPr>
      <w:r w:rsidRPr="00877B69">
        <w:rPr>
          <w:rFonts w:eastAsia="Calibri"/>
        </w:rPr>
        <w:t>4.8. Замена защитника по причине невозможности его участия при производстве следственных действий или в судебном заседании должна носить исключительный характер.</w:t>
      </w:r>
    </w:p>
    <w:p w:rsidR="00877B69" w:rsidRPr="00877B69" w:rsidRDefault="00877B69" w:rsidP="00877B69">
      <w:pPr>
        <w:pStyle w:val="a3"/>
        <w:ind w:firstLine="851"/>
        <w:jc w:val="both"/>
      </w:pPr>
    </w:p>
    <w:p w:rsidR="00436CD9" w:rsidRPr="00877B69" w:rsidRDefault="00436CD9" w:rsidP="00877B69">
      <w:pPr>
        <w:tabs>
          <w:tab w:val="num" w:pos="4320"/>
        </w:tabs>
        <w:ind w:firstLine="90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77B69">
        <w:rPr>
          <w:rFonts w:ascii="Times New Roman" w:hAnsi="Times New Roman" w:cs="Times New Roman"/>
          <w:b/>
          <w:sz w:val="24"/>
          <w:szCs w:val="24"/>
        </w:rPr>
        <w:t>Раздел 5</w:t>
      </w:r>
      <w:r w:rsidRPr="00877B69">
        <w:rPr>
          <w:rFonts w:ascii="Times New Roman" w:eastAsia="Calibri" w:hAnsi="Times New Roman" w:cs="Times New Roman"/>
          <w:b/>
          <w:sz w:val="24"/>
          <w:szCs w:val="24"/>
        </w:rPr>
        <w:t>. Участие в гражданском и административном судопроизводстве в порядке ст. 50 ГПК РФ и ст. 54 КАС РФ.</w:t>
      </w:r>
    </w:p>
    <w:p w:rsidR="00436CD9" w:rsidRPr="00877B69" w:rsidRDefault="00436CD9" w:rsidP="00877B69">
      <w:pPr>
        <w:pStyle w:val="a3"/>
        <w:ind w:firstLine="851"/>
        <w:jc w:val="both"/>
        <w:rPr>
          <w:rFonts w:eastAsia="Calibri"/>
        </w:rPr>
      </w:pPr>
      <w:r w:rsidRPr="00877B69">
        <w:lastRenderedPageBreak/>
        <w:t>5</w:t>
      </w:r>
      <w:r w:rsidRPr="00877B69">
        <w:rPr>
          <w:rFonts w:eastAsia="Calibri"/>
        </w:rPr>
        <w:t>.1. Адвокаты,  допущенные для работы в уголовном судопроизводстве по назначению, обязаны участвовать в гражданском и административном судопроизводстве по назначению в порядке ст. 50 ГПК РФ и ст. 54 КАС РФ в соответствии с настоящими Правилами.</w:t>
      </w:r>
    </w:p>
    <w:p w:rsidR="00436CD9" w:rsidRPr="00877B69" w:rsidRDefault="00436CD9" w:rsidP="00877B69">
      <w:pPr>
        <w:pStyle w:val="a3"/>
        <w:ind w:firstLine="851"/>
        <w:jc w:val="both"/>
        <w:rPr>
          <w:rFonts w:eastAsia="Calibri"/>
        </w:rPr>
      </w:pPr>
      <w:r w:rsidRPr="00877B69">
        <w:t>5.</w:t>
      </w:r>
      <w:r w:rsidRPr="00877B69">
        <w:rPr>
          <w:rFonts w:eastAsia="Calibri"/>
        </w:rPr>
        <w:t>2. Основанием для участия адвоката в гражданском и административном судопроизводстве по назначению является</w:t>
      </w:r>
      <w:r w:rsidRPr="00877B69">
        <w:t xml:space="preserve"> </w:t>
      </w:r>
      <w:r w:rsidRPr="00877B69">
        <w:rPr>
          <w:rFonts w:eastAsia="Calibri"/>
        </w:rPr>
        <w:t xml:space="preserve"> </w:t>
      </w:r>
      <w:r w:rsidRPr="00877B69">
        <w:t>поручение, принятое в личном кабинете КИС АР</w:t>
      </w:r>
      <w:r w:rsidRPr="00877B69">
        <w:rPr>
          <w:rFonts w:eastAsia="Calibri"/>
        </w:rPr>
        <w:t>.</w:t>
      </w:r>
    </w:p>
    <w:p w:rsidR="00436CD9" w:rsidRPr="00877B69" w:rsidRDefault="00436CD9" w:rsidP="00877B69">
      <w:pPr>
        <w:pStyle w:val="a3"/>
        <w:ind w:firstLine="851"/>
        <w:jc w:val="both"/>
        <w:rPr>
          <w:rFonts w:eastAsia="Calibri"/>
        </w:rPr>
      </w:pPr>
      <w:r w:rsidRPr="00877B69">
        <w:t>5</w:t>
      </w:r>
      <w:r w:rsidRPr="00877B69">
        <w:rPr>
          <w:rFonts w:eastAsia="Calibri"/>
        </w:rPr>
        <w:t>.3. При представительстве интересов ответчика в порядке ст. 50 ГПК РФ адвокат, не знающий позиции доверителя, не вправе признавать исковые требования.</w:t>
      </w:r>
    </w:p>
    <w:p w:rsidR="00877B69" w:rsidRPr="00877B69" w:rsidRDefault="00877B69" w:rsidP="00877B69">
      <w:pPr>
        <w:pStyle w:val="a3"/>
        <w:ind w:firstLine="851"/>
        <w:jc w:val="center"/>
      </w:pPr>
    </w:p>
    <w:p w:rsidR="00436CD9" w:rsidRPr="00877B69" w:rsidRDefault="00436CD9" w:rsidP="00436CD9">
      <w:pPr>
        <w:pStyle w:val="ConsPlusTitle"/>
        <w:ind w:firstLine="851"/>
        <w:jc w:val="both"/>
        <w:outlineLvl w:val="0"/>
        <w:rPr>
          <w:rFonts w:ascii="Times New Roman" w:hAnsi="Times New Roman" w:cs="Times New Roman"/>
        </w:rPr>
      </w:pPr>
      <w:r w:rsidRPr="00877B69">
        <w:rPr>
          <w:rFonts w:ascii="Times New Roman" w:hAnsi="Times New Roman" w:cs="Times New Roman"/>
        </w:rPr>
        <w:t>Раздел 6. Информирование о Порядке и Правилах</w:t>
      </w:r>
    </w:p>
    <w:p w:rsidR="00436CD9" w:rsidRPr="00877B69" w:rsidRDefault="00436CD9" w:rsidP="00436CD9">
      <w:pPr>
        <w:pStyle w:val="ConsPlusNormal"/>
        <w:spacing w:before="240"/>
        <w:ind w:firstLine="851"/>
        <w:jc w:val="both"/>
      </w:pPr>
      <w:proofErr w:type="gramStart"/>
      <w:r w:rsidRPr="00877B69">
        <w:t>Адвокатская палата в соответствии с подпунктом 5 пункта 3 статьи 31 Федерального закона "Об адвокатской деятельности и адвокатуре в Российской Федерации" доводит Порядок  и настоящие Правила  до сведения органов дознания, органов предварительного следствия и судов, осуществляющих деятельность на территории Красноярского края, а также до адвокатов путем размещения соответствующей информации на сайте Адвокатской палаты.</w:t>
      </w:r>
      <w:proofErr w:type="gramEnd"/>
    </w:p>
    <w:p w:rsidR="00436CD9" w:rsidRPr="00877B69" w:rsidRDefault="00436CD9" w:rsidP="00436CD9">
      <w:pPr>
        <w:pStyle w:val="ConsPlusNormal"/>
        <w:jc w:val="both"/>
      </w:pPr>
    </w:p>
    <w:p w:rsidR="00436CD9" w:rsidRPr="00877B69" w:rsidRDefault="00436CD9" w:rsidP="00436CD9">
      <w:pPr>
        <w:pStyle w:val="ConsPlusTitle"/>
        <w:ind w:left="-142" w:firstLine="851"/>
        <w:jc w:val="both"/>
        <w:outlineLvl w:val="0"/>
        <w:rPr>
          <w:rFonts w:ascii="Times New Roman" w:hAnsi="Times New Roman" w:cs="Times New Roman"/>
        </w:rPr>
      </w:pPr>
      <w:r w:rsidRPr="00877B69">
        <w:rPr>
          <w:rFonts w:ascii="Times New Roman" w:hAnsi="Times New Roman" w:cs="Times New Roman"/>
        </w:rPr>
        <w:t>Раздел 7. Введение в действие настоящих Правил</w:t>
      </w:r>
    </w:p>
    <w:p w:rsidR="00436CD9" w:rsidRPr="00877B69" w:rsidRDefault="00436CD9" w:rsidP="00436CD9">
      <w:pPr>
        <w:pStyle w:val="ConsPlusNormal"/>
        <w:spacing w:before="240"/>
        <w:ind w:firstLine="851"/>
        <w:jc w:val="both"/>
      </w:pPr>
      <w:r w:rsidRPr="00877B69">
        <w:t>Настоящие Правила вводятся в действие решением Совета после согласования Советом ФПА РФ в части соответствия отдельных положений Правил положениям Порядка.</w:t>
      </w:r>
    </w:p>
    <w:p w:rsidR="009C4CC2" w:rsidRPr="00877B69" w:rsidRDefault="009C4CC2">
      <w:pPr>
        <w:rPr>
          <w:sz w:val="24"/>
          <w:szCs w:val="24"/>
        </w:rPr>
      </w:pPr>
    </w:p>
    <w:sectPr w:rsidR="009C4CC2" w:rsidRPr="00877B69" w:rsidSect="009C4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CD9"/>
    <w:rsid w:val="00041B8C"/>
    <w:rsid w:val="00102F6A"/>
    <w:rsid w:val="00222BEF"/>
    <w:rsid w:val="00332614"/>
    <w:rsid w:val="00436CD9"/>
    <w:rsid w:val="0070590E"/>
    <w:rsid w:val="00877B69"/>
    <w:rsid w:val="0098392A"/>
    <w:rsid w:val="009C4CC2"/>
    <w:rsid w:val="00A50F82"/>
    <w:rsid w:val="00A6070C"/>
    <w:rsid w:val="00BA2D8B"/>
    <w:rsid w:val="00CA70C4"/>
    <w:rsid w:val="00D32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6C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36C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43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8</cp:revision>
  <cp:lastPrinted>2022-09-28T03:27:00Z</cp:lastPrinted>
  <dcterms:created xsi:type="dcterms:W3CDTF">2022-05-30T04:39:00Z</dcterms:created>
  <dcterms:modified xsi:type="dcterms:W3CDTF">2022-09-28T03:58:00Z</dcterms:modified>
</cp:coreProperties>
</file>