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8440" w14:textId="1EA64328" w:rsidR="0018319E" w:rsidRPr="0018319E" w:rsidRDefault="0018319E" w:rsidP="00B84BB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18319E">
        <w:rPr>
          <w:rFonts w:ascii="Times New Roman" w:hAnsi="Times New Roman" w:cs="Times New Roman"/>
        </w:rPr>
        <w:t>Утверждены</w:t>
      </w:r>
    </w:p>
    <w:p w14:paraId="739337E8" w14:textId="32205D41" w:rsidR="0018319E" w:rsidRPr="0018319E" w:rsidRDefault="0018319E" w:rsidP="00B84BBD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18319E">
        <w:rPr>
          <w:rFonts w:ascii="Times New Roman" w:hAnsi="Times New Roman" w:cs="Times New Roman"/>
        </w:rPr>
        <w:t>Решением Совета Адвокатской палаты Красн</w:t>
      </w:r>
      <w:r w:rsidR="00CA55F7">
        <w:rPr>
          <w:rFonts w:ascii="Times New Roman" w:hAnsi="Times New Roman" w:cs="Times New Roman"/>
        </w:rPr>
        <w:t>оярского края. Протокол № 05/24</w:t>
      </w:r>
      <w:r w:rsidRPr="0018319E">
        <w:rPr>
          <w:rFonts w:ascii="Times New Roman" w:hAnsi="Times New Roman" w:cs="Times New Roman"/>
        </w:rPr>
        <w:t xml:space="preserve"> от 27.04.2024г.</w:t>
      </w:r>
    </w:p>
    <w:p w14:paraId="71D4A303" w14:textId="77777777" w:rsidR="0018319E" w:rsidRDefault="0018319E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010811"/>
          <w:sz w:val="22"/>
          <w:szCs w:val="22"/>
        </w:rPr>
      </w:pPr>
    </w:p>
    <w:p w14:paraId="08AC30B5" w14:textId="77777777" w:rsidR="00B84BBD" w:rsidRPr="0018319E" w:rsidRDefault="00B84BBD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010811"/>
          <w:sz w:val="22"/>
          <w:szCs w:val="22"/>
        </w:rPr>
      </w:pPr>
    </w:p>
    <w:p w14:paraId="057E91DF" w14:textId="77777777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10811"/>
          <w:sz w:val="22"/>
          <w:szCs w:val="22"/>
        </w:rPr>
      </w:pPr>
      <w:r w:rsidRPr="0018319E">
        <w:rPr>
          <w:rStyle w:val="a3"/>
          <w:color w:val="010811"/>
          <w:sz w:val="22"/>
          <w:szCs w:val="22"/>
        </w:rPr>
        <w:t>Р</w:t>
      </w:r>
      <w:r w:rsidR="00E400A4" w:rsidRPr="0018319E">
        <w:rPr>
          <w:rStyle w:val="a3"/>
          <w:color w:val="010811"/>
          <w:sz w:val="22"/>
          <w:szCs w:val="22"/>
        </w:rPr>
        <w:t>ЕКОМЕНДАЦИИ</w:t>
      </w:r>
    </w:p>
    <w:p w14:paraId="63AEBB27" w14:textId="77777777" w:rsidR="00861DB4" w:rsidRPr="0018319E" w:rsidRDefault="00CA55F7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 xml:space="preserve"> </w:t>
      </w:r>
      <w:r w:rsidR="00861DB4" w:rsidRPr="0018319E">
        <w:rPr>
          <w:color w:val="010811"/>
          <w:sz w:val="22"/>
          <w:szCs w:val="22"/>
        </w:rPr>
        <w:t xml:space="preserve">«О </w:t>
      </w:r>
      <w:r w:rsidR="00E400A4" w:rsidRPr="0018319E">
        <w:rPr>
          <w:color w:val="010811"/>
          <w:sz w:val="22"/>
          <w:szCs w:val="22"/>
        </w:rPr>
        <w:t>порядке</w:t>
      </w:r>
      <w:r w:rsidR="00861DB4" w:rsidRPr="0018319E">
        <w:rPr>
          <w:color w:val="010811"/>
          <w:sz w:val="22"/>
          <w:szCs w:val="22"/>
        </w:rPr>
        <w:t xml:space="preserve"> ознакомления </w:t>
      </w:r>
      <w:r w:rsidR="00E400A4" w:rsidRPr="0018319E">
        <w:rPr>
          <w:color w:val="010811"/>
          <w:sz w:val="22"/>
          <w:szCs w:val="22"/>
        </w:rPr>
        <w:t xml:space="preserve">адвоката </w:t>
      </w:r>
      <w:r w:rsidR="00861DB4" w:rsidRPr="0018319E">
        <w:rPr>
          <w:color w:val="010811"/>
          <w:sz w:val="22"/>
          <w:szCs w:val="22"/>
        </w:rPr>
        <w:t>с материалами уголовного дела»</w:t>
      </w:r>
    </w:p>
    <w:p w14:paraId="414EA846" w14:textId="77777777" w:rsidR="00E400A4" w:rsidRPr="0018319E" w:rsidRDefault="00E400A4" w:rsidP="00B84BB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10811"/>
          <w:sz w:val="22"/>
          <w:szCs w:val="22"/>
        </w:rPr>
      </w:pPr>
    </w:p>
    <w:p w14:paraId="019A6EDC" w14:textId="1D9CC46B" w:rsidR="00E400A4" w:rsidRPr="0018319E" w:rsidRDefault="00E400A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процессе ознакомления адвоката-защитника и адвоката-представителя с материалами уголовного дела нередко возникают вопросы, которые действующим уголовно-процессуальным законодательством не урегулированы, но являются очень важными для реализации адвокатом своих профессиональных обязанностей по защите доверителя. Орган предварительного расследования нередко пытается ограничить адвоката во времени ознакомления с материалами уголовного дела, предъявляя надуманные требования к порядку ознакомления, срокам и процессуальному оформлению процедуры ознакомления с материалами уголовного дела.</w:t>
      </w:r>
    </w:p>
    <w:p w14:paraId="1C9B90D7" w14:textId="643E0590" w:rsidR="00E400A4" w:rsidRPr="0018319E" w:rsidRDefault="00E400A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связи с этим возникает необходимость в выработке общих и единообразных правил, которым бы следовало руководствоваться всем адвокатам в процессе ознакомления с материалами уголовного дела.</w:t>
      </w:r>
    </w:p>
    <w:p w14:paraId="17105450" w14:textId="577D3B03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Согласно пункту 1 Статьи 6 Конвенции о защите прав человека и основных свобод каждый в случае спора имеет право на справедливое разбирательство дела. В соответствии с подпунктом «b» пункта 3 статьи 6 «Конвенции о защите прав человека и основных свобод» обвиняемый имеет право на достаточное время для подготовки своей защиты.</w:t>
      </w:r>
    </w:p>
    <w:p w14:paraId="687F359F" w14:textId="0062C041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соответствии с пунктом 6 части 1 статьи 53 УПК РФ с момента допуска к участию в уголовном деле защитник вправе знакомиться с протоколом задержания, постановлением о применении меры пресечения, протоколами следственных действий, произведенных с участием подозреваемого, обвиняемого, иными документами, которые предъявлялись либо должны были предъявляться подозреваемому, обвиняемому.</w:t>
      </w:r>
    </w:p>
    <w:p w14:paraId="733911ED" w14:textId="017A942D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соответствии с пунктом 7 части 1 статьи 53 УПК РФ по окончании предварительного расследования защитник вправе знакомиться со всеми материалами уголовного дела, выписывать из уголовного дела любые сведения в любом объеме, снимать за свой счет копии с материалов уголовного дела, в том числе с помощью технических средств.</w:t>
      </w:r>
    </w:p>
    <w:p w14:paraId="6F71AEAD" w14:textId="770F86DF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соответствии со статьей 217 УПК РФ после выполнения требования статьи 216 УПК РФ следователь объявляет обвиняемому и его защитнику подшитые и пронумерованные материалы уголовного дела, за исключением случаев, предусмотренных частью 9 статьи 166 УПК РФ. Для ознакомления предъявляются также вещественные доказательства и по просьбе обвиняемого или его защитника фотографии, материалы аудио- и (или) видеозаписи, киносъемки и иные приложения к протоколам следственных действий. В случае невозможности предъявления вещественных доказательств следователь выносит об этом постановление. По ходатайству обвиняемого и его защитника следователь предоставляет им возможность знакомиться с материалами уголовного дела раздельно.</w:t>
      </w:r>
    </w:p>
    <w:p w14:paraId="77470D2B" w14:textId="22898AE6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процессе ознакомления с материалами уголовного дела, состоящего из нескольких томов, обвиняемый и его защитник вправе повторно обращаться к любому из томов уголовного дела, а также выписывать любые сведения и в любом объеме, снимать копии с документов, в том числе с помощью технических средств.</w:t>
      </w:r>
    </w:p>
    <w:p w14:paraId="7BD1213B" w14:textId="075D82A9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Обвиняемый и его защитник не могут ограничиваться во времени, необходимом им для ознакомления с материалами уголовного дела.</w:t>
      </w:r>
    </w:p>
    <w:p w14:paraId="20F4C2F4" w14:textId="292853FE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lastRenderedPageBreak/>
        <w:t>По окончании ознакомления обвиняемого и его защитника с материалами уголовного дела следователь выясняет, какие у них имеются ходатайства или иные заявления. При этом у обвиняемого и его защитника выясняется, какие свидетели, эксперты, специалисты подлежат вызову в судебное заседание для допроса и подтверждения позиции стороны защиты.</w:t>
      </w:r>
    </w:p>
    <w:p w14:paraId="68E7E17B" w14:textId="3D5204EA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Согласно части 2 статьи 219 УПК РФ по окончании производства дополнительных следственных действий следователь уведомляет об этом лиц, указанных в части 1 статьи 216 и части 1 ст. 217 УПК РФ, и предоставляет им возможность ознакомления с дополнительными материалами уголовного дела.</w:t>
      </w:r>
    </w:p>
    <w:p w14:paraId="22C21988" w14:textId="43A240A9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Стороне защиты на основании судебного решения может быть установлен определенный срок для ознакомления с материалами уголовного дела только при условии предоставления стороной обвинения в материалы дела достаточных доказательств, подтверждающих явное затягивание стороной защиты времени ознакомления.</w:t>
      </w:r>
    </w:p>
    <w:p w14:paraId="0B5A34D3" w14:textId="019B2A0B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Адвокат имеет право на ознакомление с материалами уголовного дела, в порядке, предусмотренном УПК РФ, как на стадии досудебного судопроизводства по уголовному делу, так и в судах первой, апелляционной и кассационной инстанции. Ознакомление адвоката с материалами уголовного дела на стадии досудебного судопроизводства не может огранить право адвоката на ознакомление с материалами уголовного дела на всех стадиях судебного судопроизводства.</w:t>
      </w:r>
    </w:p>
    <w:p w14:paraId="1EA941E5" w14:textId="50A0DED1" w:rsidR="00861DB4" w:rsidRPr="0018319E" w:rsidRDefault="00542B4A" w:rsidP="00B84B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Органы предварительного расследования</w:t>
      </w:r>
      <w:r w:rsidR="00861DB4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нередко ссылаются</w:t>
      </w:r>
      <w:r w:rsidR="00861DB4" w:rsidRPr="0018319E">
        <w:rPr>
          <w:color w:val="010811"/>
          <w:sz w:val="22"/>
          <w:szCs w:val="22"/>
        </w:rPr>
        <w:t xml:space="preserve"> на определение Конституционного Суда Российской Федерации от 27 мая 2021 г. № 900-О, </w:t>
      </w:r>
      <w:r w:rsidRPr="0018319E">
        <w:rPr>
          <w:color w:val="010811"/>
          <w:sz w:val="22"/>
          <w:szCs w:val="22"/>
        </w:rPr>
        <w:t>пытаясь компенсировать</w:t>
      </w:r>
      <w:r w:rsidR="00861DB4" w:rsidRPr="0018319E">
        <w:rPr>
          <w:color w:val="010811"/>
          <w:sz w:val="22"/>
          <w:szCs w:val="22"/>
        </w:rPr>
        <w:t xml:space="preserve"> неполное ознакомление с материалами уголовного дела на стадии досудебного производства с возможностью ознакомления на стадии судебного производства. При этом основываясь не на позициях Конституционного Суда РФ, </w:t>
      </w:r>
      <w:r w:rsidRPr="0018319E">
        <w:rPr>
          <w:color w:val="010811"/>
          <w:sz w:val="22"/>
          <w:szCs w:val="22"/>
        </w:rPr>
        <w:t xml:space="preserve">содержащихся в указанном определении, </w:t>
      </w:r>
      <w:r w:rsidR="00861DB4" w:rsidRPr="0018319E">
        <w:rPr>
          <w:color w:val="010811"/>
          <w:sz w:val="22"/>
          <w:szCs w:val="22"/>
        </w:rPr>
        <w:t xml:space="preserve">а на </w:t>
      </w:r>
      <w:r w:rsidRPr="0018319E">
        <w:rPr>
          <w:color w:val="010811"/>
          <w:sz w:val="22"/>
          <w:szCs w:val="22"/>
        </w:rPr>
        <w:t>неверном</w:t>
      </w:r>
      <w:r w:rsidR="00861DB4" w:rsidRPr="0018319E">
        <w:rPr>
          <w:color w:val="010811"/>
          <w:sz w:val="22"/>
          <w:szCs w:val="22"/>
        </w:rPr>
        <w:t xml:space="preserve"> их толковании.</w:t>
      </w:r>
    </w:p>
    <w:p w14:paraId="5E51AD5B" w14:textId="4C677203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Недопустимо понуждение защитника осуществлять ознакомление с материалами уголовного дела в порядке, предусмотренном статей 217 УПК РФ в нерабочие дни, либо ночное время. Изучение материалов дела в выходные дни, вечернее, ночное время — это право, а не обязанность защитника (определение Конституционного Суда РФ от 29.09.2011 №1211-О-О).</w:t>
      </w:r>
    </w:p>
    <w:p w14:paraId="7E745A9D" w14:textId="3C421CF9" w:rsidR="00861DB4" w:rsidRPr="0018319E" w:rsidRDefault="00B84BBD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уголовно</w:t>
      </w:r>
      <w:r w:rsidR="00861DB4" w:rsidRPr="0018319E">
        <w:rPr>
          <w:color w:val="010811"/>
          <w:sz w:val="22"/>
          <w:szCs w:val="22"/>
        </w:rPr>
        <w:t xml:space="preserve">-процессуальном законе, судебно-следственной практике не выработаны </w:t>
      </w:r>
      <w:r w:rsidR="00542B4A" w:rsidRPr="0018319E">
        <w:rPr>
          <w:color w:val="010811"/>
          <w:sz w:val="22"/>
          <w:szCs w:val="22"/>
        </w:rPr>
        <w:t xml:space="preserve">четкие </w:t>
      </w:r>
      <w:r w:rsidR="00861DB4" w:rsidRPr="0018319E">
        <w:rPr>
          <w:color w:val="010811"/>
          <w:sz w:val="22"/>
          <w:szCs w:val="22"/>
        </w:rPr>
        <w:t>критерии определения необходимого и достаточного времени для ознакомления защитника с материалами уголовного дела. Это связано как со сложностью выявления средней величины объективных обстоятельств уголовного дела, содержание и объем которых индивидуальны, так и с рядом субъективных причин, в частности, неоправданным приданием приоритета одних принципов уголовного судопроизводства перед другими (таких принципов, как защита прав и законных интересов лиц и организаций, потерпевших от преступлений, разумный срок уголовного судопроизводства перед принципами защиты личности от незаконного и необоснованного обвинения, осуждения, ограничения ее прав и свобод, состязательности сторон и обеспечения подозреваемому и обвиняемому права на защиту).</w:t>
      </w:r>
    </w:p>
    <w:p w14:paraId="50C54214" w14:textId="5CE3582B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 xml:space="preserve">Утверждение правоприменительных органов о нарушении стороной защиты прав потерпевших </w:t>
      </w:r>
      <w:r w:rsidR="00542B4A" w:rsidRPr="0018319E">
        <w:rPr>
          <w:color w:val="010811"/>
          <w:sz w:val="22"/>
          <w:szCs w:val="22"/>
        </w:rPr>
        <w:t xml:space="preserve">при ознакомлении с материалами уголовного дела </w:t>
      </w:r>
      <w:r w:rsidRPr="0018319E">
        <w:rPr>
          <w:color w:val="010811"/>
          <w:sz w:val="22"/>
          <w:szCs w:val="22"/>
        </w:rPr>
        <w:t>чаще всего не основаны на материалах дела</w:t>
      </w:r>
      <w:r w:rsidR="00542B4A" w:rsidRPr="0018319E">
        <w:rPr>
          <w:color w:val="010811"/>
          <w:sz w:val="22"/>
          <w:szCs w:val="22"/>
        </w:rPr>
        <w:t xml:space="preserve">. </w:t>
      </w:r>
      <w:r w:rsidRPr="0018319E">
        <w:rPr>
          <w:color w:val="010811"/>
          <w:sz w:val="22"/>
          <w:szCs w:val="22"/>
        </w:rPr>
        <w:t>В определенной мере подобное положение может быть объяснено прямой заинтересованностью правоприменительных органов в ограничении права обвиняемого на защиту.</w:t>
      </w:r>
    </w:p>
    <w:p w14:paraId="3A84DBA6" w14:textId="4FBCD827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Ознакомление с материалами уголовного дела представляет собой трудоемкую интеллектуальную деятельность, состоящую из детального изучения, анализа, сопоставления и оценки, имеющихся в материалах дела документов и сведений и требующую от защитника восприятия, понимания и осмысления информации, собранной по делу, применительно к задачам, стоящим перед стороной защиты.</w:t>
      </w:r>
    </w:p>
    <w:p w14:paraId="15EB35BD" w14:textId="111BA0E3" w:rsidR="00861DB4" w:rsidRPr="0018319E" w:rsidRDefault="00542B4A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С</w:t>
      </w:r>
      <w:r w:rsidR="00861DB4" w:rsidRPr="0018319E">
        <w:rPr>
          <w:color w:val="010811"/>
          <w:sz w:val="22"/>
          <w:szCs w:val="22"/>
        </w:rPr>
        <w:t xml:space="preserve">ледственная практика составления как для адвоката, так и для обвиняемого, графика ознакомления с материалами уголовного дела УПК РФ не предусмотрена. Попытки представить график приложением к протоколу ознакомления с материалами уголовного дела не основана на </w:t>
      </w:r>
      <w:r w:rsidR="00861DB4" w:rsidRPr="0018319E">
        <w:rPr>
          <w:color w:val="010811"/>
          <w:sz w:val="22"/>
          <w:szCs w:val="22"/>
        </w:rPr>
        <w:lastRenderedPageBreak/>
        <w:t>законе. В соответствии с частью 8 статьи 166 УПК РФ к протоколу прилагаются </w:t>
      </w:r>
      <w:r w:rsidR="00861DB4" w:rsidRPr="0018319E">
        <w:rPr>
          <w:color w:val="000000"/>
          <w:sz w:val="22"/>
          <w:szCs w:val="22"/>
        </w:rPr>
        <w:t>фотографические негативы и снимки, киноленты, диапозитивы, фонограммы допроса, кассеты видеозаписи, чертежи, планы, схемы, слепки и оттиски следов, выполненные при производстве следственного действия, а также электронные носители информации, полученной или скопированной с других электронных носителей информации в ходе производства следственного действия</w:t>
      </w:r>
      <w:r w:rsidR="00861DB4" w:rsidRPr="0018319E">
        <w:rPr>
          <w:color w:val="010811"/>
          <w:sz w:val="22"/>
          <w:szCs w:val="22"/>
        </w:rPr>
        <w:t> Перечень является исчерпывающим и график ознакомления с материалами уголовного дела не предусматривающий. Как предусмотрено частью 1 статьи 218 УПК РФ по окончании ознакомления составляется протокол в соответствии со ст. 166 и 167 УПК РФ. Из смысла частей 1 и 4 статьи 166 УПК РФ именно в протоколе описываются процессуальные действия в том порядке в котором они проводились, а не графиком фиксируется дата, время и порядок проведения процессуального действия ‒ ознакомление с материалами уголовного дела.</w:t>
      </w:r>
    </w:p>
    <w:p w14:paraId="7B79639B" w14:textId="6F6BCC14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Подмена понятий время копирования адвокатом материалов уголовного дела с указанием листов материалов дела, на время ознакомления адвоката с материалами уголовного дела с указанием листов материалов дела, недопустима.</w:t>
      </w:r>
    </w:p>
    <w:p w14:paraId="7AEF2A3D" w14:textId="2CD72285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Копирование адвокатом материалов уголовного дела, как таковое, не может приравниваться к ознакомлению с материалами дела, поскольку является лишь формой и способом реализации права адвоката снимать копии с документов, в том числе с помощью технических средств защиты.</w:t>
      </w:r>
    </w:p>
    <w:p w14:paraId="44346CF5" w14:textId="6E9BD795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Попытки некоторых правоприменителей приравнять получение стороной защиты копий материалов уголовного дела к фактическому ознакомлению адвоката с материалами уголовного дела не основаны на законе и противоречат требованиям пункта 1 части 1 статьи 7 Федерального закона от 31.05.2002 №63-ФЗ « Об адвокатской деятельности и адвокатуре в РФ», которая обязывает адвоката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14:paraId="2A44C427" w14:textId="7533B2E7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При определении времени, необходимого защитнику для надлежащего ознакомления с материалами уголовного дела, необходимо учитывать объем дела, сложность квалификации предъявленного обвинения, количество обвиняемых, количество инкриминируемых деяний, подсудность дела, объем обстоятельств, подлежащих доказыванию, наличие в материалах дела экспертиз, аудио- и видеозаписей, необходимость дополнительного изучения сложившейся судебной практики, а также время для надлежащего процессуального оформления избранной стороной защиты стратегии и тактики защиты (подготовка соответствующих заявлений, ходатайств, жалоб и т.п.).В процессе ознакомления с материалами дела защитнику необходимо обращать особое внимание на формирование и согласование с подзащитным позиции по делу.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Процесс согласования позиции с подзащитным надлежит воспринимать как один из обязательных элементов процесса ознакомления с материалами дела.</w:t>
      </w:r>
    </w:p>
    <w:p w14:paraId="2B25DB25" w14:textId="387B646D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Согласование позиции с подзащитным включает в себя, в частности, разъяснение ему смысла и содержания обвинения, процессуальных документов, собранных по делу, норм уголовного и уголовно-процессуального законодательства, подлежащих применению при рассмотрении дела, обсуждение вопросов, касающихся представления дополнительных доказательств защиты, конструирование моделей объяснения и опровержения представленных доказательств, подготовку соответствующих заявлений, ходатайств, жалоб и т.п. Эти действия должны учитываться при определении времени, необходимого стороне защиты для ознакомления с материалами дела. Кроме того, при раздельном ознакомлении адвоката и подзащитного с материалами дела, при нахождении подзащитного под стражей процесс ознакомления, а также последующее согласование позиции по делу требует дополнительных временных затрат. Дополнительных временных затрат требует также реализация ряда специальных процессуальных норм, в частности, связанных с институтом государственной и иной охраняемой федеральным законом тайны (часть 2 статьи 217 УПК РФ); с необходимостью ознакомления с вещественными доказательствами, которые не хранятся при уголовном деле (статья 82 УПК РФ) и т.п.</w:t>
      </w:r>
    </w:p>
    <w:p w14:paraId="6654DF26" w14:textId="6A3256A6" w:rsidR="00922283" w:rsidRPr="0018319E" w:rsidRDefault="00922283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Раздельное ознакомление обвиняемого и его защитника с материалами уголовного дела на основании части 1 статьи 217 УПК РФ допускается лишь по ходатайству обвиняемого и его защитника, а не только защитника (Определение Конституционного Суда РФ от 21.04.2011 №577-</w:t>
      </w:r>
      <w:r w:rsidRPr="0018319E">
        <w:rPr>
          <w:color w:val="010811"/>
          <w:sz w:val="22"/>
          <w:szCs w:val="22"/>
        </w:rPr>
        <w:lastRenderedPageBreak/>
        <w:t>О-О). Исходя из смысла части 1 статьи 217 УПК РФ раздельное ознакомление возможно как во всеми материалами уголовного дела и вещественными доказательствами, так и с какой-то их частью по согласованию с подзащитным.</w:t>
      </w:r>
    </w:p>
    <w:p w14:paraId="6101A44C" w14:textId="6C3314C1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Всестороннее и полное изучение защитником материалов уголовного дела как в ходе выполнения требований статьи 217 УПК РФ, так и в суде, в частности, в случае принятия адвокатом на себя защиты в ходе судебного производства, является его профессиональной обязанностью.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Пренебрежение адвокатом указанной обязанностью и ознакомление с материалами уголовного дела по просьбе либо требованию органов дознания, предварительного следствия либо суда без учета изложенных в настоящем Разъяснении критериев, в сроки, явно недостаточные для осуществления квалифицированной защиты, является недопустимым и может рассматриваться в качестве дисциплинарного проступка, влекущего соответствующую дисциплинарную ответственность адвоката. </w:t>
      </w:r>
    </w:p>
    <w:p w14:paraId="1708DC3E" w14:textId="6346DA13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Исходя из изложенного, адвокатам при ознакомлении с материалами уголовного дела рекомендуется руководствоваться следующими рекомендациями по продолжительности времени ознакомления:</w:t>
      </w:r>
    </w:p>
    <w:p w14:paraId="49F5E7D3" w14:textId="77777777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‒ как правило, не менее двух дней, на изучение одного тома уголовного дела</w:t>
      </w:r>
      <w:r w:rsidR="00922283" w:rsidRPr="0018319E">
        <w:rPr>
          <w:color w:val="010811"/>
          <w:sz w:val="22"/>
          <w:szCs w:val="22"/>
        </w:rPr>
        <w:t xml:space="preserve"> (примерно 250 листов) </w:t>
      </w:r>
      <w:r w:rsidRPr="0018319E">
        <w:rPr>
          <w:color w:val="010811"/>
          <w:sz w:val="22"/>
          <w:szCs w:val="22"/>
        </w:rPr>
        <w:t>, материалы которого не составляют особой сложности;</w:t>
      </w:r>
    </w:p>
    <w:p w14:paraId="79CB776B" w14:textId="77777777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 xml:space="preserve">‒ как правило, не менее трех дней, на изучение одного тома уголовного дела  </w:t>
      </w:r>
      <w:r w:rsidR="00922283" w:rsidRPr="0018319E">
        <w:rPr>
          <w:color w:val="010811"/>
          <w:sz w:val="22"/>
          <w:szCs w:val="22"/>
        </w:rPr>
        <w:t xml:space="preserve">(примерно 250 листов) </w:t>
      </w:r>
      <w:r w:rsidRPr="0018319E">
        <w:rPr>
          <w:color w:val="010811"/>
          <w:sz w:val="22"/>
          <w:szCs w:val="22"/>
        </w:rPr>
        <w:t>по уголовн</w:t>
      </w:r>
      <w:r w:rsidR="00922283" w:rsidRPr="0018319E">
        <w:rPr>
          <w:color w:val="010811"/>
          <w:sz w:val="22"/>
          <w:szCs w:val="22"/>
        </w:rPr>
        <w:t xml:space="preserve">ым делам </w:t>
      </w:r>
      <w:r w:rsidRPr="0018319E">
        <w:rPr>
          <w:color w:val="010811"/>
          <w:sz w:val="22"/>
          <w:szCs w:val="22"/>
        </w:rPr>
        <w:t xml:space="preserve"> в отношении трех и более обвиняемых (подсудимых) лиц по одному делу;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в случаях предъявления обвинения по трем и более инкриминируемым преступлениям;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 xml:space="preserve"> в отношении несовершеннолетних;</w:t>
      </w:r>
      <w:r w:rsidR="00922283" w:rsidRPr="0018319E">
        <w:rPr>
          <w:color w:val="010811"/>
          <w:sz w:val="22"/>
          <w:szCs w:val="22"/>
        </w:rPr>
        <w:t xml:space="preserve"> в отношении обвиняемых</w:t>
      </w:r>
      <w:r w:rsidRPr="0018319E">
        <w:rPr>
          <w:color w:val="010811"/>
          <w:sz w:val="22"/>
          <w:szCs w:val="22"/>
        </w:rPr>
        <w:t xml:space="preserve"> обвиняемых , не владеющих языком, на котором ведется судопроизводство;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 xml:space="preserve"> в отношении подозреваемых, обвиняемых (подсудимых), которые в силу физических и (или) психических недостатков не могут самостоятельно осуществлять свое право на защиту;</w:t>
      </w:r>
      <w:r w:rsidR="00922283" w:rsidRPr="0018319E">
        <w:rPr>
          <w:color w:val="010811"/>
          <w:sz w:val="22"/>
          <w:szCs w:val="22"/>
        </w:rPr>
        <w:t xml:space="preserve"> связ</w:t>
      </w:r>
      <w:r w:rsidRPr="0018319E">
        <w:rPr>
          <w:color w:val="010811"/>
          <w:sz w:val="22"/>
          <w:szCs w:val="22"/>
        </w:rPr>
        <w:t>анных с экономическими преступлениями; 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содержащих объемные и сложные заключения судебных экспертиз;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 xml:space="preserve"> содержащие государственную и иную охраняемую федеральным законом тайну;</w:t>
      </w:r>
      <w:r w:rsidR="00922283" w:rsidRPr="0018319E">
        <w:rPr>
          <w:color w:val="010811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 xml:space="preserve"> </w:t>
      </w:r>
      <w:r w:rsidR="00922283" w:rsidRPr="0018319E">
        <w:rPr>
          <w:color w:val="010811"/>
          <w:sz w:val="22"/>
          <w:szCs w:val="22"/>
        </w:rPr>
        <w:t>относящихся к подсудности</w:t>
      </w:r>
      <w:r w:rsidRPr="0018319E">
        <w:rPr>
          <w:color w:val="010811"/>
          <w:sz w:val="22"/>
          <w:szCs w:val="22"/>
        </w:rPr>
        <w:t xml:space="preserve">  краев</w:t>
      </w:r>
      <w:r w:rsidR="00922283" w:rsidRPr="0018319E">
        <w:rPr>
          <w:color w:val="010811"/>
          <w:sz w:val="22"/>
          <w:szCs w:val="22"/>
        </w:rPr>
        <w:t>ого</w:t>
      </w:r>
      <w:r w:rsidRPr="0018319E">
        <w:rPr>
          <w:color w:val="010811"/>
          <w:sz w:val="22"/>
          <w:szCs w:val="22"/>
        </w:rPr>
        <w:t xml:space="preserve"> суд</w:t>
      </w:r>
      <w:r w:rsidR="00922283" w:rsidRPr="0018319E">
        <w:rPr>
          <w:color w:val="010811"/>
          <w:sz w:val="22"/>
          <w:szCs w:val="22"/>
        </w:rPr>
        <w:t>а</w:t>
      </w:r>
      <w:r w:rsidRPr="0018319E">
        <w:rPr>
          <w:color w:val="010811"/>
          <w:sz w:val="22"/>
          <w:szCs w:val="22"/>
        </w:rPr>
        <w:t xml:space="preserve"> или Верховн</w:t>
      </w:r>
      <w:r w:rsidR="00922283" w:rsidRPr="0018319E">
        <w:rPr>
          <w:color w:val="010811"/>
          <w:sz w:val="22"/>
          <w:szCs w:val="22"/>
        </w:rPr>
        <w:t>ого</w:t>
      </w:r>
      <w:r w:rsidRPr="0018319E">
        <w:rPr>
          <w:color w:val="010811"/>
          <w:sz w:val="22"/>
          <w:szCs w:val="22"/>
        </w:rPr>
        <w:t xml:space="preserve"> Суд</w:t>
      </w:r>
      <w:r w:rsidR="00922283" w:rsidRPr="0018319E">
        <w:rPr>
          <w:color w:val="010811"/>
          <w:sz w:val="22"/>
          <w:szCs w:val="22"/>
        </w:rPr>
        <w:t>а</w:t>
      </w:r>
      <w:r w:rsidRPr="0018319E">
        <w:rPr>
          <w:color w:val="010811"/>
          <w:sz w:val="22"/>
          <w:szCs w:val="22"/>
        </w:rPr>
        <w:t xml:space="preserve"> Российской Федерации, а также с участием присяжных заседателей. </w:t>
      </w:r>
    </w:p>
    <w:p w14:paraId="0DB1480C" w14:textId="458799B9" w:rsidR="00861DB4" w:rsidRPr="0018319E" w:rsidRDefault="00861DB4" w:rsidP="00B84B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Учитывая изложенное, адвокат в каждом конкретном случае самостоятельно определяет время, необходимое ему для ознакомления с материалами уголовного дела, как на стадии досудебного судопроизводства, так и в суде.</w:t>
      </w:r>
    </w:p>
    <w:p w14:paraId="6525B7B8" w14:textId="12C30315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Необоснованное ограничение защитника во времени ознакомления с материалами уголовных дел, без учета изложенных в настоящ</w:t>
      </w:r>
      <w:r w:rsidR="00922283" w:rsidRPr="0018319E">
        <w:rPr>
          <w:color w:val="010811"/>
          <w:sz w:val="22"/>
          <w:szCs w:val="22"/>
        </w:rPr>
        <w:t xml:space="preserve">их рекомендациях </w:t>
      </w:r>
      <w:r w:rsidRPr="0018319E">
        <w:rPr>
          <w:color w:val="010811"/>
          <w:sz w:val="22"/>
          <w:szCs w:val="22"/>
        </w:rPr>
        <w:t>критериев</w:t>
      </w:r>
      <w:r w:rsidR="00922283" w:rsidRPr="0018319E">
        <w:rPr>
          <w:color w:val="010811"/>
          <w:sz w:val="22"/>
          <w:szCs w:val="22"/>
        </w:rPr>
        <w:t>, должно рассматриваться как</w:t>
      </w:r>
      <w:r w:rsidRPr="0018319E">
        <w:rPr>
          <w:color w:val="010811"/>
          <w:sz w:val="22"/>
          <w:szCs w:val="22"/>
        </w:rPr>
        <w:t xml:space="preserve"> нарушение права на защиту обвиняемого.</w:t>
      </w:r>
    </w:p>
    <w:p w14:paraId="7305F2FF" w14:textId="2CC820F1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случае, когда дознаватель, следователь или суд грубо нарушают процессуальные права и отказывают адвокату в возможности ознакомления с материалами уголовного дела, либо существенно ограничивают такое право, тем самым лишая адвоката возможности добросовестно и квалифицированно выполнять обязанности защитника, адвокат обязан письменно заявить о нарушении права на защиту, потребовать предоставления необходимого времени для ознакомления с материалами уголовного дела, совершить процессуальные действия по обжалованию неправомерных действий дознавателя, следователя, судьи, других участников уголовного судопроизводства</w:t>
      </w:r>
      <w:r w:rsidR="0018319E">
        <w:rPr>
          <w:color w:val="010811"/>
          <w:sz w:val="22"/>
          <w:szCs w:val="22"/>
        </w:rPr>
        <w:t xml:space="preserve">. </w:t>
      </w:r>
    </w:p>
    <w:p w14:paraId="464802B8" w14:textId="30139706" w:rsidR="00861DB4" w:rsidRPr="0018319E" w:rsidRDefault="00861DB4" w:rsidP="00B84BB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Не допускается злоупотребление адвокатом своими правами с целью намеренного затягивания сроков ознакомления с материалами уголовного дела. Адвокат обязан принимать необходимые меры для недопущения истолкования его действий как злоупотребление правом и явное затягивание процесса ознакомления.</w:t>
      </w:r>
    </w:p>
    <w:p w14:paraId="539D1DD7" w14:textId="444A9518" w:rsidR="00861DB4" w:rsidRPr="0018319E" w:rsidRDefault="00861DB4" w:rsidP="00B84B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00000"/>
          <w:sz w:val="22"/>
          <w:szCs w:val="22"/>
        </w:rPr>
        <w:t>Разрешение вопроса о том, имело ли место затягивание обвиняемым и его защитником времени ознакомления с материалами уголовного дела, носило ли оно явный характер, были ли у заявителя уважительные причины для не ознакомления с такими материалами, предполагает исследование фактических обстоятельств дела (Определение Конституционного Суда РФ от 17.07.2012 № 1454-О).</w:t>
      </w:r>
      <w:r w:rsidR="00922283" w:rsidRPr="0018319E">
        <w:rPr>
          <w:color w:val="000000"/>
          <w:sz w:val="22"/>
          <w:szCs w:val="22"/>
        </w:rPr>
        <w:t xml:space="preserve"> </w:t>
      </w:r>
      <w:r w:rsidRPr="0018319E">
        <w:rPr>
          <w:color w:val="010811"/>
          <w:sz w:val="22"/>
          <w:szCs w:val="22"/>
        </w:rPr>
        <w:t>Вместе с тем, при оценке уважительности указанных причин следует учи</w:t>
      </w:r>
      <w:r w:rsidRPr="0018319E">
        <w:rPr>
          <w:color w:val="010811"/>
          <w:sz w:val="22"/>
          <w:szCs w:val="22"/>
        </w:rPr>
        <w:lastRenderedPageBreak/>
        <w:t>тывать положения Кодекса профессиональной этики адвоката о недопустимости принимать поручения на оказание юридической помощи в количестве заведомо большем, чем адвокат в состоянии выполнить.</w:t>
      </w:r>
    </w:p>
    <w:p w14:paraId="4D8EA882" w14:textId="404B75CD" w:rsidR="00861DB4" w:rsidRPr="0018319E" w:rsidRDefault="00861DB4" w:rsidP="00B84B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00000"/>
          <w:sz w:val="22"/>
          <w:szCs w:val="22"/>
        </w:rPr>
        <w:t>Согласно правовой позиции Верховного Суда РФ сама продолжительность времени, в течение которого уголовное дело находилось в распоряжении адвоката, не может выступать критерием качественного изучения его материалов. Вопрос о достаточности либо недостаточности той или иной единицы времени, потраченного адвокатом на ознакомление с материалами дела, является оценочным и зависит от индивидуальных способностей лица воспринимать </w:t>
      </w:r>
      <w:r w:rsidRPr="0018319E">
        <w:rPr>
          <w:color w:val="010811"/>
          <w:sz w:val="22"/>
          <w:szCs w:val="22"/>
        </w:rPr>
        <w:t>информацию, содержащуюся в материалах уголовного дела, а также возможного использования им технических средств для изготовления светокопий с целью последующего изучения их содержания (Определение Верховного Суда РФ от 30.12.2013 № 44-АПУ13-55СП).</w:t>
      </w:r>
    </w:p>
    <w:p w14:paraId="74E3502D" w14:textId="78B046E5" w:rsidR="00861DB4" w:rsidRPr="0018319E" w:rsidRDefault="00861DB4" w:rsidP="00B84B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811"/>
          <w:sz w:val="22"/>
          <w:szCs w:val="22"/>
        </w:rPr>
      </w:pPr>
      <w:r w:rsidRPr="0018319E">
        <w:rPr>
          <w:color w:val="010811"/>
          <w:sz w:val="22"/>
          <w:szCs w:val="22"/>
        </w:rPr>
        <w:t>В любом случае суд обязан при установлении срока для ознакомления с материалами уголовного дела приводить фактическое и правовое обоснование такому решению, которое всегда должно быть мотивировано ссылками на конкретные обстоятельства, а также на нормы материального и процессуального права (Определение Конституционного Суда Российской Федерации от 27 мая 2021 г. № 900-О). </w:t>
      </w:r>
    </w:p>
    <w:p w14:paraId="4F87BD17" w14:textId="77777777" w:rsidR="00861DB4" w:rsidRPr="0018319E" w:rsidRDefault="00861DB4" w:rsidP="00B84B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61DB4" w:rsidRPr="0018319E" w:rsidSect="0019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DB4"/>
    <w:rsid w:val="0018319E"/>
    <w:rsid w:val="001912BB"/>
    <w:rsid w:val="003460C4"/>
    <w:rsid w:val="004A5825"/>
    <w:rsid w:val="00542B4A"/>
    <w:rsid w:val="006A2B36"/>
    <w:rsid w:val="007347A9"/>
    <w:rsid w:val="00861DB4"/>
    <w:rsid w:val="00922283"/>
    <w:rsid w:val="00990C07"/>
    <w:rsid w:val="00B84BBD"/>
    <w:rsid w:val="00C71115"/>
    <w:rsid w:val="00CA55F7"/>
    <w:rsid w:val="00E400A4"/>
    <w:rsid w:val="00E8099B"/>
    <w:rsid w:val="00F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E4"/>
  <w15:docId w15:val="{FAFA63FF-9B6F-4DD7-B943-A107378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1DB4"/>
    <w:rPr>
      <w:b/>
      <w:bCs/>
    </w:rPr>
  </w:style>
  <w:style w:type="paragraph" w:styleId="a4">
    <w:name w:val="Normal (Web)"/>
    <w:basedOn w:val="a"/>
    <w:uiPriority w:val="99"/>
    <w:unhideWhenUsed/>
    <w:rsid w:val="0086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Shpagin Aleksandr</dc:creator>
  <cp:keywords/>
  <dc:description/>
  <cp:lastModifiedBy>Галаган Марина Максимовна</cp:lastModifiedBy>
  <cp:revision>7</cp:revision>
  <cp:lastPrinted>2024-03-13T04:37:00Z</cp:lastPrinted>
  <dcterms:created xsi:type="dcterms:W3CDTF">2024-05-19T11:19:00Z</dcterms:created>
  <dcterms:modified xsi:type="dcterms:W3CDTF">2024-06-03T09:52:00Z</dcterms:modified>
</cp:coreProperties>
</file>